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936FE" w14:textId="14EAD7F3" w:rsidR="00D15482" w:rsidRPr="00B61165" w:rsidRDefault="00D15482" w:rsidP="00FA3A7C">
      <w:pPr>
        <w:ind w:left="5387"/>
      </w:pPr>
    </w:p>
    <w:p w14:paraId="3A4C831A" w14:textId="77777777" w:rsidR="00F467EC" w:rsidRPr="00B61165" w:rsidRDefault="00F467EC" w:rsidP="002D06ED">
      <w:pPr>
        <w:spacing w:after="120" w:line="276" w:lineRule="auto"/>
        <w:ind w:left="720"/>
        <w:jc w:val="center"/>
        <w:rPr>
          <w:b/>
          <w:bCs/>
        </w:rPr>
      </w:pPr>
    </w:p>
    <w:p w14:paraId="244E5649" w14:textId="77777777" w:rsidR="00F467EC" w:rsidRPr="00B61165" w:rsidRDefault="00F467EC" w:rsidP="00704F58">
      <w:pPr>
        <w:spacing w:line="276" w:lineRule="auto"/>
        <w:ind w:left="720"/>
        <w:rPr>
          <w:b/>
          <w:bCs/>
        </w:rPr>
      </w:pPr>
    </w:p>
    <w:p w14:paraId="6C510030" w14:textId="77777777" w:rsidR="00F467EC" w:rsidRPr="00B61165" w:rsidRDefault="00F467EC" w:rsidP="00704F58">
      <w:pPr>
        <w:spacing w:line="276" w:lineRule="auto"/>
        <w:ind w:left="720"/>
        <w:rPr>
          <w:b/>
          <w:bCs/>
        </w:rPr>
      </w:pPr>
    </w:p>
    <w:p w14:paraId="7A813130" w14:textId="77777777" w:rsidR="00F467EC" w:rsidRPr="00B61165" w:rsidRDefault="00F467EC" w:rsidP="00704F58">
      <w:pPr>
        <w:spacing w:line="276" w:lineRule="auto"/>
        <w:ind w:left="720"/>
        <w:rPr>
          <w:b/>
          <w:bCs/>
        </w:rPr>
      </w:pPr>
    </w:p>
    <w:p w14:paraId="4948F31A" w14:textId="77777777" w:rsidR="00F467EC" w:rsidRPr="00B61165" w:rsidRDefault="00F467EC" w:rsidP="00704F58">
      <w:pPr>
        <w:spacing w:line="276" w:lineRule="auto"/>
        <w:ind w:left="720"/>
        <w:rPr>
          <w:b/>
          <w:bCs/>
        </w:rPr>
      </w:pPr>
    </w:p>
    <w:p w14:paraId="0EA2FF3F" w14:textId="77777777" w:rsidR="00F467EC" w:rsidRPr="00B61165" w:rsidRDefault="00F467EC" w:rsidP="00704F58">
      <w:pPr>
        <w:spacing w:line="276" w:lineRule="auto"/>
        <w:ind w:left="720"/>
        <w:rPr>
          <w:b/>
          <w:bCs/>
        </w:rPr>
      </w:pPr>
    </w:p>
    <w:p w14:paraId="1E26BC5A" w14:textId="3BF718BC" w:rsidR="00F467EC" w:rsidRDefault="00F467EC" w:rsidP="00704F58">
      <w:pPr>
        <w:spacing w:line="276" w:lineRule="auto"/>
        <w:ind w:left="720"/>
        <w:rPr>
          <w:b/>
          <w:bCs/>
        </w:rPr>
      </w:pPr>
    </w:p>
    <w:p w14:paraId="117CBE24" w14:textId="6200E244" w:rsidR="00704F58" w:rsidRDefault="00704F58" w:rsidP="00704F58">
      <w:pPr>
        <w:spacing w:line="276" w:lineRule="auto"/>
        <w:ind w:left="720"/>
        <w:rPr>
          <w:b/>
          <w:bCs/>
        </w:rPr>
      </w:pPr>
    </w:p>
    <w:p w14:paraId="56F539D2" w14:textId="27397C03" w:rsidR="00704F58" w:rsidRDefault="00704F58" w:rsidP="00704F58">
      <w:pPr>
        <w:spacing w:line="276" w:lineRule="auto"/>
        <w:ind w:left="720"/>
        <w:rPr>
          <w:b/>
          <w:bCs/>
        </w:rPr>
      </w:pPr>
    </w:p>
    <w:p w14:paraId="63573AE1" w14:textId="4E1E8A11" w:rsidR="00704F58" w:rsidRDefault="00704F58" w:rsidP="00704F58">
      <w:pPr>
        <w:spacing w:line="276" w:lineRule="auto"/>
        <w:ind w:left="720"/>
        <w:rPr>
          <w:b/>
          <w:bCs/>
        </w:rPr>
      </w:pPr>
    </w:p>
    <w:p w14:paraId="04A38732" w14:textId="77777777" w:rsidR="00704F58" w:rsidRPr="00B61165" w:rsidRDefault="00704F58" w:rsidP="00704F58">
      <w:pPr>
        <w:spacing w:line="276" w:lineRule="auto"/>
        <w:ind w:left="720"/>
        <w:rPr>
          <w:b/>
          <w:bCs/>
        </w:rPr>
      </w:pPr>
    </w:p>
    <w:p w14:paraId="4F147F7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PARTNERYSTĖS SUTARTIS Nr. </w:t>
      </w:r>
      <w:r w:rsidRPr="00B61165">
        <w:rPr>
          <w:b/>
          <w:bCs/>
          <w:color w:val="FF0000"/>
          <w:spacing w:val="20"/>
        </w:rPr>
        <w:t>[</w:t>
      </w:r>
      <w:r w:rsidRPr="00B61165">
        <w:rPr>
          <w:b/>
          <w:bCs/>
          <w:i/>
          <w:iCs/>
          <w:color w:val="FF0000"/>
          <w:spacing w:val="20"/>
        </w:rPr>
        <w:t>sutarties numeris</w:t>
      </w:r>
      <w:r w:rsidRPr="00B61165">
        <w:rPr>
          <w:b/>
          <w:bCs/>
          <w:color w:val="FF0000"/>
          <w:spacing w:val="20"/>
        </w:rPr>
        <w:t>]</w:t>
      </w:r>
    </w:p>
    <w:p w14:paraId="606AEFF7"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0184BA9D"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sudaryta tarp</w:t>
      </w:r>
    </w:p>
    <w:p w14:paraId="5BF7D161"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4D2866DB" w14:textId="0F8684C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Valdžios subjekto pavadinimas</w:t>
      </w:r>
      <w:r w:rsidRPr="00B61165">
        <w:rPr>
          <w:b/>
          <w:bCs/>
          <w:color w:val="FF0000"/>
          <w:spacing w:val="20"/>
        </w:rPr>
        <w:t>]</w:t>
      </w:r>
      <w:r w:rsidR="00FB0DA7" w:rsidRPr="00FB0DA7">
        <w:rPr>
          <w:b/>
          <w:bCs/>
          <w:color w:val="632423"/>
          <w:spacing w:val="20"/>
        </w:rPr>
        <w:t>,</w:t>
      </w:r>
      <w:r w:rsidRPr="00B61165">
        <w:rPr>
          <w:b/>
          <w:bCs/>
          <w:color w:val="632423"/>
          <w:spacing w:val="20"/>
        </w:rPr>
        <w:t xml:space="preserve"> </w:t>
      </w:r>
    </w:p>
    <w:p w14:paraId="21FEC517"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ir </w:t>
      </w:r>
      <w:r w:rsidRPr="00B61165">
        <w:rPr>
          <w:b/>
          <w:bCs/>
          <w:color w:val="FF0000"/>
          <w:spacing w:val="20"/>
        </w:rPr>
        <w:t>[</w:t>
      </w:r>
      <w:r w:rsidRPr="00B61165">
        <w:rPr>
          <w:b/>
          <w:bCs/>
          <w:i/>
          <w:iCs/>
          <w:color w:val="FF0000"/>
          <w:spacing w:val="20"/>
        </w:rPr>
        <w:t>Privataus subjekto</w:t>
      </w:r>
      <w:r w:rsidRPr="00B61165">
        <w:rPr>
          <w:b/>
          <w:bCs/>
          <w:color w:val="FF0000"/>
          <w:spacing w:val="20"/>
        </w:rPr>
        <w:t>]</w:t>
      </w:r>
      <w:r w:rsidRPr="00B61165">
        <w:rPr>
          <w:b/>
          <w:bCs/>
          <w:color w:val="632423"/>
          <w:spacing w:val="20"/>
        </w:rPr>
        <w:t xml:space="preserve"> bei </w:t>
      </w:r>
      <w:r w:rsidRPr="00B61165">
        <w:rPr>
          <w:b/>
          <w:bCs/>
          <w:color w:val="FF0000"/>
          <w:spacing w:val="20"/>
        </w:rPr>
        <w:t>[</w:t>
      </w:r>
      <w:r w:rsidRPr="00B61165">
        <w:rPr>
          <w:b/>
          <w:bCs/>
          <w:i/>
          <w:iCs/>
          <w:color w:val="FF0000"/>
          <w:spacing w:val="20"/>
        </w:rPr>
        <w:t>Investuotojo</w:t>
      </w:r>
      <w:r w:rsidRPr="00B61165">
        <w:rPr>
          <w:b/>
          <w:bCs/>
          <w:color w:val="FF0000"/>
          <w:spacing w:val="20"/>
        </w:rPr>
        <w:t>]</w:t>
      </w:r>
    </w:p>
    <w:p w14:paraId="45DBBB8D" w14:textId="5D89A968" w:rsidR="00F467EC" w:rsidRPr="00B61165" w:rsidRDefault="00F467EC" w:rsidP="00C77E6B">
      <w:pPr>
        <w:pBdr>
          <w:top w:val="single" w:sz="4" w:space="1" w:color="auto"/>
          <w:bottom w:val="single" w:sz="4" w:space="1" w:color="auto"/>
        </w:pBdr>
        <w:spacing w:after="120" w:line="276" w:lineRule="auto"/>
        <w:jc w:val="center"/>
        <w:rPr>
          <w:b/>
          <w:bCs/>
          <w:color w:val="632423"/>
          <w:spacing w:val="20"/>
        </w:rPr>
      </w:pPr>
      <w:r w:rsidRPr="00B61165">
        <w:rPr>
          <w:b/>
          <w:bCs/>
          <w:color w:val="632423"/>
          <w:spacing w:val="20"/>
        </w:rPr>
        <w:t xml:space="preserve">dėl </w:t>
      </w:r>
      <w:r w:rsidR="0086292B" w:rsidRPr="00B61165">
        <w:rPr>
          <w:b/>
          <w:bCs/>
          <w:color w:val="632423"/>
          <w:spacing w:val="20"/>
        </w:rPr>
        <w:t>projekto „</w:t>
      </w:r>
      <w:r w:rsidR="009536FE" w:rsidRPr="009536FE">
        <w:rPr>
          <w:b/>
          <w:bCs/>
          <w:color w:val="632423"/>
          <w:spacing w:val="20"/>
        </w:rPr>
        <w:t>Karinio miestelio infrastuktūros sukūrimas Klaipėdos rajone, Kairiuose</w:t>
      </w:r>
      <w:r w:rsidR="0086292B" w:rsidRPr="00B61165">
        <w:rPr>
          <w:b/>
          <w:bCs/>
          <w:color w:val="632423"/>
          <w:spacing w:val="20"/>
        </w:rPr>
        <w:t xml:space="preserve">“ </w:t>
      </w:r>
    </w:p>
    <w:p w14:paraId="19B6F2E8"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p>
    <w:p w14:paraId="1A916A3A"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metai</w:t>
      </w:r>
      <w:r w:rsidRPr="00B61165">
        <w:rPr>
          <w:b/>
          <w:bCs/>
          <w:color w:val="FF0000"/>
          <w:spacing w:val="20"/>
        </w:rPr>
        <w:t>] [</w:t>
      </w:r>
      <w:r w:rsidRPr="00B61165">
        <w:rPr>
          <w:b/>
          <w:bCs/>
          <w:i/>
          <w:iCs/>
          <w:color w:val="FF0000"/>
          <w:spacing w:val="20"/>
        </w:rPr>
        <w:t>mėnesio</w:t>
      </w:r>
      <w:r w:rsidRPr="00B61165">
        <w:rPr>
          <w:b/>
          <w:bCs/>
          <w:color w:val="FF0000"/>
          <w:spacing w:val="20"/>
        </w:rPr>
        <w:t>] [</w:t>
      </w:r>
      <w:r w:rsidRPr="00B61165">
        <w:rPr>
          <w:b/>
          <w:bCs/>
          <w:i/>
          <w:iCs/>
          <w:color w:val="FF0000"/>
          <w:spacing w:val="20"/>
        </w:rPr>
        <w:t>diena</w:t>
      </w:r>
      <w:r w:rsidRPr="00B61165">
        <w:rPr>
          <w:b/>
          <w:bCs/>
          <w:color w:val="FF0000"/>
          <w:spacing w:val="20"/>
        </w:rPr>
        <w:t xml:space="preserve">] </w:t>
      </w:r>
      <w:r w:rsidRPr="00B61165">
        <w:rPr>
          <w:b/>
          <w:bCs/>
          <w:color w:val="632423"/>
          <w:spacing w:val="20"/>
        </w:rPr>
        <w:t>d.</w:t>
      </w:r>
    </w:p>
    <w:p w14:paraId="57A4F289" w14:textId="77777777" w:rsidR="00F467EC" w:rsidRPr="00B61165" w:rsidRDefault="00F467EC" w:rsidP="00F467EC">
      <w:pPr>
        <w:pBdr>
          <w:top w:val="single" w:sz="4" w:space="1" w:color="auto"/>
          <w:bottom w:val="single" w:sz="4" w:space="1" w:color="auto"/>
        </w:pBdr>
        <w:spacing w:after="120" w:line="276" w:lineRule="auto"/>
        <w:jc w:val="center"/>
        <w:rPr>
          <w:b/>
          <w:bCs/>
          <w:color w:val="632423"/>
          <w:spacing w:val="20"/>
        </w:rPr>
      </w:pPr>
      <w:r w:rsidRPr="00B61165">
        <w:rPr>
          <w:b/>
          <w:bCs/>
          <w:color w:val="FF0000"/>
          <w:spacing w:val="20"/>
        </w:rPr>
        <w:t>[</w:t>
      </w:r>
      <w:r w:rsidRPr="00B61165">
        <w:rPr>
          <w:b/>
          <w:bCs/>
          <w:i/>
          <w:iCs/>
          <w:color w:val="FF0000"/>
          <w:spacing w:val="20"/>
        </w:rPr>
        <w:t>Vieta</w:t>
      </w:r>
      <w:r w:rsidRPr="00B61165">
        <w:rPr>
          <w:b/>
          <w:bCs/>
          <w:color w:val="FF0000"/>
          <w:spacing w:val="20"/>
        </w:rPr>
        <w:t>]</w:t>
      </w:r>
    </w:p>
    <w:p w14:paraId="69D7701E" w14:textId="77777777" w:rsidR="00704F58" w:rsidRPr="00F15D45" w:rsidRDefault="00704F58" w:rsidP="00704F58">
      <w:pPr>
        <w:spacing w:line="276" w:lineRule="auto"/>
        <w:rPr>
          <w:highlight w:val="lightGray"/>
        </w:rPr>
      </w:pPr>
    </w:p>
    <w:p w14:paraId="2F3F7C41" w14:textId="77777777" w:rsidR="00704F58" w:rsidRPr="00F15D45" w:rsidRDefault="00704F58" w:rsidP="00704F58">
      <w:pPr>
        <w:spacing w:line="276" w:lineRule="auto"/>
        <w:rPr>
          <w:highlight w:val="lightGray"/>
        </w:rPr>
      </w:pPr>
    </w:p>
    <w:p w14:paraId="013BFDE9" w14:textId="77777777" w:rsidR="00704F58" w:rsidRPr="00F15D45" w:rsidRDefault="00704F58" w:rsidP="00704F58">
      <w:pPr>
        <w:spacing w:line="276" w:lineRule="auto"/>
        <w:rPr>
          <w:highlight w:val="lightGray"/>
        </w:rPr>
      </w:pPr>
    </w:p>
    <w:p w14:paraId="5D42E48C" w14:textId="77777777" w:rsidR="00704F58" w:rsidRPr="00F15D45" w:rsidRDefault="00704F58" w:rsidP="00704F58">
      <w:pPr>
        <w:spacing w:line="276" w:lineRule="auto"/>
        <w:rPr>
          <w:highlight w:val="lightGray"/>
        </w:rPr>
      </w:pPr>
    </w:p>
    <w:p w14:paraId="56B12C32" w14:textId="77777777" w:rsidR="00704F58" w:rsidRPr="00F15D45" w:rsidRDefault="00704F58" w:rsidP="00704F58">
      <w:pPr>
        <w:spacing w:line="276" w:lineRule="auto"/>
        <w:rPr>
          <w:highlight w:val="lightGray"/>
        </w:rPr>
      </w:pPr>
    </w:p>
    <w:p w14:paraId="3CA323AA" w14:textId="77777777" w:rsidR="00704F58" w:rsidRPr="00F15D45" w:rsidRDefault="00704F58" w:rsidP="00704F58">
      <w:pPr>
        <w:spacing w:line="276" w:lineRule="auto"/>
        <w:rPr>
          <w:highlight w:val="lightGray"/>
        </w:rPr>
      </w:pPr>
    </w:p>
    <w:p w14:paraId="131E3BAC" w14:textId="77777777" w:rsidR="00704F58" w:rsidRPr="00F15D45" w:rsidRDefault="00704F58" w:rsidP="00704F58">
      <w:pPr>
        <w:spacing w:line="276" w:lineRule="auto"/>
        <w:rPr>
          <w:highlight w:val="lightGray"/>
        </w:rPr>
      </w:pPr>
    </w:p>
    <w:p w14:paraId="03D70336" w14:textId="3CBB0995" w:rsidR="00704F58" w:rsidRPr="00F15D45" w:rsidRDefault="00704F58" w:rsidP="00704F58">
      <w:pPr>
        <w:spacing w:line="276" w:lineRule="auto"/>
        <w:rPr>
          <w:highlight w:val="lightGray"/>
        </w:rPr>
      </w:pPr>
    </w:p>
    <w:p w14:paraId="6E6B5CB6" w14:textId="207C35AA" w:rsidR="00704F58" w:rsidRPr="00F15D45" w:rsidRDefault="00704F58" w:rsidP="00704F58">
      <w:pPr>
        <w:spacing w:line="276" w:lineRule="auto"/>
        <w:rPr>
          <w:highlight w:val="lightGray"/>
        </w:rPr>
      </w:pPr>
    </w:p>
    <w:p w14:paraId="58238BD4" w14:textId="7F3102DC" w:rsidR="00704F58" w:rsidRPr="00F15D45" w:rsidRDefault="00704F58" w:rsidP="00704F58">
      <w:pPr>
        <w:spacing w:line="276" w:lineRule="auto"/>
        <w:rPr>
          <w:highlight w:val="lightGray"/>
        </w:rPr>
      </w:pPr>
    </w:p>
    <w:p w14:paraId="1647C070" w14:textId="6B9960BC" w:rsidR="00704F58" w:rsidRPr="00F15D45" w:rsidRDefault="00704F58" w:rsidP="00704F58">
      <w:pPr>
        <w:spacing w:line="276" w:lineRule="auto"/>
        <w:rPr>
          <w:highlight w:val="lightGray"/>
        </w:rPr>
      </w:pPr>
    </w:p>
    <w:p w14:paraId="7620EAB4" w14:textId="77777777" w:rsidR="00704F58" w:rsidRPr="00F15D45" w:rsidRDefault="00704F58" w:rsidP="00704F58">
      <w:pPr>
        <w:spacing w:line="276" w:lineRule="auto"/>
        <w:rPr>
          <w:highlight w:val="lightGray"/>
        </w:rPr>
      </w:pPr>
    </w:p>
    <w:p w14:paraId="22E0ECA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DATA</w:t>
      </w:r>
      <w:r w:rsidRPr="002A3128">
        <w:rPr>
          <w:color w:val="FF0000"/>
        </w:rPr>
        <w:t>]</w:t>
      </w:r>
      <w:r w:rsidRPr="002A3128">
        <w:t>,</w:t>
      </w:r>
    </w:p>
    <w:p w14:paraId="29E2EDB3" w14:textId="77777777" w:rsidR="00704F58" w:rsidRPr="002A3128" w:rsidRDefault="00704F58" w:rsidP="00704F58">
      <w:pPr>
        <w:tabs>
          <w:tab w:val="left" w:pos="0"/>
        </w:tabs>
        <w:spacing w:line="276" w:lineRule="auto"/>
        <w:jc w:val="center"/>
      </w:pPr>
      <w:r w:rsidRPr="002A3128">
        <w:rPr>
          <w:color w:val="FF0000"/>
        </w:rPr>
        <w:t>[</w:t>
      </w:r>
      <w:r w:rsidRPr="002A3128">
        <w:rPr>
          <w:i/>
          <w:color w:val="FF0000"/>
        </w:rPr>
        <w:t>Vieta</w:t>
      </w:r>
      <w:r w:rsidRPr="002A3128">
        <w:rPr>
          <w:color w:val="FF0000"/>
        </w:rPr>
        <w:t>]</w:t>
      </w:r>
    </w:p>
    <w:p w14:paraId="6DF945D6" w14:textId="77DD2C3F" w:rsidR="00F467EC" w:rsidRPr="00F15D45" w:rsidRDefault="00F467EC" w:rsidP="00F467EC">
      <w:pPr>
        <w:spacing w:after="120" w:line="276" w:lineRule="auto"/>
        <w:rPr>
          <w:highlight w:val="lightGray"/>
        </w:rPr>
      </w:pPr>
      <w:r w:rsidRPr="00F15D45">
        <w:rPr>
          <w:highlight w:val="lightGray"/>
        </w:rPr>
        <w:br w:type="page"/>
      </w:r>
    </w:p>
    <w:p w14:paraId="0EF91B4E" w14:textId="725CA45E" w:rsidR="00F467EC" w:rsidRPr="00B61165" w:rsidRDefault="00F467EC" w:rsidP="00A750F4">
      <w:pPr>
        <w:pStyle w:val="TOC1"/>
        <w:numPr>
          <w:ilvl w:val="0"/>
          <w:numId w:val="0"/>
        </w:numPr>
        <w:ind w:left="720"/>
      </w:pPr>
      <w:r w:rsidRPr="00B61165">
        <w:lastRenderedPageBreak/>
        <w:t>TURINYS:</w:t>
      </w:r>
    </w:p>
    <w:p w14:paraId="11728A2E" w14:textId="0EDA6854" w:rsidR="0006491C" w:rsidRDefault="00F467E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r w:rsidRPr="00553BB9">
        <w:fldChar w:fldCharType="begin"/>
      </w:r>
      <w:r w:rsidRPr="00B61165">
        <w:instrText xml:space="preserve"> TOC \o "1-2" \h \z \u </w:instrText>
      </w:r>
      <w:r w:rsidRPr="00553BB9">
        <w:fldChar w:fldCharType="separate"/>
      </w:r>
      <w:hyperlink w:anchor="_Toc181185062" w:history="1">
        <w:r w:rsidR="0006491C" w:rsidRPr="009D2C6C">
          <w:rPr>
            <w:rStyle w:val="Hyperlink"/>
          </w:rPr>
          <w:t>I.</w:t>
        </w:r>
        <w:r w:rsidR="0006491C">
          <w:rPr>
            <w:rFonts w:asciiTheme="minorHAnsi" w:eastAsiaTheme="minorEastAsia" w:hAnsiTheme="minorHAnsi" w:cstheme="minorBidi"/>
            <w:b w:val="0"/>
            <w:bCs w:val="0"/>
            <w:color w:val="auto"/>
            <w:kern w:val="2"/>
            <w14:ligatures w14:val="standardContextual"/>
          </w:rPr>
          <w:tab/>
        </w:r>
        <w:r w:rsidR="0006491C" w:rsidRPr="009D2C6C">
          <w:rPr>
            <w:rStyle w:val="Hyperlink"/>
          </w:rPr>
          <w:t>ĮŽANGA</w:t>
        </w:r>
        <w:r w:rsidR="0006491C">
          <w:rPr>
            <w:webHidden/>
          </w:rPr>
          <w:tab/>
        </w:r>
        <w:r w:rsidR="0006491C">
          <w:rPr>
            <w:webHidden/>
          </w:rPr>
          <w:fldChar w:fldCharType="begin"/>
        </w:r>
        <w:r w:rsidR="0006491C">
          <w:rPr>
            <w:webHidden/>
          </w:rPr>
          <w:instrText xml:space="preserve"> PAGEREF _Toc181185062 \h </w:instrText>
        </w:r>
        <w:r w:rsidR="0006491C">
          <w:rPr>
            <w:webHidden/>
          </w:rPr>
        </w:r>
        <w:r w:rsidR="0006491C">
          <w:rPr>
            <w:webHidden/>
          </w:rPr>
          <w:fldChar w:fldCharType="separate"/>
        </w:r>
        <w:r w:rsidR="00410E84">
          <w:rPr>
            <w:webHidden/>
          </w:rPr>
          <w:t>5</w:t>
        </w:r>
        <w:r w:rsidR="0006491C">
          <w:rPr>
            <w:webHidden/>
          </w:rPr>
          <w:fldChar w:fldCharType="end"/>
        </w:r>
      </w:hyperlink>
    </w:p>
    <w:p w14:paraId="722BBEFB" w14:textId="2A28DF42"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63" w:history="1">
        <w:r w:rsidRPr="009D2C6C">
          <w:rPr>
            <w:rStyle w:val="Hyperlink"/>
          </w:rPr>
          <w:t>II.</w:t>
        </w:r>
        <w:r>
          <w:rPr>
            <w:rFonts w:asciiTheme="minorHAnsi" w:eastAsiaTheme="minorEastAsia" w:hAnsiTheme="minorHAnsi" w:cstheme="minorBidi"/>
            <w:b w:val="0"/>
            <w:bCs w:val="0"/>
            <w:color w:val="auto"/>
            <w:kern w:val="2"/>
            <w14:ligatures w14:val="standardContextual"/>
          </w:rPr>
          <w:tab/>
        </w:r>
        <w:r w:rsidRPr="009D2C6C">
          <w:rPr>
            <w:rStyle w:val="Hyperlink"/>
          </w:rPr>
          <w:t>Sutarties sąvokos ir jų aiškinimas</w:t>
        </w:r>
        <w:r>
          <w:rPr>
            <w:webHidden/>
          </w:rPr>
          <w:tab/>
        </w:r>
        <w:r>
          <w:rPr>
            <w:webHidden/>
          </w:rPr>
          <w:fldChar w:fldCharType="begin"/>
        </w:r>
        <w:r>
          <w:rPr>
            <w:webHidden/>
          </w:rPr>
          <w:instrText xml:space="preserve"> PAGEREF _Toc181185063 \h </w:instrText>
        </w:r>
        <w:r>
          <w:rPr>
            <w:webHidden/>
          </w:rPr>
        </w:r>
        <w:r>
          <w:rPr>
            <w:webHidden/>
          </w:rPr>
          <w:fldChar w:fldCharType="separate"/>
        </w:r>
        <w:r w:rsidR="00410E84">
          <w:rPr>
            <w:webHidden/>
          </w:rPr>
          <w:t>6</w:t>
        </w:r>
        <w:r>
          <w:rPr>
            <w:webHidden/>
          </w:rPr>
          <w:fldChar w:fldCharType="end"/>
        </w:r>
      </w:hyperlink>
    </w:p>
    <w:p w14:paraId="134A8CD6" w14:textId="6D970549"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64" w:history="1">
        <w:r w:rsidRPr="009D2C6C">
          <w:rPr>
            <w:rStyle w:val="Hyperlink"/>
          </w:rPr>
          <w:t>1.</w:t>
        </w:r>
        <w:r>
          <w:rPr>
            <w:rFonts w:asciiTheme="minorHAnsi" w:eastAsiaTheme="minorEastAsia" w:hAnsiTheme="minorHAnsi" w:cstheme="minorBidi"/>
            <w:color w:val="auto"/>
            <w:kern w:val="2"/>
            <w:lang w:eastAsia="lt-LT"/>
            <w14:ligatures w14:val="standardContextual"/>
          </w:rPr>
          <w:tab/>
        </w:r>
        <w:r w:rsidRPr="009D2C6C">
          <w:rPr>
            <w:rStyle w:val="Hyperlink"/>
          </w:rPr>
          <w:t>Sutartyje naudojamos sąvokos ir jų aiškinimas</w:t>
        </w:r>
        <w:r>
          <w:rPr>
            <w:webHidden/>
          </w:rPr>
          <w:tab/>
        </w:r>
        <w:r>
          <w:rPr>
            <w:webHidden/>
          </w:rPr>
          <w:fldChar w:fldCharType="begin"/>
        </w:r>
        <w:r>
          <w:rPr>
            <w:webHidden/>
          </w:rPr>
          <w:instrText xml:space="preserve"> PAGEREF _Toc181185064 \h </w:instrText>
        </w:r>
        <w:r>
          <w:rPr>
            <w:webHidden/>
          </w:rPr>
        </w:r>
        <w:r>
          <w:rPr>
            <w:webHidden/>
          </w:rPr>
          <w:fldChar w:fldCharType="separate"/>
        </w:r>
        <w:r w:rsidR="00410E84">
          <w:rPr>
            <w:webHidden/>
          </w:rPr>
          <w:t>6</w:t>
        </w:r>
        <w:r>
          <w:rPr>
            <w:webHidden/>
          </w:rPr>
          <w:fldChar w:fldCharType="end"/>
        </w:r>
      </w:hyperlink>
    </w:p>
    <w:p w14:paraId="2E09A5B7" w14:textId="1F883A16"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65" w:history="1">
        <w:r w:rsidRPr="009D2C6C">
          <w:rPr>
            <w:rStyle w:val="Hyperlink"/>
          </w:rPr>
          <w:t>III.</w:t>
        </w:r>
        <w:r>
          <w:rPr>
            <w:rFonts w:asciiTheme="minorHAnsi" w:eastAsiaTheme="minorEastAsia" w:hAnsiTheme="minorHAnsi" w:cstheme="minorBidi"/>
            <w:b w:val="0"/>
            <w:bCs w:val="0"/>
            <w:color w:val="auto"/>
            <w:kern w:val="2"/>
            <w14:ligatures w14:val="standardContextual"/>
          </w:rPr>
          <w:tab/>
        </w:r>
        <w:r w:rsidRPr="009D2C6C">
          <w:rPr>
            <w:rStyle w:val="Hyperlink"/>
          </w:rPr>
          <w:t>Sutarties dalykas ir tikslas</w:t>
        </w:r>
        <w:r>
          <w:rPr>
            <w:webHidden/>
          </w:rPr>
          <w:tab/>
        </w:r>
        <w:r>
          <w:rPr>
            <w:webHidden/>
          </w:rPr>
          <w:fldChar w:fldCharType="begin"/>
        </w:r>
        <w:r>
          <w:rPr>
            <w:webHidden/>
          </w:rPr>
          <w:instrText xml:space="preserve"> PAGEREF _Toc181185065 \h </w:instrText>
        </w:r>
        <w:r>
          <w:rPr>
            <w:webHidden/>
          </w:rPr>
        </w:r>
        <w:r>
          <w:rPr>
            <w:webHidden/>
          </w:rPr>
          <w:fldChar w:fldCharType="separate"/>
        </w:r>
        <w:r w:rsidR="00410E84">
          <w:rPr>
            <w:webHidden/>
          </w:rPr>
          <w:t>15</w:t>
        </w:r>
        <w:r>
          <w:rPr>
            <w:webHidden/>
          </w:rPr>
          <w:fldChar w:fldCharType="end"/>
        </w:r>
      </w:hyperlink>
    </w:p>
    <w:p w14:paraId="43272B42" w14:textId="39D6F7A6"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66" w:history="1">
        <w:r w:rsidRPr="009D2C6C">
          <w:rPr>
            <w:rStyle w:val="Hyperlink"/>
          </w:rPr>
          <w:t>2.</w:t>
        </w:r>
        <w:r>
          <w:rPr>
            <w:rFonts w:asciiTheme="minorHAnsi" w:eastAsiaTheme="minorEastAsia" w:hAnsiTheme="minorHAnsi" w:cstheme="minorBidi"/>
            <w:color w:val="auto"/>
            <w:kern w:val="2"/>
            <w:lang w:eastAsia="lt-LT"/>
            <w14:ligatures w14:val="standardContextual"/>
          </w:rPr>
          <w:tab/>
        </w:r>
        <w:r w:rsidRPr="009D2C6C">
          <w:rPr>
            <w:rStyle w:val="Hyperlink"/>
          </w:rPr>
          <w:t>Sutarties dalykas ir tikslas</w:t>
        </w:r>
        <w:r>
          <w:rPr>
            <w:webHidden/>
          </w:rPr>
          <w:tab/>
        </w:r>
        <w:r>
          <w:rPr>
            <w:webHidden/>
          </w:rPr>
          <w:fldChar w:fldCharType="begin"/>
        </w:r>
        <w:r>
          <w:rPr>
            <w:webHidden/>
          </w:rPr>
          <w:instrText xml:space="preserve"> PAGEREF _Toc181185066 \h </w:instrText>
        </w:r>
        <w:r>
          <w:rPr>
            <w:webHidden/>
          </w:rPr>
        </w:r>
        <w:r>
          <w:rPr>
            <w:webHidden/>
          </w:rPr>
          <w:fldChar w:fldCharType="separate"/>
        </w:r>
        <w:r w:rsidR="00410E84">
          <w:rPr>
            <w:webHidden/>
          </w:rPr>
          <w:t>15</w:t>
        </w:r>
        <w:r>
          <w:rPr>
            <w:webHidden/>
          </w:rPr>
          <w:fldChar w:fldCharType="end"/>
        </w:r>
      </w:hyperlink>
    </w:p>
    <w:p w14:paraId="50B34B48" w14:textId="377CFFEC"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67" w:history="1">
        <w:r w:rsidRPr="009D2C6C">
          <w:rPr>
            <w:rStyle w:val="Hyperlink"/>
          </w:rPr>
          <w:t>IV.</w:t>
        </w:r>
        <w:r>
          <w:rPr>
            <w:rFonts w:asciiTheme="minorHAnsi" w:eastAsiaTheme="minorEastAsia" w:hAnsiTheme="minorHAnsi" w:cstheme="minorBidi"/>
            <w:b w:val="0"/>
            <w:bCs w:val="0"/>
            <w:color w:val="auto"/>
            <w:kern w:val="2"/>
            <w14:ligatures w14:val="standardContextual"/>
          </w:rPr>
          <w:tab/>
        </w:r>
        <w:r w:rsidRPr="009D2C6C">
          <w:rPr>
            <w:rStyle w:val="Hyperlink"/>
          </w:rPr>
          <w:t>Sutarties galiojimo ir vykdymo laikotarpis</w:t>
        </w:r>
        <w:r>
          <w:rPr>
            <w:webHidden/>
          </w:rPr>
          <w:tab/>
        </w:r>
        <w:r>
          <w:rPr>
            <w:webHidden/>
          </w:rPr>
          <w:fldChar w:fldCharType="begin"/>
        </w:r>
        <w:r>
          <w:rPr>
            <w:webHidden/>
          </w:rPr>
          <w:instrText xml:space="preserve"> PAGEREF _Toc181185067 \h </w:instrText>
        </w:r>
        <w:r>
          <w:rPr>
            <w:webHidden/>
          </w:rPr>
        </w:r>
        <w:r>
          <w:rPr>
            <w:webHidden/>
          </w:rPr>
          <w:fldChar w:fldCharType="separate"/>
        </w:r>
        <w:r w:rsidR="00410E84">
          <w:rPr>
            <w:webHidden/>
          </w:rPr>
          <w:t>15</w:t>
        </w:r>
        <w:r>
          <w:rPr>
            <w:webHidden/>
          </w:rPr>
          <w:fldChar w:fldCharType="end"/>
        </w:r>
      </w:hyperlink>
    </w:p>
    <w:p w14:paraId="095BEDDD" w14:textId="53B24297"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68" w:history="1">
        <w:r w:rsidRPr="009D2C6C">
          <w:rPr>
            <w:rStyle w:val="Hyperlink"/>
          </w:rPr>
          <w:t>3.</w:t>
        </w:r>
        <w:r>
          <w:rPr>
            <w:rFonts w:asciiTheme="minorHAnsi" w:eastAsiaTheme="minorEastAsia" w:hAnsiTheme="minorHAnsi" w:cstheme="minorBidi"/>
            <w:color w:val="auto"/>
            <w:kern w:val="2"/>
            <w:lang w:eastAsia="lt-LT"/>
            <w14:ligatures w14:val="standardContextual"/>
          </w:rPr>
          <w:tab/>
        </w:r>
        <w:r w:rsidRPr="009D2C6C">
          <w:rPr>
            <w:rStyle w:val="Hyperlink"/>
          </w:rPr>
          <w:t>Sutarties įsigaliojimas</w:t>
        </w:r>
        <w:r>
          <w:rPr>
            <w:webHidden/>
          </w:rPr>
          <w:tab/>
        </w:r>
        <w:r>
          <w:rPr>
            <w:webHidden/>
          </w:rPr>
          <w:fldChar w:fldCharType="begin"/>
        </w:r>
        <w:r>
          <w:rPr>
            <w:webHidden/>
          </w:rPr>
          <w:instrText xml:space="preserve"> PAGEREF _Toc181185068 \h </w:instrText>
        </w:r>
        <w:r>
          <w:rPr>
            <w:webHidden/>
          </w:rPr>
        </w:r>
        <w:r>
          <w:rPr>
            <w:webHidden/>
          </w:rPr>
          <w:fldChar w:fldCharType="separate"/>
        </w:r>
        <w:r w:rsidR="00410E84">
          <w:rPr>
            <w:webHidden/>
          </w:rPr>
          <w:t>15</w:t>
        </w:r>
        <w:r>
          <w:rPr>
            <w:webHidden/>
          </w:rPr>
          <w:fldChar w:fldCharType="end"/>
        </w:r>
      </w:hyperlink>
    </w:p>
    <w:p w14:paraId="26C0EF8F" w14:textId="4D8BC191"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69" w:history="1">
        <w:r w:rsidRPr="009D2C6C">
          <w:rPr>
            <w:rStyle w:val="Hyperlink"/>
          </w:rPr>
          <w:t>4.</w:t>
        </w:r>
        <w:r>
          <w:rPr>
            <w:rFonts w:asciiTheme="minorHAnsi" w:eastAsiaTheme="minorEastAsia" w:hAnsiTheme="minorHAnsi" w:cstheme="minorBidi"/>
            <w:color w:val="auto"/>
            <w:kern w:val="2"/>
            <w:lang w:eastAsia="lt-LT"/>
            <w14:ligatures w14:val="standardContextual"/>
          </w:rPr>
          <w:tab/>
        </w:r>
        <w:r w:rsidRPr="009D2C6C">
          <w:rPr>
            <w:rStyle w:val="Hyperlink"/>
          </w:rPr>
          <w:t>Darbų atlikimo trukmė ir Paslaugų teikimo pradžia ir trukmė</w:t>
        </w:r>
        <w:r>
          <w:rPr>
            <w:webHidden/>
          </w:rPr>
          <w:tab/>
        </w:r>
        <w:r>
          <w:rPr>
            <w:webHidden/>
          </w:rPr>
          <w:fldChar w:fldCharType="begin"/>
        </w:r>
        <w:r>
          <w:rPr>
            <w:webHidden/>
          </w:rPr>
          <w:instrText xml:space="preserve"> PAGEREF _Toc181185069 \h </w:instrText>
        </w:r>
        <w:r>
          <w:rPr>
            <w:webHidden/>
          </w:rPr>
        </w:r>
        <w:r>
          <w:rPr>
            <w:webHidden/>
          </w:rPr>
          <w:fldChar w:fldCharType="separate"/>
        </w:r>
        <w:r w:rsidR="00410E84">
          <w:rPr>
            <w:webHidden/>
          </w:rPr>
          <w:t>17</w:t>
        </w:r>
        <w:r>
          <w:rPr>
            <w:webHidden/>
          </w:rPr>
          <w:fldChar w:fldCharType="end"/>
        </w:r>
      </w:hyperlink>
    </w:p>
    <w:p w14:paraId="52B3043C" w14:textId="6D26F04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0" w:history="1">
        <w:r w:rsidRPr="009D2C6C">
          <w:rPr>
            <w:rStyle w:val="Hyperlink"/>
          </w:rPr>
          <w:t>5.</w:t>
        </w:r>
        <w:r>
          <w:rPr>
            <w:rFonts w:asciiTheme="minorHAnsi" w:eastAsiaTheme="minorEastAsia" w:hAnsiTheme="minorHAnsi" w:cstheme="minorBidi"/>
            <w:color w:val="auto"/>
            <w:kern w:val="2"/>
            <w:lang w:eastAsia="lt-LT"/>
            <w14:ligatures w14:val="standardContextual"/>
          </w:rPr>
          <w:tab/>
        </w:r>
        <w:r w:rsidRPr="009D2C6C">
          <w:rPr>
            <w:rStyle w:val="Hyperlink"/>
          </w:rPr>
          <w:t>Sutarties galiojimo terminas</w:t>
        </w:r>
        <w:r>
          <w:rPr>
            <w:webHidden/>
          </w:rPr>
          <w:tab/>
        </w:r>
        <w:r>
          <w:rPr>
            <w:webHidden/>
          </w:rPr>
          <w:fldChar w:fldCharType="begin"/>
        </w:r>
        <w:r>
          <w:rPr>
            <w:webHidden/>
          </w:rPr>
          <w:instrText xml:space="preserve"> PAGEREF _Toc181185070 \h </w:instrText>
        </w:r>
        <w:r>
          <w:rPr>
            <w:webHidden/>
          </w:rPr>
        </w:r>
        <w:r>
          <w:rPr>
            <w:webHidden/>
          </w:rPr>
          <w:fldChar w:fldCharType="separate"/>
        </w:r>
        <w:r w:rsidR="00410E84">
          <w:rPr>
            <w:webHidden/>
          </w:rPr>
          <w:t>17</w:t>
        </w:r>
        <w:r>
          <w:rPr>
            <w:webHidden/>
          </w:rPr>
          <w:fldChar w:fldCharType="end"/>
        </w:r>
      </w:hyperlink>
    </w:p>
    <w:p w14:paraId="38B64FFC" w14:textId="6E15B459"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71" w:history="1">
        <w:r w:rsidRPr="009D2C6C">
          <w:rPr>
            <w:rStyle w:val="Hyperlink"/>
          </w:rPr>
          <w:t>V.</w:t>
        </w:r>
        <w:r>
          <w:rPr>
            <w:rFonts w:asciiTheme="minorHAnsi" w:eastAsiaTheme="minorEastAsia" w:hAnsiTheme="minorHAnsi" w:cstheme="minorBidi"/>
            <w:b w:val="0"/>
            <w:bCs w:val="0"/>
            <w:color w:val="auto"/>
            <w:kern w:val="2"/>
            <w14:ligatures w14:val="standardContextual"/>
          </w:rPr>
          <w:tab/>
        </w:r>
        <w:r w:rsidRPr="009D2C6C">
          <w:rPr>
            <w:rStyle w:val="Hyperlink"/>
          </w:rPr>
          <w:t>Šalių pareiškimai ir garantijos</w:t>
        </w:r>
        <w:r>
          <w:rPr>
            <w:webHidden/>
          </w:rPr>
          <w:tab/>
        </w:r>
        <w:r>
          <w:rPr>
            <w:webHidden/>
          </w:rPr>
          <w:fldChar w:fldCharType="begin"/>
        </w:r>
        <w:r>
          <w:rPr>
            <w:webHidden/>
          </w:rPr>
          <w:instrText xml:space="preserve"> PAGEREF _Toc181185071 \h </w:instrText>
        </w:r>
        <w:r>
          <w:rPr>
            <w:webHidden/>
          </w:rPr>
        </w:r>
        <w:r>
          <w:rPr>
            <w:webHidden/>
          </w:rPr>
          <w:fldChar w:fldCharType="separate"/>
        </w:r>
        <w:r w:rsidR="00410E84">
          <w:rPr>
            <w:webHidden/>
          </w:rPr>
          <w:t>17</w:t>
        </w:r>
        <w:r>
          <w:rPr>
            <w:webHidden/>
          </w:rPr>
          <w:fldChar w:fldCharType="end"/>
        </w:r>
      </w:hyperlink>
    </w:p>
    <w:p w14:paraId="45273663" w14:textId="12092504"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2" w:history="1">
        <w:r w:rsidRPr="009D2C6C">
          <w:rPr>
            <w:rStyle w:val="Hyperlink"/>
          </w:rPr>
          <w:t>6.</w:t>
        </w:r>
        <w:r>
          <w:rPr>
            <w:rFonts w:asciiTheme="minorHAnsi" w:eastAsiaTheme="minorEastAsia" w:hAnsiTheme="minorHAnsi" w:cstheme="minorBidi"/>
            <w:color w:val="auto"/>
            <w:kern w:val="2"/>
            <w:lang w:eastAsia="lt-LT"/>
            <w14:ligatures w14:val="standardContextual"/>
          </w:rPr>
          <w:tab/>
        </w:r>
        <w:r w:rsidRPr="009D2C6C">
          <w:rPr>
            <w:rStyle w:val="Hyperlink"/>
          </w:rPr>
          <w:t>Valdžios subjekto pareiškimai ir garantijos</w:t>
        </w:r>
        <w:r>
          <w:rPr>
            <w:webHidden/>
          </w:rPr>
          <w:tab/>
        </w:r>
        <w:r>
          <w:rPr>
            <w:webHidden/>
          </w:rPr>
          <w:fldChar w:fldCharType="begin"/>
        </w:r>
        <w:r>
          <w:rPr>
            <w:webHidden/>
          </w:rPr>
          <w:instrText xml:space="preserve"> PAGEREF _Toc181185072 \h </w:instrText>
        </w:r>
        <w:r>
          <w:rPr>
            <w:webHidden/>
          </w:rPr>
        </w:r>
        <w:r>
          <w:rPr>
            <w:webHidden/>
          </w:rPr>
          <w:fldChar w:fldCharType="separate"/>
        </w:r>
        <w:r w:rsidR="00410E84">
          <w:rPr>
            <w:webHidden/>
          </w:rPr>
          <w:t>17</w:t>
        </w:r>
        <w:r>
          <w:rPr>
            <w:webHidden/>
          </w:rPr>
          <w:fldChar w:fldCharType="end"/>
        </w:r>
      </w:hyperlink>
    </w:p>
    <w:p w14:paraId="0C5E4484" w14:textId="2E02961A"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3" w:history="1">
        <w:r w:rsidRPr="009D2C6C">
          <w:rPr>
            <w:rStyle w:val="Hyperlink"/>
          </w:rPr>
          <w:t>7.</w:t>
        </w:r>
        <w:r>
          <w:rPr>
            <w:rFonts w:asciiTheme="minorHAnsi" w:eastAsiaTheme="minorEastAsia" w:hAnsiTheme="minorHAnsi" w:cstheme="minorBidi"/>
            <w:color w:val="auto"/>
            <w:kern w:val="2"/>
            <w:lang w:eastAsia="lt-LT"/>
            <w14:ligatures w14:val="standardContextual"/>
          </w:rPr>
          <w:tab/>
        </w:r>
        <w:r w:rsidRPr="009D2C6C">
          <w:rPr>
            <w:rStyle w:val="Hyperlink"/>
          </w:rPr>
          <w:t>Privataus subjekto ir Investuotojo pareiškimai ir garantijos</w:t>
        </w:r>
        <w:r>
          <w:rPr>
            <w:webHidden/>
          </w:rPr>
          <w:tab/>
        </w:r>
        <w:r>
          <w:rPr>
            <w:webHidden/>
          </w:rPr>
          <w:fldChar w:fldCharType="begin"/>
        </w:r>
        <w:r>
          <w:rPr>
            <w:webHidden/>
          </w:rPr>
          <w:instrText xml:space="preserve"> PAGEREF _Toc181185073 \h </w:instrText>
        </w:r>
        <w:r>
          <w:rPr>
            <w:webHidden/>
          </w:rPr>
        </w:r>
        <w:r>
          <w:rPr>
            <w:webHidden/>
          </w:rPr>
          <w:fldChar w:fldCharType="separate"/>
        </w:r>
        <w:r w:rsidR="00410E84">
          <w:rPr>
            <w:webHidden/>
          </w:rPr>
          <w:t>18</w:t>
        </w:r>
        <w:r>
          <w:rPr>
            <w:webHidden/>
          </w:rPr>
          <w:fldChar w:fldCharType="end"/>
        </w:r>
      </w:hyperlink>
    </w:p>
    <w:p w14:paraId="1777398C" w14:textId="4D1425C0"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74" w:history="1">
        <w:r w:rsidRPr="009D2C6C">
          <w:rPr>
            <w:rStyle w:val="Hyperlink"/>
          </w:rPr>
          <w:t>VI.</w:t>
        </w:r>
        <w:r>
          <w:rPr>
            <w:rFonts w:asciiTheme="minorHAnsi" w:eastAsiaTheme="minorEastAsia" w:hAnsiTheme="minorHAnsi" w:cstheme="minorBidi"/>
            <w:b w:val="0"/>
            <w:bCs w:val="0"/>
            <w:color w:val="auto"/>
            <w:kern w:val="2"/>
            <w14:ligatures w14:val="standardContextual"/>
          </w:rPr>
          <w:tab/>
        </w:r>
        <w:r w:rsidRPr="009D2C6C">
          <w:rPr>
            <w:rStyle w:val="Hyperlink"/>
          </w:rPr>
          <w:t>žemės sklypo (-ų) perdavimas, Naujo turto sukūrimas ir grąžinimas / perdavimas</w:t>
        </w:r>
        <w:r>
          <w:rPr>
            <w:webHidden/>
          </w:rPr>
          <w:tab/>
        </w:r>
        <w:r>
          <w:rPr>
            <w:webHidden/>
          </w:rPr>
          <w:fldChar w:fldCharType="begin"/>
        </w:r>
        <w:r>
          <w:rPr>
            <w:webHidden/>
          </w:rPr>
          <w:instrText xml:space="preserve"> PAGEREF _Toc181185074 \h </w:instrText>
        </w:r>
        <w:r>
          <w:rPr>
            <w:webHidden/>
          </w:rPr>
        </w:r>
        <w:r>
          <w:rPr>
            <w:webHidden/>
          </w:rPr>
          <w:fldChar w:fldCharType="separate"/>
        </w:r>
        <w:r w:rsidR="00410E84">
          <w:rPr>
            <w:webHidden/>
          </w:rPr>
          <w:t>21</w:t>
        </w:r>
        <w:r>
          <w:rPr>
            <w:webHidden/>
          </w:rPr>
          <w:fldChar w:fldCharType="end"/>
        </w:r>
      </w:hyperlink>
    </w:p>
    <w:p w14:paraId="53E76F2C" w14:textId="649E9AC5"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5" w:history="1">
        <w:r w:rsidRPr="009D2C6C">
          <w:rPr>
            <w:rStyle w:val="Hyperlink"/>
          </w:rPr>
          <w:t>8.</w:t>
        </w:r>
        <w:r>
          <w:rPr>
            <w:rFonts w:asciiTheme="minorHAnsi" w:eastAsiaTheme="minorEastAsia" w:hAnsiTheme="minorHAnsi" w:cstheme="minorBidi"/>
            <w:color w:val="auto"/>
            <w:kern w:val="2"/>
            <w:lang w:eastAsia="lt-LT"/>
            <w14:ligatures w14:val="standardContextual"/>
          </w:rPr>
          <w:tab/>
        </w:r>
        <w:r w:rsidRPr="009D2C6C">
          <w:rPr>
            <w:rStyle w:val="Hyperlink"/>
          </w:rPr>
          <w:t>Žemės sklypas (-ai)</w:t>
        </w:r>
        <w:r>
          <w:rPr>
            <w:webHidden/>
          </w:rPr>
          <w:tab/>
        </w:r>
        <w:r>
          <w:rPr>
            <w:webHidden/>
          </w:rPr>
          <w:fldChar w:fldCharType="begin"/>
        </w:r>
        <w:r>
          <w:rPr>
            <w:webHidden/>
          </w:rPr>
          <w:instrText xml:space="preserve"> PAGEREF _Toc181185075 \h </w:instrText>
        </w:r>
        <w:r>
          <w:rPr>
            <w:webHidden/>
          </w:rPr>
        </w:r>
        <w:r>
          <w:rPr>
            <w:webHidden/>
          </w:rPr>
          <w:fldChar w:fldCharType="separate"/>
        </w:r>
        <w:r w:rsidR="00410E84">
          <w:rPr>
            <w:webHidden/>
          </w:rPr>
          <w:t>21</w:t>
        </w:r>
        <w:r>
          <w:rPr>
            <w:webHidden/>
          </w:rPr>
          <w:fldChar w:fldCharType="end"/>
        </w:r>
      </w:hyperlink>
    </w:p>
    <w:p w14:paraId="70A0D77A" w14:textId="11999855"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6" w:history="1">
        <w:r w:rsidRPr="009D2C6C">
          <w:rPr>
            <w:rStyle w:val="Hyperlink"/>
          </w:rPr>
          <w:t>9.</w:t>
        </w:r>
        <w:r>
          <w:rPr>
            <w:rFonts w:asciiTheme="minorHAnsi" w:eastAsiaTheme="minorEastAsia" w:hAnsiTheme="minorHAnsi" w:cstheme="minorBidi"/>
            <w:color w:val="auto"/>
            <w:kern w:val="2"/>
            <w:lang w:eastAsia="lt-LT"/>
            <w14:ligatures w14:val="standardContextual"/>
          </w:rPr>
          <w:tab/>
        </w:r>
        <w:r w:rsidRPr="009D2C6C">
          <w:rPr>
            <w:rStyle w:val="Hyperlink"/>
          </w:rPr>
          <w:t>Darbų atlikimas, Naujo turto įsigijimas ar sukūrimas</w:t>
        </w:r>
        <w:r>
          <w:rPr>
            <w:webHidden/>
          </w:rPr>
          <w:tab/>
        </w:r>
        <w:r>
          <w:rPr>
            <w:webHidden/>
          </w:rPr>
          <w:fldChar w:fldCharType="begin"/>
        </w:r>
        <w:r>
          <w:rPr>
            <w:webHidden/>
          </w:rPr>
          <w:instrText xml:space="preserve"> PAGEREF _Toc181185076 \h </w:instrText>
        </w:r>
        <w:r>
          <w:rPr>
            <w:webHidden/>
          </w:rPr>
        </w:r>
        <w:r>
          <w:rPr>
            <w:webHidden/>
          </w:rPr>
          <w:fldChar w:fldCharType="separate"/>
        </w:r>
        <w:r w:rsidR="00410E84">
          <w:rPr>
            <w:webHidden/>
          </w:rPr>
          <w:t>22</w:t>
        </w:r>
        <w:r>
          <w:rPr>
            <w:webHidden/>
          </w:rPr>
          <w:fldChar w:fldCharType="end"/>
        </w:r>
      </w:hyperlink>
    </w:p>
    <w:p w14:paraId="6577641F" w14:textId="071739B7"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7" w:history="1">
        <w:r w:rsidRPr="009D2C6C">
          <w:rPr>
            <w:rStyle w:val="Hyperlink"/>
          </w:rPr>
          <w:t>10.</w:t>
        </w:r>
        <w:r>
          <w:rPr>
            <w:rFonts w:asciiTheme="minorHAnsi" w:eastAsiaTheme="minorEastAsia" w:hAnsiTheme="minorHAnsi" w:cstheme="minorBidi"/>
            <w:color w:val="auto"/>
            <w:kern w:val="2"/>
            <w:lang w:eastAsia="lt-LT"/>
            <w14:ligatures w14:val="standardContextual"/>
          </w:rPr>
          <w:tab/>
        </w:r>
        <w:r w:rsidRPr="009D2C6C">
          <w:rPr>
            <w:rStyle w:val="Hyperlink"/>
          </w:rPr>
          <w:t>Turto grąžinimas (perdavimas)</w:t>
        </w:r>
        <w:r>
          <w:rPr>
            <w:webHidden/>
          </w:rPr>
          <w:tab/>
        </w:r>
        <w:r>
          <w:rPr>
            <w:webHidden/>
          </w:rPr>
          <w:fldChar w:fldCharType="begin"/>
        </w:r>
        <w:r>
          <w:rPr>
            <w:webHidden/>
          </w:rPr>
          <w:instrText xml:space="preserve"> PAGEREF _Toc181185077 \h </w:instrText>
        </w:r>
        <w:r>
          <w:rPr>
            <w:webHidden/>
          </w:rPr>
        </w:r>
        <w:r>
          <w:rPr>
            <w:webHidden/>
          </w:rPr>
          <w:fldChar w:fldCharType="separate"/>
        </w:r>
        <w:r w:rsidR="00410E84">
          <w:rPr>
            <w:webHidden/>
          </w:rPr>
          <w:t>27</w:t>
        </w:r>
        <w:r>
          <w:rPr>
            <w:webHidden/>
          </w:rPr>
          <w:fldChar w:fldCharType="end"/>
        </w:r>
      </w:hyperlink>
    </w:p>
    <w:p w14:paraId="3048DC65" w14:textId="3E1A8C55"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78" w:history="1">
        <w:r w:rsidRPr="009D2C6C">
          <w:rPr>
            <w:rStyle w:val="Hyperlink"/>
          </w:rPr>
          <w:t>VII.</w:t>
        </w:r>
        <w:r>
          <w:rPr>
            <w:rFonts w:asciiTheme="minorHAnsi" w:eastAsiaTheme="minorEastAsia" w:hAnsiTheme="minorHAnsi" w:cstheme="minorBidi"/>
            <w:b w:val="0"/>
            <w:bCs w:val="0"/>
            <w:color w:val="auto"/>
            <w:kern w:val="2"/>
            <w14:ligatures w14:val="standardContextual"/>
          </w:rPr>
          <w:tab/>
        </w:r>
        <w:r w:rsidRPr="009D2C6C">
          <w:rPr>
            <w:rStyle w:val="Hyperlink"/>
          </w:rPr>
          <w:t>Šalių įsipareigojimai</w:t>
        </w:r>
        <w:r>
          <w:rPr>
            <w:webHidden/>
          </w:rPr>
          <w:tab/>
        </w:r>
        <w:r>
          <w:rPr>
            <w:webHidden/>
          </w:rPr>
          <w:fldChar w:fldCharType="begin"/>
        </w:r>
        <w:r>
          <w:rPr>
            <w:webHidden/>
          </w:rPr>
          <w:instrText xml:space="preserve"> PAGEREF _Toc181185078 \h </w:instrText>
        </w:r>
        <w:r>
          <w:rPr>
            <w:webHidden/>
          </w:rPr>
        </w:r>
        <w:r>
          <w:rPr>
            <w:webHidden/>
          </w:rPr>
          <w:fldChar w:fldCharType="separate"/>
        </w:r>
        <w:r w:rsidR="00410E84">
          <w:rPr>
            <w:webHidden/>
          </w:rPr>
          <w:t>30</w:t>
        </w:r>
        <w:r>
          <w:rPr>
            <w:webHidden/>
          </w:rPr>
          <w:fldChar w:fldCharType="end"/>
        </w:r>
      </w:hyperlink>
    </w:p>
    <w:p w14:paraId="763BCE14" w14:textId="0EC729BB"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79" w:history="1">
        <w:r w:rsidRPr="009D2C6C">
          <w:rPr>
            <w:rStyle w:val="Hyperlink"/>
          </w:rPr>
          <w:t>11.</w:t>
        </w:r>
        <w:r>
          <w:rPr>
            <w:rFonts w:asciiTheme="minorHAnsi" w:eastAsiaTheme="minorEastAsia" w:hAnsiTheme="minorHAnsi" w:cstheme="minorBidi"/>
            <w:color w:val="auto"/>
            <w:kern w:val="2"/>
            <w:lang w:eastAsia="lt-LT"/>
            <w14:ligatures w14:val="standardContextual"/>
          </w:rPr>
          <w:tab/>
        </w:r>
        <w:r w:rsidRPr="009D2C6C">
          <w:rPr>
            <w:rStyle w:val="Hyperlink"/>
          </w:rPr>
          <w:t>Dokumentų perdavimas ir saugojimas</w:t>
        </w:r>
        <w:r>
          <w:rPr>
            <w:webHidden/>
          </w:rPr>
          <w:tab/>
        </w:r>
        <w:r>
          <w:rPr>
            <w:webHidden/>
          </w:rPr>
          <w:fldChar w:fldCharType="begin"/>
        </w:r>
        <w:r>
          <w:rPr>
            <w:webHidden/>
          </w:rPr>
          <w:instrText xml:space="preserve"> PAGEREF _Toc181185079 \h </w:instrText>
        </w:r>
        <w:r>
          <w:rPr>
            <w:webHidden/>
          </w:rPr>
        </w:r>
        <w:r>
          <w:rPr>
            <w:webHidden/>
          </w:rPr>
          <w:fldChar w:fldCharType="separate"/>
        </w:r>
        <w:r w:rsidR="00410E84">
          <w:rPr>
            <w:webHidden/>
          </w:rPr>
          <w:t>30</w:t>
        </w:r>
        <w:r>
          <w:rPr>
            <w:webHidden/>
          </w:rPr>
          <w:fldChar w:fldCharType="end"/>
        </w:r>
      </w:hyperlink>
    </w:p>
    <w:p w14:paraId="6F5DC8BA" w14:textId="2733F192"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0" w:history="1">
        <w:r w:rsidRPr="009D2C6C">
          <w:rPr>
            <w:rStyle w:val="Hyperlink"/>
          </w:rPr>
          <w:t>12.</w:t>
        </w:r>
        <w:r>
          <w:rPr>
            <w:rFonts w:asciiTheme="minorHAnsi" w:eastAsiaTheme="minorEastAsia" w:hAnsiTheme="minorHAnsi" w:cstheme="minorBidi"/>
            <w:color w:val="auto"/>
            <w:kern w:val="2"/>
            <w:lang w:eastAsia="lt-LT"/>
            <w14:ligatures w14:val="standardContextual"/>
          </w:rPr>
          <w:tab/>
        </w:r>
        <w:r w:rsidRPr="009D2C6C">
          <w:rPr>
            <w:rStyle w:val="Hyperlink"/>
          </w:rPr>
          <w:t>Valdžios subjekto įsipareigojimai</w:t>
        </w:r>
        <w:r>
          <w:rPr>
            <w:webHidden/>
          </w:rPr>
          <w:tab/>
        </w:r>
        <w:r>
          <w:rPr>
            <w:webHidden/>
          </w:rPr>
          <w:fldChar w:fldCharType="begin"/>
        </w:r>
        <w:r>
          <w:rPr>
            <w:webHidden/>
          </w:rPr>
          <w:instrText xml:space="preserve"> PAGEREF _Toc181185080 \h </w:instrText>
        </w:r>
        <w:r>
          <w:rPr>
            <w:webHidden/>
          </w:rPr>
        </w:r>
        <w:r>
          <w:rPr>
            <w:webHidden/>
          </w:rPr>
          <w:fldChar w:fldCharType="separate"/>
        </w:r>
        <w:r w:rsidR="00410E84">
          <w:rPr>
            <w:webHidden/>
          </w:rPr>
          <w:t>30</w:t>
        </w:r>
        <w:r>
          <w:rPr>
            <w:webHidden/>
          </w:rPr>
          <w:fldChar w:fldCharType="end"/>
        </w:r>
      </w:hyperlink>
    </w:p>
    <w:p w14:paraId="7BEA8453" w14:textId="164AE3A4"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1" w:history="1">
        <w:r w:rsidRPr="009D2C6C">
          <w:rPr>
            <w:rStyle w:val="Hyperlink"/>
          </w:rPr>
          <w:t>13.</w:t>
        </w:r>
        <w:r>
          <w:rPr>
            <w:rFonts w:asciiTheme="minorHAnsi" w:eastAsiaTheme="minorEastAsia" w:hAnsiTheme="minorHAnsi" w:cstheme="minorBidi"/>
            <w:color w:val="auto"/>
            <w:kern w:val="2"/>
            <w:lang w:eastAsia="lt-LT"/>
            <w14:ligatures w14:val="standardContextual"/>
          </w:rPr>
          <w:tab/>
        </w:r>
        <w:r w:rsidRPr="009D2C6C">
          <w:rPr>
            <w:rStyle w:val="Hyperlink"/>
          </w:rPr>
          <w:t>Privataus subjekto ir Investuotojo įsipareigojimai</w:t>
        </w:r>
        <w:r>
          <w:rPr>
            <w:webHidden/>
          </w:rPr>
          <w:tab/>
        </w:r>
        <w:r>
          <w:rPr>
            <w:webHidden/>
          </w:rPr>
          <w:fldChar w:fldCharType="begin"/>
        </w:r>
        <w:r>
          <w:rPr>
            <w:webHidden/>
          </w:rPr>
          <w:instrText xml:space="preserve"> PAGEREF _Toc181185081 \h </w:instrText>
        </w:r>
        <w:r>
          <w:rPr>
            <w:webHidden/>
          </w:rPr>
        </w:r>
        <w:r>
          <w:rPr>
            <w:webHidden/>
          </w:rPr>
          <w:fldChar w:fldCharType="separate"/>
        </w:r>
        <w:r w:rsidR="00410E84">
          <w:rPr>
            <w:webHidden/>
          </w:rPr>
          <w:t>31</w:t>
        </w:r>
        <w:r>
          <w:rPr>
            <w:webHidden/>
          </w:rPr>
          <w:fldChar w:fldCharType="end"/>
        </w:r>
      </w:hyperlink>
    </w:p>
    <w:p w14:paraId="6EE34E9F" w14:textId="008C6A10"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2" w:history="1">
        <w:r w:rsidRPr="009D2C6C">
          <w:rPr>
            <w:rStyle w:val="Hyperlink"/>
          </w:rPr>
          <w:t>14.</w:t>
        </w:r>
        <w:r>
          <w:rPr>
            <w:rFonts w:asciiTheme="minorHAnsi" w:eastAsiaTheme="minorEastAsia" w:hAnsiTheme="minorHAnsi" w:cstheme="minorBidi"/>
            <w:color w:val="auto"/>
            <w:kern w:val="2"/>
            <w:lang w:eastAsia="lt-LT"/>
            <w14:ligatures w14:val="standardContextual"/>
          </w:rPr>
          <w:tab/>
        </w:r>
        <w:r w:rsidRPr="009D2C6C">
          <w:rPr>
            <w:rStyle w:val="Hyperlink"/>
          </w:rPr>
          <w:t>Rizikos pasidalijimas</w:t>
        </w:r>
        <w:r>
          <w:rPr>
            <w:webHidden/>
          </w:rPr>
          <w:tab/>
        </w:r>
        <w:r>
          <w:rPr>
            <w:webHidden/>
          </w:rPr>
          <w:fldChar w:fldCharType="begin"/>
        </w:r>
        <w:r>
          <w:rPr>
            <w:webHidden/>
          </w:rPr>
          <w:instrText xml:space="preserve"> PAGEREF _Toc181185082 \h </w:instrText>
        </w:r>
        <w:r>
          <w:rPr>
            <w:webHidden/>
          </w:rPr>
        </w:r>
        <w:r>
          <w:rPr>
            <w:webHidden/>
          </w:rPr>
          <w:fldChar w:fldCharType="separate"/>
        </w:r>
        <w:r w:rsidR="00410E84">
          <w:rPr>
            <w:webHidden/>
          </w:rPr>
          <w:t>33</w:t>
        </w:r>
        <w:r>
          <w:rPr>
            <w:webHidden/>
          </w:rPr>
          <w:fldChar w:fldCharType="end"/>
        </w:r>
      </w:hyperlink>
    </w:p>
    <w:p w14:paraId="214C2E50" w14:textId="5D12CB5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3" w:history="1">
        <w:r w:rsidRPr="009D2C6C">
          <w:rPr>
            <w:rStyle w:val="Hyperlink"/>
          </w:rPr>
          <w:t>15.</w:t>
        </w:r>
        <w:r>
          <w:rPr>
            <w:rFonts w:asciiTheme="minorHAnsi" w:eastAsiaTheme="minorEastAsia" w:hAnsiTheme="minorHAnsi" w:cstheme="minorBidi"/>
            <w:color w:val="auto"/>
            <w:kern w:val="2"/>
            <w:lang w:eastAsia="lt-LT"/>
            <w14:ligatures w14:val="standardContextual"/>
          </w:rPr>
          <w:tab/>
        </w:r>
        <w:r w:rsidRPr="009D2C6C">
          <w:rPr>
            <w:rStyle w:val="Hyperlink"/>
          </w:rPr>
          <w:t>Investicijos ir jų vykdymo tvarka</w:t>
        </w:r>
        <w:r>
          <w:rPr>
            <w:webHidden/>
          </w:rPr>
          <w:tab/>
        </w:r>
        <w:r>
          <w:rPr>
            <w:webHidden/>
          </w:rPr>
          <w:fldChar w:fldCharType="begin"/>
        </w:r>
        <w:r>
          <w:rPr>
            <w:webHidden/>
          </w:rPr>
          <w:instrText xml:space="preserve"> PAGEREF _Toc181185083 \h </w:instrText>
        </w:r>
        <w:r>
          <w:rPr>
            <w:webHidden/>
          </w:rPr>
        </w:r>
        <w:r>
          <w:rPr>
            <w:webHidden/>
          </w:rPr>
          <w:fldChar w:fldCharType="separate"/>
        </w:r>
        <w:r w:rsidR="00410E84">
          <w:rPr>
            <w:webHidden/>
          </w:rPr>
          <w:t>33</w:t>
        </w:r>
        <w:r>
          <w:rPr>
            <w:webHidden/>
          </w:rPr>
          <w:fldChar w:fldCharType="end"/>
        </w:r>
      </w:hyperlink>
    </w:p>
    <w:p w14:paraId="029972FB" w14:textId="48E31425"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4" w:history="1">
        <w:r w:rsidRPr="009D2C6C">
          <w:rPr>
            <w:rStyle w:val="Hyperlink"/>
          </w:rPr>
          <w:t>16.</w:t>
        </w:r>
        <w:r>
          <w:rPr>
            <w:rFonts w:asciiTheme="minorHAnsi" w:eastAsiaTheme="minorEastAsia" w:hAnsiTheme="minorHAnsi" w:cstheme="minorBidi"/>
            <w:color w:val="auto"/>
            <w:kern w:val="2"/>
            <w:lang w:eastAsia="lt-LT"/>
            <w14:ligatures w14:val="standardContextual"/>
          </w:rPr>
          <w:tab/>
        </w:r>
        <w:r w:rsidRPr="009D2C6C">
          <w:rPr>
            <w:rStyle w:val="Hyperlink"/>
          </w:rPr>
          <w:t>Papildomi darbai ir paslaugos</w:t>
        </w:r>
        <w:r>
          <w:rPr>
            <w:webHidden/>
          </w:rPr>
          <w:tab/>
        </w:r>
        <w:r>
          <w:rPr>
            <w:webHidden/>
          </w:rPr>
          <w:fldChar w:fldCharType="begin"/>
        </w:r>
        <w:r>
          <w:rPr>
            <w:webHidden/>
          </w:rPr>
          <w:instrText xml:space="preserve"> PAGEREF _Toc181185084 \h </w:instrText>
        </w:r>
        <w:r>
          <w:rPr>
            <w:webHidden/>
          </w:rPr>
        </w:r>
        <w:r>
          <w:rPr>
            <w:webHidden/>
          </w:rPr>
          <w:fldChar w:fldCharType="separate"/>
        </w:r>
        <w:r w:rsidR="00410E84">
          <w:rPr>
            <w:webHidden/>
          </w:rPr>
          <w:t>34</w:t>
        </w:r>
        <w:r>
          <w:rPr>
            <w:webHidden/>
          </w:rPr>
          <w:fldChar w:fldCharType="end"/>
        </w:r>
      </w:hyperlink>
    </w:p>
    <w:p w14:paraId="53DCB856" w14:textId="6C2C1161"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5" w:history="1">
        <w:r w:rsidRPr="009D2C6C">
          <w:rPr>
            <w:rStyle w:val="Hyperlink"/>
          </w:rPr>
          <w:t>17.</w:t>
        </w:r>
        <w:r>
          <w:rPr>
            <w:rFonts w:asciiTheme="minorHAnsi" w:eastAsiaTheme="minorEastAsia" w:hAnsiTheme="minorHAnsi" w:cstheme="minorBidi"/>
            <w:color w:val="auto"/>
            <w:kern w:val="2"/>
            <w:lang w:eastAsia="lt-LT"/>
            <w14:ligatures w14:val="standardContextual"/>
          </w:rPr>
          <w:tab/>
        </w:r>
        <w:r w:rsidRPr="009D2C6C">
          <w:rPr>
            <w:rStyle w:val="Hyperlink"/>
          </w:rPr>
          <w:t>Darbų ir Paslaugų keitimas</w:t>
        </w:r>
        <w:r>
          <w:rPr>
            <w:webHidden/>
          </w:rPr>
          <w:tab/>
        </w:r>
        <w:r>
          <w:rPr>
            <w:webHidden/>
          </w:rPr>
          <w:fldChar w:fldCharType="begin"/>
        </w:r>
        <w:r>
          <w:rPr>
            <w:webHidden/>
          </w:rPr>
          <w:instrText xml:space="preserve"> PAGEREF _Toc181185085 \h </w:instrText>
        </w:r>
        <w:r>
          <w:rPr>
            <w:webHidden/>
          </w:rPr>
        </w:r>
        <w:r>
          <w:rPr>
            <w:webHidden/>
          </w:rPr>
          <w:fldChar w:fldCharType="separate"/>
        </w:r>
        <w:r w:rsidR="00410E84">
          <w:rPr>
            <w:webHidden/>
          </w:rPr>
          <w:t>36</w:t>
        </w:r>
        <w:r>
          <w:rPr>
            <w:webHidden/>
          </w:rPr>
          <w:fldChar w:fldCharType="end"/>
        </w:r>
      </w:hyperlink>
    </w:p>
    <w:p w14:paraId="55989B14" w14:textId="55CE0AE0"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6" w:history="1">
        <w:r w:rsidRPr="009D2C6C">
          <w:rPr>
            <w:rStyle w:val="Hyperlink"/>
          </w:rPr>
          <w:t>18.</w:t>
        </w:r>
        <w:r>
          <w:rPr>
            <w:rFonts w:asciiTheme="minorHAnsi" w:eastAsiaTheme="minorEastAsia" w:hAnsiTheme="minorHAnsi" w:cstheme="minorBidi"/>
            <w:color w:val="auto"/>
            <w:kern w:val="2"/>
            <w:lang w:eastAsia="lt-LT"/>
            <w14:ligatures w14:val="standardContextual"/>
          </w:rPr>
          <w:tab/>
        </w:r>
        <w:r w:rsidRPr="009D2C6C">
          <w:rPr>
            <w:rStyle w:val="Hyperlink"/>
          </w:rPr>
          <w:t>Paslaugų teikimas</w:t>
        </w:r>
        <w:r>
          <w:rPr>
            <w:webHidden/>
          </w:rPr>
          <w:tab/>
        </w:r>
        <w:r>
          <w:rPr>
            <w:webHidden/>
          </w:rPr>
          <w:fldChar w:fldCharType="begin"/>
        </w:r>
        <w:r>
          <w:rPr>
            <w:webHidden/>
          </w:rPr>
          <w:instrText xml:space="preserve"> PAGEREF _Toc181185086 \h </w:instrText>
        </w:r>
        <w:r>
          <w:rPr>
            <w:webHidden/>
          </w:rPr>
        </w:r>
        <w:r>
          <w:rPr>
            <w:webHidden/>
          </w:rPr>
          <w:fldChar w:fldCharType="separate"/>
        </w:r>
        <w:r w:rsidR="00410E84">
          <w:rPr>
            <w:webHidden/>
          </w:rPr>
          <w:t>38</w:t>
        </w:r>
        <w:r>
          <w:rPr>
            <w:webHidden/>
          </w:rPr>
          <w:fldChar w:fldCharType="end"/>
        </w:r>
      </w:hyperlink>
    </w:p>
    <w:p w14:paraId="5A8224F5" w14:textId="795727F5"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7" w:history="1">
        <w:r w:rsidRPr="009D2C6C">
          <w:rPr>
            <w:rStyle w:val="Hyperlink"/>
          </w:rPr>
          <w:t>19.</w:t>
        </w:r>
        <w:r>
          <w:rPr>
            <w:rFonts w:asciiTheme="minorHAnsi" w:eastAsiaTheme="minorEastAsia" w:hAnsiTheme="minorHAnsi" w:cstheme="minorBidi"/>
            <w:color w:val="auto"/>
            <w:kern w:val="2"/>
            <w:lang w:eastAsia="lt-LT"/>
            <w14:ligatures w14:val="standardContextual"/>
          </w:rPr>
          <w:tab/>
        </w:r>
        <w:r w:rsidRPr="009D2C6C">
          <w:rPr>
            <w:rStyle w:val="Hyperlink"/>
          </w:rPr>
          <w:t>Subtiekėjai</w:t>
        </w:r>
        <w:r>
          <w:rPr>
            <w:webHidden/>
          </w:rPr>
          <w:tab/>
        </w:r>
        <w:r>
          <w:rPr>
            <w:webHidden/>
          </w:rPr>
          <w:fldChar w:fldCharType="begin"/>
        </w:r>
        <w:r>
          <w:rPr>
            <w:webHidden/>
          </w:rPr>
          <w:instrText xml:space="preserve"> PAGEREF _Toc181185087 \h </w:instrText>
        </w:r>
        <w:r>
          <w:rPr>
            <w:webHidden/>
          </w:rPr>
        </w:r>
        <w:r>
          <w:rPr>
            <w:webHidden/>
          </w:rPr>
          <w:fldChar w:fldCharType="separate"/>
        </w:r>
        <w:r w:rsidR="00410E84">
          <w:rPr>
            <w:webHidden/>
          </w:rPr>
          <w:t>39</w:t>
        </w:r>
        <w:r>
          <w:rPr>
            <w:webHidden/>
          </w:rPr>
          <w:fldChar w:fldCharType="end"/>
        </w:r>
      </w:hyperlink>
    </w:p>
    <w:p w14:paraId="4DD0AAE9" w14:textId="40CF2AB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88" w:history="1">
        <w:r w:rsidRPr="009D2C6C">
          <w:rPr>
            <w:rStyle w:val="Hyperlink"/>
          </w:rPr>
          <w:t>20.</w:t>
        </w:r>
        <w:r>
          <w:rPr>
            <w:rFonts w:asciiTheme="minorHAnsi" w:eastAsiaTheme="minorEastAsia" w:hAnsiTheme="minorHAnsi" w:cstheme="minorBidi"/>
            <w:color w:val="auto"/>
            <w:kern w:val="2"/>
            <w:lang w:eastAsia="lt-LT"/>
            <w14:ligatures w14:val="standardContextual"/>
          </w:rPr>
          <w:tab/>
        </w:r>
        <w:r w:rsidRPr="009D2C6C">
          <w:rPr>
            <w:rStyle w:val="Hyperlink"/>
          </w:rPr>
          <w:t>Veiksmų derinimas su Valdžios subjektu</w:t>
        </w:r>
        <w:r>
          <w:rPr>
            <w:webHidden/>
          </w:rPr>
          <w:tab/>
        </w:r>
        <w:r>
          <w:rPr>
            <w:webHidden/>
          </w:rPr>
          <w:fldChar w:fldCharType="begin"/>
        </w:r>
        <w:r>
          <w:rPr>
            <w:webHidden/>
          </w:rPr>
          <w:instrText xml:space="preserve"> PAGEREF _Toc181185088 \h </w:instrText>
        </w:r>
        <w:r>
          <w:rPr>
            <w:webHidden/>
          </w:rPr>
        </w:r>
        <w:r>
          <w:rPr>
            <w:webHidden/>
          </w:rPr>
          <w:fldChar w:fldCharType="separate"/>
        </w:r>
        <w:r w:rsidR="00410E84">
          <w:rPr>
            <w:webHidden/>
          </w:rPr>
          <w:t>40</w:t>
        </w:r>
        <w:r>
          <w:rPr>
            <w:webHidden/>
          </w:rPr>
          <w:fldChar w:fldCharType="end"/>
        </w:r>
      </w:hyperlink>
    </w:p>
    <w:p w14:paraId="593999AA" w14:textId="79FC3856"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89" w:history="1">
        <w:r w:rsidRPr="009D2C6C">
          <w:rPr>
            <w:rStyle w:val="Hyperlink"/>
          </w:rPr>
          <w:t>VII</w:t>
        </w:r>
        <w:r w:rsidR="004D54F8">
          <w:rPr>
            <w:rFonts w:asciiTheme="minorHAnsi" w:eastAsiaTheme="minorEastAsia" w:hAnsiTheme="minorHAnsi" w:cstheme="minorBidi"/>
            <w:b w:val="0"/>
            <w:bCs w:val="0"/>
            <w:color w:val="auto"/>
            <w:kern w:val="2"/>
            <w14:ligatures w14:val="standardContextual"/>
          </w:rPr>
          <w:t xml:space="preserve">.  </w:t>
        </w:r>
        <w:r w:rsidRPr="009D2C6C">
          <w:rPr>
            <w:rStyle w:val="Hyperlink"/>
          </w:rPr>
          <w:t>Atleidimo atvejai ir Kompensavimo įvykiai</w:t>
        </w:r>
        <w:r>
          <w:rPr>
            <w:webHidden/>
          </w:rPr>
          <w:tab/>
        </w:r>
        <w:r>
          <w:rPr>
            <w:webHidden/>
          </w:rPr>
          <w:fldChar w:fldCharType="begin"/>
        </w:r>
        <w:r>
          <w:rPr>
            <w:webHidden/>
          </w:rPr>
          <w:instrText xml:space="preserve"> PAGEREF _Toc181185089 \h </w:instrText>
        </w:r>
        <w:r>
          <w:rPr>
            <w:webHidden/>
          </w:rPr>
        </w:r>
        <w:r>
          <w:rPr>
            <w:webHidden/>
          </w:rPr>
          <w:fldChar w:fldCharType="separate"/>
        </w:r>
        <w:r w:rsidR="00410E84">
          <w:rPr>
            <w:webHidden/>
          </w:rPr>
          <w:t>42</w:t>
        </w:r>
        <w:r>
          <w:rPr>
            <w:webHidden/>
          </w:rPr>
          <w:fldChar w:fldCharType="end"/>
        </w:r>
      </w:hyperlink>
    </w:p>
    <w:p w14:paraId="11C8F39D" w14:textId="73DAAD6A"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0" w:history="1">
        <w:r w:rsidRPr="009D2C6C">
          <w:rPr>
            <w:rStyle w:val="Hyperlink"/>
          </w:rPr>
          <w:t>21.</w:t>
        </w:r>
        <w:r>
          <w:rPr>
            <w:rFonts w:asciiTheme="minorHAnsi" w:eastAsiaTheme="minorEastAsia" w:hAnsiTheme="minorHAnsi" w:cstheme="minorBidi"/>
            <w:color w:val="auto"/>
            <w:kern w:val="2"/>
            <w:lang w:eastAsia="lt-LT"/>
            <w14:ligatures w14:val="standardContextual"/>
          </w:rPr>
          <w:tab/>
        </w:r>
        <w:r w:rsidRPr="009D2C6C">
          <w:rPr>
            <w:rStyle w:val="Hyperlink"/>
          </w:rPr>
          <w:t>Atleidimo atvejai</w:t>
        </w:r>
        <w:r>
          <w:rPr>
            <w:webHidden/>
          </w:rPr>
          <w:tab/>
        </w:r>
        <w:r>
          <w:rPr>
            <w:webHidden/>
          </w:rPr>
          <w:fldChar w:fldCharType="begin"/>
        </w:r>
        <w:r>
          <w:rPr>
            <w:webHidden/>
          </w:rPr>
          <w:instrText xml:space="preserve"> PAGEREF _Toc181185090 \h </w:instrText>
        </w:r>
        <w:r>
          <w:rPr>
            <w:webHidden/>
          </w:rPr>
        </w:r>
        <w:r>
          <w:rPr>
            <w:webHidden/>
          </w:rPr>
          <w:fldChar w:fldCharType="separate"/>
        </w:r>
        <w:r w:rsidR="00410E84">
          <w:rPr>
            <w:webHidden/>
          </w:rPr>
          <w:t>42</w:t>
        </w:r>
        <w:r>
          <w:rPr>
            <w:webHidden/>
          </w:rPr>
          <w:fldChar w:fldCharType="end"/>
        </w:r>
      </w:hyperlink>
    </w:p>
    <w:p w14:paraId="6536943E" w14:textId="1C56B764"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1" w:history="1">
        <w:r w:rsidRPr="009D2C6C">
          <w:rPr>
            <w:rStyle w:val="Hyperlink"/>
          </w:rPr>
          <w:t>22.</w:t>
        </w:r>
        <w:r>
          <w:rPr>
            <w:rFonts w:asciiTheme="minorHAnsi" w:eastAsiaTheme="minorEastAsia" w:hAnsiTheme="minorHAnsi" w:cstheme="minorBidi"/>
            <w:color w:val="auto"/>
            <w:kern w:val="2"/>
            <w:lang w:eastAsia="lt-LT"/>
            <w14:ligatures w14:val="standardContextual"/>
          </w:rPr>
          <w:tab/>
        </w:r>
        <w:r w:rsidRPr="009D2C6C">
          <w:rPr>
            <w:rStyle w:val="Hyperlink"/>
          </w:rPr>
          <w:t>Kompensavimo įvykiai</w:t>
        </w:r>
        <w:r>
          <w:rPr>
            <w:webHidden/>
          </w:rPr>
          <w:tab/>
        </w:r>
        <w:r>
          <w:rPr>
            <w:webHidden/>
          </w:rPr>
          <w:fldChar w:fldCharType="begin"/>
        </w:r>
        <w:r>
          <w:rPr>
            <w:webHidden/>
          </w:rPr>
          <w:instrText xml:space="preserve"> PAGEREF _Toc181185091 \h </w:instrText>
        </w:r>
        <w:r>
          <w:rPr>
            <w:webHidden/>
          </w:rPr>
        </w:r>
        <w:r>
          <w:rPr>
            <w:webHidden/>
          </w:rPr>
          <w:fldChar w:fldCharType="separate"/>
        </w:r>
        <w:r w:rsidR="00410E84">
          <w:rPr>
            <w:webHidden/>
          </w:rPr>
          <w:t>44</w:t>
        </w:r>
        <w:r>
          <w:rPr>
            <w:webHidden/>
          </w:rPr>
          <w:fldChar w:fldCharType="end"/>
        </w:r>
      </w:hyperlink>
    </w:p>
    <w:p w14:paraId="79E1EFED" w14:textId="71447800"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92" w:history="1">
        <w:r w:rsidRPr="009D2C6C">
          <w:rPr>
            <w:rStyle w:val="Hyperlink"/>
          </w:rPr>
          <w:t>IX.</w:t>
        </w:r>
        <w:r>
          <w:rPr>
            <w:rFonts w:asciiTheme="minorHAnsi" w:eastAsiaTheme="minorEastAsia" w:hAnsiTheme="minorHAnsi" w:cstheme="minorBidi"/>
            <w:b w:val="0"/>
            <w:bCs w:val="0"/>
            <w:color w:val="auto"/>
            <w:kern w:val="2"/>
            <w14:ligatures w14:val="standardContextual"/>
          </w:rPr>
          <w:tab/>
        </w:r>
        <w:r w:rsidRPr="009D2C6C">
          <w:rPr>
            <w:rStyle w:val="Hyperlink"/>
          </w:rPr>
          <w:t>Mokėjimai</w:t>
        </w:r>
        <w:r>
          <w:rPr>
            <w:webHidden/>
          </w:rPr>
          <w:tab/>
        </w:r>
        <w:r>
          <w:rPr>
            <w:webHidden/>
          </w:rPr>
          <w:fldChar w:fldCharType="begin"/>
        </w:r>
        <w:r>
          <w:rPr>
            <w:webHidden/>
          </w:rPr>
          <w:instrText xml:space="preserve"> PAGEREF _Toc181185092 \h </w:instrText>
        </w:r>
        <w:r>
          <w:rPr>
            <w:webHidden/>
          </w:rPr>
        </w:r>
        <w:r>
          <w:rPr>
            <w:webHidden/>
          </w:rPr>
          <w:fldChar w:fldCharType="separate"/>
        </w:r>
        <w:r w:rsidR="00410E84">
          <w:rPr>
            <w:webHidden/>
          </w:rPr>
          <w:t>47</w:t>
        </w:r>
        <w:r>
          <w:rPr>
            <w:webHidden/>
          </w:rPr>
          <w:fldChar w:fldCharType="end"/>
        </w:r>
      </w:hyperlink>
    </w:p>
    <w:p w14:paraId="6BBE5C65" w14:textId="75C36D6F"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3" w:history="1">
        <w:r w:rsidRPr="009D2C6C">
          <w:rPr>
            <w:rStyle w:val="Hyperlink"/>
          </w:rPr>
          <w:t>23.</w:t>
        </w:r>
        <w:r>
          <w:rPr>
            <w:rFonts w:asciiTheme="minorHAnsi" w:eastAsiaTheme="minorEastAsia" w:hAnsiTheme="minorHAnsi" w:cstheme="minorBidi"/>
            <w:color w:val="auto"/>
            <w:kern w:val="2"/>
            <w:lang w:eastAsia="lt-LT"/>
            <w14:ligatures w14:val="standardContextual"/>
          </w:rPr>
          <w:tab/>
        </w:r>
        <w:r w:rsidRPr="009D2C6C">
          <w:rPr>
            <w:rStyle w:val="Hyperlink"/>
          </w:rPr>
          <w:t>Mokėjimai ir jų tvarka</w:t>
        </w:r>
        <w:r>
          <w:rPr>
            <w:webHidden/>
          </w:rPr>
          <w:tab/>
        </w:r>
        <w:r>
          <w:rPr>
            <w:webHidden/>
          </w:rPr>
          <w:fldChar w:fldCharType="begin"/>
        </w:r>
        <w:r>
          <w:rPr>
            <w:webHidden/>
          </w:rPr>
          <w:instrText xml:space="preserve"> PAGEREF _Toc181185093 \h </w:instrText>
        </w:r>
        <w:r>
          <w:rPr>
            <w:webHidden/>
          </w:rPr>
        </w:r>
        <w:r>
          <w:rPr>
            <w:webHidden/>
          </w:rPr>
          <w:fldChar w:fldCharType="separate"/>
        </w:r>
        <w:r w:rsidR="00410E84">
          <w:rPr>
            <w:webHidden/>
          </w:rPr>
          <w:t>47</w:t>
        </w:r>
        <w:r>
          <w:rPr>
            <w:webHidden/>
          </w:rPr>
          <w:fldChar w:fldCharType="end"/>
        </w:r>
      </w:hyperlink>
    </w:p>
    <w:p w14:paraId="00EB6DEE" w14:textId="1F30D25E"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4" w:history="1">
        <w:r w:rsidRPr="009D2C6C">
          <w:rPr>
            <w:rStyle w:val="Hyperlink"/>
          </w:rPr>
          <w:t>24.</w:t>
        </w:r>
        <w:r>
          <w:rPr>
            <w:rFonts w:asciiTheme="minorHAnsi" w:eastAsiaTheme="minorEastAsia" w:hAnsiTheme="minorHAnsi" w:cstheme="minorBidi"/>
            <w:color w:val="auto"/>
            <w:kern w:val="2"/>
            <w:lang w:eastAsia="lt-LT"/>
            <w14:ligatures w14:val="standardContextual"/>
          </w:rPr>
          <w:tab/>
        </w:r>
        <w:r w:rsidRPr="009D2C6C">
          <w:rPr>
            <w:rStyle w:val="Hyperlink"/>
          </w:rPr>
          <w:t>Finansavimo sąlygų keitimas</w:t>
        </w:r>
        <w:r>
          <w:rPr>
            <w:webHidden/>
          </w:rPr>
          <w:tab/>
        </w:r>
        <w:r>
          <w:rPr>
            <w:webHidden/>
          </w:rPr>
          <w:fldChar w:fldCharType="begin"/>
        </w:r>
        <w:r>
          <w:rPr>
            <w:webHidden/>
          </w:rPr>
          <w:instrText xml:space="preserve"> PAGEREF _Toc181185094 \h </w:instrText>
        </w:r>
        <w:r>
          <w:rPr>
            <w:webHidden/>
          </w:rPr>
        </w:r>
        <w:r>
          <w:rPr>
            <w:webHidden/>
          </w:rPr>
          <w:fldChar w:fldCharType="separate"/>
        </w:r>
        <w:r w:rsidR="00410E84">
          <w:rPr>
            <w:webHidden/>
          </w:rPr>
          <w:t>48</w:t>
        </w:r>
        <w:r>
          <w:rPr>
            <w:webHidden/>
          </w:rPr>
          <w:fldChar w:fldCharType="end"/>
        </w:r>
      </w:hyperlink>
    </w:p>
    <w:p w14:paraId="62E4F1D7" w14:textId="0FD89825"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95" w:history="1">
        <w:r w:rsidRPr="009D2C6C">
          <w:rPr>
            <w:rStyle w:val="Hyperlink"/>
          </w:rPr>
          <w:t>X.</w:t>
        </w:r>
        <w:r>
          <w:rPr>
            <w:rFonts w:asciiTheme="minorHAnsi" w:eastAsiaTheme="minorEastAsia" w:hAnsiTheme="minorHAnsi" w:cstheme="minorBidi"/>
            <w:b w:val="0"/>
            <w:bCs w:val="0"/>
            <w:color w:val="auto"/>
            <w:kern w:val="2"/>
            <w14:ligatures w14:val="standardContextual"/>
          </w:rPr>
          <w:tab/>
        </w:r>
        <w:r w:rsidRPr="009D2C6C">
          <w:rPr>
            <w:rStyle w:val="Hyperlink"/>
          </w:rPr>
          <w:t>Įsipareigojimų vykdymo kontrolė</w:t>
        </w:r>
        <w:r>
          <w:rPr>
            <w:webHidden/>
          </w:rPr>
          <w:tab/>
        </w:r>
        <w:r>
          <w:rPr>
            <w:webHidden/>
          </w:rPr>
          <w:fldChar w:fldCharType="begin"/>
        </w:r>
        <w:r>
          <w:rPr>
            <w:webHidden/>
          </w:rPr>
          <w:instrText xml:space="preserve"> PAGEREF _Toc181185095 \h </w:instrText>
        </w:r>
        <w:r>
          <w:rPr>
            <w:webHidden/>
          </w:rPr>
        </w:r>
        <w:r>
          <w:rPr>
            <w:webHidden/>
          </w:rPr>
          <w:fldChar w:fldCharType="separate"/>
        </w:r>
        <w:r w:rsidR="00410E84">
          <w:rPr>
            <w:webHidden/>
          </w:rPr>
          <w:t>48</w:t>
        </w:r>
        <w:r>
          <w:rPr>
            <w:webHidden/>
          </w:rPr>
          <w:fldChar w:fldCharType="end"/>
        </w:r>
      </w:hyperlink>
    </w:p>
    <w:p w14:paraId="041EAFA9" w14:textId="33B82750"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6" w:history="1">
        <w:r w:rsidRPr="009D2C6C">
          <w:rPr>
            <w:rStyle w:val="Hyperlink"/>
          </w:rPr>
          <w:t>25.</w:t>
        </w:r>
        <w:r>
          <w:rPr>
            <w:rFonts w:asciiTheme="minorHAnsi" w:eastAsiaTheme="minorEastAsia" w:hAnsiTheme="minorHAnsi" w:cstheme="minorBidi"/>
            <w:color w:val="auto"/>
            <w:kern w:val="2"/>
            <w:lang w:eastAsia="lt-LT"/>
            <w14:ligatures w14:val="standardContextual"/>
          </w:rPr>
          <w:tab/>
        </w:r>
        <w:r w:rsidRPr="009D2C6C">
          <w:rPr>
            <w:rStyle w:val="Hyperlink"/>
          </w:rPr>
          <w:t>Valdžios subjekto teisė kontroliuoti</w:t>
        </w:r>
        <w:r>
          <w:rPr>
            <w:webHidden/>
          </w:rPr>
          <w:tab/>
        </w:r>
        <w:r>
          <w:rPr>
            <w:webHidden/>
          </w:rPr>
          <w:fldChar w:fldCharType="begin"/>
        </w:r>
        <w:r>
          <w:rPr>
            <w:webHidden/>
          </w:rPr>
          <w:instrText xml:space="preserve"> PAGEREF _Toc181185096 \h </w:instrText>
        </w:r>
        <w:r>
          <w:rPr>
            <w:webHidden/>
          </w:rPr>
        </w:r>
        <w:r>
          <w:rPr>
            <w:webHidden/>
          </w:rPr>
          <w:fldChar w:fldCharType="separate"/>
        </w:r>
        <w:r w:rsidR="00410E84">
          <w:rPr>
            <w:webHidden/>
          </w:rPr>
          <w:t>48</w:t>
        </w:r>
        <w:r>
          <w:rPr>
            <w:webHidden/>
          </w:rPr>
          <w:fldChar w:fldCharType="end"/>
        </w:r>
      </w:hyperlink>
    </w:p>
    <w:p w14:paraId="28458A36" w14:textId="4DED2332"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7" w:history="1">
        <w:r w:rsidRPr="009D2C6C">
          <w:rPr>
            <w:rStyle w:val="Hyperlink"/>
          </w:rPr>
          <w:t>26.</w:t>
        </w:r>
        <w:r>
          <w:rPr>
            <w:rFonts w:asciiTheme="minorHAnsi" w:eastAsiaTheme="minorEastAsia" w:hAnsiTheme="minorHAnsi" w:cstheme="minorBidi"/>
            <w:color w:val="auto"/>
            <w:kern w:val="2"/>
            <w:lang w:eastAsia="lt-LT"/>
            <w14:ligatures w14:val="standardContextual"/>
          </w:rPr>
          <w:tab/>
        </w:r>
        <w:r w:rsidRPr="009D2C6C">
          <w:rPr>
            <w:rStyle w:val="Hyperlink"/>
          </w:rPr>
          <w:t>Informacijos teikimas</w:t>
        </w:r>
        <w:r>
          <w:rPr>
            <w:webHidden/>
          </w:rPr>
          <w:tab/>
        </w:r>
        <w:r>
          <w:rPr>
            <w:webHidden/>
          </w:rPr>
          <w:fldChar w:fldCharType="begin"/>
        </w:r>
        <w:r>
          <w:rPr>
            <w:webHidden/>
          </w:rPr>
          <w:instrText xml:space="preserve"> PAGEREF _Toc181185097 \h </w:instrText>
        </w:r>
        <w:r>
          <w:rPr>
            <w:webHidden/>
          </w:rPr>
        </w:r>
        <w:r>
          <w:rPr>
            <w:webHidden/>
          </w:rPr>
          <w:fldChar w:fldCharType="separate"/>
        </w:r>
        <w:r w:rsidR="00410E84">
          <w:rPr>
            <w:webHidden/>
          </w:rPr>
          <w:t>49</w:t>
        </w:r>
        <w:r>
          <w:rPr>
            <w:webHidden/>
          </w:rPr>
          <w:fldChar w:fldCharType="end"/>
        </w:r>
      </w:hyperlink>
    </w:p>
    <w:p w14:paraId="0ED40CB7" w14:textId="7259E20C"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098" w:history="1">
        <w:r w:rsidRPr="009D2C6C">
          <w:rPr>
            <w:rStyle w:val="Hyperlink"/>
          </w:rPr>
          <w:t>27.</w:t>
        </w:r>
        <w:r>
          <w:rPr>
            <w:rFonts w:asciiTheme="minorHAnsi" w:eastAsiaTheme="minorEastAsia" w:hAnsiTheme="minorHAnsi" w:cstheme="minorBidi"/>
            <w:color w:val="auto"/>
            <w:kern w:val="2"/>
            <w:lang w:eastAsia="lt-LT"/>
            <w14:ligatures w14:val="standardContextual"/>
          </w:rPr>
          <w:tab/>
        </w:r>
        <w:r w:rsidRPr="009D2C6C">
          <w:rPr>
            <w:rStyle w:val="Hyperlink"/>
          </w:rPr>
          <w:t>Teikiamų Paslaugų patikra</w:t>
        </w:r>
        <w:r>
          <w:rPr>
            <w:webHidden/>
          </w:rPr>
          <w:tab/>
        </w:r>
        <w:r>
          <w:rPr>
            <w:webHidden/>
          </w:rPr>
          <w:fldChar w:fldCharType="begin"/>
        </w:r>
        <w:r>
          <w:rPr>
            <w:webHidden/>
          </w:rPr>
          <w:instrText xml:space="preserve"> PAGEREF _Toc181185098 \h </w:instrText>
        </w:r>
        <w:r>
          <w:rPr>
            <w:webHidden/>
          </w:rPr>
        </w:r>
        <w:r>
          <w:rPr>
            <w:webHidden/>
          </w:rPr>
          <w:fldChar w:fldCharType="separate"/>
        </w:r>
        <w:r w:rsidR="00410E84">
          <w:rPr>
            <w:webHidden/>
          </w:rPr>
          <w:t>50</w:t>
        </w:r>
        <w:r>
          <w:rPr>
            <w:webHidden/>
          </w:rPr>
          <w:fldChar w:fldCharType="end"/>
        </w:r>
      </w:hyperlink>
    </w:p>
    <w:p w14:paraId="77F88CD0" w14:textId="066C2005"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099" w:history="1">
        <w:r w:rsidRPr="009D2C6C">
          <w:rPr>
            <w:rStyle w:val="Hyperlink"/>
          </w:rPr>
          <w:t>XI.</w:t>
        </w:r>
        <w:r>
          <w:rPr>
            <w:rFonts w:asciiTheme="minorHAnsi" w:eastAsiaTheme="minorEastAsia" w:hAnsiTheme="minorHAnsi" w:cstheme="minorBidi"/>
            <w:b w:val="0"/>
            <w:bCs w:val="0"/>
            <w:color w:val="auto"/>
            <w:kern w:val="2"/>
            <w14:ligatures w14:val="standardContextual"/>
          </w:rPr>
          <w:tab/>
        </w:r>
        <w:r w:rsidRPr="009D2C6C">
          <w:rPr>
            <w:rStyle w:val="Hyperlink"/>
          </w:rPr>
          <w:t>Teisių ir pareigų perleidimai</w:t>
        </w:r>
        <w:r>
          <w:rPr>
            <w:webHidden/>
          </w:rPr>
          <w:tab/>
        </w:r>
        <w:r>
          <w:rPr>
            <w:webHidden/>
          </w:rPr>
          <w:fldChar w:fldCharType="begin"/>
        </w:r>
        <w:r>
          <w:rPr>
            <w:webHidden/>
          </w:rPr>
          <w:instrText xml:space="preserve"> PAGEREF _Toc181185099 \h </w:instrText>
        </w:r>
        <w:r>
          <w:rPr>
            <w:webHidden/>
          </w:rPr>
        </w:r>
        <w:r>
          <w:rPr>
            <w:webHidden/>
          </w:rPr>
          <w:fldChar w:fldCharType="separate"/>
        </w:r>
        <w:r w:rsidR="00410E84">
          <w:rPr>
            <w:webHidden/>
          </w:rPr>
          <w:t>51</w:t>
        </w:r>
        <w:r>
          <w:rPr>
            <w:webHidden/>
          </w:rPr>
          <w:fldChar w:fldCharType="end"/>
        </w:r>
      </w:hyperlink>
    </w:p>
    <w:p w14:paraId="153EFA95" w14:textId="1ECF92A1"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0" w:history="1">
        <w:r w:rsidRPr="009D2C6C">
          <w:rPr>
            <w:rStyle w:val="Hyperlink"/>
          </w:rPr>
          <w:t>28.</w:t>
        </w:r>
        <w:r>
          <w:rPr>
            <w:rFonts w:asciiTheme="minorHAnsi" w:eastAsiaTheme="minorEastAsia" w:hAnsiTheme="minorHAnsi" w:cstheme="minorBidi"/>
            <w:color w:val="auto"/>
            <w:kern w:val="2"/>
            <w:lang w:eastAsia="lt-LT"/>
            <w14:ligatures w14:val="standardContextual"/>
          </w:rPr>
          <w:tab/>
        </w:r>
        <w:r w:rsidRPr="009D2C6C">
          <w:rPr>
            <w:rStyle w:val="Hyperlink"/>
          </w:rPr>
          <w:t>Teisių ir pareigų perleidimas</w:t>
        </w:r>
        <w:r>
          <w:rPr>
            <w:webHidden/>
          </w:rPr>
          <w:tab/>
        </w:r>
        <w:r>
          <w:rPr>
            <w:webHidden/>
          </w:rPr>
          <w:fldChar w:fldCharType="begin"/>
        </w:r>
        <w:r>
          <w:rPr>
            <w:webHidden/>
          </w:rPr>
          <w:instrText xml:space="preserve"> PAGEREF _Toc181185100 \h </w:instrText>
        </w:r>
        <w:r>
          <w:rPr>
            <w:webHidden/>
          </w:rPr>
        </w:r>
        <w:r>
          <w:rPr>
            <w:webHidden/>
          </w:rPr>
          <w:fldChar w:fldCharType="separate"/>
        </w:r>
        <w:r w:rsidR="00410E84">
          <w:rPr>
            <w:webHidden/>
          </w:rPr>
          <w:t>51</w:t>
        </w:r>
        <w:r>
          <w:rPr>
            <w:webHidden/>
          </w:rPr>
          <w:fldChar w:fldCharType="end"/>
        </w:r>
      </w:hyperlink>
    </w:p>
    <w:p w14:paraId="2C1FD2B6" w14:textId="6ED2BA16"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1" w:history="1">
        <w:r w:rsidRPr="009D2C6C">
          <w:rPr>
            <w:rStyle w:val="Hyperlink"/>
          </w:rPr>
          <w:t>29.</w:t>
        </w:r>
        <w:r>
          <w:rPr>
            <w:rFonts w:asciiTheme="minorHAnsi" w:eastAsiaTheme="minorEastAsia" w:hAnsiTheme="minorHAnsi" w:cstheme="minorBidi"/>
            <w:color w:val="auto"/>
            <w:kern w:val="2"/>
            <w:lang w:eastAsia="lt-LT"/>
            <w14:ligatures w14:val="standardContextual"/>
          </w:rPr>
          <w:tab/>
        </w:r>
        <w:r w:rsidRPr="009D2C6C">
          <w:rPr>
            <w:rStyle w:val="Hyperlink"/>
          </w:rPr>
          <w:t>Laikinas Privataus subjekto įsipareigojimų vykdymo perleidimas</w:t>
        </w:r>
        <w:r>
          <w:rPr>
            <w:webHidden/>
          </w:rPr>
          <w:tab/>
        </w:r>
        <w:r>
          <w:rPr>
            <w:webHidden/>
          </w:rPr>
          <w:fldChar w:fldCharType="begin"/>
        </w:r>
        <w:r>
          <w:rPr>
            <w:webHidden/>
          </w:rPr>
          <w:instrText xml:space="preserve"> PAGEREF _Toc181185101 \h </w:instrText>
        </w:r>
        <w:r>
          <w:rPr>
            <w:webHidden/>
          </w:rPr>
        </w:r>
        <w:r>
          <w:rPr>
            <w:webHidden/>
          </w:rPr>
          <w:fldChar w:fldCharType="separate"/>
        </w:r>
        <w:r w:rsidR="00410E84">
          <w:rPr>
            <w:webHidden/>
          </w:rPr>
          <w:t>52</w:t>
        </w:r>
        <w:r>
          <w:rPr>
            <w:webHidden/>
          </w:rPr>
          <w:fldChar w:fldCharType="end"/>
        </w:r>
      </w:hyperlink>
    </w:p>
    <w:p w14:paraId="5BE36CE1" w14:textId="0E92231B"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2" w:history="1">
        <w:r w:rsidRPr="009D2C6C">
          <w:rPr>
            <w:rStyle w:val="Hyperlink"/>
          </w:rPr>
          <w:t>30.</w:t>
        </w:r>
        <w:r>
          <w:rPr>
            <w:rFonts w:asciiTheme="minorHAnsi" w:eastAsiaTheme="minorEastAsia" w:hAnsiTheme="minorHAnsi" w:cstheme="minorBidi"/>
            <w:color w:val="auto"/>
            <w:kern w:val="2"/>
            <w:lang w:eastAsia="lt-LT"/>
            <w14:ligatures w14:val="standardContextual"/>
          </w:rPr>
          <w:tab/>
        </w:r>
        <w:r w:rsidRPr="009D2C6C">
          <w:rPr>
            <w:rStyle w:val="Hyperlink"/>
          </w:rPr>
          <w:t>Įstojimo galimybė („Step-In“)</w:t>
        </w:r>
        <w:r>
          <w:rPr>
            <w:webHidden/>
          </w:rPr>
          <w:tab/>
        </w:r>
        <w:r>
          <w:rPr>
            <w:webHidden/>
          </w:rPr>
          <w:fldChar w:fldCharType="begin"/>
        </w:r>
        <w:r>
          <w:rPr>
            <w:webHidden/>
          </w:rPr>
          <w:instrText xml:space="preserve"> PAGEREF _Toc181185102 \h </w:instrText>
        </w:r>
        <w:r>
          <w:rPr>
            <w:webHidden/>
          </w:rPr>
        </w:r>
        <w:r>
          <w:rPr>
            <w:webHidden/>
          </w:rPr>
          <w:fldChar w:fldCharType="separate"/>
        </w:r>
        <w:r w:rsidR="00410E84">
          <w:rPr>
            <w:webHidden/>
          </w:rPr>
          <w:t>53</w:t>
        </w:r>
        <w:r>
          <w:rPr>
            <w:webHidden/>
          </w:rPr>
          <w:fldChar w:fldCharType="end"/>
        </w:r>
      </w:hyperlink>
    </w:p>
    <w:p w14:paraId="3ED4C8A2" w14:textId="08D7C95A"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03" w:history="1">
        <w:r w:rsidRPr="009D2C6C">
          <w:rPr>
            <w:rStyle w:val="Hyperlink"/>
          </w:rPr>
          <w:t>XII.</w:t>
        </w:r>
        <w:r>
          <w:rPr>
            <w:rFonts w:asciiTheme="minorHAnsi" w:eastAsiaTheme="minorEastAsia" w:hAnsiTheme="minorHAnsi" w:cstheme="minorBidi"/>
            <w:b w:val="0"/>
            <w:bCs w:val="0"/>
            <w:color w:val="auto"/>
            <w:kern w:val="2"/>
            <w14:ligatures w14:val="standardContextual"/>
          </w:rPr>
          <w:tab/>
        </w:r>
        <w:r w:rsidRPr="009D2C6C">
          <w:rPr>
            <w:rStyle w:val="Hyperlink"/>
          </w:rPr>
          <w:t>Prievolių Valdžios subjektui ir tretiesiems asmenims įvykdymo užtikrinimas</w:t>
        </w:r>
        <w:r>
          <w:rPr>
            <w:webHidden/>
          </w:rPr>
          <w:tab/>
        </w:r>
        <w:r>
          <w:rPr>
            <w:webHidden/>
          </w:rPr>
          <w:fldChar w:fldCharType="begin"/>
        </w:r>
        <w:r>
          <w:rPr>
            <w:webHidden/>
          </w:rPr>
          <w:instrText xml:space="preserve"> PAGEREF _Toc181185103 \h </w:instrText>
        </w:r>
        <w:r>
          <w:rPr>
            <w:webHidden/>
          </w:rPr>
        </w:r>
        <w:r>
          <w:rPr>
            <w:webHidden/>
          </w:rPr>
          <w:fldChar w:fldCharType="separate"/>
        </w:r>
        <w:r w:rsidR="00410E84">
          <w:rPr>
            <w:webHidden/>
          </w:rPr>
          <w:t>54</w:t>
        </w:r>
        <w:r>
          <w:rPr>
            <w:webHidden/>
          </w:rPr>
          <w:fldChar w:fldCharType="end"/>
        </w:r>
      </w:hyperlink>
    </w:p>
    <w:p w14:paraId="0421C0FA" w14:textId="1FDA12D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4" w:history="1">
        <w:r w:rsidRPr="009D2C6C">
          <w:rPr>
            <w:rStyle w:val="Hyperlink"/>
          </w:rPr>
          <w:t>31.</w:t>
        </w:r>
        <w:r>
          <w:rPr>
            <w:rFonts w:asciiTheme="minorHAnsi" w:eastAsiaTheme="minorEastAsia" w:hAnsiTheme="minorHAnsi" w:cstheme="minorBidi"/>
            <w:color w:val="auto"/>
            <w:kern w:val="2"/>
            <w:lang w:eastAsia="lt-LT"/>
            <w14:ligatures w14:val="standardContextual"/>
          </w:rPr>
          <w:tab/>
        </w:r>
        <w:r w:rsidRPr="009D2C6C">
          <w:rPr>
            <w:rStyle w:val="Hyperlink"/>
          </w:rPr>
          <w:t>Prievolių Valdžios subjektui įvykdymo užtikrinimas</w:t>
        </w:r>
        <w:r>
          <w:rPr>
            <w:webHidden/>
          </w:rPr>
          <w:tab/>
        </w:r>
        <w:r>
          <w:rPr>
            <w:webHidden/>
          </w:rPr>
          <w:fldChar w:fldCharType="begin"/>
        </w:r>
        <w:r>
          <w:rPr>
            <w:webHidden/>
          </w:rPr>
          <w:instrText xml:space="preserve"> PAGEREF _Toc181185104 \h </w:instrText>
        </w:r>
        <w:r>
          <w:rPr>
            <w:webHidden/>
          </w:rPr>
        </w:r>
        <w:r>
          <w:rPr>
            <w:webHidden/>
          </w:rPr>
          <w:fldChar w:fldCharType="separate"/>
        </w:r>
        <w:r w:rsidR="00410E84">
          <w:rPr>
            <w:webHidden/>
          </w:rPr>
          <w:t>54</w:t>
        </w:r>
        <w:r>
          <w:rPr>
            <w:webHidden/>
          </w:rPr>
          <w:fldChar w:fldCharType="end"/>
        </w:r>
      </w:hyperlink>
    </w:p>
    <w:p w14:paraId="1DF4ED4C" w14:textId="50220FD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5" w:history="1">
        <w:r w:rsidRPr="009D2C6C">
          <w:rPr>
            <w:rStyle w:val="Hyperlink"/>
          </w:rPr>
          <w:t>32.</w:t>
        </w:r>
        <w:r>
          <w:rPr>
            <w:rFonts w:asciiTheme="minorHAnsi" w:eastAsiaTheme="minorEastAsia" w:hAnsiTheme="minorHAnsi" w:cstheme="minorBidi"/>
            <w:color w:val="auto"/>
            <w:kern w:val="2"/>
            <w:lang w:eastAsia="lt-LT"/>
            <w14:ligatures w14:val="standardContextual"/>
          </w:rPr>
          <w:tab/>
        </w:r>
        <w:r w:rsidRPr="009D2C6C">
          <w:rPr>
            <w:rStyle w:val="Hyperlink"/>
          </w:rPr>
          <w:t>Prievolių tretiesiems asmenims įvykdymo užtikrinimas</w:t>
        </w:r>
        <w:r>
          <w:rPr>
            <w:webHidden/>
          </w:rPr>
          <w:tab/>
        </w:r>
        <w:r>
          <w:rPr>
            <w:webHidden/>
          </w:rPr>
          <w:fldChar w:fldCharType="begin"/>
        </w:r>
        <w:r>
          <w:rPr>
            <w:webHidden/>
          </w:rPr>
          <w:instrText xml:space="preserve"> PAGEREF _Toc181185105 \h </w:instrText>
        </w:r>
        <w:r>
          <w:rPr>
            <w:webHidden/>
          </w:rPr>
        </w:r>
        <w:r>
          <w:rPr>
            <w:webHidden/>
          </w:rPr>
          <w:fldChar w:fldCharType="separate"/>
        </w:r>
        <w:r w:rsidR="00410E84">
          <w:rPr>
            <w:webHidden/>
          </w:rPr>
          <w:t>56</w:t>
        </w:r>
        <w:r>
          <w:rPr>
            <w:webHidden/>
          </w:rPr>
          <w:fldChar w:fldCharType="end"/>
        </w:r>
      </w:hyperlink>
    </w:p>
    <w:p w14:paraId="5840321B" w14:textId="7F5D55B6"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06" w:history="1">
        <w:r w:rsidRPr="009D2C6C">
          <w:rPr>
            <w:rStyle w:val="Hyperlink"/>
          </w:rPr>
          <w:t>XIII.</w:t>
        </w:r>
        <w:r w:rsidR="004D54F8">
          <w:rPr>
            <w:rFonts w:asciiTheme="minorHAnsi" w:eastAsiaTheme="minorEastAsia" w:hAnsiTheme="minorHAnsi" w:cstheme="minorBidi"/>
            <w:b w:val="0"/>
            <w:bCs w:val="0"/>
            <w:color w:val="auto"/>
            <w:kern w:val="2"/>
            <w14:ligatures w14:val="standardContextual"/>
          </w:rPr>
          <w:t xml:space="preserve"> </w:t>
        </w:r>
        <w:r w:rsidRPr="009D2C6C">
          <w:rPr>
            <w:rStyle w:val="Hyperlink"/>
          </w:rPr>
          <w:t>Draudimas</w:t>
        </w:r>
        <w:r>
          <w:rPr>
            <w:webHidden/>
          </w:rPr>
          <w:tab/>
        </w:r>
        <w:r>
          <w:rPr>
            <w:webHidden/>
          </w:rPr>
          <w:fldChar w:fldCharType="begin"/>
        </w:r>
        <w:r>
          <w:rPr>
            <w:webHidden/>
          </w:rPr>
          <w:instrText xml:space="preserve"> PAGEREF _Toc181185106 \h </w:instrText>
        </w:r>
        <w:r>
          <w:rPr>
            <w:webHidden/>
          </w:rPr>
        </w:r>
        <w:r>
          <w:rPr>
            <w:webHidden/>
          </w:rPr>
          <w:fldChar w:fldCharType="separate"/>
        </w:r>
        <w:r w:rsidR="00410E84">
          <w:rPr>
            <w:webHidden/>
          </w:rPr>
          <w:t>56</w:t>
        </w:r>
        <w:r>
          <w:rPr>
            <w:webHidden/>
          </w:rPr>
          <w:fldChar w:fldCharType="end"/>
        </w:r>
      </w:hyperlink>
    </w:p>
    <w:p w14:paraId="31CF2A2C" w14:textId="4F9A08E2"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7" w:history="1">
        <w:r w:rsidRPr="009D2C6C">
          <w:rPr>
            <w:rStyle w:val="Hyperlink"/>
          </w:rPr>
          <w:t>33.</w:t>
        </w:r>
        <w:r>
          <w:rPr>
            <w:rFonts w:asciiTheme="minorHAnsi" w:eastAsiaTheme="minorEastAsia" w:hAnsiTheme="minorHAnsi" w:cstheme="minorBidi"/>
            <w:color w:val="auto"/>
            <w:kern w:val="2"/>
            <w:lang w:eastAsia="lt-LT"/>
            <w14:ligatures w14:val="standardContextual"/>
          </w:rPr>
          <w:tab/>
        </w:r>
        <w:r w:rsidRPr="009D2C6C">
          <w:rPr>
            <w:rStyle w:val="Hyperlink"/>
          </w:rPr>
          <w:t>Draudimas ir draudimo išmokų naudojimas</w:t>
        </w:r>
        <w:r>
          <w:rPr>
            <w:webHidden/>
          </w:rPr>
          <w:tab/>
        </w:r>
        <w:r>
          <w:rPr>
            <w:webHidden/>
          </w:rPr>
          <w:fldChar w:fldCharType="begin"/>
        </w:r>
        <w:r>
          <w:rPr>
            <w:webHidden/>
          </w:rPr>
          <w:instrText xml:space="preserve"> PAGEREF _Toc181185107 \h </w:instrText>
        </w:r>
        <w:r>
          <w:rPr>
            <w:webHidden/>
          </w:rPr>
        </w:r>
        <w:r>
          <w:rPr>
            <w:webHidden/>
          </w:rPr>
          <w:fldChar w:fldCharType="separate"/>
        </w:r>
        <w:r w:rsidR="00410E84">
          <w:rPr>
            <w:webHidden/>
          </w:rPr>
          <w:t>56</w:t>
        </w:r>
        <w:r>
          <w:rPr>
            <w:webHidden/>
          </w:rPr>
          <w:fldChar w:fldCharType="end"/>
        </w:r>
      </w:hyperlink>
    </w:p>
    <w:p w14:paraId="7391B731" w14:textId="7B5106F9"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08" w:history="1">
        <w:r w:rsidRPr="009D2C6C">
          <w:rPr>
            <w:rStyle w:val="Hyperlink"/>
          </w:rPr>
          <w:t>XIV.</w:t>
        </w:r>
        <w:r>
          <w:rPr>
            <w:rFonts w:asciiTheme="minorHAnsi" w:eastAsiaTheme="minorEastAsia" w:hAnsiTheme="minorHAnsi" w:cstheme="minorBidi"/>
            <w:b w:val="0"/>
            <w:bCs w:val="0"/>
            <w:color w:val="auto"/>
            <w:kern w:val="2"/>
            <w14:ligatures w14:val="standardContextual"/>
          </w:rPr>
          <w:tab/>
        </w:r>
        <w:r w:rsidRPr="009D2C6C">
          <w:rPr>
            <w:rStyle w:val="Hyperlink"/>
          </w:rPr>
          <w:t>Intelektinė nuosavybė</w:t>
        </w:r>
        <w:r>
          <w:rPr>
            <w:webHidden/>
          </w:rPr>
          <w:tab/>
        </w:r>
        <w:r>
          <w:rPr>
            <w:webHidden/>
          </w:rPr>
          <w:fldChar w:fldCharType="begin"/>
        </w:r>
        <w:r>
          <w:rPr>
            <w:webHidden/>
          </w:rPr>
          <w:instrText xml:space="preserve"> PAGEREF _Toc181185108 \h </w:instrText>
        </w:r>
        <w:r>
          <w:rPr>
            <w:webHidden/>
          </w:rPr>
        </w:r>
        <w:r>
          <w:rPr>
            <w:webHidden/>
          </w:rPr>
          <w:fldChar w:fldCharType="separate"/>
        </w:r>
        <w:r w:rsidR="00410E84">
          <w:rPr>
            <w:webHidden/>
          </w:rPr>
          <w:t>58</w:t>
        </w:r>
        <w:r>
          <w:rPr>
            <w:webHidden/>
          </w:rPr>
          <w:fldChar w:fldCharType="end"/>
        </w:r>
      </w:hyperlink>
    </w:p>
    <w:p w14:paraId="382DD181" w14:textId="509B1096"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09" w:history="1">
        <w:r w:rsidRPr="009D2C6C">
          <w:rPr>
            <w:rStyle w:val="Hyperlink"/>
          </w:rPr>
          <w:t>34.</w:t>
        </w:r>
        <w:r>
          <w:rPr>
            <w:rFonts w:asciiTheme="minorHAnsi" w:eastAsiaTheme="minorEastAsia" w:hAnsiTheme="minorHAnsi" w:cstheme="minorBidi"/>
            <w:color w:val="auto"/>
            <w:kern w:val="2"/>
            <w:lang w:eastAsia="lt-LT"/>
            <w14:ligatures w14:val="standardContextual"/>
          </w:rPr>
          <w:tab/>
        </w:r>
        <w:r w:rsidRPr="009D2C6C">
          <w:rPr>
            <w:rStyle w:val="Hyperlink"/>
          </w:rPr>
          <w:t>Prievolė laikytis intelektinės nuosavybės apsaugos reikalavimų</w:t>
        </w:r>
        <w:r>
          <w:rPr>
            <w:webHidden/>
          </w:rPr>
          <w:tab/>
        </w:r>
        <w:r>
          <w:rPr>
            <w:webHidden/>
          </w:rPr>
          <w:fldChar w:fldCharType="begin"/>
        </w:r>
        <w:r>
          <w:rPr>
            <w:webHidden/>
          </w:rPr>
          <w:instrText xml:space="preserve"> PAGEREF _Toc181185109 \h </w:instrText>
        </w:r>
        <w:r>
          <w:rPr>
            <w:webHidden/>
          </w:rPr>
        </w:r>
        <w:r>
          <w:rPr>
            <w:webHidden/>
          </w:rPr>
          <w:fldChar w:fldCharType="separate"/>
        </w:r>
        <w:r w:rsidR="00410E84">
          <w:rPr>
            <w:webHidden/>
          </w:rPr>
          <w:t>58</w:t>
        </w:r>
        <w:r>
          <w:rPr>
            <w:webHidden/>
          </w:rPr>
          <w:fldChar w:fldCharType="end"/>
        </w:r>
      </w:hyperlink>
    </w:p>
    <w:p w14:paraId="50CB21B2" w14:textId="095D16F1"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0" w:history="1">
        <w:r w:rsidRPr="009D2C6C">
          <w:rPr>
            <w:rStyle w:val="Hyperlink"/>
          </w:rPr>
          <w:t>35.</w:t>
        </w:r>
        <w:r>
          <w:rPr>
            <w:rFonts w:asciiTheme="minorHAnsi" w:eastAsiaTheme="minorEastAsia" w:hAnsiTheme="minorHAnsi" w:cstheme="minorBidi"/>
            <w:color w:val="auto"/>
            <w:kern w:val="2"/>
            <w:lang w:eastAsia="lt-LT"/>
            <w14:ligatures w14:val="standardContextual"/>
          </w:rPr>
          <w:tab/>
        </w:r>
        <w:r w:rsidRPr="009D2C6C">
          <w:rPr>
            <w:rStyle w:val="Hyperlink"/>
          </w:rPr>
          <w:t>Privataus subjekto suteikiamos licencijos</w:t>
        </w:r>
        <w:r>
          <w:rPr>
            <w:webHidden/>
          </w:rPr>
          <w:tab/>
        </w:r>
        <w:r>
          <w:rPr>
            <w:webHidden/>
          </w:rPr>
          <w:fldChar w:fldCharType="begin"/>
        </w:r>
        <w:r>
          <w:rPr>
            <w:webHidden/>
          </w:rPr>
          <w:instrText xml:space="preserve"> PAGEREF _Toc181185110 \h </w:instrText>
        </w:r>
        <w:r>
          <w:rPr>
            <w:webHidden/>
          </w:rPr>
        </w:r>
        <w:r>
          <w:rPr>
            <w:webHidden/>
          </w:rPr>
          <w:fldChar w:fldCharType="separate"/>
        </w:r>
        <w:r w:rsidR="00410E84">
          <w:rPr>
            <w:webHidden/>
          </w:rPr>
          <w:t>58</w:t>
        </w:r>
        <w:r>
          <w:rPr>
            <w:webHidden/>
          </w:rPr>
          <w:fldChar w:fldCharType="end"/>
        </w:r>
      </w:hyperlink>
    </w:p>
    <w:p w14:paraId="1BD88FB8" w14:textId="2EF2D986"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1" w:history="1">
        <w:r w:rsidRPr="009D2C6C">
          <w:rPr>
            <w:rStyle w:val="Hyperlink"/>
          </w:rPr>
          <w:t>36.</w:t>
        </w:r>
        <w:r>
          <w:rPr>
            <w:rFonts w:asciiTheme="minorHAnsi" w:eastAsiaTheme="minorEastAsia" w:hAnsiTheme="minorHAnsi" w:cstheme="minorBidi"/>
            <w:color w:val="auto"/>
            <w:kern w:val="2"/>
            <w:lang w:eastAsia="lt-LT"/>
            <w14:ligatures w14:val="standardContextual"/>
          </w:rPr>
          <w:tab/>
        </w:r>
        <w:r w:rsidRPr="009D2C6C">
          <w:rPr>
            <w:rStyle w:val="Hyperlink"/>
          </w:rPr>
          <w:t>Valdžios subjekto suteikiamos licencijos</w:t>
        </w:r>
        <w:r>
          <w:rPr>
            <w:webHidden/>
          </w:rPr>
          <w:tab/>
        </w:r>
        <w:r>
          <w:rPr>
            <w:webHidden/>
          </w:rPr>
          <w:fldChar w:fldCharType="begin"/>
        </w:r>
        <w:r>
          <w:rPr>
            <w:webHidden/>
          </w:rPr>
          <w:instrText xml:space="preserve"> PAGEREF _Toc181185111 \h </w:instrText>
        </w:r>
        <w:r>
          <w:rPr>
            <w:webHidden/>
          </w:rPr>
        </w:r>
        <w:r>
          <w:rPr>
            <w:webHidden/>
          </w:rPr>
          <w:fldChar w:fldCharType="separate"/>
        </w:r>
        <w:r w:rsidR="00410E84">
          <w:rPr>
            <w:webHidden/>
          </w:rPr>
          <w:t>59</w:t>
        </w:r>
        <w:r>
          <w:rPr>
            <w:webHidden/>
          </w:rPr>
          <w:fldChar w:fldCharType="end"/>
        </w:r>
      </w:hyperlink>
    </w:p>
    <w:p w14:paraId="5E0E4874" w14:textId="39F8D8C1"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12" w:history="1">
        <w:r w:rsidRPr="009D2C6C">
          <w:rPr>
            <w:rStyle w:val="Hyperlink"/>
          </w:rPr>
          <w:t>XV.</w:t>
        </w:r>
        <w:r>
          <w:rPr>
            <w:rFonts w:asciiTheme="minorHAnsi" w:eastAsiaTheme="minorEastAsia" w:hAnsiTheme="minorHAnsi" w:cstheme="minorBidi"/>
            <w:b w:val="0"/>
            <w:bCs w:val="0"/>
            <w:color w:val="auto"/>
            <w:kern w:val="2"/>
            <w14:ligatures w14:val="standardContextual"/>
          </w:rPr>
          <w:tab/>
        </w:r>
        <w:r w:rsidRPr="009D2C6C">
          <w:rPr>
            <w:rStyle w:val="Hyperlink"/>
          </w:rPr>
          <w:t>Sutarties keitimas</w:t>
        </w:r>
        <w:r>
          <w:rPr>
            <w:webHidden/>
          </w:rPr>
          <w:tab/>
        </w:r>
        <w:r>
          <w:rPr>
            <w:webHidden/>
          </w:rPr>
          <w:fldChar w:fldCharType="begin"/>
        </w:r>
        <w:r>
          <w:rPr>
            <w:webHidden/>
          </w:rPr>
          <w:instrText xml:space="preserve"> PAGEREF _Toc181185112 \h </w:instrText>
        </w:r>
        <w:r>
          <w:rPr>
            <w:webHidden/>
          </w:rPr>
        </w:r>
        <w:r>
          <w:rPr>
            <w:webHidden/>
          </w:rPr>
          <w:fldChar w:fldCharType="separate"/>
        </w:r>
        <w:r w:rsidR="00410E84">
          <w:rPr>
            <w:webHidden/>
          </w:rPr>
          <w:t>59</w:t>
        </w:r>
        <w:r>
          <w:rPr>
            <w:webHidden/>
          </w:rPr>
          <w:fldChar w:fldCharType="end"/>
        </w:r>
      </w:hyperlink>
    </w:p>
    <w:p w14:paraId="64FE7656" w14:textId="217B9A4F"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3" w:history="1">
        <w:r w:rsidRPr="009D2C6C">
          <w:rPr>
            <w:rStyle w:val="Hyperlink"/>
          </w:rPr>
          <w:t>37.</w:t>
        </w:r>
        <w:r>
          <w:rPr>
            <w:rFonts w:asciiTheme="minorHAnsi" w:eastAsiaTheme="minorEastAsia" w:hAnsiTheme="minorHAnsi" w:cstheme="minorBidi"/>
            <w:color w:val="auto"/>
            <w:kern w:val="2"/>
            <w:lang w:eastAsia="lt-LT"/>
            <w14:ligatures w14:val="standardContextual"/>
          </w:rPr>
          <w:tab/>
        </w:r>
        <w:r w:rsidRPr="009D2C6C">
          <w:rPr>
            <w:rStyle w:val="Hyperlink"/>
          </w:rPr>
          <w:t>Sutarties keitimo atvejai</w:t>
        </w:r>
        <w:r>
          <w:rPr>
            <w:webHidden/>
          </w:rPr>
          <w:tab/>
        </w:r>
        <w:r>
          <w:rPr>
            <w:webHidden/>
          </w:rPr>
          <w:fldChar w:fldCharType="begin"/>
        </w:r>
        <w:r>
          <w:rPr>
            <w:webHidden/>
          </w:rPr>
          <w:instrText xml:space="preserve"> PAGEREF _Toc181185113 \h </w:instrText>
        </w:r>
        <w:r>
          <w:rPr>
            <w:webHidden/>
          </w:rPr>
        </w:r>
        <w:r>
          <w:rPr>
            <w:webHidden/>
          </w:rPr>
          <w:fldChar w:fldCharType="separate"/>
        </w:r>
        <w:r w:rsidR="00410E84">
          <w:rPr>
            <w:webHidden/>
          </w:rPr>
          <w:t>59</w:t>
        </w:r>
        <w:r>
          <w:rPr>
            <w:webHidden/>
          </w:rPr>
          <w:fldChar w:fldCharType="end"/>
        </w:r>
      </w:hyperlink>
    </w:p>
    <w:p w14:paraId="110EA62C" w14:textId="1ABBA3F7"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4" w:history="1">
        <w:r w:rsidRPr="009D2C6C">
          <w:rPr>
            <w:rStyle w:val="Hyperlink"/>
          </w:rPr>
          <w:t>38.</w:t>
        </w:r>
        <w:r>
          <w:rPr>
            <w:rFonts w:asciiTheme="minorHAnsi" w:eastAsiaTheme="minorEastAsia" w:hAnsiTheme="minorHAnsi" w:cstheme="minorBidi"/>
            <w:color w:val="auto"/>
            <w:kern w:val="2"/>
            <w:lang w:eastAsia="lt-LT"/>
            <w14:ligatures w14:val="standardContextual"/>
          </w:rPr>
          <w:tab/>
        </w:r>
        <w:r w:rsidRPr="009D2C6C">
          <w:rPr>
            <w:rStyle w:val="Hyperlink"/>
          </w:rPr>
          <w:t>Sutarties keitimas dėl aplinkybių, nurodytų Sutarties 37.2 punkte</w:t>
        </w:r>
        <w:r>
          <w:rPr>
            <w:webHidden/>
          </w:rPr>
          <w:tab/>
        </w:r>
        <w:r>
          <w:rPr>
            <w:webHidden/>
          </w:rPr>
          <w:fldChar w:fldCharType="begin"/>
        </w:r>
        <w:r>
          <w:rPr>
            <w:webHidden/>
          </w:rPr>
          <w:instrText xml:space="preserve"> PAGEREF _Toc181185114 \h </w:instrText>
        </w:r>
        <w:r>
          <w:rPr>
            <w:webHidden/>
          </w:rPr>
        </w:r>
        <w:r>
          <w:rPr>
            <w:webHidden/>
          </w:rPr>
          <w:fldChar w:fldCharType="separate"/>
        </w:r>
        <w:r w:rsidR="00410E84">
          <w:rPr>
            <w:webHidden/>
          </w:rPr>
          <w:t>60</w:t>
        </w:r>
        <w:r>
          <w:rPr>
            <w:webHidden/>
          </w:rPr>
          <w:fldChar w:fldCharType="end"/>
        </w:r>
      </w:hyperlink>
    </w:p>
    <w:p w14:paraId="7A09B328" w14:textId="237A75A5"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15" w:history="1">
        <w:r w:rsidRPr="009D2C6C">
          <w:rPr>
            <w:rStyle w:val="Hyperlink"/>
          </w:rPr>
          <w:t>XVI.</w:t>
        </w:r>
        <w:r>
          <w:rPr>
            <w:rFonts w:asciiTheme="minorHAnsi" w:eastAsiaTheme="minorEastAsia" w:hAnsiTheme="minorHAnsi" w:cstheme="minorBidi"/>
            <w:b w:val="0"/>
            <w:bCs w:val="0"/>
            <w:color w:val="auto"/>
            <w:kern w:val="2"/>
            <w14:ligatures w14:val="standardContextual"/>
          </w:rPr>
          <w:tab/>
        </w:r>
        <w:r w:rsidRPr="009D2C6C">
          <w:rPr>
            <w:rStyle w:val="Hyperlink"/>
          </w:rPr>
          <w:t>Sutarties nutraukimas</w:t>
        </w:r>
        <w:r>
          <w:rPr>
            <w:webHidden/>
          </w:rPr>
          <w:tab/>
        </w:r>
        <w:r>
          <w:rPr>
            <w:webHidden/>
          </w:rPr>
          <w:fldChar w:fldCharType="begin"/>
        </w:r>
        <w:r>
          <w:rPr>
            <w:webHidden/>
          </w:rPr>
          <w:instrText xml:space="preserve"> PAGEREF _Toc181185115 \h </w:instrText>
        </w:r>
        <w:r>
          <w:rPr>
            <w:webHidden/>
          </w:rPr>
        </w:r>
        <w:r>
          <w:rPr>
            <w:webHidden/>
          </w:rPr>
          <w:fldChar w:fldCharType="separate"/>
        </w:r>
        <w:r w:rsidR="00410E84">
          <w:rPr>
            <w:webHidden/>
          </w:rPr>
          <w:t>62</w:t>
        </w:r>
        <w:r>
          <w:rPr>
            <w:webHidden/>
          </w:rPr>
          <w:fldChar w:fldCharType="end"/>
        </w:r>
      </w:hyperlink>
    </w:p>
    <w:p w14:paraId="612B092E" w14:textId="17ECD1A1"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6" w:history="1">
        <w:r w:rsidRPr="009D2C6C">
          <w:rPr>
            <w:rStyle w:val="Hyperlink"/>
          </w:rPr>
          <w:t>39.</w:t>
        </w:r>
        <w:r>
          <w:rPr>
            <w:rFonts w:asciiTheme="minorHAnsi" w:eastAsiaTheme="minorEastAsia" w:hAnsiTheme="minorHAnsi" w:cstheme="minorBidi"/>
            <w:color w:val="auto"/>
            <w:kern w:val="2"/>
            <w:lang w:eastAsia="lt-LT"/>
            <w14:ligatures w14:val="standardContextual"/>
          </w:rPr>
          <w:tab/>
        </w:r>
        <w:r w:rsidRPr="009D2C6C">
          <w:rPr>
            <w:rStyle w:val="Hyperlink"/>
          </w:rPr>
          <w:t>Sutarties nutraukimo dėl nuo Privataus subjekto ar Investuotojo priklausančių aplinkybių pagrindai</w:t>
        </w:r>
        <w:r>
          <w:rPr>
            <w:webHidden/>
          </w:rPr>
          <w:tab/>
        </w:r>
        <w:r>
          <w:rPr>
            <w:webHidden/>
          </w:rPr>
          <w:fldChar w:fldCharType="begin"/>
        </w:r>
        <w:r>
          <w:rPr>
            <w:webHidden/>
          </w:rPr>
          <w:instrText xml:space="preserve"> PAGEREF _Toc181185116 \h </w:instrText>
        </w:r>
        <w:r>
          <w:rPr>
            <w:webHidden/>
          </w:rPr>
        </w:r>
        <w:r>
          <w:rPr>
            <w:webHidden/>
          </w:rPr>
          <w:fldChar w:fldCharType="separate"/>
        </w:r>
        <w:r w:rsidR="00410E84">
          <w:rPr>
            <w:webHidden/>
          </w:rPr>
          <w:t>62</w:t>
        </w:r>
        <w:r>
          <w:rPr>
            <w:webHidden/>
          </w:rPr>
          <w:fldChar w:fldCharType="end"/>
        </w:r>
      </w:hyperlink>
    </w:p>
    <w:p w14:paraId="4B0C0918" w14:textId="474B6ECE"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7" w:history="1">
        <w:r w:rsidRPr="009D2C6C">
          <w:rPr>
            <w:rStyle w:val="Hyperlink"/>
          </w:rPr>
          <w:t>40.</w:t>
        </w:r>
        <w:r>
          <w:rPr>
            <w:rFonts w:asciiTheme="minorHAnsi" w:eastAsiaTheme="minorEastAsia" w:hAnsiTheme="minorHAnsi" w:cstheme="minorBidi"/>
            <w:color w:val="auto"/>
            <w:kern w:val="2"/>
            <w:lang w:eastAsia="lt-LT"/>
            <w14:ligatures w14:val="standardContextual"/>
          </w:rPr>
          <w:tab/>
        </w:r>
        <w:r w:rsidRPr="009D2C6C">
          <w:rPr>
            <w:rStyle w:val="Hyperlink"/>
          </w:rPr>
          <w:t>Sutarties nutraukimo dėl nuo Valdžios subjekto priklausančių aplinkybių pagrindai</w:t>
        </w:r>
        <w:r>
          <w:rPr>
            <w:webHidden/>
          </w:rPr>
          <w:tab/>
        </w:r>
        <w:r>
          <w:rPr>
            <w:webHidden/>
          </w:rPr>
          <w:fldChar w:fldCharType="begin"/>
        </w:r>
        <w:r>
          <w:rPr>
            <w:webHidden/>
          </w:rPr>
          <w:instrText xml:space="preserve"> PAGEREF _Toc181185117 \h </w:instrText>
        </w:r>
        <w:r>
          <w:rPr>
            <w:webHidden/>
          </w:rPr>
        </w:r>
        <w:r>
          <w:rPr>
            <w:webHidden/>
          </w:rPr>
          <w:fldChar w:fldCharType="separate"/>
        </w:r>
        <w:r w:rsidR="00410E84">
          <w:rPr>
            <w:webHidden/>
          </w:rPr>
          <w:t>65</w:t>
        </w:r>
        <w:r>
          <w:rPr>
            <w:webHidden/>
          </w:rPr>
          <w:fldChar w:fldCharType="end"/>
        </w:r>
      </w:hyperlink>
    </w:p>
    <w:p w14:paraId="27C5C054" w14:textId="4BCFAFC8"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8" w:history="1">
        <w:r w:rsidRPr="009D2C6C">
          <w:rPr>
            <w:rStyle w:val="Hyperlink"/>
          </w:rPr>
          <w:t>41.</w:t>
        </w:r>
        <w:r>
          <w:rPr>
            <w:rFonts w:asciiTheme="minorHAnsi" w:eastAsiaTheme="minorEastAsia" w:hAnsiTheme="minorHAnsi" w:cstheme="minorBidi"/>
            <w:color w:val="auto"/>
            <w:kern w:val="2"/>
            <w:lang w:eastAsia="lt-LT"/>
            <w14:ligatures w14:val="standardContextual"/>
          </w:rPr>
          <w:tab/>
        </w:r>
        <w:r w:rsidRPr="009D2C6C">
          <w:rPr>
            <w:rStyle w:val="Hyperlink"/>
          </w:rPr>
          <w:t>Sutarties nutraukimas be Šalių kaltės arba dėl nenugalimos jėgos aplinkybių</w:t>
        </w:r>
        <w:r>
          <w:rPr>
            <w:webHidden/>
          </w:rPr>
          <w:tab/>
        </w:r>
        <w:r>
          <w:rPr>
            <w:webHidden/>
          </w:rPr>
          <w:fldChar w:fldCharType="begin"/>
        </w:r>
        <w:r>
          <w:rPr>
            <w:webHidden/>
          </w:rPr>
          <w:instrText xml:space="preserve"> PAGEREF _Toc181185118 \h </w:instrText>
        </w:r>
        <w:r>
          <w:rPr>
            <w:webHidden/>
          </w:rPr>
        </w:r>
        <w:r>
          <w:rPr>
            <w:webHidden/>
          </w:rPr>
          <w:fldChar w:fldCharType="separate"/>
        </w:r>
        <w:r w:rsidR="00410E84">
          <w:rPr>
            <w:webHidden/>
          </w:rPr>
          <w:t>66</w:t>
        </w:r>
        <w:r>
          <w:rPr>
            <w:webHidden/>
          </w:rPr>
          <w:fldChar w:fldCharType="end"/>
        </w:r>
      </w:hyperlink>
    </w:p>
    <w:p w14:paraId="68700B7D" w14:textId="1E785F6A"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19" w:history="1">
        <w:r w:rsidRPr="009D2C6C">
          <w:rPr>
            <w:rStyle w:val="Hyperlink"/>
          </w:rPr>
          <w:t>42.</w:t>
        </w:r>
        <w:r>
          <w:rPr>
            <w:rFonts w:asciiTheme="minorHAnsi" w:eastAsiaTheme="minorEastAsia" w:hAnsiTheme="minorHAnsi" w:cstheme="minorBidi"/>
            <w:color w:val="auto"/>
            <w:kern w:val="2"/>
            <w:lang w:eastAsia="lt-LT"/>
            <w14:ligatures w14:val="standardContextual"/>
          </w:rPr>
          <w:tab/>
        </w:r>
        <w:r w:rsidRPr="009D2C6C">
          <w:rPr>
            <w:rStyle w:val="Hyperlink"/>
          </w:rPr>
          <w:t>Nenugalimos jėgos aplinkybės</w:t>
        </w:r>
        <w:r>
          <w:rPr>
            <w:webHidden/>
          </w:rPr>
          <w:tab/>
        </w:r>
        <w:r>
          <w:rPr>
            <w:webHidden/>
          </w:rPr>
          <w:fldChar w:fldCharType="begin"/>
        </w:r>
        <w:r>
          <w:rPr>
            <w:webHidden/>
          </w:rPr>
          <w:instrText xml:space="preserve"> PAGEREF _Toc181185119 \h </w:instrText>
        </w:r>
        <w:r>
          <w:rPr>
            <w:webHidden/>
          </w:rPr>
        </w:r>
        <w:r>
          <w:rPr>
            <w:webHidden/>
          </w:rPr>
          <w:fldChar w:fldCharType="separate"/>
        </w:r>
        <w:r w:rsidR="00410E84">
          <w:rPr>
            <w:webHidden/>
          </w:rPr>
          <w:t>66</w:t>
        </w:r>
        <w:r>
          <w:rPr>
            <w:webHidden/>
          </w:rPr>
          <w:fldChar w:fldCharType="end"/>
        </w:r>
      </w:hyperlink>
    </w:p>
    <w:p w14:paraId="2D75A45C" w14:textId="6A52E17B"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0" w:history="1">
        <w:r w:rsidRPr="009D2C6C">
          <w:rPr>
            <w:rStyle w:val="Hyperlink"/>
          </w:rPr>
          <w:t>43.</w:t>
        </w:r>
        <w:r>
          <w:rPr>
            <w:rFonts w:asciiTheme="minorHAnsi" w:eastAsiaTheme="minorEastAsia" w:hAnsiTheme="minorHAnsi" w:cstheme="minorBidi"/>
            <w:color w:val="auto"/>
            <w:kern w:val="2"/>
            <w:lang w:eastAsia="lt-LT"/>
            <w14:ligatures w14:val="standardContextual"/>
          </w:rPr>
          <w:tab/>
        </w:r>
        <w:r w:rsidRPr="009D2C6C">
          <w:rPr>
            <w:rStyle w:val="Hyperlink"/>
          </w:rPr>
          <w:t>Kompensacija Sutartį nutraukus dėl nuo Privataus subjekto ar Investuotojo priklausančių aplinkybių</w:t>
        </w:r>
        <w:r>
          <w:rPr>
            <w:webHidden/>
          </w:rPr>
          <w:tab/>
        </w:r>
        <w:r>
          <w:rPr>
            <w:webHidden/>
          </w:rPr>
          <w:fldChar w:fldCharType="begin"/>
        </w:r>
        <w:r>
          <w:rPr>
            <w:webHidden/>
          </w:rPr>
          <w:instrText xml:space="preserve"> PAGEREF _Toc181185120 \h </w:instrText>
        </w:r>
        <w:r>
          <w:rPr>
            <w:webHidden/>
          </w:rPr>
        </w:r>
        <w:r>
          <w:rPr>
            <w:webHidden/>
          </w:rPr>
          <w:fldChar w:fldCharType="separate"/>
        </w:r>
        <w:r w:rsidR="00410E84">
          <w:rPr>
            <w:webHidden/>
          </w:rPr>
          <w:t>67</w:t>
        </w:r>
        <w:r>
          <w:rPr>
            <w:webHidden/>
          </w:rPr>
          <w:fldChar w:fldCharType="end"/>
        </w:r>
      </w:hyperlink>
    </w:p>
    <w:p w14:paraId="152F311F" w14:textId="6F9ADB8D"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1" w:history="1">
        <w:r w:rsidRPr="009D2C6C">
          <w:rPr>
            <w:rStyle w:val="Hyperlink"/>
          </w:rPr>
          <w:t>44.</w:t>
        </w:r>
        <w:r>
          <w:rPr>
            <w:rFonts w:asciiTheme="minorHAnsi" w:eastAsiaTheme="minorEastAsia" w:hAnsiTheme="minorHAnsi" w:cstheme="minorBidi"/>
            <w:color w:val="auto"/>
            <w:kern w:val="2"/>
            <w:lang w:eastAsia="lt-LT"/>
            <w14:ligatures w14:val="standardContextual"/>
          </w:rPr>
          <w:tab/>
        </w:r>
        <w:r w:rsidRPr="009D2C6C">
          <w:rPr>
            <w:rStyle w:val="Hyperlink"/>
          </w:rPr>
          <w:t>Kompensacija Sutartį nutraukus dėl nuo Valdžios subjekto priklausančių aplinkybių</w:t>
        </w:r>
        <w:r>
          <w:rPr>
            <w:webHidden/>
          </w:rPr>
          <w:tab/>
        </w:r>
        <w:r>
          <w:rPr>
            <w:webHidden/>
          </w:rPr>
          <w:fldChar w:fldCharType="begin"/>
        </w:r>
        <w:r>
          <w:rPr>
            <w:webHidden/>
          </w:rPr>
          <w:instrText xml:space="preserve"> PAGEREF _Toc181185121 \h </w:instrText>
        </w:r>
        <w:r>
          <w:rPr>
            <w:webHidden/>
          </w:rPr>
        </w:r>
        <w:r>
          <w:rPr>
            <w:webHidden/>
          </w:rPr>
          <w:fldChar w:fldCharType="separate"/>
        </w:r>
        <w:r w:rsidR="00410E84">
          <w:rPr>
            <w:webHidden/>
          </w:rPr>
          <w:t>70</w:t>
        </w:r>
        <w:r>
          <w:rPr>
            <w:webHidden/>
          </w:rPr>
          <w:fldChar w:fldCharType="end"/>
        </w:r>
      </w:hyperlink>
    </w:p>
    <w:p w14:paraId="4E7C219E" w14:textId="33819569"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2" w:history="1">
        <w:r w:rsidRPr="009D2C6C">
          <w:rPr>
            <w:rStyle w:val="Hyperlink"/>
          </w:rPr>
          <w:t>45.</w:t>
        </w:r>
        <w:r>
          <w:rPr>
            <w:rFonts w:asciiTheme="minorHAnsi" w:eastAsiaTheme="minorEastAsia" w:hAnsiTheme="minorHAnsi" w:cstheme="minorBidi"/>
            <w:color w:val="auto"/>
            <w:kern w:val="2"/>
            <w:lang w:eastAsia="lt-LT"/>
            <w14:ligatures w14:val="standardContextual"/>
          </w:rPr>
          <w:tab/>
        </w:r>
        <w:r w:rsidRPr="009D2C6C">
          <w:rPr>
            <w:rStyle w:val="Hyperlink"/>
          </w:rPr>
          <w:t>Kompensacija Sutartį nutraukus be Šalių kaltės</w:t>
        </w:r>
        <w:r w:rsidRPr="009D2C6C">
          <w:rPr>
            <w:rStyle w:val="Hyperlink"/>
            <w:rFonts w:eastAsia="Calibri"/>
          </w:rPr>
          <w:t xml:space="preserve"> </w:t>
        </w:r>
        <w:r w:rsidRPr="009D2C6C">
          <w:rPr>
            <w:rStyle w:val="Hyperlink"/>
          </w:rPr>
          <w:t>arba dėl nenugalimos jėgos aplinkybių</w:t>
        </w:r>
        <w:r>
          <w:rPr>
            <w:webHidden/>
          </w:rPr>
          <w:tab/>
        </w:r>
        <w:r>
          <w:rPr>
            <w:webHidden/>
          </w:rPr>
          <w:fldChar w:fldCharType="begin"/>
        </w:r>
        <w:r>
          <w:rPr>
            <w:webHidden/>
          </w:rPr>
          <w:instrText xml:space="preserve"> PAGEREF _Toc181185122 \h </w:instrText>
        </w:r>
        <w:r>
          <w:rPr>
            <w:webHidden/>
          </w:rPr>
        </w:r>
        <w:r>
          <w:rPr>
            <w:webHidden/>
          </w:rPr>
          <w:fldChar w:fldCharType="separate"/>
        </w:r>
        <w:r w:rsidR="00410E84">
          <w:rPr>
            <w:webHidden/>
          </w:rPr>
          <w:t>72</w:t>
        </w:r>
        <w:r>
          <w:rPr>
            <w:webHidden/>
          </w:rPr>
          <w:fldChar w:fldCharType="end"/>
        </w:r>
      </w:hyperlink>
    </w:p>
    <w:p w14:paraId="0B227C73" w14:textId="6E64CFA5"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3" w:history="1">
        <w:r w:rsidRPr="009D2C6C">
          <w:rPr>
            <w:rStyle w:val="Hyperlink"/>
          </w:rPr>
          <w:t>46.</w:t>
        </w:r>
        <w:r>
          <w:rPr>
            <w:rFonts w:asciiTheme="minorHAnsi" w:eastAsiaTheme="minorEastAsia" w:hAnsiTheme="minorHAnsi" w:cstheme="minorBidi"/>
            <w:color w:val="auto"/>
            <w:kern w:val="2"/>
            <w:lang w:eastAsia="lt-LT"/>
            <w14:ligatures w14:val="standardContextual"/>
          </w:rPr>
          <w:tab/>
        </w:r>
        <w:r w:rsidRPr="009D2C6C">
          <w:rPr>
            <w:rStyle w:val="Hyperlink"/>
          </w:rPr>
          <w:t>Sutarties nutraukimo kompensacijos mokėjimas</w:t>
        </w:r>
        <w:r>
          <w:rPr>
            <w:webHidden/>
          </w:rPr>
          <w:tab/>
        </w:r>
        <w:r>
          <w:rPr>
            <w:webHidden/>
          </w:rPr>
          <w:fldChar w:fldCharType="begin"/>
        </w:r>
        <w:r>
          <w:rPr>
            <w:webHidden/>
          </w:rPr>
          <w:instrText xml:space="preserve"> PAGEREF _Toc181185123 \h </w:instrText>
        </w:r>
        <w:r>
          <w:rPr>
            <w:webHidden/>
          </w:rPr>
        </w:r>
        <w:r>
          <w:rPr>
            <w:webHidden/>
          </w:rPr>
          <w:fldChar w:fldCharType="separate"/>
        </w:r>
        <w:r w:rsidR="00410E84">
          <w:rPr>
            <w:webHidden/>
          </w:rPr>
          <w:t>74</w:t>
        </w:r>
        <w:r>
          <w:rPr>
            <w:webHidden/>
          </w:rPr>
          <w:fldChar w:fldCharType="end"/>
        </w:r>
      </w:hyperlink>
    </w:p>
    <w:p w14:paraId="450CF748" w14:textId="148304C6" w:rsidR="0006491C" w:rsidRDefault="0006491C" w:rsidP="004D54F8">
      <w:pPr>
        <w:pStyle w:val="TOC1"/>
        <w:numPr>
          <w:ilvl w:val="0"/>
          <w:numId w:val="0"/>
        </w:numPr>
        <w:ind w:left="340" w:hanging="340"/>
        <w:rPr>
          <w:rFonts w:asciiTheme="minorHAnsi" w:eastAsiaTheme="minorEastAsia" w:hAnsiTheme="minorHAnsi" w:cstheme="minorBidi"/>
          <w:b w:val="0"/>
          <w:bCs w:val="0"/>
          <w:color w:val="auto"/>
          <w:kern w:val="2"/>
          <w14:ligatures w14:val="standardContextual"/>
        </w:rPr>
      </w:pPr>
      <w:hyperlink w:anchor="_Toc181185124" w:history="1">
        <w:r w:rsidRPr="009D2C6C">
          <w:rPr>
            <w:rStyle w:val="Hyperlink"/>
          </w:rPr>
          <w:t>XVII.Šalių atsakomybė</w:t>
        </w:r>
        <w:r>
          <w:rPr>
            <w:webHidden/>
          </w:rPr>
          <w:tab/>
        </w:r>
        <w:r>
          <w:rPr>
            <w:webHidden/>
          </w:rPr>
          <w:fldChar w:fldCharType="begin"/>
        </w:r>
        <w:r>
          <w:rPr>
            <w:webHidden/>
          </w:rPr>
          <w:instrText xml:space="preserve"> PAGEREF _Toc181185124 \h </w:instrText>
        </w:r>
        <w:r>
          <w:rPr>
            <w:webHidden/>
          </w:rPr>
        </w:r>
        <w:r>
          <w:rPr>
            <w:webHidden/>
          </w:rPr>
          <w:fldChar w:fldCharType="separate"/>
        </w:r>
        <w:r w:rsidR="00410E84">
          <w:rPr>
            <w:webHidden/>
          </w:rPr>
          <w:t>75</w:t>
        </w:r>
        <w:r>
          <w:rPr>
            <w:webHidden/>
          </w:rPr>
          <w:fldChar w:fldCharType="end"/>
        </w:r>
      </w:hyperlink>
    </w:p>
    <w:p w14:paraId="1D776524" w14:textId="54DB455E"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5" w:history="1">
        <w:r w:rsidRPr="009D2C6C">
          <w:rPr>
            <w:rStyle w:val="Hyperlink"/>
          </w:rPr>
          <w:t>47.</w:t>
        </w:r>
        <w:r>
          <w:rPr>
            <w:rFonts w:asciiTheme="minorHAnsi" w:eastAsiaTheme="minorEastAsia" w:hAnsiTheme="minorHAnsi" w:cstheme="minorBidi"/>
            <w:color w:val="auto"/>
            <w:kern w:val="2"/>
            <w:lang w:eastAsia="lt-LT"/>
            <w14:ligatures w14:val="standardContextual"/>
          </w:rPr>
          <w:tab/>
        </w:r>
        <w:r w:rsidRPr="009D2C6C">
          <w:rPr>
            <w:rStyle w:val="Hyperlink"/>
          </w:rPr>
          <w:t>Šalių tarpusavio atsakomybė</w:t>
        </w:r>
        <w:r>
          <w:rPr>
            <w:webHidden/>
          </w:rPr>
          <w:tab/>
        </w:r>
        <w:r>
          <w:rPr>
            <w:webHidden/>
          </w:rPr>
          <w:fldChar w:fldCharType="begin"/>
        </w:r>
        <w:r>
          <w:rPr>
            <w:webHidden/>
          </w:rPr>
          <w:instrText xml:space="preserve"> PAGEREF _Toc181185125 \h </w:instrText>
        </w:r>
        <w:r>
          <w:rPr>
            <w:webHidden/>
          </w:rPr>
        </w:r>
        <w:r>
          <w:rPr>
            <w:webHidden/>
          </w:rPr>
          <w:fldChar w:fldCharType="separate"/>
        </w:r>
        <w:r w:rsidR="00410E84">
          <w:rPr>
            <w:webHidden/>
          </w:rPr>
          <w:t>75</w:t>
        </w:r>
        <w:r>
          <w:rPr>
            <w:webHidden/>
          </w:rPr>
          <w:fldChar w:fldCharType="end"/>
        </w:r>
      </w:hyperlink>
    </w:p>
    <w:p w14:paraId="086FE3B5" w14:textId="1DEC76B4"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6" w:history="1">
        <w:r w:rsidRPr="009D2C6C">
          <w:rPr>
            <w:rStyle w:val="Hyperlink"/>
          </w:rPr>
          <w:t>48.</w:t>
        </w:r>
        <w:r>
          <w:rPr>
            <w:rFonts w:asciiTheme="minorHAnsi" w:eastAsiaTheme="minorEastAsia" w:hAnsiTheme="minorHAnsi" w:cstheme="minorBidi"/>
            <w:color w:val="auto"/>
            <w:kern w:val="2"/>
            <w:lang w:eastAsia="lt-LT"/>
            <w14:ligatures w14:val="standardContextual"/>
          </w:rPr>
          <w:tab/>
        </w:r>
        <w:r w:rsidRPr="009D2C6C">
          <w:rPr>
            <w:rStyle w:val="Hyperlink"/>
          </w:rPr>
          <w:t>Pareiga atlyginti nuostolius</w:t>
        </w:r>
        <w:r>
          <w:rPr>
            <w:webHidden/>
          </w:rPr>
          <w:tab/>
        </w:r>
        <w:r>
          <w:rPr>
            <w:webHidden/>
          </w:rPr>
          <w:fldChar w:fldCharType="begin"/>
        </w:r>
        <w:r>
          <w:rPr>
            <w:webHidden/>
          </w:rPr>
          <w:instrText xml:space="preserve"> PAGEREF _Toc181185126 \h </w:instrText>
        </w:r>
        <w:r>
          <w:rPr>
            <w:webHidden/>
          </w:rPr>
        </w:r>
        <w:r>
          <w:rPr>
            <w:webHidden/>
          </w:rPr>
          <w:fldChar w:fldCharType="separate"/>
        </w:r>
        <w:r w:rsidR="00410E84">
          <w:rPr>
            <w:webHidden/>
          </w:rPr>
          <w:t>77</w:t>
        </w:r>
        <w:r>
          <w:rPr>
            <w:webHidden/>
          </w:rPr>
          <w:fldChar w:fldCharType="end"/>
        </w:r>
      </w:hyperlink>
    </w:p>
    <w:p w14:paraId="477F511F" w14:textId="42FA14FA"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27" w:history="1">
        <w:r w:rsidRPr="009D2C6C">
          <w:rPr>
            <w:rStyle w:val="Hyperlink"/>
          </w:rPr>
          <w:t>XVIII.Kitos nuostatos</w:t>
        </w:r>
        <w:r>
          <w:rPr>
            <w:webHidden/>
          </w:rPr>
          <w:tab/>
        </w:r>
        <w:r>
          <w:rPr>
            <w:webHidden/>
          </w:rPr>
          <w:fldChar w:fldCharType="begin"/>
        </w:r>
        <w:r>
          <w:rPr>
            <w:webHidden/>
          </w:rPr>
          <w:instrText xml:space="preserve"> PAGEREF _Toc181185127 \h </w:instrText>
        </w:r>
        <w:r>
          <w:rPr>
            <w:webHidden/>
          </w:rPr>
        </w:r>
        <w:r>
          <w:rPr>
            <w:webHidden/>
          </w:rPr>
          <w:fldChar w:fldCharType="separate"/>
        </w:r>
        <w:r w:rsidR="00410E84">
          <w:rPr>
            <w:webHidden/>
          </w:rPr>
          <w:t>77</w:t>
        </w:r>
        <w:r>
          <w:rPr>
            <w:webHidden/>
          </w:rPr>
          <w:fldChar w:fldCharType="end"/>
        </w:r>
      </w:hyperlink>
    </w:p>
    <w:p w14:paraId="7A57FF34" w14:textId="10BB3577"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8" w:history="1">
        <w:r w:rsidRPr="009D2C6C">
          <w:rPr>
            <w:rStyle w:val="Hyperlink"/>
          </w:rPr>
          <w:t>49.</w:t>
        </w:r>
        <w:r>
          <w:rPr>
            <w:rFonts w:asciiTheme="minorHAnsi" w:eastAsiaTheme="minorEastAsia" w:hAnsiTheme="minorHAnsi" w:cstheme="minorBidi"/>
            <w:color w:val="auto"/>
            <w:kern w:val="2"/>
            <w:lang w:eastAsia="lt-LT"/>
            <w14:ligatures w14:val="standardContextual"/>
          </w:rPr>
          <w:tab/>
        </w:r>
        <w:r w:rsidRPr="009D2C6C">
          <w:rPr>
            <w:rStyle w:val="Hyperlink"/>
          </w:rPr>
          <w:t>Sutarties viešinimas ir Konfidenciali informacija</w:t>
        </w:r>
        <w:r>
          <w:rPr>
            <w:webHidden/>
          </w:rPr>
          <w:tab/>
        </w:r>
        <w:r>
          <w:rPr>
            <w:webHidden/>
          </w:rPr>
          <w:fldChar w:fldCharType="begin"/>
        </w:r>
        <w:r>
          <w:rPr>
            <w:webHidden/>
          </w:rPr>
          <w:instrText xml:space="preserve"> PAGEREF _Toc181185128 \h </w:instrText>
        </w:r>
        <w:r>
          <w:rPr>
            <w:webHidden/>
          </w:rPr>
        </w:r>
        <w:r>
          <w:rPr>
            <w:webHidden/>
          </w:rPr>
          <w:fldChar w:fldCharType="separate"/>
        </w:r>
        <w:r w:rsidR="00410E84">
          <w:rPr>
            <w:webHidden/>
          </w:rPr>
          <w:t>77</w:t>
        </w:r>
        <w:r>
          <w:rPr>
            <w:webHidden/>
          </w:rPr>
          <w:fldChar w:fldCharType="end"/>
        </w:r>
      </w:hyperlink>
    </w:p>
    <w:p w14:paraId="1CE67224" w14:textId="7EA3E310"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29" w:history="1">
        <w:r w:rsidRPr="009D2C6C">
          <w:rPr>
            <w:rStyle w:val="Hyperlink"/>
          </w:rPr>
          <w:t>50.</w:t>
        </w:r>
        <w:r>
          <w:rPr>
            <w:rFonts w:asciiTheme="minorHAnsi" w:eastAsiaTheme="minorEastAsia" w:hAnsiTheme="minorHAnsi" w:cstheme="minorBidi"/>
            <w:color w:val="auto"/>
            <w:kern w:val="2"/>
            <w:lang w:eastAsia="lt-LT"/>
            <w14:ligatures w14:val="standardContextual"/>
          </w:rPr>
          <w:tab/>
        </w:r>
        <w:r w:rsidRPr="009D2C6C">
          <w:rPr>
            <w:rStyle w:val="Hyperlink"/>
          </w:rPr>
          <w:t>Pranešimai</w:t>
        </w:r>
        <w:r>
          <w:rPr>
            <w:webHidden/>
          </w:rPr>
          <w:tab/>
        </w:r>
        <w:r>
          <w:rPr>
            <w:webHidden/>
          </w:rPr>
          <w:fldChar w:fldCharType="begin"/>
        </w:r>
        <w:r>
          <w:rPr>
            <w:webHidden/>
          </w:rPr>
          <w:instrText xml:space="preserve"> PAGEREF _Toc181185129 \h </w:instrText>
        </w:r>
        <w:r>
          <w:rPr>
            <w:webHidden/>
          </w:rPr>
        </w:r>
        <w:r>
          <w:rPr>
            <w:webHidden/>
          </w:rPr>
          <w:fldChar w:fldCharType="separate"/>
        </w:r>
        <w:r w:rsidR="00410E84">
          <w:rPr>
            <w:webHidden/>
          </w:rPr>
          <w:t>79</w:t>
        </w:r>
        <w:r>
          <w:rPr>
            <w:webHidden/>
          </w:rPr>
          <w:fldChar w:fldCharType="end"/>
        </w:r>
      </w:hyperlink>
    </w:p>
    <w:p w14:paraId="4FB5997B" w14:textId="25503403"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0" w:history="1">
        <w:r w:rsidRPr="009D2C6C">
          <w:rPr>
            <w:rStyle w:val="Hyperlink"/>
          </w:rPr>
          <w:t>51.</w:t>
        </w:r>
        <w:r>
          <w:rPr>
            <w:rFonts w:asciiTheme="minorHAnsi" w:eastAsiaTheme="minorEastAsia" w:hAnsiTheme="minorHAnsi" w:cstheme="minorBidi"/>
            <w:color w:val="auto"/>
            <w:kern w:val="2"/>
            <w:lang w:eastAsia="lt-LT"/>
            <w14:ligatures w14:val="standardContextual"/>
          </w:rPr>
          <w:tab/>
        </w:r>
        <w:r w:rsidRPr="009D2C6C">
          <w:rPr>
            <w:rStyle w:val="Hyperlink"/>
          </w:rPr>
          <w:t>Pakeitimai</w:t>
        </w:r>
        <w:r>
          <w:rPr>
            <w:webHidden/>
          </w:rPr>
          <w:tab/>
        </w:r>
        <w:r>
          <w:rPr>
            <w:webHidden/>
          </w:rPr>
          <w:fldChar w:fldCharType="begin"/>
        </w:r>
        <w:r>
          <w:rPr>
            <w:webHidden/>
          </w:rPr>
          <w:instrText xml:space="preserve"> PAGEREF _Toc181185130 \h </w:instrText>
        </w:r>
        <w:r>
          <w:rPr>
            <w:webHidden/>
          </w:rPr>
        </w:r>
        <w:r>
          <w:rPr>
            <w:webHidden/>
          </w:rPr>
          <w:fldChar w:fldCharType="separate"/>
        </w:r>
        <w:r w:rsidR="00410E84">
          <w:rPr>
            <w:webHidden/>
          </w:rPr>
          <w:t>80</w:t>
        </w:r>
        <w:r>
          <w:rPr>
            <w:webHidden/>
          </w:rPr>
          <w:fldChar w:fldCharType="end"/>
        </w:r>
      </w:hyperlink>
    </w:p>
    <w:p w14:paraId="04CDEBB0" w14:textId="038BA0F9"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1" w:history="1">
        <w:r w:rsidRPr="009D2C6C">
          <w:rPr>
            <w:rStyle w:val="Hyperlink"/>
          </w:rPr>
          <w:t>52.</w:t>
        </w:r>
        <w:r>
          <w:rPr>
            <w:rFonts w:asciiTheme="minorHAnsi" w:eastAsiaTheme="minorEastAsia" w:hAnsiTheme="minorHAnsi" w:cstheme="minorBidi"/>
            <w:color w:val="auto"/>
            <w:kern w:val="2"/>
            <w:lang w:eastAsia="lt-LT"/>
            <w14:ligatures w14:val="standardContextual"/>
          </w:rPr>
          <w:tab/>
        </w:r>
        <w:r w:rsidRPr="009D2C6C">
          <w:rPr>
            <w:rStyle w:val="Hyperlink"/>
          </w:rPr>
          <w:t>Sutarties vykdymo metu iškilusių klausimų sprendimas</w:t>
        </w:r>
        <w:r>
          <w:rPr>
            <w:webHidden/>
          </w:rPr>
          <w:tab/>
        </w:r>
        <w:r>
          <w:rPr>
            <w:webHidden/>
          </w:rPr>
          <w:fldChar w:fldCharType="begin"/>
        </w:r>
        <w:r>
          <w:rPr>
            <w:webHidden/>
          </w:rPr>
          <w:instrText xml:space="preserve"> PAGEREF _Toc181185131 \h </w:instrText>
        </w:r>
        <w:r>
          <w:rPr>
            <w:webHidden/>
          </w:rPr>
        </w:r>
        <w:r>
          <w:rPr>
            <w:webHidden/>
          </w:rPr>
          <w:fldChar w:fldCharType="separate"/>
        </w:r>
        <w:r w:rsidR="00410E84">
          <w:rPr>
            <w:webHidden/>
          </w:rPr>
          <w:t>80</w:t>
        </w:r>
        <w:r>
          <w:rPr>
            <w:webHidden/>
          </w:rPr>
          <w:fldChar w:fldCharType="end"/>
        </w:r>
      </w:hyperlink>
    </w:p>
    <w:p w14:paraId="6AD776E8" w14:textId="542485FF"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2" w:history="1">
        <w:r w:rsidRPr="009D2C6C">
          <w:rPr>
            <w:rStyle w:val="Hyperlink"/>
          </w:rPr>
          <w:t>53.</w:t>
        </w:r>
        <w:r>
          <w:rPr>
            <w:rFonts w:asciiTheme="minorHAnsi" w:eastAsiaTheme="minorEastAsia" w:hAnsiTheme="minorHAnsi" w:cstheme="minorBidi"/>
            <w:color w:val="auto"/>
            <w:kern w:val="2"/>
            <w:lang w:eastAsia="lt-LT"/>
            <w14:ligatures w14:val="standardContextual"/>
          </w:rPr>
          <w:tab/>
        </w:r>
        <w:r w:rsidRPr="009D2C6C">
          <w:rPr>
            <w:rStyle w:val="Hyperlink"/>
          </w:rPr>
          <w:t>Taikoma teisė</w:t>
        </w:r>
        <w:r>
          <w:rPr>
            <w:webHidden/>
          </w:rPr>
          <w:tab/>
        </w:r>
        <w:r>
          <w:rPr>
            <w:webHidden/>
          </w:rPr>
          <w:fldChar w:fldCharType="begin"/>
        </w:r>
        <w:r>
          <w:rPr>
            <w:webHidden/>
          </w:rPr>
          <w:instrText xml:space="preserve"> PAGEREF _Toc181185132 \h </w:instrText>
        </w:r>
        <w:r>
          <w:rPr>
            <w:webHidden/>
          </w:rPr>
        </w:r>
        <w:r>
          <w:rPr>
            <w:webHidden/>
          </w:rPr>
          <w:fldChar w:fldCharType="separate"/>
        </w:r>
        <w:r w:rsidR="00410E84">
          <w:rPr>
            <w:webHidden/>
          </w:rPr>
          <w:t>81</w:t>
        </w:r>
        <w:r>
          <w:rPr>
            <w:webHidden/>
          </w:rPr>
          <w:fldChar w:fldCharType="end"/>
        </w:r>
      </w:hyperlink>
    </w:p>
    <w:p w14:paraId="66F9966B" w14:textId="2CAFBCB3"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3" w:history="1">
        <w:r w:rsidRPr="009D2C6C">
          <w:rPr>
            <w:rStyle w:val="Hyperlink"/>
          </w:rPr>
          <w:t>54.</w:t>
        </w:r>
        <w:r>
          <w:rPr>
            <w:rFonts w:asciiTheme="minorHAnsi" w:eastAsiaTheme="minorEastAsia" w:hAnsiTheme="minorHAnsi" w:cstheme="minorBidi"/>
            <w:color w:val="auto"/>
            <w:kern w:val="2"/>
            <w:lang w:eastAsia="lt-LT"/>
            <w14:ligatures w14:val="standardContextual"/>
          </w:rPr>
          <w:tab/>
        </w:r>
        <w:r w:rsidRPr="009D2C6C">
          <w:rPr>
            <w:rStyle w:val="Hyperlink"/>
          </w:rPr>
          <w:t>Ginčų sprendimas</w:t>
        </w:r>
        <w:r>
          <w:rPr>
            <w:webHidden/>
          </w:rPr>
          <w:tab/>
        </w:r>
        <w:r>
          <w:rPr>
            <w:webHidden/>
          </w:rPr>
          <w:fldChar w:fldCharType="begin"/>
        </w:r>
        <w:r>
          <w:rPr>
            <w:webHidden/>
          </w:rPr>
          <w:instrText xml:space="preserve"> PAGEREF _Toc181185133 \h </w:instrText>
        </w:r>
        <w:r>
          <w:rPr>
            <w:webHidden/>
          </w:rPr>
        </w:r>
        <w:r>
          <w:rPr>
            <w:webHidden/>
          </w:rPr>
          <w:fldChar w:fldCharType="separate"/>
        </w:r>
        <w:r w:rsidR="00410E84">
          <w:rPr>
            <w:webHidden/>
          </w:rPr>
          <w:t>81</w:t>
        </w:r>
        <w:r>
          <w:rPr>
            <w:webHidden/>
          </w:rPr>
          <w:fldChar w:fldCharType="end"/>
        </w:r>
      </w:hyperlink>
    </w:p>
    <w:p w14:paraId="100C75B1" w14:textId="3DF69E0C"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4" w:history="1">
        <w:r w:rsidRPr="009D2C6C">
          <w:rPr>
            <w:rStyle w:val="Hyperlink"/>
          </w:rPr>
          <w:t>55.</w:t>
        </w:r>
        <w:r>
          <w:rPr>
            <w:rFonts w:asciiTheme="minorHAnsi" w:eastAsiaTheme="minorEastAsia" w:hAnsiTheme="minorHAnsi" w:cstheme="minorBidi"/>
            <w:color w:val="auto"/>
            <w:kern w:val="2"/>
            <w:lang w:eastAsia="lt-LT"/>
            <w14:ligatures w14:val="standardContextual"/>
          </w:rPr>
          <w:tab/>
        </w:r>
        <w:r w:rsidRPr="009D2C6C">
          <w:rPr>
            <w:rStyle w:val="Hyperlink"/>
          </w:rPr>
          <w:t>Atskirų Sutarties nuostatų negaliojimas</w:t>
        </w:r>
        <w:r>
          <w:rPr>
            <w:webHidden/>
          </w:rPr>
          <w:tab/>
        </w:r>
        <w:r>
          <w:rPr>
            <w:webHidden/>
          </w:rPr>
          <w:fldChar w:fldCharType="begin"/>
        </w:r>
        <w:r>
          <w:rPr>
            <w:webHidden/>
          </w:rPr>
          <w:instrText xml:space="preserve"> PAGEREF _Toc181185134 \h </w:instrText>
        </w:r>
        <w:r>
          <w:rPr>
            <w:webHidden/>
          </w:rPr>
        </w:r>
        <w:r>
          <w:rPr>
            <w:webHidden/>
          </w:rPr>
          <w:fldChar w:fldCharType="separate"/>
        </w:r>
        <w:r w:rsidR="00410E84">
          <w:rPr>
            <w:webHidden/>
          </w:rPr>
          <w:t>82</w:t>
        </w:r>
        <w:r>
          <w:rPr>
            <w:webHidden/>
          </w:rPr>
          <w:fldChar w:fldCharType="end"/>
        </w:r>
      </w:hyperlink>
    </w:p>
    <w:p w14:paraId="490BD394" w14:textId="74A58BBF" w:rsidR="0006491C" w:rsidRDefault="0006491C">
      <w:pPr>
        <w:pStyle w:val="TOC2"/>
        <w:rPr>
          <w:rFonts w:asciiTheme="minorHAnsi" w:eastAsiaTheme="minorEastAsia" w:hAnsiTheme="minorHAnsi" w:cstheme="minorBidi"/>
          <w:color w:val="auto"/>
          <w:kern w:val="2"/>
          <w:lang w:eastAsia="lt-LT"/>
          <w14:ligatures w14:val="standardContextual"/>
        </w:rPr>
      </w:pPr>
      <w:hyperlink w:anchor="_Toc181185135" w:history="1">
        <w:r w:rsidRPr="009D2C6C">
          <w:rPr>
            <w:rStyle w:val="Hyperlink"/>
          </w:rPr>
          <w:t>56.</w:t>
        </w:r>
        <w:r>
          <w:rPr>
            <w:rFonts w:asciiTheme="minorHAnsi" w:eastAsiaTheme="minorEastAsia" w:hAnsiTheme="minorHAnsi" w:cstheme="minorBidi"/>
            <w:color w:val="auto"/>
            <w:kern w:val="2"/>
            <w:lang w:eastAsia="lt-LT"/>
            <w14:ligatures w14:val="standardContextual"/>
          </w:rPr>
          <w:tab/>
        </w:r>
        <w:r w:rsidRPr="009D2C6C">
          <w:rPr>
            <w:rStyle w:val="Hyperlink"/>
          </w:rPr>
          <w:t>Bendrai parengta Sutartis</w:t>
        </w:r>
        <w:r>
          <w:rPr>
            <w:webHidden/>
          </w:rPr>
          <w:tab/>
        </w:r>
        <w:r>
          <w:rPr>
            <w:webHidden/>
          </w:rPr>
          <w:fldChar w:fldCharType="begin"/>
        </w:r>
        <w:r>
          <w:rPr>
            <w:webHidden/>
          </w:rPr>
          <w:instrText xml:space="preserve"> PAGEREF _Toc181185135 \h </w:instrText>
        </w:r>
        <w:r>
          <w:rPr>
            <w:webHidden/>
          </w:rPr>
        </w:r>
        <w:r>
          <w:rPr>
            <w:webHidden/>
          </w:rPr>
          <w:fldChar w:fldCharType="separate"/>
        </w:r>
        <w:r w:rsidR="00410E84">
          <w:rPr>
            <w:webHidden/>
          </w:rPr>
          <w:t>82</w:t>
        </w:r>
        <w:r>
          <w:rPr>
            <w:webHidden/>
          </w:rPr>
          <w:fldChar w:fldCharType="end"/>
        </w:r>
      </w:hyperlink>
    </w:p>
    <w:p w14:paraId="65C0AB28" w14:textId="5441E524"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36" w:history="1">
        <w:r w:rsidRPr="009D2C6C">
          <w:rPr>
            <w:rStyle w:val="Hyperlink"/>
          </w:rPr>
          <w:t>SUTARTIES PRIEDAI:</w:t>
        </w:r>
        <w:r>
          <w:rPr>
            <w:webHidden/>
          </w:rPr>
          <w:tab/>
        </w:r>
        <w:r>
          <w:rPr>
            <w:webHidden/>
          </w:rPr>
          <w:fldChar w:fldCharType="begin"/>
        </w:r>
        <w:r>
          <w:rPr>
            <w:webHidden/>
          </w:rPr>
          <w:instrText xml:space="preserve"> PAGEREF _Toc181185136 \h </w:instrText>
        </w:r>
        <w:r>
          <w:rPr>
            <w:webHidden/>
          </w:rPr>
        </w:r>
        <w:r>
          <w:rPr>
            <w:webHidden/>
          </w:rPr>
          <w:fldChar w:fldCharType="separate"/>
        </w:r>
        <w:r w:rsidR="00410E84">
          <w:rPr>
            <w:webHidden/>
          </w:rPr>
          <w:t>83</w:t>
        </w:r>
        <w:r>
          <w:rPr>
            <w:webHidden/>
          </w:rPr>
          <w:fldChar w:fldCharType="end"/>
        </w:r>
      </w:hyperlink>
    </w:p>
    <w:p w14:paraId="2B7307EE" w14:textId="459FC85A"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37" w:history="1">
        <w:r w:rsidRPr="009D2C6C">
          <w:rPr>
            <w:rStyle w:val="Hyperlink"/>
          </w:rPr>
          <w:t>1</w:t>
        </w:r>
        <w:r>
          <w:rPr>
            <w:rFonts w:asciiTheme="minorHAnsi" w:eastAsiaTheme="minorEastAsia" w:hAnsiTheme="minorHAnsi" w:cstheme="minorBidi"/>
            <w:b w:val="0"/>
            <w:bCs w:val="0"/>
            <w:color w:val="auto"/>
            <w:kern w:val="2"/>
            <w14:ligatures w14:val="standardContextual"/>
          </w:rPr>
          <w:tab/>
        </w:r>
        <w:r w:rsidRPr="009D2C6C">
          <w:rPr>
            <w:rStyle w:val="Hyperlink"/>
          </w:rPr>
          <w:t>priedas. Pirkimo sąlygos</w:t>
        </w:r>
        <w:r>
          <w:rPr>
            <w:webHidden/>
          </w:rPr>
          <w:tab/>
        </w:r>
        <w:r>
          <w:rPr>
            <w:webHidden/>
          </w:rPr>
          <w:fldChar w:fldCharType="begin"/>
        </w:r>
        <w:r>
          <w:rPr>
            <w:webHidden/>
          </w:rPr>
          <w:instrText xml:space="preserve"> PAGEREF _Toc181185137 \h </w:instrText>
        </w:r>
        <w:r>
          <w:rPr>
            <w:webHidden/>
          </w:rPr>
        </w:r>
        <w:r>
          <w:rPr>
            <w:webHidden/>
          </w:rPr>
          <w:fldChar w:fldCharType="separate"/>
        </w:r>
        <w:r w:rsidR="00410E84">
          <w:rPr>
            <w:webHidden/>
          </w:rPr>
          <w:t>85</w:t>
        </w:r>
        <w:r>
          <w:rPr>
            <w:webHidden/>
          </w:rPr>
          <w:fldChar w:fldCharType="end"/>
        </w:r>
      </w:hyperlink>
    </w:p>
    <w:p w14:paraId="77040C99" w14:textId="11D71085"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38" w:history="1">
        <w:r w:rsidRPr="009D2C6C">
          <w:rPr>
            <w:rStyle w:val="Hyperlink"/>
          </w:rPr>
          <w:t>2</w:t>
        </w:r>
        <w:r>
          <w:rPr>
            <w:rFonts w:asciiTheme="minorHAnsi" w:eastAsiaTheme="minorEastAsia" w:hAnsiTheme="minorHAnsi" w:cstheme="minorBidi"/>
            <w:b w:val="0"/>
            <w:bCs w:val="0"/>
            <w:color w:val="auto"/>
            <w:kern w:val="2"/>
            <w14:ligatures w14:val="standardContextual"/>
          </w:rPr>
          <w:tab/>
        </w:r>
        <w:r w:rsidRPr="009D2C6C">
          <w:rPr>
            <w:rStyle w:val="Hyperlink"/>
          </w:rPr>
          <w:t>priedas. Pasiūlymas</w:t>
        </w:r>
        <w:r>
          <w:rPr>
            <w:webHidden/>
          </w:rPr>
          <w:tab/>
        </w:r>
        <w:r>
          <w:rPr>
            <w:webHidden/>
          </w:rPr>
          <w:fldChar w:fldCharType="begin"/>
        </w:r>
        <w:r>
          <w:rPr>
            <w:webHidden/>
          </w:rPr>
          <w:instrText xml:space="preserve"> PAGEREF _Toc181185138 \h </w:instrText>
        </w:r>
        <w:r>
          <w:rPr>
            <w:webHidden/>
          </w:rPr>
        </w:r>
        <w:r>
          <w:rPr>
            <w:webHidden/>
          </w:rPr>
          <w:fldChar w:fldCharType="separate"/>
        </w:r>
        <w:r w:rsidR="00410E84">
          <w:rPr>
            <w:webHidden/>
          </w:rPr>
          <w:t>86</w:t>
        </w:r>
        <w:r>
          <w:rPr>
            <w:webHidden/>
          </w:rPr>
          <w:fldChar w:fldCharType="end"/>
        </w:r>
      </w:hyperlink>
    </w:p>
    <w:p w14:paraId="7164534C" w14:textId="09FD3F1A"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39" w:history="1">
        <w:r w:rsidRPr="009D2C6C">
          <w:rPr>
            <w:rStyle w:val="Hyperlink"/>
          </w:rPr>
          <w:t>3</w:t>
        </w:r>
        <w:r>
          <w:rPr>
            <w:rFonts w:asciiTheme="minorHAnsi" w:eastAsiaTheme="minorEastAsia" w:hAnsiTheme="minorHAnsi" w:cstheme="minorBidi"/>
            <w:b w:val="0"/>
            <w:bCs w:val="0"/>
            <w:color w:val="auto"/>
            <w:kern w:val="2"/>
            <w14:ligatures w14:val="standardContextual"/>
          </w:rPr>
          <w:tab/>
        </w:r>
        <w:r w:rsidRPr="009D2C6C">
          <w:rPr>
            <w:rStyle w:val="Hyperlink"/>
          </w:rPr>
          <w:t>priedas. Atsiskaitymų ir mokėjimų tvarka</w:t>
        </w:r>
        <w:r>
          <w:rPr>
            <w:webHidden/>
          </w:rPr>
          <w:tab/>
        </w:r>
        <w:r>
          <w:rPr>
            <w:webHidden/>
          </w:rPr>
          <w:fldChar w:fldCharType="begin"/>
        </w:r>
        <w:r>
          <w:rPr>
            <w:webHidden/>
          </w:rPr>
          <w:instrText xml:space="preserve"> PAGEREF _Toc181185139 \h </w:instrText>
        </w:r>
        <w:r>
          <w:rPr>
            <w:webHidden/>
          </w:rPr>
        </w:r>
        <w:r>
          <w:rPr>
            <w:webHidden/>
          </w:rPr>
          <w:fldChar w:fldCharType="separate"/>
        </w:r>
        <w:r w:rsidR="00410E84">
          <w:rPr>
            <w:webHidden/>
          </w:rPr>
          <w:t>87</w:t>
        </w:r>
        <w:r>
          <w:rPr>
            <w:webHidden/>
          </w:rPr>
          <w:fldChar w:fldCharType="end"/>
        </w:r>
      </w:hyperlink>
    </w:p>
    <w:p w14:paraId="30DC856B" w14:textId="7C91293C"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0" w:history="1">
        <w:r w:rsidRPr="009D2C6C">
          <w:rPr>
            <w:rStyle w:val="Hyperlink"/>
          </w:rPr>
          <w:t>1</w:t>
        </w:r>
        <w:r>
          <w:rPr>
            <w:rFonts w:asciiTheme="minorHAnsi" w:eastAsiaTheme="minorEastAsia" w:hAnsiTheme="minorHAnsi" w:cstheme="minorBidi"/>
            <w:b w:val="0"/>
            <w:bCs w:val="0"/>
            <w:color w:val="auto"/>
            <w:kern w:val="2"/>
            <w14:ligatures w14:val="standardContextual"/>
          </w:rPr>
          <w:tab/>
        </w:r>
        <w:r w:rsidRPr="009D2C6C">
          <w:rPr>
            <w:rStyle w:val="Hyperlink"/>
          </w:rPr>
          <w:t>priedėlis. VžPP mokesčio atlyginimo mokėjimo grafikas</w:t>
        </w:r>
        <w:r>
          <w:rPr>
            <w:webHidden/>
          </w:rPr>
          <w:tab/>
        </w:r>
        <w:r>
          <w:rPr>
            <w:webHidden/>
          </w:rPr>
          <w:fldChar w:fldCharType="begin"/>
        </w:r>
        <w:r>
          <w:rPr>
            <w:webHidden/>
          </w:rPr>
          <w:instrText xml:space="preserve"> PAGEREF _Toc181185140 \h </w:instrText>
        </w:r>
        <w:r>
          <w:rPr>
            <w:webHidden/>
          </w:rPr>
        </w:r>
        <w:r>
          <w:rPr>
            <w:webHidden/>
          </w:rPr>
          <w:fldChar w:fldCharType="separate"/>
        </w:r>
        <w:r w:rsidR="00410E84">
          <w:rPr>
            <w:webHidden/>
          </w:rPr>
          <w:t>103</w:t>
        </w:r>
        <w:r>
          <w:rPr>
            <w:webHidden/>
          </w:rPr>
          <w:fldChar w:fldCharType="end"/>
        </w:r>
      </w:hyperlink>
    </w:p>
    <w:p w14:paraId="16F728A0" w14:textId="2CCD56E3"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1" w:history="1">
        <w:r w:rsidRPr="009D2C6C">
          <w:rPr>
            <w:rStyle w:val="Hyperlink"/>
            <w:caps/>
          </w:rPr>
          <w:t>2</w:t>
        </w:r>
        <w:r>
          <w:rPr>
            <w:rFonts w:asciiTheme="minorHAnsi" w:eastAsiaTheme="minorEastAsia" w:hAnsiTheme="minorHAnsi" w:cstheme="minorBidi"/>
            <w:b w:val="0"/>
            <w:bCs w:val="0"/>
            <w:color w:val="auto"/>
            <w:kern w:val="2"/>
            <w14:ligatures w14:val="standardContextual"/>
          </w:rPr>
          <w:tab/>
        </w:r>
        <w:r w:rsidRPr="009D2C6C">
          <w:rPr>
            <w:rStyle w:val="Hyperlink"/>
          </w:rPr>
          <w:t>priedėlis. Reikalavimai PVM sąskaitai faktūrai, kreditiniams ir debetiniams dokumentams</w:t>
        </w:r>
        <w:r>
          <w:rPr>
            <w:webHidden/>
          </w:rPr>
          <w:tab/>
        </w:r>
        <w:r>
          <w:rPr>
            <w:webHidden/>
          </w:rPr>
          <w:fldChar w:fldCharType="begin"/>
        </w:r>
        <w:r>
          <w:rPr>
            <w:webHidden/>
          </w:rPr>
          <w:instrText xml:space="preserve"> PAGEREF _Toc181185141 \h </w:instrText>
        </w:r>
        <w:r>
          <w:rPr>
            <w:webHidden/>
          </w:rPr>
        </w:r>
        <w:r>
          <w:rPr>
            <w:webHidden/>
          </w:rPr>
          <w:fldChar w:fldCharType="separate"/>
        </w:r>
        <w:r w:rsidR="00410E84">
          <w:rPr>
            <w:webHidden/>
          </w:rPr>
          <w:t>105</w:t>
        </w:r>
        <w:r>
          <w:rPr>
            <w:webHidden/>
          </w:rPr>
          <w:fldChar w:fldCharType="end"/>
        </w:r>
      </w:hyperlink>
    </w:p>
    <w:p w14:paraId="22DE31EE" w14:textId="1B26EDCA"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2" w:history="1">
        <w:r w:rsidRPr="009D2C6C">
          <w:rPr>
            <w:rStyle w:val="Hyperlink"/>
          </w:rPr>
          <w:t>3</w:t>
        </w:r>
        <w:r>
          <w:rPr>
            <w:rFonts w:asciiTheme="minorHAnsi" w:eastAsiaTheme="minorEastAsia" w:hAnsiTheme="minorHAnsi" w:cstheme="minorBidi"/>
            <w:b w:val="0"/>
            <w:bCs w:val="0"/>
            <w:color w:val="auto"/>
            <w:kern w:val="2"/>
            <w14:ligatures w14:val="standardContextual"/>
          </w:rPr>
          <w:tab/>
        </w:r>
        <w:r w:rsidRPr="009D2C6C">
          <w:rPr>
            <w:rStyle w:val="Hyperlink"/>
          </w:rPr>
          <w:t>priedėlis. Reikalavimai PVM sąskaitai faktūrai komunalinių paslaugų kompensavimui</w:t>
        </w:r>
        <w:r>
          <w:rPr>
            <w:webHidden/>
          </w:rPr>
          <w:tab/>
        </w:r>
        <w:r>
          <w:rPr>
            <w:webHidden/>
          </w:rPr>
          <w:fldChar w:fldCharType="begin"/>
        </w:r>
        <w:r>
          <w:rPr>
            <w:webHidden/>
          </w:rPr>
          <w:instrText xml:space="preserve"> PAGEREF _Toc181185142 \h </w:instrText>
        </w:r>
        <w:r>
          <w:rPr>
            <w:webHidden/>
          </w:rPr>
        </w:r>
        <w:r>
          <w:rPr>
            <w:webHidden/>
          </w:rPr>
          <w:fldChar w:fldCharType="separate"/>
        </w:r>
        <w:r w:rsidR="00410E84">
          <w:rPr>
            <w:webHidden/>
          </w:rPr>
          <w:t>106</w:t>
        </w:r>
        <w:r>
          <w:rPr>
            <w:webHidden/>
          </w:rPr>
          <w:fldChar w:fldCharType="end"/>
        </w:r>
      </w:hyperlink>
    </w:p>
    <w:p w14:paraId="412E4CF4" w14:textId="427E1B09"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3" w:history="1">
        <w:r w:rsidRPr="009D2C6C">
          <w:rPr>
            <w:rStyle w:val="Hyperlink"/>
          </w:rPr>
          <w:t>4</w:t>
        </w:r>
        <w:r>
          <w:rPr>
            <w:rFonts w:asciiTheme="minorHAnsi" w:eastAsiaTheme="minorEastAsia" w:hAnsiTheme="minorHAnsi" w:cstheme="minorBidi"/>
            <w:b w:val="0"/>
            <w:bCs w:val="0"/>
            <w:color w:val="auto"/>
            <w:kern w:val="2"/>
            <w14:ligatures w14:val="standardContextual"/>
          </w:rPr>
          <w:tab/>
        </w:r>
        <w:r w:rsidRPr="009D2C6C">
          <w:rPr>
            <w:rStyle w:val="Hyperlink"/>
          </w:rPr>
          <w:t>priedėlis. Išskaitų ir baudavimo mechanizmas</w:t>
        </w:r>
        <w:r>
          <w:rPr>
            <w:webHidden/>
          </w:rPr>
          <w:tab/>
        </w:r>
        <w:r>
          <w:rPr>
            <w:webHidden/>
          </w:rPr>
          <w:fldChar w:fldCharType="begin"/>
        </w:r>
        <w:r>
          <w:rPr>
            <w:webHidden/>
          </w:rPr>
          <w:instrText xml:space="preserve"> PAGEREF _Toc181185143 \h </w:instrText>
        </w:r>
        <w:r>
          <w:rPr>
            <w:webHidden/>
          </w:rPr>
        </w:r>
        <w:r>
          <w:rPr>
            <w:webHidden/>
          </w:rPr>
          <w:fldChar w:fldCharType="separate"/>
        </w:r>
        <w:r w:rsidR="00410E84">
          <w:rPr>
            <w:webHidden/>
          </w:rPr>
          <w:t>107</w:t>
        </w:r>
        <w:r>
          <w:rPr>
            <w:webHidden/>
          </w:rPr>
          <w:fldChar w:fldCharType="end"/>
        </w:r>
      </w:hyperlink>
    </w:p>
    <w:p w14:paraId="284B1026" w14:textId="1B11C2DF"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4" w:history="1">
        <w:r w:rsidRPr="009D2C6C">
          <w:rPr>
            <w:rStyle w:val="Hyperlink"/>
          </w:rPr>
          <w:t>4</w:t>
        </w:r>
        <w:r>
          <w:rPr>
            <w:rFonts w:asciiTheme="minorHAnsi" w:eastAsiaTheme="minorEastAsia" w:hAnsiTheme="minorHAnsi" w:cstheme="minorBidi"/>
            <w:b w:val="0"/>
            <w:bCs w:val="0"/>
            <w:color w:val="auto"/>
            <w:kern w:val="2"/>
            <w14:ligatures w14:val="standardContextual"/>
          </w:rPr>
          <w:tab/>
        </w:r>
        <w:r w:rsidRPr="009D2C6C">
          <w:rPr>
            <w:rStyle w:val="Hyperlink"/>
          </w:rPr>
          <w:t>priedas. Rizikų paskirstymo tarp šalių matrica</w:t>
        </w:r>
        <w:r>
          <w:rPr>
            <w:webHidden/>
          </w:rPr>
          <w:tab/>
        </w:r>
        <w:r>
          <w:rPr>
            <w:webHidden/>
          </w:rPr>
          <w:fldChar w:fldCharType="begin"/>
        </w:r>
        <w:r>
          <w:rPr>
            <w:webHidden/>
          </w:rPr>
          <w:instrText xml:space="preserve"> PAGEREF _Toc181185144 \h </w:instrText>
        </w:r>
        <w:r>
          <w:rPr>
            <w:webHidden/>
          </w:rPr>
        </w:r>
        <w:r>
          <w:rPr>
            <w:webHidden/>
          </w:rPr>
          <w:fldChar w:fldCharType="separate"/>
        </w:r>
        <w:r w:rsidR="00410E84">
          <w:rPr>
            <w:webHidden/>
          </w:rPr>
          <w:t>120</w:t>
        </w:r>
        <w:r>
          <w:rPr>
            <w:webHidden/>
          </w:rPr>
          <w:fldChar w:fldCharType="end"/>
        </w:r>
      </w:hyperlink>
    </w:p>
    <w:p w14:paraId="62B73DAC" w14:textId="6425F669"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5" w:history="1">
        <w:r w:rsidRPr="009D2C6C">
          <w:rPr>
            <w:rStyle w:val="Hyperlink"/>
          </w:rPr>
          <w:t>5</w:t>
        </w:r>
        <w:r>
          <w:rPr>
            <w:rFonts w:asciiTheme="minorHAnsi" w:eastAsiaTheme="minorEastAsia" w:hAnsiTheme="minorHAnsi" w:cstheme="minorBidi"/>
            <w:b w:val="0"/>
            <w:bCs w:val="0"/>
            <w:color w:val="auto"/>
            <w:kern w:val="2"/>
            <w14:ligatures w14:val="standardContextual"/>
          </w:rPr>
          <w:tab/>
        </w:r>
        <w:r w:rsidRPr="009D2C6C">
          <w:rPr>
            <w:rStyle w:val="Hyperlink"/>
          </w:rPr>
          <w:t>priedas. Privalomų draudimo sutarčių sąrašas</w:t>
        </w:r>
        <w:r>
          <w:rPr>
            <w:webHidden/>
          </w:rPr>
          <w:tab/>
        </w:r>
        <w:r>
          <w:rPr>
            <w:webHidden/>
          </w:rPr>
          <w:fldChar w:fldCharType="begin"/>
        </w:r>
        <w:r>
          <w:rPr>
            <w:webHidden/>
          </w:rPr>
          <w:instrText xml:space="preserve"> PAGEREF _Toc181185145 \h </w:instrText>
        </w:r>
        <w:r>
          <w:rPr>
            <w:webHidden/>
          </w:rPr>
        </w:r>
        <w:r>
          <w:rPr>
            <w:webHidden/>
          </w:rPr>
          <w:fldChar w:fldCharType="separate"/>
        </w:r>
        <w:r w:rsidR="00410E84">
          <w:rPr>
            <w:webHidden/>
          </w:rPr>
          <w:t>146</w:t>
        </w:r>
        <w:r>
          <w:rPr>
            <w:webHidden/>
          </w:rPr>
          <w:fldChar w:fldCharType="end"/>
        </w:r>
      </w:hyperlink>
    </w:p>
    <w:p w14:paraId="2AC5CE58" w14:textId="69C96EF3"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6" w:history="1">
        <w:r w:rsidRPr="009D2C6C">
          <w:rPr>
            <w:rStyle w:val="Hyperlink"/>
          </w:rPr>
          <w:t>6</w:t>
        </w:r>
        <w:r>
          <w:rPr>
            <w:rFonts w:asciiTheme="minorHAnsi" w:eastAsiaTheme="minorEastAsia" w:hAnsiTheme="minorHAnsi" w:cstheme="minorBidi"/>
            <w:b w:val="0"/>
            <w:bCs w:val="0"/>
            <w:color w:val="auto"/>
            <w:kern w:val="2"/>
            <w14:ligatures w14:val="standardContextual"/>
          </w:rPr>
          <w:tab/>
        </w:r>
        <w:r w:rsidRPr="009D2C6C">
          <w:rPr>
            <w:rStyle w:val="Hyperlink"/>
          </w:rPr>
          <w:t>priedas. Susijusių bendrovių Sąrašas</w:t>
        </w:r>
        <w:r>
          <w:rPr>
            <w:webHidden/>
          </w:rPr>
          <w:tab/>
        </w:r>
        <w:r>
          <w:rPr>
            <w:webHidden/>
          </w:rPr>
          <w:fldChar w:fldCharType="begin"/>
        </w:r>
        <w:r>
          <w:rPr>
            <w:webHidden/>
          </w:rPr>
          <w:instrText xml:space="preserve"> PAGEREF _Toc181185146 \h </w:instrText>
        </w:r>
        <w:r>
          <w:rPr>
            <w:webHidden/>
          </w:rPr>
        </w:r>
        <w:r>
          <w:rPr>
            <w:webHidden/>
          </w:rPr>
          <w:fldChar w:fldCharType="separate"/>
        </w:r>
        <w:r w:rsidR="00410E84">
          <w:rPr>
            <w:webHidden/>
          </w:rPr>
          <w:t>148</w:t>
        </w:r>
        <w:r>
          <w:rPr>
            <w:webHidden/>
          </w:rPr>
          <w:fldChar w:fldCharType="end"/>
        </w:r>
      </w:hyperlink>
    </w:p>
    <w:p w14:paraId="0189DE2A" w14:textId="3B818808"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7" w:history="1">
        <w:r w:rsidRPr="009D2C6C">
          <w:rPr>
            <w:rStyle w:val="Hyperlink"/>
          </w:rPr>
          <w:t>7</w:t>
        </w:r>
        <w:r>
          <w:rPr>
            <w:rFonts w:asciiTheme="minorHAnsi" w:eastAsiaTheme="minorEastAsia" w:hAnsiTheme="minorHAnsi" w:cstheme="minorBidi"/>
            <w:b w:val="0"/>
            <w:bCs w:val="0"/>
            <w:color w:val="auto"/>
            <w:kern w:val="2"/>
            <w14:ligatures w14:val="standardContextual"/>
          </w:rPr>
          <w:tab/>
        </w:r>
        <w:r w:rsidRPr="009D2C6C">
          <w:rPr>
            <w:rStyle w:val="Hyperlink"/>
          </w:rPr>
          <w:t>priedas. Specifikacijos</w:t>
        </w:r>
        <w:r>
          <w:rPr>
            <w:webHidden/>
          </w:rPr>
          <w:tab/>
        </w:r>
        <w:r>
          <w:rPr>
            <w:webHidden/>
          </w:rPr>
          <w:fldChar w:fldCharType="begin"/>
        </w:r>
        <w:r>
          <w:rPr>
            <w:webHidden/>
          </w:rPr>
          <w:instrText xml:space="preserve"> PAGEREF _Toc181185147 \h </w:instrText>
        </w:r>
        <w:r>
          <w:rPr>
            <w:webHidden/>
          </w:rPr>
        </w:r>
        <w:r>
          <w:rPr>
            <w:webHidden/>
          </w:rPr>
          <w:fldChar w:fldCharType="separate"/>
        </w:r>
        <w:r w:rsidR="00410E84">
          <w:rPr>
            <w:webHidden/>
          </w:rPr>
          <w:t>149</w:t>
        </w:r>
        <w:r>
          <w:rPr>
            <w:webHidden/>
          </w:rPr>
          <w:fldChar w:fldCharType="end"/>
        </w:r>
      </w:hyperlink>
    </w:p>
    <w:p w14:paraId="211C9CB8" w14:textId="5A970998"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8" w:history="1">
        <w:r w:rsidRPr="009D2C6C">
          <w:rPr>
            <w:rStyle w:val="Hyperlink"/>
          </w:rPr>
          <w:t>8</w:t>
        </w:r>
        <w:r>
          <w:rPr>
            <w:rFonts w:asciiTheme="minorHAnsi" w:eastAsiaTheme="minorEastAsia" w:hAnsiTheme="minorHAnsi" w:cstheme="minorBidi"/>
            <w:b w:val="0"/>
            <w:bCs w:val="0"/>
            <w:color w:val="auto"/>
            <w:kern w:val="2"/>
            <w14:ligatures w14:val="standardContextual"/>
          </w:rPr>
          <w:tab/>
        </w:r>
        <w:r w:rsidRPr="009D2C6C">
          <w:rPr>
            <w:rStyle w:val="Hyperlink"/>
          </w:rPr>
          <w:t>priedas. Išankstinės sutarties įsigaliojimo sąlygos</w:t>
        </w:r>
        <w:r>
          <w:rPr>
            <w:webHidden/>
          </w:rPr>
          <w:tab/>
        </w:r>
        <w:r>
          <w:rPr>
            <w:webHidden/>
          </w:rPr>
          <w:fldChar w:fldCharType="begin"/>
        </w:r>
        <w:r>
          <w:rPr>
            <w:webHidden/>
          </w:rPr>
          <w:instrText xml:space="preserve"> PAGEREF _Toc181185148 \h </w:instrText>
        </w:r>
        <w:r>
          <w:rPr>
            <w:webHidden/>
          </w:rPr>
        </w:r>
        <w:r>
          <w:rPr>
            <w:webHidden/>
          </w:rPr>
          <w:fldChar w:fldCharType="separate"/>
        </w:r>
        <w:r w:rsidR="00410E84">
          <w:rPr>
            <w:webHidden/>
          </w:rPr>
          <w:t>150</w:t>
        </w:r>
        <w:r>
          <w:rPr>
            <w:webHidden/>
          </w:rPr>
          <w:fldChar w:fldCharType="end"/>
        </w:r>
      </w:hyperlink>
    </w:p>
    <w:p w14:paraId="61B4FFCE" w14:textId="639866A6"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49" w:history="1">
        <w:r w:rsidRPr="009D2C6C">
          <w:rPr>
            <w:rStyle w:val="Hyperlink"/>
          </w:rPr>
          <w:t>1.</w:t>
        </w:r>
        <w:r>
          <w:rPr>
            <w:rFonts w:asciiTheme="minorHAnsi" w:eastAsiaTheme="minorEastAsia" w:hAnsiTheme="minorHAnsi" w:cstheme="minorBidi"/>
            <w:b w:val="0"/>
            <w:bCs w:val="0"/>
            <w:color w:val="auto"/>
            <w:kern w:val="2"/>
            <w14:ligatures w14:val="standardContextual"/>
          </w:rPr>
          <w:tab/>
        </w:r>
        <w:r w:rsidRPr="009D2C6C">
          <w:rPr>
            <w:rStyle w:val="Hyperlink"/>
          </w:rPr>
          <w:t>Priedėlis. Ataskaitos apie faktinius pastebėjimus dėl Finansinio veiklos modelio patikrinimo pagal sutartas procedūras forma</w:t>
        </w:r>
        <w:r>
          <w:rPr>
            <w:webHidden/>
          </w:rPr>
          <w:tab/>
        </w:r>
        <w:r>
          <w:rPr>
            <w:webHidden/>
          </w:rPr>
          <w:fldChar w:fldCharType="begin"/>
        </w:r>
        <w:r>
          <w:rPr>
            <w:webHidden/>
          </w:rPr>
          <w:instrText xml:space="preserve"> PAGEREF _Toc181185149 \h </w:instrText>
        </w:r>
        <w:r>
          <w:rPr>
            <w:webHidden/>
          </w:rPr>
        </w:r>
        <w:r>
          <w:rPr>
            <w:webHidden/>
          </w:rPr>
          <w:fldChar w:fldCharType="separate"/>
        </w:r>
        <w:r w:rsidR="00410E84">
          <w:rPr>
            <w:webHidden/>
          </w:rPr>
          <w:t>152</w:t>
        </w:r>
        <w:r>
          <w:rPr>
            <w:webHidden/>
          </w:rPr>
          <w:fldChar w:fldCharType="end"/>
        </w:r>
      </w:hyperlink>
    </w:p>
    <w:p w14:paraId="77C679AE" w14:textId="1A3D077F"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50" w:history="1">
        <w:r w:rsidRPr="009D2C6C">
          <w:rPr>
            <w:rStyle w:val="Hyperlink"/>
          </w:rPr>
          <w:t>9</w:t>
        </w:r>
        <w:r>
          <w:rPr>
            <w:rFonts w:asciiTheme="minorHAnsi" w:eastAsiaTheme="minorEastAsia" w:hAnsiTheme="minorHAnsi" w:cstheme="minorBidi"/>
            <w:b w:val="0"/>
            <w:bCs w:val="0"/>
            <w:color w:val="auto"/>
            <w:kern w:val="2"/>
            <w14:ligatures w14:val="standardContextual"/>
          </w:rPr>
          <w:tab/>
        </w:r>
        <w:r w:rsidRPr="009D2C6C">
          <w:rPr>
            <w:rStyle w:val="Hyperlink"/>
          </w:rPr>
          <w:t>priedas. Objekto naudojimo trukmė</w:t>
        </w:r>
        <w:r>
          <w:rPr>
            <w:webHidden/>
          </w:rPr>
          <w:tab/>
        </w:r>
        <w:r>
          <w:rPr>
            <w:webHidden/>
          </w:rPr>
          <w:fldChar w:fldCharType="begin"/>
        </w:r>
        <w:r>
          <w:rPr>
            <w:webHidden/>
          </w:rPr>
          <w:instrText xml:space="preserve"> PAGEREF _Toc181185150 \h </w:instrText>
        </w:r>
        <w:r>
          <w:rPr>
            <w:webHidden/>
          </w:rPr>
        </w:r>
        <w:r>
          <w:rPr>
            <w:webHidden/>
          </w:rPr>
          <w:fldChar w:fldCharType="separate"/>
        </w:r>
        <w:r w:rsidR="00410E84">
          <w:rPr>
            <w:webHidden/>
          </w:rPr>
          <w:t>155</w:t>
        </w:r>
        <w:r>
          <w:rPr>
            <w:webHidden/>
          </w:rPr>
          <w:fldChar w:fldCharType="end"/>
        </w:r>
      </w:hyperlink>
    </w:p>
    <w:p w14:paraId="143709B1" w14:textId="31168723"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51" w:history="1">
        <w:r w:rsidRPr="009D2C6C">
          <w:rPr>
            <w:rStyle w:val="Hyperlink"/>
          </w:rPr>
          <w:t>10</w:t>
        </w:r>
        <w:r>
          <w:rPr>
            <w:rFonts w:asciiTheme="minorHAnsi" w:eastAsiaTheme="minorEastAsia" w:hAnsiTheme="minorHAnsi" w:cstheme="minorBidi"/>
            <w:b w:val="0"/>
            <w:bCs w:val="0"/>
            <w:color w:val="auto"/>
            <w:kern w:val="2"/>
            <w14:ligatures w14:val="standardContextual"/>
          </w:rPr>
          <w:tab/>
        </w:r>
        <w:r w:rsidRPr="009D2C6C">
          <w:rPr>
            <w:rStyle w:val="Hyperlink"/>
          </w:rPr>
          <w:t>priedas. Tiesioginis susitarimas</w:t>
        </w:r>
        <w:r>
          <w:rPr>
            <w:webHidden/>
          </w:rPr>
          <w:tab/>
        </w:r>
        <w:r>
          <w:rPr>
            <w:webHidden/>
          </w:rPr>
          <w:fldChar w:fldCharType="begin"/>
        </w:r>
        <w:r>
          <w:rPr>
            <w:webHidden/>
          </w:rPr>
          <w:instrText xml:space="preserve"> PAGEREF _Toc181185151 \h </w:instrText>
        </w:r>
        <w:r>
          <w:rPr>
            <w:webHidden/>
          </w:rPr>
        </w:r>
        <w:r>
          <w:rPr>
            <w:webHidden/>
          </w:rPr>
          <w:fldChar w:fldCharType="separate"/>
        </w:r>
        <w:r w:rsidR="00410E84">
          <w:rPr>
            <w:webHidden/>
          </w:rPr>
          <w:t>163</w:t>
        </w:r>
        <w:r>
          <w:rPr>
            <w:webHidden/>
          </w:rPr>
          <w:fldChar w:fldCharType="end"/>
        </w:r>
      </w:hyperlink>
    </w:p>
    <w:p w14:paraId="1E7B79FC" w14:textId="17A24037" w:rsidR="0006491C" w:rsidRDefault="0006491C" w:rsidP="004D54F8">
      <w:pPr>
        <w:pStyle w:val="TOC1"/>
        <w:numPr>
          <w:ilvl w:val="0"/>
          <w:numId w:val="0"/>
        </w:numPr>
        <w:ind w:left="340"/>
        <w:rPr>
          <w:rFonts w:asciiTheme="minorHAnsi" w:eastAsiaTheme="minorEastAsia" w:hAnsiTheme="minorHAnsi" w:cstheme="minorBidi"/>
          <w:b w:val="0"/>
          <w:bCs w:val="0"/>
          <w:color w:val="auto"/>
          <w:kern w:val="2"/>
          <w14:ligatures w14:val="standardContextual"/>
        </w:rPr>
      </w:pPr>
      <w:hyperlink w:anchor="_Toc181185152" w:history="1">
        <w:r w:rsidRPr="009D2C6C">
          <w:rPr>
            <w:rStyle w:val="Hyperlink"/>
          </w:rPr>
          <w:t>12</w:t>
        </w:r>
        <w:r>
          <w:rPr>
            <w:rFonts w:asciiTheme="minorHAnsi" w:eastAsiaTheme="minorEastAsia" w:hAnsiTheme="minorHAnsi" w:cstheme="minorBidi"/>
            <w:b w:val="0"/>
            <w:bCs w:val="0"/>
            <w:color w:val="auto"/>
            <w:kern w:val="2"/>
            <w14:ligatures w14:val="standardContextual"/>
          </w:rPr>
          <w:tab/>
        </w:r>
        <w:r w:rsidRPr="009D2C6C">
          <w:rPr>
            <w:rStyle w:val="Hyperlink"/>
          </w:rPr>
          <w:t>priedas. Darbų vertinimas ir priėmimas. turto grąžinimas (perdavimas)</w:t>
        </w:r>
        <w:r>
          <w:rPr>
            <w:webHidden/>
          </w:rPr>
          <w:tab/>
        </w:r>
        <w:r>
          <w:rPr>
            <w:webHidden/>
          </w:rPr>
          <w:fldChar w:fldCharType="begin"/>
        </w:r>
        <w:r>
          <w:rPr>
            <w:webHidden/>
          </w:rPr>
          <w:instrText xml:space="preserve"> PAGEREF _Toc181185152 \h </w:instrText>
        </w:r>
        <w:r>
          <w:rPr>
            <w:webHidden/>
          </w:rPr>
        </w:r>
        <w:r>
          <w:rPr>
            <w:webHidden/>
          </w:rPr>
          <w:fldChar w:fldCharType="separate"/>
        </w:r>
        <w:r w:rsidR="00410E84">
          <w:rPr>
            <w:webHidden/>
          </w:rPr>
          <w:t>175</w:t>
        </w:r>
        <w:r>
          <w:rPr>
            <w:webHidden/>
          </w:rPr>
          <w:fldChar w:fldCharType="end"/>
        </w:r>
      </w:hyperlink>
    </w:p>
    <w:p w14:paraId="124516E2" w14:textId="78073236" w:rsidR="00A14D7D" w:rsidRPr="00721C47" w:rsidRDefault="00F467EC" w:rsidP="00952D37">
      <w:pPr>
        <w:pStyle w:val="Header"/>
        <w:ind w:left="567" w:right="283" w:hanging="993"/>
        <w:rPr>
          <w:b/>
          <w:sz w:val="20"/>
          <w:szCs w:val="20"/>
        </w:rPr>
      </w:pPr>
      <w:r w:rsidRPr="00553BB9">
        <w:fldChar w:fldCharType="end"/>
      </w:r>
    </w:p>
    <w:p w14:paraId="20BEA82A" w14:textId="77777777" w:rsidR="00A14D7D" w:rsidRDefault="00A14D7D" w:rsidP="00A14D7D">
      <w:pPr>
        <w:pStyle w:val="Header"/>
        <w:rPr>
          <w:b/>
          <w:sz w:val="20"/>
          <w:szCs w:val="20"/>
        </w:rPr>
      </w:pPr>
    </w:p>
    <w:p w14:paraId="4836648D" w14:textId="77777777" w:rsidR="0018377E" w:rsidRPr="009C2D1C" w:rsidRDefault="0018377E" w:rsidP="00A14D7D">
      <w:pPr>
        <w:pStyle w:val="Header"/>
        <w:rPr>
          <w:b/>
          <w:sz w:val="20"/>
          <w:szCs w:val="20"/>
        </w:rPr>
      </w:pPr>
    </w:p>
    <w:p w14:paraId="1B54F1F6" w14:textId="237352AC" w:rsidR="00F467EC" w:rsidRPr="00210A19" w:rsidRDefault="00F467EC" w:rsidP="00F467EC">
      <w:pPr>
        <w:spacing w:after="120" w:line="23" w:lineRule="atLeast"/>
        <w:jc w:val="both"/>
        <w:rPr>
          <w:b/>
          <w:bCs/>
        </w:rPr>
      </w:pPr>
      <w:r w:rsidRPr="00210A19">
        <w:rPr>
          <w:b/>
          <w:bCs/>
        </w:rPr>
        <w:br w:type="page"/>
      </w:r>
    </w:p>
    <w:p w14:paraId="24D33AFE" w14:textId="5CA62583" w:rsidR="00F467EC" w:rsidRDefault="00F467EC" w:rsidP="00264084">
      <w:pPr>
        <w:pStyle w:val="Heading1"/>
        <w:ind w:left="567" w:hanging="501"/>
      </w:pPr>
      <w:bookmarkStart w:id="0" w:name="_Toc293074431"/>
      <w:bookmarkStart w:id="1" w:name="_Toc297646357"/>
      <w:bookmarkStart w:id="2" w:name="_Toc300049704"/>
      <w:bookmarkStart w:id="3" w:name="_Toc309205479"/>
      <w:bookmarkStart w:id="4" w:name="_Toc92372006"/>
      <w:bookmarkStart w:id="5" w:name="_Toc181185062"/>
      <w:r w:rsidRPr="00210A19">
        <w:lastRenderedPageBreak/>
        <w:t>ĮŽANGA</w:t>
      </w:r>
      <w:bookmarkEnd w:id="0"/>
      <w:bookmarkEnd w:id="1"/>
      <w:bookmarkEnd w:id="2"/>
      <w:bookmarkEnd w:id="3"/>
      <w:bookmarkEnd w:id="4"/>
      <w:bookmarkEnd w:id="5"/>
    </w:p>
    <w:p w14:paraId="4E834C92" w14:textId="77777777" w:rsidR="00CF03B5" w:rsidRPr="004C5556" w:rsidRDefault="00CF03B5" w:rsidP="00ED22E6"/>
    <w:p w14:paraId="29C65AF0" w14:textId="2555E276" w:rsidR="00F467EC" w:rsidRDefault="00F467EC" w:rsidP="00E91153">
      <w:pPr>
        <w:spacing w:after="120" w:line="276" w:lineRule="auto"/>
        <w:jc w:val="both"/>
      </w:pPr>
      <w:bookmarkStart w:id="6" w:name="_Hlk180144754"/>
      <w:r w:rsidRPr="00EE7E58">
        <w:rPr>
          <w:color w:val="FF0000"/>
          <w:w w:val="101"/>
        </w:rPr>
        <w:t>[</w:t>
      </w:r>
      <w:r w:rsidRPr="00EE7E58">
        <w:rPr>
          <w:b/>
          <w:bCs/>
          <w:i/>
          <w:iCs/>
          <w:color w:val="FF0000"/>
          <w:w w:val="101"/>
        </w:rPr>
        <w:t xml:space="preserve">Valdžios </w:t>
      </w:r>
      <w:r w:rsidRPr="009C2D1C">
        <w:rPr>
          <w:b/>
          <w:bCs/>
          <w:i/>
          <w:iCs/>
          <w:color w:val="FF0000"/>
          <w:w w:val="101"/>
        </w:rPr>
        <w:t>subjekt</w:t>
      </w:r>
      <w:r w:rsidR="00E61CC5" w:rsidRPr="009C2D1C">
        <w:rPr>
          <w:b/>
          <w:bCs/>
          <w:i/>
          <w:iCs/>
          <w:color w:val="FF0000"/>
          <w:w w:val="101"/>
        </w:rPr>
        <w:t>o pavadinimas</w:t>
      </w:r>
      <w:r w:rsidRPr="009C2D1C">
        <w:rPr>
          <w:color w:val="FF0000"/>
          <w:w w:val="101"/>
        </w:rPr>
        <w:t>]</w:t>
      </w:r>
      <w:r w:rsidRPr="00ED22E6">
        <w:t>,</w:t>
      </w:r>
      <w:r w:rsidRPr="00553BB9">
        <w:rPr>
          <w:b/>
          <w:bCs/>
        </w:rPr>
        <w:t xml:space="preserve"> </w:t>
      </w:r>
      <w:r w:rsidRPr="00553BB9">
        <w:t xml:space="preserve">kurio adresas yra </w:t>
      </w:r>
      <w:r w:rsidRPr="00553BB9">
        <w:rPr>
          <w:b/>
          <w:bCs/>
          <w:color w:val="FF0000"/>
          <w:w w:val="101"/>
        </w:rPr>
        <w:t>[</w:t>
      </w:r>
      <w:r w:rsidRPr="00214951">
        <w:rPr>
          <w:i/>
          <w:iCs/>
          <w:color w:val="FF0000"/>
          <w:w w:val="101"/>
        </w:rPr>
        <w:t>adresas</w:t>
      </w:r>
      <w:r w:rsidRPr="00892586">
        <w:rPr>
          <w:b/>
          <w:bCs/>
          <w:color w:val="FF0000"/>
          <w:w w:val="101"/>
        </w:rPr>
        <w:t>]</w:t>
      </w:r>
      <w:r w:rsidRPr="00EF7CDF">
        <w:t xml:space="preserve">, juridinio asmens kodas </w:t>
      </w:r>
      <w:r w:rsidRPr="00EF7CDF">
        <w:rPr>
          <w:color w:val="FF0000"/>
          <w:w w:val="101"/>
        </w:rPr>
        <w:t>[</w:t>
      </w:r>
      <w:r w:rsidRPr="00EF7CDF">
        <w:rPr>
          <w:i/>
          <w:iCs/>
          <w:color w:val="FF0000"/>
          <w:w w:val="101"/>
        </w:rPr>
        <w:t>juridinio asmens kodas</w:t>
      </w:r>
      <w:r w:rsidRPr="00403566">
        <w:rPr>
          <w:color w:val="FF0000"/>
          <w:w w:val="101"/>
        </w:rPr>
        <w:t>]</w:t>
      </w:r>
      <w:r w:rsidRPr="00721C47">
        <w:t xml:space="preserve">, atstovaujamas </w:t>
      </w:r>
      <w:r w:rsidRPr="00210A19">
        <w:rPr>
          <w:color w:val="FF0000"/>
          <w:w w:val="101"/>
        </w:rPr>
        <w:t>[</w:t>
      </w:r>
      <w:r w:rsidRPr="00EE7E58">
        <w:rPr>
          <w:i/>
          <w:iCs/>
          <w:color w:val="FF0000"/>
          <w:w w:val="101"/>
        </w:rPr>
        <w:t>atstovo pareigos, vardas, pavardė</w:t>
      </w:r>
      <w:r w:rsidRPr="00EE7E58">
        <w:rPr>
          <w:color w:val="FF0000"/>
          <w:w w:val="101"/>
        </w:rPr>
        <w:t>]</w:t>
      </w:r>
      <w:r w:rsidRPr="009C2D1C">
        <w:t xml:space="preserve">, veikiančio pagal </w:t>
      </w:r>
      <w:r w:rsidRPr="009C2D1C">
        <w:rPr>
          <w:color w:val="FF0000"/>
          <w:w w:val="101"/>
        </w:rPr>
        <w:t>[</w:t>
      </w:r>
      <w:r w:rsidRPr="009C2D1C">
        <w:rPr>
          <w:i/>
          <w:iCs/>
          <w:color w:val="FF0000"/>
          <w:w w:val="101"/>
        </w:rPr>
        <w:t>atstovavimo pagrindas (Valdžios subjekto nuostatai, sprendimas, etc.)</w:t>
      </w:r>
      <w:r w:rsidRPr="009C2D1C">
        <w:rPr>
          <w:color w:val="FF0000"/>
          <w:w w:val="101"/>
        </w:rPr>
        <w:t>]</w:t>
      </w:r>
      <w:r w:rsidRPr="009C2D1C">
        <w:t xml:space="preserve">, (toliau – </w:t>
      </w:r>
      <w:r w:rsidRPr="009C2D1C">
        <w:rPr>
          <w:b/>
          <w:bCs/>
        </w:rPr>
        <w:t>Valdžios subjektas</w:t>
      </w:r>
      <w:r w:rsidRPr="009C2D1C">
        <w:t xml:space="preserve">); </w:t>
      </w:r>
      <w:r w:rsidR="000D64EE">
        <w:t>ir</w:t>
      </w:r>
    </w:p>
    <w:bookmarkEnd w:id="6"/>
    <w:p w14:paraId="22ECE095" w14:textId="51541706" w:rsidR="00F467EC" w:rsidRPr="009C2D1C" w:rsidRDefault="00F467EC" w:rsidP="00E91153">
      <w:pPr>
        <w:spacing w:after="120" w:line="276" w:lineRule="auto"/>
        <w:jc w:val="both"/>
      </w:pPr>
      <w:r w:rsidRPr="009C2D1C">
        <w:rPr>
          <w:b/>
          <w:bCs/>
          <w:color w:val="FF0000"/>
          <w:w w:val="101"/>
        </w:rPr>
        <w:t>[</w:t>
      </w:r>
      <w:r w:rsidRPr="009C2D1C">
        <w:rPr>
          <w:b/>
          <w:bCs/>
          <w:i/>
          <w:iCs/>
          <w:color w:val="FF0000"/>
          <w:w w:val="101"/>
        </w:rPr>
        <w:t>Privat</w:t>
      </w:r>
      <w:r w:rsidR="00E01527">
        <w:rPr>
          <w:b/>
          <w:bCs/>
          <w:i/>
          <w:iCs/>
          <w:color w:val="FF0000"/>
          <w:w w:val="101"/>
        </w:rPr>
        <w:t>a</w:t>
      </w:r>
      <w:r w:rsidRPr="009C2D1C">
        <w:rPr>
          <w:b/>
          <w:bCs/>
          <w:i/>
          <w:iCs/>
          <w:color w:val="FF0000"/>
          <w:w w:val="101"/>
        </w:rPr>
        <w:t>us subjekt</w:t>
      </w:r>
      <w:r w:rsidR="00974DC9" w:rsidRPr="009C2D1C">
        <w:rPr>
          <w:b/>
          <w:bCs/>
          <w:i/>
          <w:iCs/>
          <w:color w:val="FF0000"/>
          <w:w w:val="101"/>
        </w:rPr>
        <w:t>o pavadinimas</w:t>
      </w:r>
      <w:r w:rsidRPr="009C2D1C">
        <w:rPr>
          <w:b/>
          <w:bCs/>
          <w:color w:val="FF0000"/>
          <w:w w:val="101"/>
        </w:rPr>
        <w:t>]</w:t>
      </w:r>
      <w:r w:rsidRPr="009C2D1C">
        <w:t xml:space="preserve">, pagal </w:t>
      </w:r>
      <w:r w:rsidRPr="009C2D1C">
        <w:rPr>
          <w:color w:val="FF0000"/>
          <w:w w:val="101"/>
        </w:rPr>
        <w:t>[</w:t>
      </w:r>
      <w:r w:rsidRPr="009C2D1C">
        <w:rPr>
          <w:i/>
          <w:iCs/>
          <w:color w:val="FF0000"/>
          <w:w w:val="101"/>
        </w:rPr>
        <w:t>šalis</w:t>
      </w:r>
      <w:r w:rsidRPr="009C2D1C">
        <w:rPr>
          <w:color w:val="FF0000"/>
          <w:w w:val="101"/>
        </w:rPr>
        <w:t>]</w:t>
      </w:r>
      <w:r w:rsidRPr="009C2D1C">
        <w:t xml:space="preserve"> įstatymus įsteigta ir veikianti bendrovė, kurios adresas yra </w:t>
      </w:r>
      <w:r w:rsidRPr="009C2D1C">
        <w:rPr>
          <w:color w:val="FF0000"/>
          <w:w w:val="101"/>
        </w:rPr>
        <w:t>[</w:t>
      </w:r>
      <w:r w:rsidRPr="009C2D1C">
        <w:rPr>
          <w:i/>
          <w:iCs/>
          <w:color w:val="FF0000"/>
          <w:w w:val="101"/>
        </w:rPr>
        <w:t>adresas</w:t>
      </w:r>
      <w:r w:rsidRPr="009C2D1C">
        <w:rPr>
          <w:color w:val="FF0000"/>
          <w:w w:val="101"/>
        </w:rPr>
        <w:t>]</w:t>
      </w:r>
      <w:r w:rsidRPr="009C2D1C">
        <w:t xml:space="preserve">, juridinio asmens kodas </w:t>
      </w:r>
      <w:r w:rsidRPr="009C2D1C">
        <w:rPr>
          <w:color w:val="FF0000"/>
          <w:w w:val="101"/>
        </w:rPr>
        <w:t>[</w:t>
      </w:r>
      <w:r w:rsidRPr="009C2D1C">
        <w:rPr>
          <w:i/>
          <w:iCs/>
          <w:color w:val="FF0000"/>
          <w:w w:val="101"/>
        </w:rPr>
        <w:t>juridinio asmens kodas</w:t>
      </w:r>
      <w:r w:rsidRPr="009C2D1C">
        <w:rPr>
          <w:color w:val="FF0000"/>
          <w:w w:val="101"/>
        </w:rPr>
        <w:t>],</w:t>
      </w:r>
      <w:r w:rsidRPr="009C2D1C">
        <w:t xml:space="preserve"> atstovaujama </w:t>
      </w:r>
      <w:r w:rsidRPr="009C2D1C">
        <w:rPr>
          <w:color w:val="FF0000"/>
          <w:w w:val="101"/>
        </w:rPr>
        <w:t>[</w:t>
      </w:r>
      <w:r w:rsidRPr="009C2D1C">
        <w:rPr>
          <w:i/>
          <w:iCs/>
          <w:color w:val="FF0000"/>
          <w:w w:val="101"/>
        </w:rPr>
        <w:t>atstovo pareigos, vardas, pavardė</w:t>
      </w:r>
      <w:r w:rsidRPr="009C2D1C">
        <w:rPr>
          <w:color w:val="FF0000"/>
          <w:w w:val="101"/>
        </w:rPr>
        <w:t>]</w:t>
      </w:r>
      <w:r w:rsidRPr="009C2D1C">
        <w:t xml:space="preserve">, veikiančio pagal </w:t>
      </w:r>
      <w:r w:rsidRPr="009C2D1C">
        <w:rPr>
          <w:color w:val="FF0000"/>
          <w:w w:val="101"/>
        </w:rPr>
        <w:t>[</w:t>
      </w:r>
      <w:r w:rsidRPr="009C2D1C">
        <w:rPr>
          <w:i/>
          <w:iCs/>
          <w:color w:val="FF0000"/>
          <w:w w:val="101"/>
        </w:rPr>
        <w:t>atstovavimo pagrindas</w:t>
      </w:r>
      <w:r w:rsidRPr="009C2D1C">
        <w:rPr>
          <w:color w:val="FF0000"/>
          <w:w w:val="101"/>
        </w:rPr>
        <w:t>]</w:t>
      </w:r>
      <w:r w:rsidRPr="009C2D1C">
        <w:t xml:space="preserve"> (toliau – </w:t>
      </w:r>
      <w:r w:rsidRPr="009C2D1C">
        <w:rPr>
          <w:b/>
          <w:bCs/>
        </w:rPr>
        <w:t>Privatus subjektas</w:t>
      </w:r>
      <w:r w:rsidRPr="009C2D1C">
        <w:t>); bei</w:t>
      </w:r>
    </w:p>
    <w:p w14:paraId="74706E6C" w14:textId="224F542F" w:rsidR="00F467EC" w:rsidRPr="00ED22E6" w:rsidRDefault="00F467EC" w:rsidP="00E91153">
      <w:pPr>
        <w:spacing w:after="120" w:line="276" w:lineRule="auto"/>
        <w:jc w:val="both"/>
        <w:rPr>
          <w:b/>
          <w:i/>
          <w:color w:val="FF0000"/>
          <w:w w:val="101"/>
        </w:rPr>
      </w:pPr>
      <w:r w:rsidRPr="009C2D1C">
        <w:rPr>
          <w:b/>
          <w:bCs/>
          <w:color w:val="FF0000"/>
          <w:w w:val="101"/>
        </w:rPr>
        <w:t>[</w:t>
      </w:r>
      <w:r w:rsidRPr="009C2D1C">
        <w:rPr>
          <w:b/>
          <w:bCs/>
          <w:i/>
          <w:iCs/>
          <w:color w:val="FF0000"/>
          <w:w w:val="101"/>
        </w:rPr>
        <w:t>Investuotoj</w:t>
      </w:r>
      <w:r w:rsidR="00974DC9" w:rsidRPr="009C2D1C">
        <w:rPr>
          <w:b/>
          <w:bCs/>
          <w:i/>
          <w:iCs/>
          <w:color w:val="FF0000"/>
          <w:w w:val="101"/>
        </w:rPr>
        <w:t>o pavadinimas</w:t>
      </w:r>
      <w:r w:rsidRPr="009C2D1C">
        <w:rPr>
          <w:b/>
          <w:bCs/>
          <w:color w:val="FF0000"/>
          <w:w w:val="101"/>
        </w:rPr>
        <w:t>]</w:t>
      </w:r>
      <w:r w:rsidRPr="009C2D1C">
        <w:t xml:space="preserve">, pagal </w:t>
      </w:r>
      <w:r w:rsidRPr="009C2D1C">
        <w:rPr>
          <w:color w:val="FF0000"/>
          <w:w w:val="101"/>
        </w:rPr>
        <w:t>[</w:t>
      </w:r>
      <w:r w:rsidRPr="009C2D1C">
        <w:rPr>
          <w:i/>
          <w:iCs/>
          <w:color w:val="FF0000"/>
          <w:w w:val="101"/>
        </w:rPr>
        <w:t>šalis</w:t>
      </w:r>
      <w:r w:rsidRPr="009C2D1C">
        <w:rPr>
          <w:color w:val="FF0000"/>
          <w:w w:val="101"/>
        </w:rPr>
        <w:t>]</w:t>
      </w:r>
      <w:r w:rsidRPr="009C2D1C">
        <w:t xml:space="preserve"> įstatymus įsteigta ir veikianti bendrovė, kurios adresas yra </w:t>
      </w:r>
      <w:r w:rsidRPr="009C2D1C">
        <w:rPr>
          <w:color w:val="FF0000"/>
          <w:w w:val="101"/>
        </w:rPr>
        <w:t>[</w:t>
      </w:r>
      <w:r w:rsidRPr="009C2D1C">
        <w:rPr>
          <w:i/>
          <w:iCs/>
          <w:color w:val="FF0000"/>
          <w:w w:val="101"/>
        </w:rPr>
        <w:t>adresas</w:t>
      </w:r>
      <w:r w:rsidRPr="009C2D1C">
        <w:rPr>
          <w:color w:val="FF0000"/>
          <w:w w:val="101"/>
        </w:rPr>
        <w:t>]</w:t>
      </w:r>
      <w:r w:rsidRPr="009C2D1C">
        <w:t xml:space="preserve">, juridinio asmens kodas </w:t>
      </w:r>
      <w:r w:rsidRPr="009C2D1C">
        <w:rPr>
          <w:color w:val="FF0000"/>
          <w:w w:val="101"/>
        </w:rPr>
        <w:t>[</w:t>
      </w:r>
      <w:r w:rsidRPr="009C2D1C">
        <w:rPr>
          <w:i/>
          <w:iCs/>
          <w:color w:val="FF0000"/>
          <w:w w:val="101"/>
        </w:rPr>
        <w:t>juridinio asmens kodas</w:t>
      </w:r>
      <w:r w:rsidRPr="009C2D1C">
        <w:rPr>
          <w:color w:val="FF0000"/>
          <w:w w:val="101"/>
        </w:rPr>
        <w:t>],</w:t>
      </w:r>
      <w:r w:rsidRPr="009C2D1C">
        <w:t xml:space="preserve"> atstovaujama </w:t>
      </w:r>
      <w:r w:rsidRPr="009C2D1C">
        <w:rPr>
          <w:color w:val="FF0000"/>
          <w:w w:val="101"/>
        </w:rPr>
        <w:t>[</w:t>
      </w:r>
      <w:r w:rsidRPr="009C2D1C">
        <w:rPr>
          <w:i/>
          <w:iCs/>
          <w:color w:val="FF0000"/>
          <w:w w:val="101"/>
        </w:rPr>
        <w:t>atstovo pareigos, vardas, pavardė</w:t>
      </w:r>
      <w:r w:rsidRPr="009C2D1C">
        <w:rPr>
          <w:color w:val="FF0000"/>
          <w:w w:val="101"/>
        </w:rPr>
        <w:t>]</w:t>
      </w:r>
      <w:r w:rsidRPr="009C2D1C">
        <w:t xml:space="preserve">, veikiančio pagal </w:t>
      </w:r>
      <w:r w:rsidRPr="009C2D1C">
        <w:rPr>
          <w:color w:val="FF0000"/>
          <w:w w:val="101"/>
        </w:rPr>
        <w:t>[</w:t>
      </w:r>
      <w:r w:rsidRPr="009C2D1C">
        <w:rPr>
          <w:i/>
          <w:iCs/>
          <w:color w:val="FF0000"/>
          <w:w w:val="101"/>
        </w:rPr>
        <w:t>atstovavimo pagrindas</w:t>
      </w:r>
      <w:r w:rsidRPr="009C2D1C">
        <w:rPr>
          <w:color w:val="FF0000"/>
          <w:w w:val="101"/>
        </w:rPr>
        <w:t>]</w:t>
      </w:r>
      <w:r w:rsidRPr="009C2D1C">
        <w:t xml:space="preserve"> (toliau – </w:t>
      </w:r>
      <w:r w:rsidRPr="009C2D1C">
        <w:rPr>
          <w:b/>
          <w:bCs/>
        </w:rPr>
        <w:t>Investuotojas</w:t>
      </w:r>
      <w:r w:rsidRPr="009C2D1C">
        <w:t>);</w:t>
      </w:r>
    </w:p>
    <w:p w14:paraId="18490B37" w14:textId="77777777" w:rsidR="00F467EC" w:rsidRPr="00553BB9" w:rsidRDefault="00F467EC" w:rsidP="00E91153">
      <w:pPr>
        <w:shd w:val="clear" w:color="auto" w:fill="FFFFFF"/>
        <w:tabs>
          <w:tab w:val="left" w:pos="1649"/>
        </w:tabs>
        <w:spacing w:after="120" w:line="276" w:lineRule="auto"/>
        <w:jc w:val="both"/>
        <w:rPr>
          <w:caps/>
          <w:color w:val="000000"/>
        </w:rPr>
      </w:pPr>
    </w:p>
    <w:p w14:paraId="453FF8B3" w14:textId="76179F57" w:rsidR="00F467EC" w:rsidRPr="00EF7CDF" w:rsidRDefault="00F467EC" w:rsidP="00E91153">
      <w:pPr>
        <w:shd w:val="clear" w:color="auto" w:fill="FFFFFF"/>
        <w:tabs>
          <w:tab w:val="left" w:pos="1649"/>
        </w:tabs>
        <w:spacing w:after="120" w:line="276" w:lineRule="auto"/>
        <w:jc w:val="both"/>
        <w:rPr>
          <w:b/>
          <w:bCs/>
          <w:color w:val="000000"/>
        </w:rPr>
      </w:pPr>
      <w:r w:rsidRPr="00553BB9">
        <w:rPr>
          <w:color w:val="000000"/>
        </w:rPr>
        <w:t>toliau Valdžios subjektas</w:t>
      </w:r>
      <w:r w:rsidRPr="00892586">
        <w:rPr>
          <w:color w:val="000000"/>
        </w:rPr>
        <w:t xml:space="preserve">, Investuotojas ir Privatus subjektas atskirai vadinami </w:t>
      </w:r>
      <w:r w:rsidRPr="00EF7CDF">
        <w:rPr>
          <w:b/>
          <w:bCs/>
          <w:color w:val="000000"/>
        </w:rPr>
        <w:t xml:space="preserve">Šalimi, </w:t>
      </w:r>
      <w:r w:rsidRPr="00EF7CDF">
        <w:rPr>
          <w:color w:val="000000"/>
        </w:rPr>
        <w:t xml:space="preserve">o kartu – </w:t>
      </w:r>
      <w:r w:rsidRPr="00EF7CDF">
        <w:rPr>
          <w:b/>
          <w:bCs/>
          <w:color w:val="000000"/>
        </w:rPr>
        <w:t>Šalimis;</w:t>
      </w:r>
    </w:p>
    <w:p w14:paraId="4234BBF3" w14:textId="77777777" w:rsidR="00F467EC" w:rsidRPr="00403566" w:rsidRDefault="00F467EC" w:rsidP="00E91153">
      <w:pPr>
        <w:shd w:val="clear" w:color="auto" w:fill="FFFFFF"/>
        <w:tabs>
          <w:tab w:val="left" w:pos="1649"/>
        </w:tabs>
        <w:spacing w:after="120" w:line="276" w:lineRule="auto"/>
        <w:jc w:val="both"/>
        <w:rPr>
          <w:caps/>
          <w:color w:val="000000"/>
        </w:rPr>
      </w:pPr>
    </w:p>
    <w:p w14:paraId="7C1B39B5" w14:textId="77777777" w:rsidR="00F467EC" w:rsidRPr="00210A19" w:rsidRDefault="00F467EC" w:rsidP="00E91153">
      <w:pPr>
        <w:shd w:val="clear" w:color="auto" w:fill="FFFFFF"/>
        <w:tabs>
          <w:tab w:val="left" w:pos="1649"/>
        </w:tabs>
        <w:spacing w:after="120" w:line="276" w:lineRule="auto"/>
        <w:jc w:val="both"/>
        <w:rPr>
          <w:caps/>
          <w:color w:val="000000"/>
        </w:rPr>
      </w:pPr>
      <w:r w:rsidRPr="00721C47">
        <w:rPr>
          <w:b/>
          <w:bCs/>
          <w:smallCaps/>
          <w:color w:val="632423"/>
        </w:rPr>
        <w:t>Atsižvelgdami į tai, kad</w:t>
      </w:r>
      <w:r w:rsidRPr="00210A19">
        <w:rPr>
          <w:caps/>
          <w:color w:val="000000"/>
        </w:rPr>
        <w:t>:</w:t>
      </w:r>
    </w:p>
    <w:p w14:paraId="3B81CC31" w14:textId="4EFBDDA8" w:rsidR="00F467EC" w:rsidRPr="009536FE" w:rsidRDefault="00F467EC" w:rsidP="009536FE">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pPr>
      <w:bookmarkStart w:id="7" w:name="_Ref137344429"/>
      <w:r w:rsidRPr="00EE7E58">
        <w:rPr>
          <w:color w:val="000000"/>
        </w:rPr>
        <w:t>Valdžios subjektas</w:t>
      </w:r>
      <w:r w:rsidR="009536FE">
        <w:rPr>
          <w:color w:val="000000"/>
        </w:rPr>
        <w:t xml:space="preserve"> siekia</w:t>
      </w:r>
      <w:r w:rsidR="008C3A83">
        <w:rPr>
          <w:color w:val="000000"/>
        </w:rPr>
        <w:t xml:space="preserve"> </w:t>
      </w:r>
      <w:r w:rsidR="009536FE" w:rsidRPr="00EE7E58">
        <w:rPr>
          <w:color w:val="000000"/>
        </w:rPr>
        <w:t xml:space="preserve">įsigyti </w:t>
      </w:r>
      <w:bookmarkStart w:id="8" w:name="_Hlk177465557"/>
      <w:r w:rsidR="009536FE">
        <w:rPr>
          <w:lang w:eastAsia="lt-LT"/>
        </w:rPr>
        <w:t xml:space="preserve">Kairių karinio poligono karinės </w:t>
      </w:r>
      <w:r w:rsidR="009536FE" w:rsidRPr="002428CF">
        <w:rPr>
          <w:lang w:eastAsia="lt-LT"/>
        </w:rPr>
        <w:t>infrastruktūros sukūrimo</w:t>
      </w:r>
      <w:bookmarkEnd w:id="8"/>
      <w:r w:rsidR="009536FE" w:rsidRPr="002428CF">
        <w:rPr>
          <w:lang w:eastAsia="lt-LT"/>
        </w:rPr>
        <w:t xml:space="preserve"> </w:t>
      </w:r>
      <w:r w:rsidR="00716559" w:rsidRPr="002428CF">
        <w:rPr>
          <w:lang w:eastAsia="lt-LT"/>
        </w:rPr>
        <w:t>(</w:t>
      </w:r>
      <w:r w:rsidR="00716559" w:rsidRPr="002428CF">
        <w:rPr>
          <w:color w:val="000000"/>
        </w:rPr>
        <w:t>naujo</w:t>
      </w:r>
      <w:r w:rsidR="00716559" w:rsidRPr="002428CF">
        <w:rPr>
          <w:lang w:eastAsia="lt-LT"/>
        </w:rPr>
        <w:t xml:space="preserve"> </w:t>
      </w:r>
      <w:r w:rsidR="003C6C47">
        <w:rPr>
          <w:lang w:eastAsia="lt-LT"/>
        </w:rPr>
        <w:t>O</w:t>
      </w:r>
      <w:r w:rsidR="00EF058A">
        <w:rPr>
          <w:lang w:eastAsia="lt-LT"/>
        </w:rPr>
        <w:t>bjekto</w:t>
      </w:r>
      <w:r w:rsidR="00716559" w:rsidRPr="002428CF">
        <w:rPr>
          <w:lang w:eastAsia="lt-LT"/>
        </w:rPr>
        <w:t xml:space="preserve"> projektavimo, statybos), priežiūros ir kitų paslaugų teikimą</w:t>
      </w:r>
      <w:r w:rsidR="00716559" w:rsidRPr="002428CF">
        <w:t xml:space="preserve"> </w:t>
      </w:r>
      <w:r w:rsidRPr="009C2D1C">
        <w:t>iš Privataus subjekto</w:t>
      </w:r>
      <w:r w:rsidRPr="009C2D1C">
        <w:rPr>
          <w:color w:val="000000"/>
        </w:rPr>
        <w:t xml:space="preserve">, galinčio užtikrinti </w:t>
      </w:r>
      <w:r w:rsidRPr="009C2D1C">
        <w:t xml:space="preserve">nepertraukiamą, kokybišką ir efektyvų reikalingų Darbų atlikimą ir </w:t>
      </w:r>
      <w:r w:rsidR="00352013" w:rsidRPr="009C2D1C">
        <w:t>P</w:t>
      </w:r>
      <w:r w:rsidRPr="009C2D1C">
        <w:t>aslaugų teikimą mažiausiomis sąnaudomis, panaudojant valdžios ir privataus subjektų partneryst</w:t>
      </w:r>
      <w:r w:rsidR="004D54F8">
        <w:t xml:space="preserve">ės </w:t>
      </w:r>
      <w:r w:rsidR="004D54F8" w:rsidRPr="009536FE">
        <w:t>būdą</w:t>
      </w:r>
      <w:r w:rsidRPr="009536FE">
        <w:t xml:space="preserve"> </w:t>
      </w:r>
      <w:r w:rsidR="0022603D" w:rsidRPr="009536FE">
        <w:t xml:space="preserve"> </w:t>
      </w:r>
      <w:r w:rsidRPr="009536FE">
        <w:t>bei užtikrinant didžiausią socialinę ir ekonominę naudą;</w:t>
      </w:r>
      <w:bookmarkEnd w:id="7"/>
    </w:p>
    <w:p w14:paraId="51962A89" w14:textId="134774A6" w:rsidR="00716559" w:rsidRPr="009536FE" w:rsidRDefault="009536FE" w:rsidP="009536FE">
      <w:pPr>
        <w:pStyle w:val="ListParagraph"/>
        <w:numPr>
          <w:ilvl w:val="0"/>
          <w:numId w:val="1"/>
        </w:numPr>
        <w:spacing w:after="120" w:line="276" w:lineRule="auto"/>
        <w:jc w:val="both"/>
        <w:rPr>
          <w:w w:val="101"/>
        </w:rPr>
      </w:pPr>
      <w:r w:rsidRPr="009536FE">
        <w:rPr>
          <w:w w:val="101"/>
        </w:rPr>
        <w:t xml:space="preserve">Lietuvos Respublikos Vyriausybės 2024 m. gruodžio 11 d. nutarimu Nr. 1086 „Dėl viešojo ir privataus sektorių partnerystės projekto „Karinio miestelio infrastuktūros sukūrimas Klaipėdos rajone, Kairiuose“, Krašto apsaugos ministerija yra įgaliota, įvykdžius Viešojo ir privataus sektorių partnerystės projektų rengimo ir įgyvendinimo taisyklių, patvirtintų Lietuvos Respublikos Vyriausybės 2009 m. lapkričio 11 d. nutarimu Nr. 1480, nustatytas sąlygas, pasirašyti Sutartį su Pirkimą laimėjusiu Investuotoju ir Privačiu subjektu ir įgyvendinti Projektą; </w:t>
      </w:r>
    </w:p>
    <w:p w14:paraId="2E9FFCC6" w14:textId="4B919B80" w:rsidR="00F467EC" w:rsidRPr="005E4E84" w:rsidRDefault="00A706A9" w:rsidP="009536FE">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pPr>
      <w:r w:rsidRPr="005E4E84">
        <w:t xml:space="preserve">Pirkimas atliktas </w:t>
      </w:r>
      <w:r w:rsidR="0089630C">
        <w:t>konkurencinio dialogo</w:t>
      </w:r>
      <w:r w:rsidRPr="005E4E84">
        <w:t xml:space="preserve"> būdu vadovaujantis </w:t>
      </w:r>
      <w:r w:rsidR="005E4E84" w:rsidRPr="005E4E84">
        <w:t xml:space="preserve">Viešųjų pirkimų, atliekamų gynybos ir saugumo srityje, įstatymu. </w:t>
      </w:r>
    </w:p>
    <w:p w14:paraId="4AB0F898" w14:textId="42BB1EE5" w:rsidR="00F467EC" w:rsidRPr="00403566" w:rsidRDefault="00F467EC"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214951">
        <w:rPr>
          <w:color w:val="000000"/>
        </w:rPr>
        <w:t xml:space="preserve">Investuotojas išreiškė suinteresuotumą dalyvauti Pirkime ir pateikė </w:t>
      </w:r>
      <w:r w:rsidR="009D570E" w:rsidRPr="00892586">
        <w:rPr>
          <w:color w:val="000000"/>
        </w:rPr>
        <w:t>P</w:t>
      </w:r>
      <w:r w:rsidRPr="00EF7CDF">
        <w:rPr>
          <w:color w:val="000000"/>
        </w:rPr>
        <w:t xml:space="preserve">asiūlymą, o Valdžios subjektas, nustatyta tvarka atlikęs </w:t>
      </w:r>
      <w:r w:rsidR="009D570E" w:rsidRPr="00EF7CDF">
        <w:rPr>
          <w:color w:val="000000"/>
        </w:rPr>
        <w:t xml:space="preserve">Pirkimo </w:t>
      </w:r>
      <w:r w:rsidRPr="00403566">
        <w:rPr>
          <w:color w:val="000000"/>
        </w:rPr>
        <w:t>procedūras ir įvertinęs visus gautus pasiūlymus, paskelbė jį Pirkimo laimėtoju;</w:t>
      </w:r>
    </w:p>
    <w:p w14:paraId="023DAFB2" w14:textId="1F9CFF5A" w:rsidR="00F467EC" w:rsidRPr="009C2D1C" w:rsidRDefault="00F467EC"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721C47">
        <w:rPr>
          <w:color w:val="000000"/>
        </w:rPr>
        <w:t xml:space="preserve">Investuotojas, vadovaudamasis </w:t>
      </w:r>
      <w:r w:rsidR="00842F4A" w:rsidRPr="00210A19">
        <w:rPr>
          <w:color w:val="000000"/>
        </w:rPr>
        <w:t>S</w:t>
      </w:r>
      <w:r w:rsidRPr="00EE7E58">
        <w:rPr>
          <w:color w:val="000000"/>
        </w:rPr>
        <w:t xml:space="preserve">ąlygomis, </w:t>
      </w:r>
      <w:r w:rsidRPr="00EE7E58">
        <w:rPr>
          <w:color w:val="FF0000"/>
        </w:rPr>
        <w:t>[</w:t>
      </w:r>
      <w:r w:rsidRPr="009C2D1C">
        <w:rPr>
          <w:i/>
          <w:iCs/>
          <w:color w:val="FF0000"/>
        </w:rPr>
        <w:t xml:space="preserve">nurodyti </w:t>
      </w:r>
      <w:r w:rsidR="00CC7B49" w:rsidRPr="009C2D1C">
        <w:rPr>
          <w:i/>
          <w:iCs/>
          <w:color w:val="FF0000"/>
        </w:rPr>
        <w:t>Privataus subjekto</w:t>
      </w:r>
      <w:r w:rsidRPr="009C2D1C">
        <w:rPr>
          <w:i/>
          <w:iCs/>
          <w:color w:val="FF0000"/>
        </w:rPr>
        <w:t xml:space="preserve"> įkūrimo datą</w:t>
      </w:r>
      <w:r w:rsidRPr="009C2D1C">
        <w:rPr>
          <w:color w:val="FF0000"/>
        </w:rPr>
        <w:t>]</w:t>
      </w:r>
      <w:r w:rsidRPr="009C2D1C">
        <w:rPr>
          <w:color w:val="000000"/>
        </w:rPr>
        <w:t xml:space="preserve"> įkūrė Privatų subjektą įsipareigojimams pagal šią </w:t>
      </w:r>
      <w:r w:rsidR="009D570E" w:rsidRPr="009C2D1C">
        <w:rPr>
          <w:color w:val="000000"/>
        </w:rPr>
        <w:t>S</w:t>
      </w:r>
      <w:r w:rsidRPr="009C2D1C">
        <w:rPr>
          <w:color w:val="000000"/>
        </w:rPr>
        <w:t>utartį vykdyti;</w:t>
      </w:r>
    </w:p>
    <w:p w14:paraId="1389F64A" w14:textId="7DBAE27E" w:rsidR="00F467EC" w:rsidRPr="00EF7CDF" w:rsidRDefault="00F467EC"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210A19">
        <w:rPr>
          <w:color w:val="000000"/>
        </w:rPr>
        <w:t xml:space="preserve">Privatus subjektas </w:t>
      </w:r>
      <w:r w:rsidRPr="00892586">
        <w:rPr>
          <w:color w:val="000000"/>
        </w:rPr>
        <w:t xml:space="preserve">sutinka prisiimti visas šioje </w:t>
      </w:r>
      <w:r w:rsidR="00D51AA1" w:rsidRPr="00EF7CDF">
        <w:rPr>
          <w:color w:val="000000"/>
        </w:rPr>
        <w:t>S</w:t>
      </w:r>
      <w:r w:rsidRPr="00EF7CDF">
        <w:rPr>
          <w:color w:val="000000"/>
        </w:rPr>
        <w:t>utartyje numatytas Privataus subjekto teises ir pareigas bei turi tam reikiamus finansinius išteklius, žinias, patirtį ir kvalifikuotą personalą;</w:t>
      </w:r>
    </w:p>
    <w:p w14:paraId="2EBA3852" w14:textId="2BA9C6BE" w:rsidR="00D51AA1" w:rsidRPr="009C2D1C" w:rsidRDefault="00D51AA1" w:rsidP="00E91153">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rPr>
      </w:pPr>
      <w:r w:rsidRPr="00403566">
        <w:rPr>
          <w:color w:val="000000"/>
        </w:rPr>
        <w:t>Pagal šią Sutartį Investuotojas įsipareigoja Valdžios subjektui</w:t>
      </w:r>
      <w:r w:rsidR="008C3A83">
        <w:rPr>
          <w:color w:val="000000"/>
        </w:rPr>
        <w:t xml:space="preserve"> </w:t>
      </w:r>
      <w:r w:rsidRPr="00403566">
        <w:rPr>
          <w:color w:val="000000"/>
        </w:rPr>
        <w:t>solidariai atsakyti su Privačiu subjektu už Privataus subjekto įsiparei</w:t>
      </w:r>
      <w:r w:rsidRPr="00721C47">
        <w:rPr>
          <w:color w:val="000000"/>
        </w:rPr>
        <w:t>gojimų</w:t>
      </w:r>
      <w:r w:rsidR="001B64EC" w:rsidRPr="00210A19">
        <w:rPr>
          <w:color w:val="000000"/>
        </w:rPr>
        <w:t xml:space="preserve"> pag</w:t>
      </w:r>
      <w:r w:rsidRPr="00EE7E58">
        <w:rPr>
          <w:color w:val="000000"/>
        </w:rPr>
        <w:t>al šią Sutartį tinkamą vykdymą, įskaitant, bet neapsiribojant už Privataus subjekto įsipareigojimus</w:t>
      </w:r>
      <w:r w:rsidR="00442EE7" w:rsidRPr="00EE7E58">
        <w:rPr>
          <w:color w:val="000000"/>
        </w:rPr>
        <w:t xml:space="preserve"> </w:t>
      </w:r>
      <w:r w:rsidRPr="009C2D1C">
        <w:rPr>
          <w:color w:val="000000"/>
        </w:rPr>
        <w:t xml:space="preserve">sumokėti netesybas, palūkanas ir atlyginti </w:t>
      </w:r>
      <w:r w:rsidRPr="009C2D1C">
        <w:rPr>
          <w:color w:val="000000"/>
        </w:rPr>
        <w:lastRenderedPageBreak/>
        <w:t>nuostolius;</w:t>
      </w:r>
    </w:p>
    <w:p w14:paraId="401B9D05" w14:textId="19EA7ED8" w:rsidR="00F467EC" w:rsidRPr="00786AE7" w:rsidRDefault="00051778" w:rsidP="00ED1098">
      <w:pPr>
        <w:widowControl w:val="0"/>
        <w:numPr>
          <w:ilvl w:val="0"/>
          <w:numId w:val="1"/>
        </w:numPr>
        <w:shd w:val="clear" w:color="auto" w:fill="FFFFFF"/>
        <w:tabs>
          <w:tab w:val="left" w:pos="0"/>
          <w:tab w:val="num" w:pos="1134"/>
        </w:tabs>
        <w:autoSpaceDE w:val="0"/>
        <w:autoSpaceDN w:val="0"/>
        <w:adjustRightInd w:val="0"/>
        <w:spacing w:after="120" w:line="276" w:lineRule="auto"/>
        <w:ind w:left="1134" w:hanging="567"/>
        <w:jc w:val="both"/>
        <w:rPr>
          <w:color w:val="000000"/>
        </w:rPr>
      </w:pPr>
      <w:r w:rsidRPr="009C2D1C">
        <w:t xml:space="preserve">Šalys siekia įgyvendinti </w:t>
      </w:r>
      <w:r w:rsidR="00243A1D">
        <w:t>Kairių</w:t>
      </w:r>
      <w:r w:rsidR="00FE375A" w:rsidRPr="00FE375A">
        <w:t xml:space="preserve"> karinio poligono infrastruktūros sukūrimo </w:t>
      </w:r>
      <w:r w:rsidR="00FE375A">
        <w:t>projektą</w:t>
      </w:r>
      <w:r w:rsidRPr="00FE375A">
        <w:t>,</w:t>
      </w:r>
      <w:r w:rsidRPr="00786AE7">
        <w:rPr>
          <w:color w:val="FF0000"/>
        </w:rPr>
        <w:t xml:space="preserve"> </w:t>
      </w:r>
      <w:r w:rsidRPr="009C2D1C">
        <w:t xml:space="preserve">kurio tikslas </w:t>
      </w:r>
      <w:r w:rsidR="005E6D43" w:rsidRPr="009C2D1C">
        <w:t>–</w:t>
      </w:r>
      <w:r w:rsidRPr="009C2D1C">
        <w:t xml:space="preserve"> </w:t>
      </w:r>
      <w:r w:rsidR="007D6D75">
        <w:t xml:space="preserve">sukurti </w:t>
      </w:r>
      <w:r w:rsidR="007D6D75" w:rsidRPr="00786AE7">
        <w:t xml:space="preserve">Objektą, skirtą </w:t>
      </w:r>
      <w:r w:rsidR="00786AE7" w:rsidRPr="00786AE7">
        <w:t>padidinti Lietuvos Respublikos teritorijoje dislokuotų Vokietijos ginkluotojų pajėgų pajėgumus Lietuvos Respublikos suvereniteto, teritorijos neliečiamybės ir vientisumo saugojimui, gynimui bei atgrasymui</w:t>
      </w:r>
      <w:r w:rsidR="00786AE7">
        <w:t xml:space="preserve">. </w:t>
      </w:r>
      <w:r w:rsidR="00F467EC" w:rsidRPr="00786AE7">
        <w:rPr>
          <w:color w:val="000000"/>
        </w:rPr>
        <w:t>Valdžios subjektas</w:t>
      </w:r>
      <w:r w:rsidR="008C3A83">
        <w:rPr>
          <w:color w:val="000000"/>
        </w:rPr>
        <w:t xml:space="preserve"> </w:t>
      </w:r>
      <w:r w:rsidR="00F467EC" w:rsidRPr="00786AE7">
        <w:rPr>
          <w:color w:val="000000"/>
        </w:rPr>
        <w:t xml:space="preserve">iš vienos pusės, bei Privatus subjektas ir Investuotojas iš kitos pusės, ketindami prisiimti sutartinius įsipareigojimus, laisva valia susitarė ir sudarė šią </w:t>
      </w:r>
      <w:r w:rsidR="00570FE7" w:rsidRPr="00786AE7">
        <w:rPr>
          <w:color w:val="000000"/>
        </w:rPr>
        <w:t>Sutartį</w:t>
      </w:r>
      <w:r w:rsidR="00F467EC" w:rsidRPr="00786AE7">
        <w:rPr>
          <w:color w:val="000000"/>
        </w:rPr>
        <w:t>:</w:t>
      </w:r>
    </w:p>
    <w:p w14:paraId="7E63A5A6" w14:textId="77777777" w:rsidR="00F467EC" w:rsidRPr="00EF7CDF" w:rsidRDefault="00F467EC" w:rsidP="00E91153">
      <w:pPr>
        <w:shd w:val="clear" w:color="auto" w:fill="FFFFFF"/>
        <w:tabs>
          <w:tab w:val="left" w:pos="1649"/>
        </w:tabs>
        <w:spacing w:after="120" w:line="276" w:lineRule="auto"/>
        <w:ind w:left="720"/>
        <w:jc w:val="both"/>
      </w:pPr>
    </w:p>
    <w:p w14:paraId="4FD6D388" w14:textId="77777777" w:rsidR="00F467EC" w:rsidRPr="00403566" w:rsidRDefault="00F467EC" w:rsidP="00E91153">
      <w:pPr>
        <w:pStyle w:val="Heading1"/>
        <w:spacing w:before="0"/>
      </w:pPr>
      <w:bookmarkStart w:id="9" w:name="_Toc284496642"/>
      <w:bookmarkStart w:id="10" w:name="_Toc293074432"/>
      <w:bookmarkStart w:id="11" w:name="_Toc297646358"/>
      <w:bookmarkStart w:id="12" w:name="_Toc300049705"/>
      <w:bookmarkStart w:id="13" w:name="_Toc309205480"/>
      <w:bookmarkStart w:id="14" w:name="_Toc92372007"/>
      <w:bookmarkStart w:id="15" w:name="_Toc181185063"/>
      <w:bookmarkStart w:id="16" w:name="_Toc135553764"/>
      <w:bookmarkStart w:id="17" w:name="_Toc141511348"/>
      <w:r w:rsidRPr="00EF7CDF">
        <w:t>Sutarties sąvokos ir jų aiškinim</w:t>
      </w:r>
      <w:r w:rsidRPr="00403566">
        <w:t>as</w:t>
      </w:r>
      <w:bookmarkEnd w:id="9"/>
      <w:bookmarkEnd w:id="10"/>
      <w:bookmarkEnd w:id="11"/>
      <w:bookmarkEnd w:id="12"/>
      <w:bookmarkEnd w:id="13"/>
      <w:bookmarkEnd w:id="14"/>
      <w:bookmarkEnd w:id="15"/>
    </w:p>
    <w:p w14:paraId="7F7DD68E" w14:textId="3A2F52F1" w:rsidR="00F467EC" w:rsidRPr="00721C47" w:rsidRDefault="00F467EC" w:rsidP="00493D5E">
      <w:pPr>
        <w:pStyle w:val="Heading2"/>
        <w:tabs>
          <w:tab w:val="num" w:pos="1418"/>
        </w:tabs>
        <w:ind w:hanging="921"/>
      </w:pPr>
      <w:bookmarkStart w:id="18" w:name="_Toc284496643"/>
      <w:bookmarkStart w:id="19" w:name="_Toc293074433"/>
      <w:bookmarkStart w:id="20" w:name="_Toc297646359"/>
      <w:bookmarkStart w:id="21" w:name="_Toc300049706"/>
      <w:bookmarkStart w:id="22" w:name="_Toc309205481"/>
      <w:bookmarkStart w:id="23" w:name="_Toc92372008"/>
      <w:bookmarkStart w:id="24" w:name="_Toc181185064"/>
      <w:r w:rsidRPr="00721C47">
        <w:t>Sutartyje naudojamos sąvokos</w:t>
      </w:r>
      <w:bookmarkEnd w:id="16"/>
      <w:r w:rsidRPr="00721C47">
        <w:t xml:space="preserve"> ir jų aiškinimas</w:t>
      </w:r>
      <w:bookmarkEnd w:id="17"/>
      <w:bookmarkEnd w:id="18"/>
      <w:bookmarkEnd w:id="19"/>
      <w:bookmarkEnd w:id="20"/>
      <w:bookmarkEnd w:id="21"/>
      <w:bookmarkEnd w:id="22"/>
      <w:bookmarkEnd w:id="23"/>
      <w:bookmarkEnd w:id="24"/>
    </w:p>
    <w:p w14:paraId="199CF0BC" w14:textId="6AF297BF" w:rsidR="00F467EC" w:rsidRPr="009C2D1C" w:rsidRDefault="00F467EC" w:rsidP="00493D5E">
      <w:pPr>
        <w:pStyle w:val="paragrafai"/>
        <w:tabs>
          <w:tab w:val="num" w:pos="1418"/>
        </w:tabs>
        <w:ind w:left="1418" w:hanging="851"/>
        <w:rPr>
          <w:sz w:val="24"/>
          <w:szCs w:val="24"/>
        </w:rPr>
      </w:pPr>
      <w:bookmarkStart w:id="25" w:name="_Toc284496644"/>
      <w:bookmarkStart w:id="26" w:name="_Ref396470160"/>
      <w:bookmarkStart w:id="27" w:name="_Ref396470175"/>
      <w:r w:rsidRPr="00210A19">
        <w:rPr>
          <w:sz w:val="24"/>
          <w:szCs w:val="24"/>
        </w:rPr>
        <w:t xml:space="preserve">Sutartyje, jos prieduose, papildymuose ir </w:t>
      </w:r>
      <w:r w:rsidR="00E16E9B" w:rsidRPr="00EE7E58">
        <w:rPr>
          <w:sz w:val="24"/>
          <w:szCs w:val="24"/>
        </w:rPr>
        <w:t>(</w:t>
      </w:r>
      <w:r w:rsidRPr="00EE7E58">
        <w:rPr>
          <w:sz w:val="24"/>
          <w:szCs w:val="24"/>
        </w:rPr>
        <w:t>ar</w:t>
      </w:r>
      <w:r w:rsidR="00E16E9B" w:rsidRPr="009C2D1C">
        <w:rPr>
          <w:sz w:val="24"/>
          <w:szCs w:val="24"/>
        </w:rPr>
        <w:t>)</w:t>
      </w:r>
      <w:r w:rsidRPr="009C2D1C">
        <w:rPr>
          <w:sz w:val="24"/>
          <w:szCs w:val="24"/>
        </w:rPr>
        <w:t xml:space="preserve"> pakeitimuose, taip pat kituose su Sutartimi ir jos įgyvendinimu susijusiuose dokumentuose iš didžiosios raidės rašomos sąvokos turi tokias reikšmes, nebent atitinkamame dokumente būtų aiškiai nurodyta kitaip:</w:t>
      </w:r>
      <w:bookmarkEnd w:id="25"/>
      <w:bookmarkEnd w:id="26"/>
      <w:bookmarkEnd w:id="27"/>
    </w:p>
    <w:tbl>
      <w:tblPr>
        <w:tblW w:w="0" w:type="auto"/>
        <w:tblInd w:w="817" w:type="dxa"/>
        <w:tblLook w:val="01E0" w:firstRow="1" w:lastRow="1" w:firstColumn="1" w:lastColumn="1" w:noHBand="0" w:noVBand="0"/>
      </w:tblPr>
      <w:tblGrid>
        <w:gridCol w:w="2203"/>
        <w:gridCol w:w="7056"/>
      </w:tblGrid>
      <w:tr w:rsidR="00F74763" w:rsidRPr="009C2D1C" w14:paraId="3150F046" w14:textId="77777777" w:rsidTr="00CD16A7">
        <w:tc>
          <w:tcPr>
            <w:tcW w:w="2203" w:type="dxa"/>
            <w:tcMar>
              <w:top w:w="113" w:type="dxa"/>
              <w:bottom w:w="113" w:type="dxa"/>
            </w:tcMar>
          </w:tcPr>
          <w:p w14:paraId="717344F2" w14:textId="18C86E9D" w:rsidR="00F74763" w:rsidRPr="009C2D1C" w:rsidRDefault="00F74763" w:rsidP="00F74763">
            <w:pPr>
              <w:spacing w:after="120" w:line="276" w:lineRule="auto"/>
              <w:rPr>
                <w:b/>
                <w:bCs/>
                <w:color w:val="632423"/>
              </w:rPr>
            </w:pPr>
            <w:r w:rsidRPr="009C2D1C">
              <w:rPr>
                <w:b/>
                <w:bCs/>
                <w:color w:val="632423"/>
              </w:rPr>
              <w:t>Atleidimo atvejis</w:t>
            </w:r>
          </w:p>
        </w:tc>
        <w:tc>
          <w:tcPr>
            <w:tcW w:w="7056" w:type="dxa"/>
            <w:tcMar>
              <w:top w:w="113" w:type="dxa"/>
              <w:bottom w:w="113" w:type="dxa"/>
            </w:tcMar>
          </w:tcPr>
          <w:p w14:paraId="6E28E11C" w14:textId="41A8B645" w:rsidR="00F74763" w:rsidRPr="009C2D1C" w:rsidRDefault="00F74763" w:rsidP="00F74763">
            <w:pPr>
              <w:spacing w:after="120" w:line="276" w:lineRule="auto"/>
              <w:ind w:left="262"/>
              <w:jc w:val="both"/>
            </w:pPr>
            <w:r w:rsidRPr="009C2D1C">
              <w:t>reiškia atvejus, kurie nepriklauso nuo</w:t>
            </w:r>
            <w:r w:rsidR="00AA6160">
              <w:t xml:space="preserve"> Investuotojo, </w:t>
            </w:r>
            <w:r w:rsidRPr="009C2D1C">
              <w:t xml:space="preserve"> Privataus subjekto ir (ar) Subtiekėjų </w:t>
            </w:r>
            <w:r w:rsidR="00AA6160">
              <w:t>ar kitų Privataus subjekto Sutarties vykdymui pasitelktų asmenų</w:t>
            </w:r>
            <w:r w:rsidR="00AA6160" w:rsidRPr="009C2D1C">
              <w:t xml:space="preserve"> </w:t>
            </w:r>
            <w:r w:rsidRPr="009C2D1C">
              <w:t xml:space="preserve">veiksmų (veikimo ar neveikimo) ir kurie yra nurodyti Sutarties </w:t>
            </w:r>
            <w:r w:rsidRPr="00553BB9">
              <w:fldChar w:fldCharType="begin"/>
            </w:r>
            <w:r w:rsidRPr="009C2D1C">
              <w:instrText xml:space="preserve"> REF _Ref309217893 \r \h </w:instrText>
            </w:r>
            <w:r>
              <w:instrText xml:space="preserve"> \* MERGEFORMAT </w:instrText>
            </w:r>
            <w:r w:rsidRPr="00553BB9">
              <w:fldChar w:fldCharType="separate"/>
            </w:r>
            <w:r w:rsidR="00410E84">
              <w:t>21.1</w:t>
            </w:r>
            <w:r w:rsidRPr="00553BB9">
              <w:fldChar w:fldCharType="end"/>
            </w:r>
            <w:r w:rsidRPr="00553BB9">
              <w:t xml:space="preserve"> punkte bei suke</w:t>
            </w:r>
            <w:r w:rsidRPr="00214951">
              <w:t>lia Sutarties</w:t>
            </w:r>
            <w:r w:rsidR="00EB4318">
              <w:t xml:space="preserve"> </w:t>
            </w:r>
            <w:r w:rsidR="00EB4318">
              <w:fldChar w:fldCharType="begin"/>
            </w:r>
            <w:r w:rsidR="00EB4318">
              <w:instrText xml:space="preserve"> REF _Ref109979767 \r \h </w:instrText>
            </w:r>
            <w:r w:rsidR="00822D23">
              <w:instrText xml:space="preserve"> \* MERGEFORMAT </w:instrText>
            </w:r>
            <w:r w:rsidR="00EB4318">
              <w:fldChar w:fldCharType="separate"/>
            </w:r>
            <w:r w:rsidR="00410E84">
              <w:t>21.4</w:t>
            </w:r>
            <w:r w:rsidR="00EB4318">
              <w:fldChar w:fldCharType="end"/>
            </w:r>
            <w:r w:rsidRPr="00553BB9">
              <w:t xml:space="preserve"> ir</w:t>
            </w:r>
            <w:r w:rsidR="00EB4318">
              <w:t xml:space="preserve"> </w:t>
            </w:r>
            <w:r w:rsidR="00EB4318">
              <w:fldChar w:fldCharType="begin"/>
            </w:r>
            <w:r w:rsidR="00EB4318">
              <w:instrText xml:space="preserve"> REF _Ref527971141 \r \h </w:instrText>
            </w:r>
            <w:r w:rsidR="00822D23">
              <w:instrText xml:space="preserve"> \* MERGEFORMAT </w:instrText>
            </w:r>
            <w:r w:rsidR="00EB4318">
              <w:fldChar w:fldCharType="separate"/>
            </w:r>
            <w:r w:rsidR="00410E84">
              <w:t>21.5</w:t>
            </w:r>
            <w:r w:rsidR="00EB4318">
              <w:fldChar w:fldCharType="end"/>
            </w:r>
            <w:r w:rsidRPr="00553BB9">
              <w:t xml:space="preserve"> punktuose nurodytas pasekmes;</w:t>
            </w:r>
          </w:p>
        </w:tc>
      </w:tr>
      <w:tr w:rsidR="00B06D51" w:rsidRPr="009C2D1C" w14:paraId="599DD9E3" w14:textId="77777777" w:rsidTr="00CD16A7">
        <w:tc>
          <w:tcPr>
            <w:tcW w:w="2203" w:type="dxa"/>
            <w:tcMar>
              <w:top w:w="113" w:type="dxa"/>
              <w:bottom w:w="113" w:type="dxa"/>
            </w:tcMar>
          </w:tcPr>
          <w:p w14:paraId="1EAA5D92" w14:textId="02B88CE4" w:rsidR="00B06D51" w:rsidRPr="009C2D1C" w:rsidRDefault="00B06D51" w:rsidP="00B06D51">
            <w:pPr>
              <w:spacing w:after="120" w:line="276" w:lineRule="auto"/>
              <w:rPr>
                <w:b/>
                <w:bCs/>
                <w:color w:val="632423"/>
              </w:rPr>
            </w:pPr>
            <w:r w:rsidRPr="009C2D1C">
              <w:rPr>
                <w:b/>
                <w:bCs/>
                <w:color w:val="632423"/>
              </w:rPr>
              <w:t>Atnaujinimo ir remonto darbai</w:t>
            </w:r>
          </w:p>
        </w:tc>
        <w:tc>
          <w:tcPr>
            <w:tcW w:w="7056" w:type="dxa"/>
            <w:tcMar>
              <w:top w:w="113" w:type="dxa"/>
              <w:bottom w:w="113" w:type="dxa"/>
            </w:tcMar>
          </w:tcPr>
          <w:p w14:paraId="08D4751F" w14:textId="0FCEB6E4" w:rsidR="00B06D51" w:rsidRPr="009C2D1C" w:rsidRDefault="00B06D51" w:rsidP="00B06D51">
            <w:pPr>
              <w:spacing w:after="120" w:line="276" w:lineRule="auto"/>
              <w:ind w:left="262"/>
              <w:jc w:val="both"/>
            </w:pPr>
            <w:r w:rsidRPr="009C2D1C">
              <w:t xml:space="preserve">reiškia </w:t>
            </w:r>
            <w:r>
              <w:t>Objekte</w:t>
            </w:r>
            <w:r w:rsidRPr="009C2D1C">
              <w:t xml:space="preserve"> numatomus atnaujinimo darbus, atliekamus Paslaugų teikimo metu, pakeičiant nusidėvėjusias dalis ir (ar) įrenginius naujais, siekiant užtikrinti </w:t>
            </w:r>
            <w:r>
              <w:t>Objekto</w:t>
            </w:r>
            <w:r w:rsidRPr="009C2D1C">
              <w:t xml:space="preserve"> atitikimą kiekybiniams ir kokybiniams reikalavimams bei rodikliams, nustatytiems Sutartyje, jos prieduose, Projektinėje dokumentacijo</w:t>
            </w:r>
            <w:r w:rsidR="00303DB6">
              <w:t>je</w:t>
            </w:r>
            <w:r w:rsidRPr="009C2D1C">
              <w:t xml:space="preserve"> ir Paslaugų teikimo plane;</w:t>
            </w:r>
          </w:p>
        </w:tc>
      </w:tr>
      <w:tr w:rsidR="00B06D51" w:rsidRPr="009C2D1C" w14:paraId="6BE43767" w14:textId="77777777" w:rsidTr="00CD16A7">
        <w:tc>
          <w:tcPr>
            <w:tcW w:w="2203" w:type="dxa"/>
            <w:tcMar>
              <w:top w:w="113" w:type="dxa"/>
              <w:bottom w:w="113" w:type="dxa"/>
            </w:tcMar>
          </w:tcPr>
          <w:p w14:paraId="398FADE5" w14:textId="595E040C" w:rsidR="00B06D51" w:rsidRPr="009C2D1C" w:rsidRDefault="00B06D51" w:rsidP="00B06D51">
            <w:pPr>
              <w:spacing w:after="120" w:line="276" w:lineRule="auto"/>
              <w:rPr>
                <w:b/>
                <w:bCs/>
                <w:color w:val="632423"/>
                <w:highlight w:val="cyan"/>
              </w:rPr>
            </w:pPr>
            <w:r w:rsidRPr="009C2D1C">
              <w:rPr>
                <w:b/>
                <w:bCs/>
                <w:color w:val="632423"/>
              </w:rPr>
              <w:t>Darbai</w:t>
            </w:r>
          </w:p>
        </w:tc>
        <w:tc>
          <w:tcPr>
            <w:tcW w:w="7056" w:type="dxa"/>
            <w:tcMar>
              <w:top w:w="113" w:type="dxa"/>
              <w:bottom w:w="113" w:type="dxa"/>
            </w:tcMar>
          </w:tcPr>
          <w:p w14:paraId="00D44EEB" w14:textId="718C4615" w:rsidR="00B06D51" w:rsidRPr="009C2D1C" w:rsidRDefault="002A78D9" w:rsidP="00A54EBA">
            <w:pPr>
              <w:spacing w:after="120" w:line="276" w:lineRule="auto"/>
              <w:ind w:left="261"/>
              <w:jc w:val="both"/>
              <w:rPr>
                <w:color w:val="000000"/>
              </w:rPr>
            </w:pPr>
            <w:r w:rsidRPr="00DA1F7F">
              <w:t xml:space="preserve">reiškia visus Privataus subjekto atliktinus projektavimo, statybos, montavimo, įrengimo ir kitus darbus, reikalingus </w:t>
            </w:r>
            <w:r>
              <w:t xml:space="preserve">kiekvienai </w:t>
            </w:r>
            <w:r w:rsidRPr="00DA1F7F">
              <w:t>Objekt</w:t>
            </w:r>
            <w:r w:rsidR="00BB05C9">
              <w:t xml:space="preserve">ui </w:t>
            </w:r>
            <w:r w:rsidRPr="00DA1F7F">
              <w:t>sukurti, kad jis atitiktų Specifikacijų ir Pasiūlymo reikalavimus;</w:t>
            </w:r>
          </w:p>
        </w:tc>
      </w:tr>
      <w:tr w:rsidR="00B06D51" w:rsidRPr="009C2D1C" w14:paraId="34505423" w14:textId="77777777" w:rsidTr="00CD16A7">
        <w:tc>
          <w:tcPr>
            <w:tcW w:w="2203" w:type="dxa"/>
            <w:tcMar>
              <w:top w:w="113" w:type="dxa"/>
              <w:bottom w:w="113" w:type="dxa"/>
            </w:tcMar>
          </w:tcPr>
          <w:p w14:paraId="3A2BC41D" w14:textId="33F42F8D" w:rsidR="00B06D51" w:rsidRPr="009C2D1C" w:rsidDel="003F5123" w:rsidRDefault="00B06D51" w:rsidP="00B06D51">
            <w:pPr>
              <w:spacing w:after="120" w:line="276" w:lineRule="auto"/>
              <w:rPr>
                <w:b/>
                <w:color w:val="3333FF"/>
              </w:rPr>
            </w:pPr>
            <w:r w:rsidRPr="009C2D1C">
              <w:rPr>
                <w:b/>
                <w:color w:val="632423"/>
              </w:rPr>
              <w:t>Darbų atlikimo planas</w:t>
            </w:r>
          </w:p>
        </w:tc>
        <w:tc>
          <w:tcPr>
            <w:tcW w:w="7056" w:type="dxa"/>
            <w:tcMar>
              <w:top w:w="113" w:type="dxa"/>
              <w:bottom w:w="113" w:type="dxa"/>
            </w:tcMar>
          </w:tcPr>
          <w:p w14:paraId="3C0F5C2F" w14:textId="1C09F4DA" w:rsidR="00B06D51" w:rsidRPr="009C2D1C" w:rsidRDefault="00B06D51" w:rsidP="00B06D51">
            <w:pPr>
              <w:spacing w:after="120" w:line="276" w:lineRule="auto"/>
              <w:ind w:left="262"/>
              <w:jc w:val="both"/>
            </w:pPr>
            <w:r w:rsidRPr="009C2D1C">
              <w:t>reiškia Privataus subjekto pateiktą techninį, inžinerinį ir organizacinį sprendinį, apimantį Darbų atlikimo veiksmus, veiksmų seką ir kuris yra preliminarus bei skirtas tinkamam Sutarties valdymui bei administravimui;</w:t>
            </w:r>
          </w:p>
        </w:tc>
      </w:tr>
      <w:tr w:rsidR="00B06D51" w:rsidRPr="009C2D1C" w14:paraId="27FDD95F" w14:textId="77777777" w:rsidTr="00CD16A7">
        <w:trPr>
          <w:trHeight w:val="695"/>
        </w:trPr>
        <w:tc>
          <w:tcPr>
            <w:tcW w:w="2203" w:type="dxa"/>
            <w:tcMar>
              <w:top w:w="113" w:type="dxa"/>
              <w:bottom w:w="113" w:type="dxa"/>
            </w:tcMar>
          </w:tcPr>
          <w:p w14:paraId="682A9991" w14:textId="4DBAB3B8" w:rsidR="00B06D51" w:rsidRPr="009C2D1C" w:rsidRDefault="00B06D51" w:rsidP="00B06D51">
            <w:pPr>
              <w:spacing w:after="120" w:line="276" w:lineRule="auto"/>
              <w:rPr>
                <w:b/>
                <w:bCs/>
                <w:color w:val="632423"/>
              </w:rPr>
            </w:pPr>
            <w:r w:rsidRPr="009C2D1C">
              <w:rPr>
                <w:b/>
                <w:bCs/>
                <w:color w:val="632423"/>
              </w:rPr>
              <w:t>Darbo diena</w:t>
            </w:r>
          </w:p>
          <w:p w14:paraId="2F15A8F4" w14:textId="77777777" w:rsidR="00B06D51" w:rsidRPr="009C2D1C" w:rsidRDefault="00B06D51" w:rsidP="00B06D51">
            <w:pPr>
              <w:spacing w:after="120" w:line="276" w:lineRule="auto"/>
              <w:rPr>
                <w:b/>
                <w:bCs/>
                <w:color w:val="632423"/>
              </w:rPr>
            </w:pPr>
          </w:p>
        </w:tc>
        <w:tc>
          <w:tcPr>
            <w:tcW w:w="7056" w:type="dxa"/>
            <w:tcMar>
              <w:top w:w="113" w:type="dxa"/>
              <w:bottom w:w="113" w:type="dxa"/>
            </w:tcMar>
          </w:tcPr>
          <w:p w14:paraId="1B0EF5F1" w14:textId="2AA5B7C4" w:rsidR="00B06D51" w:rsidRPr="009C2D1C" w:rsidRDefault="00B06D51" w:rsidP="00B06D51">
            <w:pPr>
              <w:spacing w:after="120" w:line="276" w:lineRule="auto"/>
              <w:ind w:left="262"/>
              <w:jc w:val="both"/>
              <w:rPr>
                <w:color w:val="000000"/>
              </w:rPr>
            </w:pPr>
            <w:r w:rsidRPr="009C2D1C">
              <w:rPr>
                <w:color w:val="000000"/>
              </w:rPr>
              <w:t>reiškia bet kurią dieną, išskyrus šeštadienį ir sekmadienį bei kitas oficialias nedarbo dienas Lietuvos Respublikoje;</w:t>
            </w:r>
          </w:p>
        </w:tc>
      </w:tr>
      <w:tr w:rsidR="00B06D51" w:rsidRPr="009C2D1C" w14:paraId="1D33819C" w14:textId="77777777" w:rsidTr="00CD16A7">
        <w:tc>
          <w:tcPr>
            <w:tcW w:w="2203" w:type="dxa"/>
            <w:tcMar>
              <w:top w:w="113" w:type="dxa"/>
              <w:bottom w:w="113" w:type="dxa"/>
            </w:tcMar>
          </w:tcPr>
          <w:p w14:paraId="5088DB8A" w14:textId="77777777" w:rsidR="00B06D51" w:rsidRPr="009C2D1C" w:rsidRDefault="00B06D51" w:rsidP="00B06D51">
            <w:pPr>
              <w:spacing w:after="120" w:line="276" w:lineRule="auto"/>
              <w:rPr>
                <w:b/>
                <w:bCs/>
                <w:color w:val="632423"/>
              </w:rPr>
            </w:pPr>
            <w:r w:rsidRPr="009C2D1C">
              <w:rPr>
                <w:b/>
                <w:bCs/>
                <w:color w:val="632423"/>
              </w:rPr>
              <w:t>Draudimo sutartys</w:t>
            </w:r>
          </w:p>
        </w:tc>
        <w:tc>
          <w:tcPr>
            <w:tcW w:w="7056" w:type="dxa"/>
            <w:tcMar>
              <w:top w:w="113" w:type="dxa"/>
              <w:bottom w:w="113" w:type="dxa"/>
            </w:tcMar>
          </w:tcPr>
          <w:p w14:paraId="2D5B28A8" w14:textId="47A841F0" w:rsidR="00B06D51" w:rsidRPr="00403566" w:rsidRDefault="00B06D51" w:rsidP="00B06D51">
            <w:pPr>
              <w:spacing w:after="120" w:line="276" w:lineRule="auto"/>
              <w:ind w:left="262"/>
              <w:jc w:val="both"/>
              <w:rPr>
                <w:color w:val="000000"/>
              </w:rPr>
            </w:pPr>
            <w:r w:rsidRPr="009C2D1C">
              <w:rPr>
                <w:color w:val="000000"/>
              </w:rPr>
              <w:t xml:space="preserve">reiškia Sutarties </w:t>
            </w:r>
            <w:r>
              <w:rPr>
                <w:color w:val="000000"/>
              </w:rPr>
              <w:fldChar w:fldCharType="begin"/>
            </w:r>
            <w:r>
              <w:rPr>
                <w:color w:val="000000"/>
              </w:rPr>
              <w:instrText xml:space="preserve"> REF _Ref110229703 \r \h </w:instrText>
            </w:r>
            <w:r>
              <w:rPr>
                <w:color w:val="000000"/>
              </w:rPr>
            </w:r>
            <w:r>
              <w:rPr>
                <w:color w:val="000000"/>
              </w:rPr>
              <w:fldChar w:fldCharType="separate"/>
            </w:r>
            <w:r w:rsidR="00410E84">
              <w:rPr>
                <w:color w:val="000000"/>
              </w:rPr>
              <w:t>5</w:t>
            </w:r>
            <w:r>
              <w:rPr>
                <w:color w:val="000000"/>
              </w:rPr>
              <w:fldChar w:fldCharType="end"/>
            </w:r>
            <w:r w:rsidRPr="00553BB9">
              <w:rPr>
                <w:color w:val="000000"/>
              </w:rPr>
              <w:t xml:space="preserve"> priede </w:t>
            </w:r>
            <w:r w:rsidRPr="00214951">
              <w:rPr>
                <w:i/>
                <w:color w:val="000000"/>
              </w:rPr>
              <w:t>Privalomų draudimo s</w:t>
            </w:r>
            <w:r w:rsidRPr="00892586">
              <w:rPr>
                <w:i/>
                <w:color w:val="000000"/>
              </w:rPr>
              <w:t>utarčių sudarymo sąrašas</w:t>
            </w:r>
            <w:r w:rsidRPr="00EF7CDF">
              <w:rPr>
                <w:color w:val="000000"/>
              </w:rPr>
              <w:t xml:space="preserve"> numatytas draudimo sutartis;</w:t>
            </w:r>
          </w:p>
        </w:tc>
      </w:tr>
      <w:tr w:rsidR="00B06D51" w:rsidRPr="009C2D1C" w14:paraId="1DD6CA12" w14:textId="77777777" w:rsidTr="00CD16A7">
        <w:tc>
          <w:tcPr>
            <w:tcW w:w="2203" w:type="dxa"/>
            <w:tcMar>
              <w:top w:w="113" w:type="dxa"/>
              <w:bottom w:w="113" w:type="dxa"/>
            </w:tcMar>
          </w:tcPr>
          <w:p w14:paraId="5C000993" w14:textId="49551BEF" w:rsidR="00B06D51" w:rsidRPr="009C2D1C" w:rsidRDefault="00B06D51" w:rsidP="00B06D51">
            <w:pPr>
              <w:spacing w:after="120" w:line="276" w:lineRule="auto"/>
              <w:rPr>
                <w:b/>
                <w:bCs/>
              </w:rPr>
            </w:pPr>
            <w:r w:rsidRPr="009C2D1C">
              <w:rPr>
                <w:b/>
                <w:color w:val="632423"/>
              </w:rPr>
              <w:lastRenderedPageBreak/>
              <w:t>Diskriminacinio poveikio teisės akt</w:t>
            </w:r>
            <w:r>
              <w:rPr>
                <w:b/>
                <w:color w:val="632423"/>
              </w:rPr>
              <w:t>as</w:t>
            </w:r>
          </w:p>
        </w:tc>
        <w:tc>
          <w:tcPr>
            <w:tcW w:w="7056" w:type="dxa"/>
            <w:tcMar>
              <w:top w:w="113" w:type="dxa"/>
              <w:bottom w:w="113" w:type="dxa"/>
            </w:tcMar>
          </w:tcPr>
          <w:p w14:paraId="7575EBCD" w14:textId="161AC2BE" w:rsidR="00B06D51" w:rsidRPr="009C2D1C" w:rsidRDefault="00B06D51" w:rsidP="00B06D51">
            <w:pPr>
              <w:spacing w:after="120" w:line="276" w:lineRule="auto"/>
              <w:ind w:left="262"/>
              <w:jc w:val="both"/>
              <w:rPr>
                <w:color w:val="000000"/>
              </w:rPr>
            </w:pPr>
            <w:r w:rsidRPr="009C2D1C">
              <w:rPr>
                <w:color w:val="000000"/>
              </w:rPr>
              <w:t>reiškia teisės akt</w:t>
            </w:r>
            <w:r>
              <w:rPr>
                <w:color w:val="000000"/>
              </w:rPr>
              <w:t>ą</w:t>
            </w:r>
            <w:r w:rsidRPr="009C2D1C">
              <w:rPr>
                <w:color w:val="000000"/>
              </w:rPr>
              <w:t>, kuris taikomas:</w:t>
            </w:r>
          </w:p>
          <w:p w14:paraId="47E41906" w14:textId="1BADB5A3" w:rsidR="00B06D51" w:rsidRPr="009C2D1C" w:rsidRDefault="00B06D51" w:rsidP="00F27C74">
            <w:pPr>
              <w:pStyle w:val="ListParagraph"/>
              <w:numPr>
                <w:ilvl w:val="0"/>
                <w:numId w:val="20"/>
              </w:numPr>
              <w:spacing w:after="120" w:line="276" w:lineRule="auto"/>
              <w:jc w:val="both"/>
              <w:rPr>
                <w:rFonts w:eastAsia="Times New Roman"/>
                <w:i/>
                <w:color w:val="000000"/>
                <w:w w:val="101"/>
              </w:rPr>
            </w:pPr>
            <w:r w:rsidRPr="009C2D1C">
              <w:rPr>
                <w:color w:val="000000"/>
              </w:rPr>
              <w:t xml:space="preserve">Projektui ir netaikomas panašiems tokio tipo valdžios ir privataus sektorių partnerystės projektams </w:t>
            </w:r>
            <w:r w:rsidRPr="00ED22E6">
              <w:rPr>
                <w:i/>
                <w:color w:val="000000"/>
              </w:rPr>
              <w:t>arba</w:t>
            </w:r>
          </w:p>
          <w:p w14:paraId="14A0D745" w14:textId="2CAE3ADE" w:rsidR="00B06D51" w:rsidRPr="009C2D1C" w:rsidRDefault="00B06D51" w:rsidP="00F27C74">
            <w:pPr>
              <w:pStyle w:val="ListParagraph"/>
              <w:numPr>
                <w:ilvl w:val="0"/>
                <w:numId w:val="20"/>
              </w:numPr>
              <w:spacing w:after="120" w:line="276" w:lineRule="auto"/>
              <w:jc w:val="both"/>
              <w:rPr>
                <w:rFonts w:eastAsia="Times New Roman"/>
                <w:i/>
                <w:color w:val="000000"/>
                <w:w w:val="101"/>
              </w:rPr>
            </w:pPr>
            <w:r w:rsidRPr="009C2D1C">
              <w:rPr>
                <w:color w:val="000000"/>
              </w:rPr>
              <w:t xml:space="preserve">Privačiam subjektui ir netaikomas kitiems asmenims, </w:t>
            </w:r>
            <w:r w:rsidRPr="00ED22E6">
              <w:rPr>
                <w:i/>
                <w:color w:val="000000"/>
              </w:rPr>
              <w:t>arba</w:t>
            </w:r>
          </w:p>
          <w:p w14:paraId="087C2652" w14:textId="721DF40C" w:rsidR="00B06D51" w:rsidRPr="009C2D1C" w:rsidRDefault="00B06D51" w:rsidP="00F27C74">
            <w:pPr>
              <w:pStyle w:val="ListParagraph"/>
              <w:numPr>
                <w:ilvl w:val="0"/>
                <w:numId w:val="20"/>
              </w:numPr>
              <w:spacing w:after="120" w:line="276" w:lineRule="auto"/>
              <w:jc w:val="both"/>
              <w:rPr>
                <w:color w:val="000000"/>
              </w:rPr>
            </w:pPr>
            <w:r w:rsidRPr="009C2D1C">
              <w:rPr>
                <w:color w:val="000000"/>
              </w:rPr>
              <w:t>Valdžios ir privataus sektorių partnerystės sutartis vykdantiems asmenims (Privatiems subjektams) ir netaikomas kitiems asmenims;</w:t>
            </w:r>
          </w:p>
        </w:tc>
      </w:tr>
      <w:tr w:rsidR="00B06D51" w:rsidRPr="009C2D1C" w14:paraId="6F809DD6" w14:textId="77777777" w:rsidTr="00CD16A7">
        <w:tc>
          <w:tcPr>
            <w:tcW w:w="2203" w:type="dxa"/>
            <w:tcMar>
              <w:top w:w="113" w:type="dxa"/>
              <w:bottom w:w="113" w:type="dxa"/>
            </w:tcMar>
          </w:tcPr>
          <w:p w14:paraId="5C1C7E4D" w14:textId="72A3F302" w:rsidR="00B06D51" w:rsidRPr="009C2D1C" w:rsidRDefault="00B06D51" w:rsidP="00B06D51">
            <w:pPr>
              <w:spacing w:after="120" w:line="276" w:lineRule="auto"/>
              <w:rPr>
                <w:b/>
                <w:color w:val="632423"/>
              </w:rPr>
            </w:pPr>
            <w:r w:rsidRPr="009C2D1C">
              <w:rPr>
                <w:b/>
                <w:bCs/>
                <w:color w:val="632423"/>
              </w:rPr>
              <w:t>ES</w:t>
            </w:r>
          </w:p>
        </w:tc>
        <w:tc>
          <w:tcPr>
            <w:tcW w:w="7056" w:type="dxa"/>
            <w:tcMar>
              <w:top w:w="113" w:type="dxa"/>
              <w:bottom w:w="113" w:type="dxa"/>
            </w:tcMar>
          </w:tcPr>
          <w:p w14:paraId="4C262C5C" w14:textId="43A2CA2C" w:rsidR="00B06D51" w:rsidRPr="009C2D1C" w:rsidRDefault="00B06D51" w:rsidP="00B06D51">
            <w:pPr>
              <w:spacing w:after="120" w:line="276" w:lineRule="auto"/>
              <w:ind w:left="262"/>
              <w:jc w:val="both"/>
              <w:rPr>
                <w:color w:val="000000"/>
              </w:rPr>
            </w:pPr>
            <w:r w:rsidRPr="009C2D1C">
              <w:rPr>
                <w:color w:val="000000"/>
              </w:rPr>
              <w:t>reiškia Europos Sąjungą;</w:t>
            </w:r>
          </w:p>
        </w:tc>
      </w:tr>
      <w:tr w:rsidR="00B06D51" w:rsidRPr="009C2D1C" w14:paraId="3E7350AF" w14:textId="77777777" w:rsidTr="00CD16A7">
        <w:tc>
          <w:tcPr>
            <w:tcW w:w="2203" w:type="dxa"/>
            <w:tcMar>
              <w:top w:w="113" w:type="dxa"/>
              <w:bottom w:w="113" w:type="dxa"/>
            </w:tcMar>
          </w:tcPr>
          <w:p w14:paraId="5412C371" w14:textId="77777777" w:rsidR="00B06D51" w:rsidRPr="009C2D1C" w:rsidRDefault="00B06D51" w:rsidP="00B06D51">
            <w:pPr>
              <w:spacing w:after="120" w:line="276" w:lineRule="auto"/>
              <w:rPr>
                <w:b/>
                <w:bCs/>
                <w:color w:val="632423"/>
              </w:rPr>
            </w:pPr>
            <w:r w:rsidRPr="009C2D1C">
              <w:rPr>
                <w:b/>
                <w:bCs/>
                <w:color w:val="632423"/>
              </w:rPr>
              <w:t>Esminis teisės aktų pasikeitimas</w:t>
            </w:r>
          </w:p>
        </w:tc>
        <w:tc>
          <w:tcPr>
            <w:tcW w:w="7056" w:type="dxa"/>
            <w:tcMar>
              <w:top w:w="113" w:type="dxa"/>
              <w:bottom w:w="113" w:type="dxa"/>
            </w:tcMar>
          </w:tcPr>
          <w:p w14:paraId="6EE0BB03" w14:textId="687E4194" w:rsidR="00B06D51" w:rsidRPr="009C2D1C" w:rsidRDefault="00B06D51" w:rsidP="00B06D51">
            <w:pPr>
              <w:spacing w:after="120" w:line="276" w:lineRule="auto"/>
              <w:ind w:left="261"/>
              <w:jc w:val="both"/>
              <w:rPr>
                <w:color w:val="000000"/>
              </w:rPr>
            </w:pPr>
            <w:r w:rsidRPr="009C2D1C">
              <w:rPr>
                <w:color w:val="000000"/>
              </w:rPr>
              <w:t>reiškia Specialiųjų teisės aktų ar Diskriminacini</w:t>
            </w:r>
            <w:r>
              <w:rPr>
                <w:color w:val="000000"/>
              </w:rPr>
              <w:t>o poveikio teisės akto priėmimą,</w:t>
            </w:r>
            <w:r w:rsidRPr="009C2D1C">
              <w:rPr>
                <w:color w:val="000000"/>
              </w:rPr>
              <w:t xml:space="preserve"> pasikeitimą, turintį neigiamą poveikį Šalių teisėms ir pareigoms pagal Sutartį</w:t>
            </w:r>
            <w:r w:rsidR="009B27B7">
              <w:rPr>
                <w:color w:val="000000"/>
              </w:rPr>
              <w:t>.</w:t>
            </w:r>
            <w:r w:rsidRPr="009C2D1C">
              <w:rPr>
                <w:color w:val="000000"/>
              </w:rPr>
              <w:t xml:space="preserve"> </w:t>
            </w:r>
            <w:r w:rsidRPr="00553BB9">
              <w:rPr>
                <w:color w:val="000000"/>
              </w:rPr>
              <w:t xml:space="preserve"> Esminiu teisės aktų pasikeitim</w:t>
            </w:r>
            <w:r w:rsidR="00CB413A">
              <w:rPr>
                <w:color w:val="000000"/>
              </w:rPr>
              <w:t>u</w:t>
            </w:r>
            <w:r w:rsidRPr="00553BB9">
              <w:rPr>
                <w:color w:val="000000"/>
              </w:rPr>
              <w:t xml:space="preserve"> nelaikom</w:t>
            </w:r>
            <w:r w:rsidR="007D6D75">
              <w:rPr>
                <w:color w:val="000000"/>
              </w:rPr>
              <w:t>as</w:t>
            </w:r>
            <w:r w:rsidRPr="00553BB9">
              <w:rPr>
                <w:color w:val="000000"/>
              </w:rPr>
              <w:t xml:space="preserve"> Special</w:t>
            </w:r>
            <w:r w:rsidRPr="00214951">
              <w:rPr>
                <w:color w:val="000000"/>
              </w:rPr>
              <w:t>iojo</w:t>
            </w:r>
            <w:r w:rsidRPr="00892586">
              <w:rPr>
                <w:color w:val="000000"/>
              </w:rPr>
              <w:t xml:space="preserve"> teisės akto </w:t>
            </w:r>
            <w:r w:rsidRPr="00EF7CDF">
              <w:rPr>
                <w:color w:val="000000"/>
              </w:rPr>
              <w:t>ar Diskriminacinio poveikio teisės akto priėmimas (</w:t>
            </w:r>
            <w:r w:rsidRPr="00403566">
              <w:rPr>
                <w:color w:val="000000"/>
              </w:rPr>
              <w:t>pa</w:t>
            </w:r>
            <w:r w:rsidRPr="00210A19">
              <w:rPr>
                <w:color w:val="000000"/>
              </w:rPr>
              <w:t>keitimas</w:t>
            </w:r>
            <w:r w:rsidRPr="00EE7E58">
              <w:rPr>
                <w:color w:val="000000"/>
              </w:rPr>
              <w:t>)</w:t>
            </w:r>
            <w:r>
              <w:rPr>
                <w:color w:val="000000"/>
              </w:rPr>
              <w:t>,</w:t>
            </w:r>
            <w:r w:rsidRPr="00EE7E58">
              <w:rPr>
                <w:color w:val="000000"/>
              </w:rPr>
              <w:t xml:space="preserve"> </w:t>
            </w:r>
            <w:r>
              <w:rPr>
                <w:color w:val="000000"/>
              </w:rPr>
              <w:t>jeigu tokių dokumentų projektai buvo paskelbti viešai iki Sutarties sudarymo;</w:t>
            </w:r>
          </w:p>
        </w:tc>
      </w:tr>
      <w:tr w:rsidR="00B06D51" w:rsidRPr="009C2D1C" w14:paraId="7DA9183A" w14:textId="77777777" w:rsidTr="00CD16A7">
        <w:tc>
          <w:tcPr>
            <w:tcW w:w="2203" w:type="dxa"/>
            <w:tcMar>
              <w:top w:w="113" w:type="dxa"/>
              <w:bottom w:w="113" w:type="dxa"/>
            </w:tcMar>
          </w:tcPr>
          <w:p w14:paraId="204FE475" w14:textId="25D0E133" w:rsidR="00B06D51" w:rsidRPr="009C2D1C" w:rsidRDefault="00B06D51" w:rsidP="00B06D51">
            <w:pPr>
              <w:spacing w:after="120" w:line="276" w:lineRule="auto"/>
              <w:rPr>
                <w:b/>
                <w:bCs/>
                <w:color w:val="632423"/>
              </w:rPr>
            </w:pPr>
            <w:r w:rsidRPr="009C2D1C">
              <w:rPr>
                <w:b/>
                <w:bCs/>
                <w:color w:val="632423"/>
              </w:rPr>
              <w:t>Finansinis veiklos modelis</w:t>
            </w:r>
            <w:r w:rsidR="00DA7156">
              <w:rPr>
                <w:b/>
                <w:bCs/>
                <w:color w:val="632423"/>
              </w:rPr>
              <w:t xml:space="preserve"> arba FVM</w:t>
            </w:r>
          </w:p>
          <w:p w14:paraId="55D8A5A1" w14:textId="6738C3EB" w:rsidR="00B06D51" w:rsidRPr="009C2D1C" w:rsidRDefault="00B06D51" w:rsidP="00B06D51">
            <w:pPr>
              <w:spacing w:after="120" w:line="276" w:lineRule="auto"/>
              <w:rPr>
                <w:b/>
                <w:bCs/>
                <w:color w:val="632423"/>
              </w:rPr>
            </w:pPr>
          </w:p>
        </w:tc>
        <w:tc>
          <w:tcPr>
            <w:tcW w:w="7056" w:type="dxa"/>
            <w:tcMar>
              <w:top w:w="113" w:type="dxa"/>
              <w:bottom w:w="113" w:type="dxa"/>
            </w:tcMar>
          </w:tcPr>
          <w:p w14:paraId="68862793" w14:textId="2F355D5C" w:rsidR="00B06D51" w:rsidRPr="009C2D1C" w:rsidRDefault="00B06D51" w:rsidP="00B06D51">
            <w:pPr>
              <w:spacing w:after="120" w:line="276" w:lineRule="auto"/>
              <w:ind w:left="262"/>
              <w:jc w:val="both"/>
            </w:pPr>
            <w:r w:rsidRPr="009C2D1C">
              <w:t>reiškia pagal Sąlygų</w:t>
            </w:r>
            <w:r w:rsidR="00DA7156">
              <w:t xml:space="preserve"> 12</w:t>
            </w:r>
            <w:r w:rsidRPr="009C2D1C">
              <w:t xml:space="preserve"> priedą </w:t>
            </w:r>
            <w:r w:rsidRPr="009C2D1C">
              <w:rPr>
                <w:i/>
              </w:rPr>
              <w:t>Reikalavimai finansiniam veiklos modeliui</w:t>
            </w:r>
            <w:r w:rsidRPr="009C2D1C">
              <w:t xml:space="preserve"> Investuotojo kartu su Pasiūlymu pateiktą formą sudarytą dokumentą, kuriame nurodoma Privataus subjekto veiklos finansavimo struktūra ir sąlygos, finansiškai (ekonomiškai) pagrindžiami investavimo tikslai, pateikiamas investicijų grąžos įvertinimas ir kiti efektyvumo rodikliai ir jo vėlesnius pakeitimus;</w:t>
            </w:r>
          </w:p>
        </w:tc>
      </w:tr>
      <w:tr w:rsidR="00B06D51" w:rsidRPr="009C2D1C" w14:paraId="3D8EE4EE" w14:textId="77777777" w:rsidTr="00CD16A7">
        <w:tc>
          <w:tcPr>
            <w:tcW w:w="2203" w:type="dxa"/>
            <w:tcMar>
              <w:top w:w="113" w:type="dxa"/>
              <w:bottom w:w="113" w:type="dxa"/>
            </w:tcMar>
          </w:tcPr>
          <w:p w14:paraId="29105883" w14:textId="4ED6B0DF" w:rsidR="00B06D51" w:rsidRPr="009C2D1C" w:rsidRDefault="00B06D51" w:rsidP="00B06D51">
            <w:pPr>
              <w:spacing w:after="120" w:line="276" w:lineRule="auto"/>
              <w:rPr>
                <w:b/>
                <w:bCs/>
                <w:color w:val="632423"/>
              </w:rPr>
            </w:pPr>
            <w:r w:rsidRPr="009C2D1C">
              <w:rPr>
                <w:b/>
                <w:bCs/>
                <w:color w:val="632423"/>
              </w:rPr>
              <w:t>Finansuotojas</w:t>
            </w:r>
            <w:r w:rsidR="00DA7156">
              <w:rPr>
                <w:b/>
                <w:bCs/>
                <w:color w:val="632423"/>
              </w:rPr>
              <w:t xml:space="preserve"> arba Finansuotojai</w:t>
            </w:r>
          </w:p>
        </w:tc>
        <w:tc>
          <w:tcPr>
            <w:tcW w:w="7056" w:type="dxa"/>
            <w:tcMar>
              <w:top w:w="113" w:type="dxa"/>
              <w:bottom w:w="113" w:type="dxa"/>
            </w:tcMar>
          </w:tcPr>
          <w:p w14:paraId="732069FC" w14:textId="66225D38" w:rsidR="00B06D51" w:rsidRPr="009C2D1C" w:rsidRDefault="00B06D51" w:rsidP="00B06D51">
            <w:pPr>
              <w:spacing w:after="120" w:line="276" w:lineRule="auto"/>
              <w:ind w:left="262"/>
              <w:jc w:val="both"/>
            </w:pPr>
            <w:r w:rsidRPr="009C2D1C">
              <w:t xml:space="preserve">reiškia juridinį asmenį (išskyrus Investuotoją ir  (ar) Susijusį asmenį), suteikiantį Investuotojui ir (ar) Privačiam subjektui Finansiniame veiklos modelyje numatytą finansavimą, </w:t>
            </w:r>
            <w:r w:rsidR="004E362D">
              <w:t xml:space="preserve">kapitalo investicijoms, </w:t>
            </w:r>
            <w:r w:rsidRPr="009C2D1C">
              <w:t>reikalingą tinkamai vykdyti jo įsipareigojimus pagal Sutartį, ir su kuriuo Valdžios subjektas, Finansuotojui pageidaujant, gali sudaryti Tiesioginį susitarimą</w:t>
            </w:r>
            <w:r>
              <w:t xml:space="preserve">. </w:t>
            </w:r>
            <w:r w:rsidR="00DA7156">
              <w:t xml:space="preserve">Gali būti sudaromi keli Tiesioginiai susitarimai, jeigu numatomi daugiau, kaip vienas Finansuotojas. </w:t>
            </w:r>
            <w:r>
              <w:t>Finansuotojais gali būti kredito įstaigos, finansų įstaigos</w:t>
            </w:r>
            <w:r w:rsidRPr="000E2515">
              <w:t>, investicijų fondai;</w:t>
            </w:r>
          </w:p>
        </w:tc>
      </w:tr>
      <w:tr w:rsidR="00B06D51" w:rsidRPr="009C2D1C" w14:paraId="79EEA9D0" w14:textId="77777777" w:rsidTr="00CD16A7">
        <w:tc>
          <w:tcPr>
            <w:tcW w:w="2203" w:type="dxa"/>
            <w:tcMar>
              <w:top w:w="113" w:type="dxa"/>
              <w:bottom w:w="113" w:type="dxa"/>
            </w:tcMar>
          </w:tcPr>
          <w:p w14:paraId="01348E15" w14:textId="3285150C" w:rsidR="00B06D51" w:rsidRPr="009C2D1C" w:rsidRDefault="00B06D51" w:rsidP="00B06D51">
            <w:pPr>
              <w:spacing w:after="120" w:line="276" w:lineRule="auto"/>
              <w:rPr>
                <w:b/>
                <w:bCs/>
                <w:color w:val="632423"/>
              </w:rPr>
            </w:pPr>
            <w:r w:rsidRPr="009C2D1C">
              <w:rPr>
                <w:b/>
                <w:bCs/>
                <w:color w:val="632423"/>
              </w:rPr>
              <w:t>Finansų ministerija</w:t>
            </w:r>
          </w:p>
        </w:tc>
        <w:tc>
          <w:tcPr>
            <w:tcW w:w="7056" w:type="dxa"/>
            <w:tcMar>
              <w:top w:w="113" w:type="dxa"/>
              <w:bottom w:w="113" w:type="dxa"/>
            </w:tcMar>
          </w:tcPr>
          <w:p w14:paraId="583B6716" w14:textId="52663C7E" w:rsidR="00B06D51" w:rsidRPr="009C2D1C" w:rsidRDefault="00B06D51" w:rsidP="00B06D51">
            <w:pPr>
              <w:spacing w:after="120" w:line="276" w:lineRule="auto"/>
              <w:ind w:left="262"/>
              <w:jc w:val="both"/>
            </w:pPr>
            <w:r w:rsidRPr="009C2D1C">
              <w:t xml:space="preserve">reiškia Lietuvos Respublikos finansų ministeriją, kurios juridinio asmens kodas </w:t>
            </w:r>
            <w:r w:rsidR="003C6C47" w:rsidRPr="003C6C47">
              <w:rPr>
                <w:rFonts w:eastAsia="Times New Roman"/>
              </w:rPr>
              <w:t>288601650, Lukiškių g. 2, LT-01512 Vilnius</w:t>
            </w:r>
            <w:r w:rsidR="003C6C47">
              <w:rPr>
                <w:rFonts w:eastAsia="Times New Roman"/>
              </w:rPr>
              <w:t>;</w:t>
            </w:r>
            <w:r w:rsidR="003C6C47" w:rsidRPr="009C2D1C" w:rsidDel="003C6C47">
              <w:rPr>
                <w:color w:val="FF0000"/>
                <w:w w:val="101"/>
              </w:rPr>
              <w:t xml:space="preserve"> </w:t>
            </w:r>
          </w:p>
        </w:tc>
      </w:tr>
      <w:tr w:rsidR="00B06D51" w:rsidRPr="009C2D1C" w14:paraId="0EC33796" w14:textId="77777777" w:rsidTr="00CD16A7">
        <w:tc>
          <w:tcPr>
            <w:tcW w:w="2203" w:type="dxa"/>
            <w:tcMar>
              <w:top w:w="113" w:type="dxa"/>
              <w:bottom w:w="113" w:type="dxa"/>
            </w:tcMar>
          </w:tcPr>
          <w:p w14:paraId="2E8043EA" w14:textId="4AC59113" w:rsidR="00B06D51" w:rsidRPr="009C2D1C" w:rsidRDefault="00B06D51" w:rsidP="00B06D51">
            <w:pPr>
              <w:spacing w:after="120" w:line="276" w:lineRule="auto"/>
              <w:rPr>
                <w:b/>
                <w:bCs/>
                <w:color w:val="632423"/>
              </w:rPr>
            </w:pPr>
            <w:r w:rsidRPr="009C2D1C">
              <w:rPr>
                <w:b/>
                <w:bCs/>
                <w:color w:val="632423"/>
              </w:rPr>
              <w:t>Gera verslo praktika</w:t>
            </w:r>
          </w:p>
        </w:tc>
        <w:tc>
          <w:tcPr>
            <w:tcW w:w="7056" w:type="dxa"/>
            <w:tcMar>
              <w:top w:w="113" w:type="dxa"/>
              <w:bottom w:w="113" w:type="dxa"/>
            </w:tcMar>
          </w:tcPr>
          <w:p w14:paraId="497453E4" w14:textId="3E3D2C39" w:rsidR="00B06D51" w:rsidRPr="009C2D1C" w:rsidRDefault="00B06D51" w:rsidP="00B06D51">
            <w:pPr>
              <w:spacing w:after="120" w:line="276" w:lineRule="auto"/>
              <w:ind w:left="262"/>
              <w:jc w:val="both"/>
            </w:pPr>
            <w:r w:rsidRPr="009C2D1C">
              <w:t xml:space="preserve">reiškia veiklos vykdymą vadovaujantis teisės aktams neprieštaraujančiais ir sąžiningą verslo praktiką atitinkančiais standartais, metodais būdais, priemonėmis, praktika, procedūromis ir tokiu rūpestingumo ir apdairumo lygiu, kurio tokiomis pačiomis ar </w:t>
            </w:r>
            <w:r w:rsidRPr="009C2D1C">
              <w:lastRenderedPageBreak/>
              <w:t xml:space="preserve">panašiomis sąlygomis yra </w:t>
            </w:r>
            <w:r w:rsidRPr="009C2D1C" w:rsidDel="000468CB">
              <w:t xml:space="preserve">įprastai </w:t>
            </w:r>
            <w:r w:rsidRPr="009C2D1C">
              <w:t>tikimasi iš panašią veiklą vykdančių kvalifikuotų ir patyrusių asmenų;</w:t>
            </w:r>
          </w:p>
        </w:tc>
      </w:tr>
      <w:tr w:rsidR="00150B4A" w:rsidRPr="009C2D1C" w14:paraId="7FF4AA40" w14:textId="77777777" w:rsidTr="00CD16A7">
        <w:tc>
          <w:tcPr>
            <w:tcW w:w="2203" w:type="dxa"/>
            <w:tcMar>
              <w:top w:w="113" w:type="dxa"/>
              <w:bottom w:w="113" w:type="dxa"/>
            </w:tcMar>
          </w:tcPr>
          <w:p w14:paraId="7D47C603" w14:textId="2ADCC71C" w:rsidR="00150B4A" w:rsidRPr="009C2D1C" w:rsidRDefault="00150B4A" w:rsidP="00B06D51">
            <w:pPr>
              <w:spacing w:after="120" w:line="276" w:lineRule="auto"/>
              <w:rPr>
                <w:b/>
                <w:bCs/>
                <w:color w:val="632423"/>
              </w:rPr>
            </w:pPr>
            <w:r>
              <w:rPr>
                <w:b/>
                <w:bCs/>
                <w:color w:val="632423"/>
              </w:rPr>
              <w:lastRenderedPageBreak/>
              <w:t>ĮIRIS</w:t>
            </w:r>
          </w:p>
        </w:tc>
        <w:tc>
          <w:tcPr>
            <w:tcW w:w="7056" w:type="dxa"/>
            <w:tcMar>
              <w:top w:w="113" w:type="dxa"/>
              <w:bottom w:w="113" w:type="dxa"/>
            </w:tcMar>
          </w:tcPr>
          <w:p w14:paraId="45844FC2" w14:textId="62809A0B" w:rsidR="00150B4A" w:rsidRPr="009C2D1C" w:rsidRDefault="006E2A54" w:rsidP="00B06D51">
            <w:pPr>
              <w:spacing w:after="120" w:line="276" w:lineRule="auto"/>
              <w:ind w:left="262"/>
              <w:jc w:val="both"/>
            </w:pPr>
            <w:bookmarkStart w:id="28" w:name="_Hlk180497409"/>
            <w:r>
              <w:t xml:space="preserve">reiškia </w:t>
            </w:r>
            <w:r w:rsidR="00150B4A">
              <w:t>į</w:t>
            </w:r>
            <w:r w:rsidR="00150B4A" w:rsidRPr="002428CF">
              <w:t>slaptintos informacijos ryšių ir informacin</w:t>
            </w:r>
            <w:r>
              <w:t>ę</w:t>
            </w:r>
            <w:r w:rsidR="00150B4A" w:rsidRPr="002428CF">
              <w:t xml:space="preserve"> sistem</w:t>
            </w:r>
            <w:bookmarkEnd w:id="28"/>
            <w:r>
              <w:t>ą kaip ją apibrėžia Lietuvos Respublikos valstybės ir tarnybos paslapčių įstatymas</w:t>
            </w:r>
            <w:r w:rsidR="00150B4A">
              <w:t>;</w:t>
            </w:r>
          </w:p>
        </w:tc>
      </w:tr>
      <w:tr w:rsidR="00B06D51" w:rsidRPr="009C2D1C" w14:paraId="28717E2E" w14:textId="77777777" w:rsidTr="00CD16A7">
        <w:tc>
          <w:tcPr>
            <w:tcW w:w="2203" w:type="dxa"/>
            <w:tcMar>
              <w:top w:w="113" w:type="dxa"/>
              <w:bottom w:w="113" w:type="dxa"/>
            </w:tcMar>
          </w:tcPr>
          <w:p w14:paraId="72381C3A" w14:textId="77777777" w:rsidR="00B06D51" w:rsidRPr="009C2D1C" w:rsidRDefault="00B06D51" w:rsidP="00B06D51">
            <w:pPr>
              <w:spacing w:after="120" w:line="276" w:lineRule="auto"/>
              <w:rPr>
                <w:b/>
                <w:bCs/>
              </w:rPr>
            </w:pPr>
            <w:r w:rsidRPr="009C2D1C">
              <w:rPr>
                <w:b/>
                <w:bCs/>
                <w:color w:val="632423"/>
              </w:rPr>
              <w:t>Investicijos</w:t>
            </w:r>
          </w:p>
        </w:tc>
        <w:tc>
          <w:tcPr>
            <w:tcW w:w="7056" w:type="dxa"/>
            <w:tcMar>
              <w:top w:w="113" w:type="dxa"/>
              <w:bottom w:w="113" w:type="dxa"/>
            </w:tcMar>
          </w:tcPr>
          <w:p w14:paraId="6D9FD9C0" w14:textId="2D699209" w:rsidR="00B06D51" w:rsidRPr="009C2D1C" w:rsidRDefault="00B06D51" w:rsidP="00B06D51">
            <w:pPr>
              <w:spacing w:after="120" w:line="276" w:lineRule="auto"/>
              <w:ind w:left="262"/>
              <w:jc w:val="both"/>
              <w:rPr>
                <w:color w:val="000000"/>
              </w:rPr>
            </w:pPr>
            <w:r w:rsidRPr="009C2D1C">
              <w:rPr>
                <w:color w:val="000000"/>
              </w:rPr>
              <w:t xml:space="preserve">reiškia investicijas į Turtą ir kitas tinkamam Darbų atlikimui ir Paslaugų teikimui reikalingas investicijas, nurodytas Specifikacijose </w:t>
            </w:r>
            <w:r>
              <w:rPr>
                <w:color w:val="000000"/>
              </w:rPr>
              <w:t xml:space="preserve">ir Finansiniame veikos modelyje </w:t>
            </w:r>
            <w:r w:rsidRPr="009C2D1C">
              <w:rPr>
                <w:color w:val="000000"/>
              </w:rPr>
              <w:t>ir kitas investicijas į Turtą, padarytas Sutartyje nustatyta tvarka;</w:t>
            </w:r>
          </w:p>
        </w:tc>
      </w:tr>
      <w:tr w:rsidR="00B06D51" w:rsidRPr="009C2D1C" w14:paraId="045DFE66" w14:textId="77777777" w:rsidTr="00CD16A7">
        <w:tc>
          <w:tcPr>
            <w:tcW w:w="2203" w:type="dxa"/>
            <w:tcMar>
              <w:top w:w="113" w:type="dxa"/>
              <w:bottom w:w="113" w:type="dxa"/>
            </w:tcMar>
          </w:tcPr>
          <w:p w14:paraId="2502860D" w14:textId="77777777" w:rsidR="00B06D51" w:rsidRPr="009C2D1C" w:rsidRDefault="00B06D51" w:rsidP="00B06D51">
            <w:pPr>
              <w:spacing w:after="120" w:line="276" w:lineRule="auto"/>
              <w:rPr>
                <w:b/>
                <w:bCs/>
                <w:color w:val="632423"/>
              </w:rPr>
            </w:pPr>
            <w:r w:rsidRPr="009C2D1C">
              <w:rPr>
                <w:b/>
                <w:bCs/>
                <w:color w:val="632423"/>
              </w:rPr>
              <w:t>Investicijų grąža</w:t>
            </w:r>
          </w:p>
        </w:tc>
        <w:tc>
          <w:tcPr>
            <w:tcW w:w="7056" w:type="dxa"/>
            <w:tcMar>
              <w:top w:w="113" w:type="dxa"/>
              <w:bottom w:w="113" w:type="dxa"/>
            </w:tcMar>
          </w:tcPr>
          <w:p w14:paraId="6CDD644E" w14:textId="57EC1D0C" w:rsidR="00B06D51" w:rsidRPr="009C2D1C" w:rsidRDefault="00B06D51" w:rsidP="00B06D51">
            <w:pPr>
              <w:spacing w:after="120" w:line="276" w:lineRule="auto"/>
              <w:ind w:left="262"/>
              <w:jc w:val="both"/>
              <w:rPr>
                <w:color w:val="000000"/>
              </w:rPr>
            </w:pPr>
            <w:r w:rsidRPr="009C2D1C">
              <w:rPr>
                <w:color w:val="000000"/>
              </w:rPr>
              <w:t>reiškia bet kokias Investuotojo iš Privataus subjekto gautinas pajamas (dividendus, palūkanas, išmokamas lėšas sumažinus Privataus subjekto kapitalą ar bet kokia kita forma gaunamą ekonominę naudą);</w:t>
            </w:r>
          </w:p>
        </w:tc>
      </w:tr>
      <w:tr w:rsidR="00B06D51" w:rsidRPr="009C2D1C" w14:paraId="7521DB8E" w14:textId="77777777" w:rsidTr="00CD16A7">
        <w:tc>
          <w:tcPr>
            <w:tcW w:w="2203" w:type="dxa"/>
            <w:tcMar>
              <w:top w:w="113" w:type="dxa"/>
              <w:bottom w:w="113" w:type="dxa"/>
            </w:tcMar>
          </w:tcPr>
          <w:p w14:paraId="24F53E7C" w14:textId="77777777" w:rsidR="00B06D51" w:rsidRPr="009C2D1C" w:rsidRDefault="00B06D51" w:rsidP="00B06D51">
            <w:pPr>
              <w:spacing w:after="120" w:line="276" w:lineRule="auto"/>
              <w:rPr>
                <w:b/>
                <w:bCs/>
                <w:color w:val="632423"/>
              </w:rPr>
            </w:pPr>
            <w:r w:rsidRPr="009C2D1C">
              <w:rPr>
                <w:b/>
                <w:bCs/>
                <w:color w:val="632423"/>
              </w:rPr>
              <w:t>Investicijų grąžos norma</w:t>
            </w:r>
          </w:p>
        </w:tc>
        <w:tc>
          <w:tcPr>
            <w:tcW w:w="7056" w:type="dxa"/>
            <w:tcMar>
              <w:top w:w="113" w:type="dxa"/>
              <w:bottom w:w="113" w:type="dxa"/>
            </w:tcMar>
          </w:tcPr>
          <w:p w14:paraId="6F6AF40F" w14:textId="64C73B6F" w:rsidR="00B06D51" w:rsidRPr="00721C47" w:rsidRDefault="00B06D51" w:rsidP="00B06D51">
            <w:pPr>
              <w:spacing w:after="120" w:line="276" w:lineRule="auto"/>
              <w:ind w:left="262"/>
              <w:jc w:val="both"/>
              <w:rPr>
                <w:color w:val="000000"/>
              </w:rPr>
            </w:pPr>
            <w:r w:rsidRPr="009C2D1C">
              <w:rPr>
                <w:color w:val="000000"/>
              </w:rPr>
              <w:t xml:space="preserve">reiškia grąžos normą (vidinę pajamų normą, angl. </w:t>
            </w:r>
            <w:proofErr w:type="spellStart"/>
            <w:r w:rsidRPr="009C2D1C">
              <w:rPr>
                <w:i/>
                <w:iCs/>
                <w:color w:val="000000"/>
              </w:rPr>
              <w:t>Internal</w:t>
            </w:r>
            <w:proofErr w:type="spellEnd"/>
            <w:r w:rsidRPr="009C2D1C">
              <w:rPr>
                <w:i/>
                <w:iCs/>
                <w:color w:val="000000"/>
              </w:rPr>
              <w:t xml:space="preserve"> Rate </w:t>
            </w:r>
            <w:proofErr w:type="spellStart"/>
            <w:r w:rsidRPr="009C2D1C">
              <w:rPr>
                <w:i/>
                <w:iCs/>
                <w:color w:val="000000"/>
              </w:rPr>
              <w:t>of</w:t>
            </w:r>
            <w:proofErr w:type="spellEnd"/>
            <w:r w:rsidRPr="009C2D1C">
              <w:rPr>
                <w:i/>
                <w:iCs/>
                <w:color w:val="000000"/>
              </w:rPr>
              <w:t xml:space="preserve"> </w:t>
            </w:r>
            <w:proofErr w:type="spellStart"/>
            <w:r w:rsidRPr="009C2D1C">
              <w:rPr>
                <w:i/>
                <w:iCs/>
                <w:color w:val="000000"/>
              </w:rPr>
              <w:t>Return</w:t>
            </w:r>
            <w:proofErr w:type="spellEnd"/>
            <w:r w:rsidRPr="009C2D1C">
              <w:rPr>
                <w:color w:val="000000"/>
              </w:rPr>
              <w:t>), kuriai esant Investuotojo iš Privataus subjekto gautinų pajamų srautų dabartinė vertė prilyginama nuliui ir kuri apskaičiuojama Finansiniame veiklos modelyje nustatyta tvarka</w:t>
            </w:r>
            <w:r w:rsidRPr="00403566">
              <w:rPr>
                <w:color w:val="000000"/>
              </w:rPr>
              <w:t>;</w:t>
            </w:r>
          </w:p>
        </w:tc>
      </w:tr>
      <w:tr w:rsidR="00B06D51" w:rsidRPr="009C2D1C" w14:paraId="1A6D99BA" w14:textId="77777777" w:rsidTr="00CD16A7">
        <w:tc>
          <w:tcPr>
            <w:tcW w:w="2203" w:type="dxa"/>
            <w:tcMar>
              <w:top w:w="113" w:type="dxa"/>
              <w:bottom w:w="113" w:type="dxa"/>
            </w:tcMar>
          </w:tcPr>
          <w:p w14:paraId="2EF0DD62" w14:textId="77777777" w:rsidR="00B06D51" w:rsidRPr="009C2D1C" w:rsidRDefault="00B06D51" w:rsidP="00B06D51">
            <w:pPr>
              <w:spacing w:after="120" w:line="276" w:lineRule="auto"/>
              <w:rPr>
                <w:b/>
                <w:bCs/>
              </w:rPr>
            </w:pPr>
            <w:r w:rsidRPr="009C2D1C">
              <w:rPr>
                <w:b/>
                <w:bCs/>
                <w:color w:val="632423"/>
              </w:rPr>
              <w:t>Investicijų įstatymas</w:t>
            </w:r>
          </w:p>
        </w:tc>
        <w:tc>
          <w:tcPr>
            <w:tcW w:w="7056" w:type="dxa"/>
            <w:tcMar>
              <w:top w:w="113" w:type="dxa"/>
              <w:bottom w:w="113" w:type="dxa"/>
            </w:tcMar>
          </w:tcPr>
          <w:p w14:paraId="6969C9BF" w14:textId="67BE4869" w:rsidR="00B06D51" w:rsidRPr="009C2D1C" w:rsidRDefault="00B06D51" w:rsidP="00A54EBA">
            <w:pPr>
              <w:spacing w:after="120" w:line="276" w:lineRule="auto"/>
              <w:ind w:left="262"/>
              <w:jc w:val="both"/>
              <w:rPr>
                <w:color w:val="000000"/>
              </w:rPr>
            </w:pPr>
            <w:r w:rsidRPr="009C2D1C">
              <w:t xml:space="preserve">reiškia Lietuvos Respublikos </w:t>
            </w:r>
            <w:r w:rsidR="007708EC">
              <w:t>i</w:t>
            </w:r>
            <w:r w:rsidR="00A54EBA" w:rsidRPr="009C2D1C">
              <w:t xml:space="preserve">nvesticijų </w:t>
            </w:r>
            <w:r w:rsidRPr="009C2D1C">
              <w:t>įstatymą;</w:t>
            </w:r>
          </w:p>
        </w:tc>
      </w:tr>
      <w:tr w:rsidR="00B06D51" w:rsidRPr="009C2D1C" w14:paraId="0B028B8E" w14:textId="77777777" w:rsidTr="00ED22E6">
        <w:trPr>
          <w:trHeight w:val="2060"/>
        </w:trPr>
        <w:tc>
          <w:tcPr>
            <w:tcW w:w="2203" w:type="dxa"/>
            <w:tcMar>
              <w:top w:w="113" w:type="dxa"/>
              <w:bottom w:w="113" w:type="dxa"/>
            </w:tcMar>
          </w:tcPr>
          <w:p w14:paraId="39080887" w14:textId="32E87F30" w:rsidR="00B06D51" w:rsidRPr="009C2D1C" w:rsidRDefault="00B06D51" w:rsidP="00B06D51">
            <w:pPr>
              <w:spacing w:after="120" w:line="276" w:lineRule="auto"/>
              <w:rPr>
                <w:b/>
                <w:bCs/>
                <w:color w:val="632423"/>
              </w:rPr>
            </w:pPr>
            <w:r w:rsidRPr="009C2D1C">
              <w:rPr>
                <w:b/>
                <w:bCs/>
                <w:color w:val="632423"/>
              </w:rPr>
              <w:t>Investuotojas</w:t>
            </w:r>
          </w:p>
        </w:tc>
        <w:tc>
          <w:tcPr>
            <w:tcW w:w="7056" w:type="dxa"/>
            <w:tcMar>
              <w:top w:w="113" w:type="dxa"/>
              <w:bottom w:w="113" w:type="dxa"/>
            </w:tcMar>
          </w:tcPr>
          <w:p w14:paraId="043BF3BF" w14:textId="2540BA0E" w:rsidR="00B06D51" w:rsidRPr="009C2D1C" w:rsidRDefault="00B06D51" w:rsidP="00B06D51">
            <w:pPr>
              <w:spacing w:after="120" w:line="276" w:lineRule="auto"/>
              <w:ind w:left="262"/>
              <w:jc w:val="both"/>
            </w:pPr>
            <w:r w:rsidRPr="009C2D1C">
              <w:t xml:space="preserve">reiškia </w:t>
            </w:r>
            <w:r w:rsidRPr="009C2D1C">
              <w:rPr>
                <w:color w:val="FF0000"/>
              </w:rPr>
              <w:t>[</w:t>
            </w:r>
            <w:r w:rsidRPr="009C2D1C">
              <w:rPr>
                <w:i/>
                <w:iCs/>
                <w:color w:val="FF0000"/>
              </w:rPr>
              <w:t>nurodyti Pirkimą laimėjusio dalyvio pavadinimą ir rekvizitus, su kuriuo Valdžios subjektas priėmė sprendimą sudaryti Sutartį</w:t>
            </w:r>
            <w:r w:rsidRPr="009C2D1C">
              <w:rPr>
                <w:color w:val="FF0000"/>
              </w:rPr>
              <w:t>]</w:t>
            </w:r>
            <w:r w:rsidRPr="009C2D1C">
              <w:rPr>
                <w:w w:val="101"/>
              </w:rPr>
              <w:t xml:space="preserve">, </w:t>
            </w:r>
            <w:r w:rsidRPr="009C2D1C">
              <w:t>kurio Pasiūlymas buvo pripažintas naudingiausiu ir kuris laimėjo Pirkimą, bei su kuriuo ir kurio įkurtu Privačiu subjektu sudaroma Sutartis, ir Sutartyje numatytais atvejais jį pakeitusius asmenis;</w:t>
            </w:r>
          </w:p>
        </w:tc>
      </w:tr>
      <w:tr w:rsidR="00B06D51" w:rsidRPr="009C2D1C" w14:paraId="5FD35843" w14:textId="77777777" w:rsidTr="00CD16A7">
        <w:tc>
          <w:tcPr>
            <w:tcW w:w="2203" w:type="dxa"/>
            <w:tcMar>
              <w:top w:w="113" w:type="dxa"/>
              <w:bottom w:w="113" w:type="dxa"/>
            </w:tcMar>
          </w:tcPr>
          <w:p w14:paraId="508C032B" w14:textId="42763707" w:rsidR="00B06D51" w:rsidRPr="009C2D1C" w:rsidRDefault="00B06D51" w:rsidP="00B06D51">
            <w:pPr>
              <w:spacing w:after="120" w:line="276" w:lineRule="auto"/>
              <w:rPr>
                <w:b/>
                <w:bCs/>
                <w:color w:val="632423"/>
              </w:rPr>
            </w:pPr>
            <w:r w:rsidRPr="009C2D1C">
              <w:rPr>
                <w:b/>
                <w:bCs/>
                <w:color w:val="632423"/>
              </w:rPr>
              <w:t>Išankstinės Sutarties įsigaliojimo sąlygos</w:t>
            </w:r>
          </w:p>
        </w:tc>
        <w:tc>
          <w:tcPr>
            <w:tcW w:w="7056" w:type="dxa"/>
            <w:tcMar>
              <w:top w:w="113" w:type="dxa"/>
              <w:bottom w:w="113" w:type="dxa"/>
            </w:tcMar>
          </w:tcPr>
          <w:p w14:paraId="7F043788" w14:textId="3657D20C" w:rsidR="00B06D51" w:rsidRPr="00892586" w:rsidRDefault="00B06D51" w:rsidP="00B06D51">
            <w:pPr>
              <w:spacing w:after="120" w:line="276" w:lineRule="auto"/>
              <w:ind w:left="262"/>
              <w:jc w:val="both"/>
              <w:rPr>
                <w:color w:val="000000"/>
              </w:rPr>
            </w:pPr>
            <w:r w:rsidRPr="009C2D1C">
              <w:rPr>
                <w:color w:val="000000"/>
              </w:rPr>
              <w:t xml:space="preserve">reiškia šios Sutarties </w:t>
            </w:r>
            <w:r>
              <w:rPr>
                <w:color w:val="000000"/>
              </w:rPr>
              <w:fldChar w:fldCharType="begin"/>
            </w:r>
            <w:r>
              <w:rPr>
                <w:color w:val="000000"/>
              </w:rPr>
              <w:instrText xml:space="preserve"> REF _Ref110234966 \r \h </w:instrText>
            </w:r>
            <w:r>
              <w:rPr>
                <w:color w:val="000000"/>
              </w:rPr>
            </w:r>
            <w:r>
              <w:rPr>
                <w:color w:val="000000"/>
              </w:rPr>
              <w:fldChar w:fldCharType="separate"/>
            </w:r>
            <w:r w:rsidR="00410E84">
              <w:rPr>
                <w:color w:val="000000"/>
              </w:rPr>
              <w:t>8</w:t>
            </w:r>
            <w:r>
              <w:rPr>
                <w:color w:val="000000"/>
              </w:rPr>
              <w:fldChar w:fldCharType="end"/>
            </w:r>
            <w:r w:rsidRPr="00553BB9">
              <w:rPr>
                <w:color w:val="000000"/>
              </w:rPr>
              <w:t xml:space="preserve"> priede </w:t>
            </w:r>
            <w:r w:rsidRPr="00214951">
              <w:rPr>
                <w:i/>
                <w:color w:val="000000"/>
              </w:rPr>
              <w:t>Išankstinės Sutarties įsigaliojimo sąlygos</w:t>
            </w:r>
            <w:r w:rsidRPr="00892586">
              <w:rPr>
                <w:color w:val="000000"/>
              </w:rPr>
              <w:t xml:space="preserve"> numatytas sąlygas, kurių įvykdymas yra būtinas Sutarties įsigaliojimui visa apimtimi;</w:t>
            </w:r>
          </w:p>
        </w:tc>
      </w:tr>
      <w:tr w:rsidR="00B06D51" w:rsidRPr="009C2D1C" w14:paraId="2771FADC" w14:textId="77777777" w:rsidTr="00CD16A7">
        <w:tc>
          <w:tcPr>
            <w:tcW w:w="2203" w:type="dxa"/>
            <w:tcMar>
              <w:top w:w="113" w:type="dxa"/>
              <w:bottom w:w="113" w:type="dxa"/>
            </w:tcMar>
          </w:tcPr>
          <w:p w14:paraId="4237697F" w14:textId="6F33F840" w:rsidR="00B06D51" w:rsidRPr="00FB0DA7" w:rsidRDefault="00B06D51" w:rsidP="00B06D51">
            <w:pPr>
              <w:spacing w:after="120" w:line="276" w:lineRule="auto"/>
              <w:outlineLvl w:val="2"/>
              <w:rPr>
                <w:b/>
                <w:bCs/>
              </w:rPr>
            </w:pPr>
            <w:r w:rsidRPr="00FB0DA7">
              <w:rPr>
                <w:b/>
                <w:bCs/>
                <w:color w:val="632423"/>
              </w:rPr>
              <w:t>Kitas paskolos teikėjas</w:t>
            </w:r>
          </w:p>
          <w:p w14:paraId="62D71642" w14:textId="77777777" w:rsidR="00B06D51" w:rsidRPr="00FB0DA7" w:rsidRDefault="00B06D51" w:rsidP="00B06D51">
            <w:pPr>
              <w:spacing w:after="120" w:line="276" w:lineRule="auto"/>
              <w:jc w:val="both"/>
              <w:outlineLvl w:val="2"/>
              <w:rPr>
                <w:b/>
                <w:bCs/>
              </w:rPr>
            </w:pPr>
          </w:p>
        </w:tc>
        <w:tc>
          <w:tcPr>
            <w:tcW w:w="7056" w:type="dxa"/>
            <w:tcMar>
              <w:top w:w="113" w:type="dxa"/>
              <w:bottom w:w="113" w:type="dxa"/>
            </w:tcMar>
          </w:tcPr>
          <w:p w14:paraId="707DDC1B" w14:textId="7F418DE3" w:rsidR="00B06D51" w:rsidRPr="00FB0DA7" w:rsidRDefault="00B06D51" w:rsidP="00B06D51">
            <w:pPr>
              <w:spacing w:after="120" w:line="276" w:lineRule="auto"/>
              <w:ind w:left="262"/>
              <w:jc w:val="both"/>
              <w:outlineLvl w:val="2"/>
            </w:pPr>
            <w:r w:rsidRPr="00FB0DA7">
              <w:t>reiškia juridinį asmenį, kuris neatitinka Finansuotojo apibrėžimo, tačiau suteikiantį Privačiam subjektui Finansiniame veiklos modelyje numatytą finansavimą, reikalingą tinkamai vykdyti jo įsipareigojimus pagal Sutartį;</w:t>
            </w:r>
          </w:p>
        </w:tc>
      </w:tr>
      <w:tr w:rsidR="00B06D51" w:rsidRPr="009C2D1C" w14:paraId="42F8CBF6" w14:textId="77777777" w:rsidTr="00CD16A7">
        <w:tc>
          <w:tcPr>
            <w:tcW w:w="2203" w:type="dxa"/>
            <w:tcMar>
              <w:top w:w="113" w:type="dxa"/>
              <w:bottom w:w="113" w:type="dxa"/>
            </w:tcMar>
          </w:tcPr>
          <w:p w14:paraId="49EDE5EB" w14:textId="77777777" w:rsidR="00B06D51" w:rsidRPr="009C2D1C" w:rsidRDefault="00B06D51" w:rsidP="00B06D51">
            <w:pPr>
              <w:spacing w:after="120" w:line="276" w:lineRule="auto"/>
              <w:jc w:val="both"/>
              <w:outlineLvl w:val="2"/>
              <w:rPr>
                <w:b/>
                <w:bCs/>
                <w:color w:val="632423"/>
              </w:rPr>
            </w:pPr>
            <w:r w:rsidRPr="009C2D1C">
              <w:rPr>
                <w:b/>
                <w:bCs/>
                <w:color w:val="632423"/>
              </w:rPr>
              <w:t>Kompensavimo įvykis</w:t>
            </w:r>
          </w:p>
          <w:p w14:paraId="57EAC96B" w14:textId="77777777" w:rsidR="00B06D51" w:rsidRPr="009C2D1C" w:rsidRDefault="00B06D51" w:rsidP="00B06D51">
            <w:pPr>
              <w:spacing w:after="120" w:line="276" w:lineRule="auto"/>
              <w:outlineLvl w:val="2"/>
              <w:rPr>
                <w:i/>
                <w:color w:val="009900"/>
              </w:rPr>
            </w:pPr>
          </w:p>
        </w:tc>
        <w:tc>
          <w:tcPr>
            <w:tcW w:w="7056" w:type="dxa"/>
            <w:tcMar>
              <w:top w:w="113" w:type="dxa"/>
              <w:bottom w:w="113" w:type="dxa"/>
            </w:tcMar>
          </w:tcPr>
          <w:p w14:paraId="34F2000D" w14:textId="61D1F05B" w:rsidR="00B06D51" w:rsidRPr="00721C47" w:rsidRDefault="00B06D51" w:rsidP="00B06D51">
            <w:pPr>
              <w:spacing w:after="120" w:line="276" w:lineRule="auto"/>
              <w:ind w:left="262"/>
              <w:jc w:val="both"/>
              <w:outlineLvl w:val="2"/>
              <w:rPr>
                <w:color w:val="009900"/>
              </w:rPr>
            </w:pPr>
            <w:r w:rsidRPr="009C2D1C">
              <w:rPr>
                <w:color w:val="000000"/>
              </w:rPr>
              <w:lastRenderedPageBreak/>
              <w:t xml:space="preserve">reiškia Sutarties </w:t>
            </w:r>
            <w:r w:rsidRPr="00553BB9">
              <w:rPr>
                <w:color w:val="000000"/>
              </w:rPr>
              <w:fldChar w:fldCharType="begin"/>
            </w:r>
            <w:r w:rsidRPr="009C2D1C">
              <w:rPr>
                <w:color w:val="000000"/>
              </w:rPr>
              <w:instrText xml:space="preserve"> REF _Ref485800170 \r \h  \* MERGEFORMAT </w:instrText>
            </w:r>
            <w:r w:rsidRPr="00553BB9">
              <w:rPr>
                <w:color w:val="000000"/>
              </w:rPr>
            </w:r>
            <w:r w:rsidRPr="00553BB9">
              <w:rPr>
                <w:color w:val="000000"/>
              </w:rPr>
              <w:fldChar w:fldCharType="separate"/>
            </w:r>
            <w:r w:rsidR="00410E84">
              <w:rPr>
                <w:color w:val="000000"/>
              </w:rPr>
              <w:t>22.1</w:t>
            </w:r>
            <w:r w:rsidRPr="00553BB9">
              <w:rPr>
                <w:color w:val="000000"/>
              </w:rPr>
              <w:fldChar w:fldCharType="end"/>
            </w:r>
            <w:r w:rsidRPr="00553BB9">
              <w:rPr>
                <w:color w:val="000000"/>
              </w:rPr>
              <w:t xml:space="preserve"> punkte nurodytus įvykius, </w:t>
            </w:r>
            <w:r w:rsidRPr="00214951">
              <w:rPr>
                <w:color w:val="000000"/>
              </w:rPr>
              <w:t xml:space="preserve">kurių </w:t>
            </w:r>
            <w:r w:rsidRPr="00892586">
              <w:t xml:space="preserve">rizika pagal Sutartį </w:t>
            </w:r>
            <w:r w:rsidRPr="00EF7CDF">
              <w:rPr>
                <w:color w:val="000000"/>
              </w:rPr>
              <w:t xml:space="preserve">yra išimtinai ar iš dalies priskirta Valdžios </w:t>
            </w:r>
            <w:r w:rsidRPr="00EF7CDF">
              <w:t>subjektui</w:t>
            </w:r>
            <w:r w:rsidRPr="00EF7CDF">
              <w:rPr>
                <w:color w:val="000000"/>
              </w:rPr>
              <w:t xml:space="preserve"> ir kurių </w:t>
            </w:r>
            <w:r w:rsidRPr="00EF7CDF">
              <w:rPr>
                <w:color w:val="000000"/>
              </w:rPr>
              <w:lastRenderedPageBreak/>
              <w:t>sukeltos neigiamos pasekmės Privačiam subjektui ar Investuotojui turi būti visiškai ar i</w:t>
            </w:r>
            <w:r w:rsidRPr="00403566">
              <w:rPr>
                <w:color w:val="000000"/>
              </w:rPr>
              <w:t xml:space="preserve">š dalies kompensuojamos Sutartyje nustatyta tvarka </w:t>
            </w:r>
          </w:p>
        </w:tc>
      </w:tr>
      <w:tr w:rsidR="00B06D51" w:rsidRPr="009C2D1C" w14:paraId="0DA711A3" w14:textId="77777777" w:rsidTr="00CD16A7">
        <w:tc>
          <w:tcPr>
            <w:tcW w:w="2203" w:type="dxa"/>
            <w:tcMar>
              <w:top w:w="113" w:type="dxa"/>
              <w:bottom w:w="113" w:type="dxa"/>
            </w:tcMar>
          </w:tcPr>
          <w:p w14:paraId="526C58C2" w14:textId="518A622C" w:rsidR="00B06D51" w:rsidRPr="009C2D1C" w:rsidRDefault="00B06D51" w:rsidP="00B06D51">
            <w:pPr>
              <w:spacing w:after="120" w:line="276" w:lineRule="auto"/>
              <w:rPr>
                <w:b/>
                <w:bCs/>
                <w:color w:val="632423"/>
              </w:rPr>
            </w:pPr>
            <w:r w:rsidRPr="009C2D1C">
              <w:rPr>
                <w:b/>
                <w:bCs/>
                <w:color w:val="632423"/>
              </w:rPr>
              <w:lastRenderedPageBreak/>
              <w:t>Komunalinės paslaugos</w:t>
            </w:r>
          </w:p>
        </w:tc>
        <w:tc>
          <w:tcPr>
            <w:tcW w:w="7056" w:type="dxa"/>
            <w:tcMar>
              <w:top w:w="113" w:type="dxa"/>
              <w:bottom w:w="113" w:type="dxa"/>
            </w:tcMar>
          </w:tcPr>
          <w:p w14:paraId="2195DF5F" w14:textId="0EED18A6" w:rsidR="00B06D51" w:rsidRPr="009C2D1C" w:rsidRDefault="00B06D51" w:rsidP="00B06D51">
            <w:pPr>
              <w:spacing w:after="120" w:line="276" w:lineRule="auto"/>
              <w:ind w:left="262"/>
              <w:jc w:val="both"/>
              <w:rPr>
                <w:color w:val="000000"/>
              </w:rPr>
            </w:pPr>
            <w:r w:rsidRPr="009C2D1C">
              <w:rPr>
                <w:color w:val="000000"/>
              </w:rPr>
              <w:t xml:space="preserve">reiškia </w:t>
            </w:r>
            <w:r w:rsidR="006F15A3" w:rsidRPr="009C2D1C">
              <w:rPr>
                <w:color w:val="222222"/>
              </w:rPr>
              <w:t>elektros, šildymo, karšto / šalto vandens, dujų tiekimo, nuot</w:t>
            </w:r>
            <w:r w:rsidR="006F15A3">
              <w:rPr>
                <w:color w:val="222222"/>
              </w:rPr>
              <w:t>e</w:t>
            </w:r>
            <w:r w:rsidR="006F15A3" w:rsidRPr="009C2D1C">
              <w:rPr>
                <w:color w:val="222222"/>
              </w:rPr>
              <w:t>kų tvarkymo, telekomunikacijų ir ryšių paslaugas</w:t>
            </w:r>
            <w:r w:rsidR="006F15A3">
              <w:t xml:space="preserve"> </w:t>
            </w:r>
            <w:r w:rsidR="006F15A3" w:rsidRPr="005B214B">
              <w:rPr>
                <w:color w:val="222222"/>
              </w:rPr>
              <w:t>atliekų tvarkymo (išskyrus maisto atliekų ir medicininių / farmacinių atliekų, už kurių tvarkymo organizavimą atsakingas Valdžios subjektas arba Lietuvos kariuomenė)</w:t>
            </w:r>
            <w:r w:rsidR="007708EC">
              <w:rPr>
                <w:color w:val="222222"/>
              </w:rPr>
              <w:t xml:space="preserve">. </w:t>
            </w:r>
            <w:r w:rsidR="007708EC" w:rsidRPr="007708EC">
              <w:rPr>
                <w:rFonts w:eastAsia="Times New Roman"/>
              </w:rPr>
              <w:t xml:space="preserve">Privatus subjektas visas patirtas Komunalinių paslaugų sąnaudas, patirtas Darbų atlikimo metu iki (bet neįskaitant) Paslaugų teikimo pradžios datos apmoka savo lėšomis. Nuo Paslaugų teikimo pradžios datos iki Sutarties pabaigos Komunalinių paslaugų sąnaudos yra laikomos perleidžiamomis sąnaudomis (angl. </w:t>
            </w:r>
            <w:proofErr w:type="spellStart"/>
            <w:r w:rsidR="007708EC" w:rsidRPr="007708EC">
              <w:rPr>
                <w:rFonts w:eastAsia="Times New Roman"/>
              </w:rPr>
              <w:t>Pass-through</w:t>
            </w:r>
            <w:proofErr w:type="spellEnd"/>
            <w:r w:rsidR="007708EC" w:rsidRPr="007708EC">
              <w:rPr>
                <w:rFonts w:eastAsia="Times New Roman"/>
              </w:rPr>
              <w:t xml:space="preserve"> </w:t>
            </w:r>
            <w:proofErr w:type="spellStart"/>
            <w:r w:rsidR="007708EC" w:rsidRPr="007708EC">
              <w:rPr>
                <w:rFonts w:eastAsia="Times New Roman"/>
              </w:rPr>
              <w:t>costs</w:t>
            </w:r>
            <w:proofErr w:type="spellEnd"/>
            <w:r w:rsidR="007708EC" w:rsidRPr="007708EC">
              <w:rPr>
                <w:rFonts w:eastAsia="Times New Roman"/>
              </w:rPr>
              <w:t>) ir jas apmoka Valdžios subjektas pagal faktinius suvartojimo duomenis</w:t>
            </w:r>
            <w:r w:rsidRPr="009C2D1C">
              <w:t>;</w:t>
            </w:r>
          </w:p>
        </w:tc>
      </w:tr>
      <w:tr w:rsidR="00B06D51" w:rsidRPr="009C2D1C" w14:paraId="452738CA" w14:textId="77777777" w:rsidTr="00CD16A7">
        <w:tc>
          <w:tcPr>
            <w:tcW w:w="2203" w:type="dxa"/>
            <w:tcMar>
              <w:top w:w="113" w:type="dxa"/>
              <w:bottom w:w="113" w:type="dxa"/>
            </w:tcMar>
          </w:tcPr>
          <w:p w14:paraId="5DB58304" w14:textId="77777777" w:rsidR="00B06D51" w:rsidRPr="009C2D1C" w:rsidRDefault="00B06D51" w:rsidP="00B06D51">
            <w:pPr>
              <w:spacing w:after="120" w:line="276" w:lineRule="auto"/>
              <w:jc w:val="both"/>
              <w:outlineLvl w:val="2"/>
              <w:rPr>
                <w:b/>
                <w:bCs/>
                <w:color w:val="632423"/>
              </w:rPr>
            </w:pPr>
            <w:r w:rsidRPr="009C2D1C">
              <w:rPr>
                <w:b/>
                <w:bCs/>
                <w:color w:val="632423"/>
              </w:rPr>
              <w:t>Naujas turtas</w:t>
            </w:r>
          </w:p>
        </w:tc>
        <w:tc>
          <w:tcPr>
            <w:tcW w:w="7056" w:type="dxa"/>
            <w:tcMar>
              <w:top w:w="113" w:type="dxa"/>
              <w:bottom w:w="113" w:type="dxa"/>
            </w:tcMar>
          </w:tcPr>
          <w:p w14:paraId="17702AD0" w14:textId="4614273B" w:rsidR="00B06D51" w:rsidRPr="009C2D1C" w:rsidRDefault="00B06D51" w:rsidP="00B06D51">
            <w:pPr>
              <w:spacing w:after="120" w:line="276" w:lineRule="auto"/>
              <w:ind w:left="262"/>
              <w:jc w:val="both"/>
              <w:outlineLvl w:val="2"/>
              <w:rPr>
                <w:color w:val="000000"/>
              </w:rPr>
            </w:pPr>
            <w:r w:rsidRPr="009C2D1C">
              <w:rPr>
                <w:color w:val="000000"/>
              </w:rPr>
              <w:t>reiškia ilgalaikį kilnojamą turtą, nenurodytą Specifikacijose, įgytą Privataus subjekto nuožiūra, siekiant užtikrinti savalaikį ir tinkamą Paslaugų teikimą, kurio sąrašą iki Eksploatacijos pradžios Privatus subjektas pateikia Valdžios subjektui, ir, kuris Sutarties laikotarpiu nuosavybės teise priklausys Privačiam subjektui;</w:t>
            </w:r>
          </w:p>
        </w:tc>
      </w:tr>
      <w:tr w:rsidR="00423D9E" w:rsidRPr="009C2D1C" w14:paraId="008AF576" w14:textId="77777777" w:rsidTr="00CD16A7">
        <w:tc>
          <w:tcPr>
            <w:tcW w:w="2203" w:type="dxa"/>
            <w:tcMar>
              <w:top w:w="113" w:type="dxa"/>
              <w:bottom w:w="113" w:type="dxa"/>
            </w:tcMar>
          </w:tcPr>
          <w:p w14:paraId="7C0AF5C2" w14:textId="4F9BCD6A" w:rsidR="00423D9E" w:rsidRPr="009C2D1C" w:rsidRDefault="00423D9E" w:rsidP="00423D9E">
            <w:pPr>
              <w:spacing w:after="120" w:line="276" w:lineRule="auto"/>
              <w:jc w:val="both"/>
              <w:outlineLvl w:val="2"/>
              <w:rPr>
                <w:b/>
                <w:bCs/>
                <w:color w:val="632423"/>
              </w:rPr>
            </w:pPr>
            <w:r w:rsidRPr="00F929D1">
              <w:rPr>
                <w:b/>
                <w:bCs/>
                <w:color w:val="632423"/>
              </w:rPr>
              <w:t>Nuomos sutartis</w:t>
            </w:r>
          </w:p>
        </w:tc>
        <w:tc>
          <w:tcPr>
            <w:tcW w:w="7056" w:type="dxa"/>
            <w:tcMar>
              <w:top w:w="113" w:type="dxa"/>
              <w:bottom w:w="113" w:type="dxa"/>
            </w:tcMar>
          </w:tcPr>
          <w:p w14:paraId="4B8320B7" w14:textId="27243D97" w:rsidR="00423D9E" w:rsidRPr="009C2D1C" w:rsidRDefault="00423D9E" w:rsidP="00423D9E">
            <w:pPr>
              <w:spacing w:after="120" w:line="276" w:lineRule="auto"/>
              <w:ind w:left="262"/>
              <w:jc w:val="both"/>
              <w:outlineLvl w:val="2"/>
              <w:rPr>
                <w:color w:val="000000"/>
              </w:rPr>
            </w:pPr>
            <w:r w:rsidRPr="00F929D1">
              <w:rPr>
                <w:color w:val="000000"/>
              </w:rPr>
              <w:t xml:space="preserve">reiškia Žemės sklypo nuomos sutartį, sudaromą Darbų vykdymo laikotarpiui, pagal kurią </w:t>
            </w:r>
            <w:r w:rsidRPr="00F929D1">
              <w:t xml:space="preserve">įgaliota valstybės institucija </w:t>
            </w:r>
            <w:r w:rsidRPr="00F929D1">
              <w:rPr>
                <w:color w:val="000000"/>
              </w:rPr>
              <w:t>perduoda Privačiam subjektui valdyti ir naudotis Žemės sklypą (-</w:t>
            </w:r>
            <w:proofErr w:type="spellStart"/>
            <w:r w:rsidRPr="00F929D1">
              <w:rPr>
                <w:color w:val="000000"/>
              </w:rPr>
              <w:t>us</w:t>
            </w:r>
            <w:proofErr w:type="spellEnd"/>
            <w:r w:rsidRPr="00F929D1">
              <w:rPr>
                <w:color w:val="000000"/>
              </w:rPr>
              <w:t>) šios Sutarties vykdymo tikslais;</w:t>
            </w:r>
          </w:p>
        </w:tc>
      </w:tr>
      <w:tr w:rsidR="00423D9E" w:rsidRPr="009C2D1C" w14:paraId="05E82950" w14:textId="77777777" w:rsidTr="00CD16A7">
        <w:tc>
          <w:tcPr>
            <w:tcW w:w="2203" w:type="dxa"/>
            <w:tcMar>
              <w:top w:w="113" w:type="dxa"/>
              <w:bottom w:w="113" w:type="dxa"/>
            </w:tcMar>
          </w:tcPr>
          <w:p w14:paraId="4B73671F" w14:textId="72F2D460" w:rsidR="00423D9E" w:rsidRPr="009C2D1C" w:rsidRDefault="00423D9E" w:rsidP="00423D9E">
            <w:pPr>
              <w:spacing w:after="120" w:line="276" w:lineRule="auto"/>
              <w:rPr>
                <w:b/>
                <w:bCs/>
                <w:color w:val="632423"/>
              </w:rPr>
            </w:pPr>
            <w:r w:rsidRPr="009C2D1C">
              <w:rPr>
                <w:b/>
                <w:bCs/>
                <w:color w:val="632423"/>
              </w:rPr>
              <w:t>Objektas</w:t>
            </w:r>
          </w:p>
        </w:tc>
        <w:tc>
          <w:tcPr>
            <w:tcW w:w="7056" w:type="dxa"/>
            <w:tcMar>
              <w:top w:w="113" w:type="dxa"/>
              <w:bottom w:w="113" w:type="dxa"/>
            </w:tcMar>
          </w:tcPr>
          <w:p w14:paraId="231F6165" w14:textId="5D096E8B" w:rsidR="00423D9E" w:rsidRPr="009C2D1C" w:rsidRDefault="00423D9E" w:rsidP="00423D9E">
            <w:pPr>
              <w:spacing w:after="120" w:line="276" w:lineRule="auto"/>
              <w:ind w:left="262"/>
              <w:jc w:val="both"/>
              <w:outlineLvl w:val="2"/>
              <w:rPr>
                <w:color w:val="000000"/>
              </w:rPr>
            </w:pPr>
            <w:r w:rsidRPr="00FB7299">
              <w:t xml:space="preserve">reiškia suprojektuotą, pastatytą ir atitinkamai įrengtą (įskaitant baldus ir įrangą, nurodytą Specifikacijose) infrastruktūrą </w:t>
            </w:r>
            <w:r>
              <w:t>Kairių kariniame poligone</w:t>
            </w:r>
            <w:r w:rsidRPr="00FB7299">
              <w:t>, kaip ji apibrėžta Specifikacijose</w:t>
            </w:r>
            <w:r>
              <w:t>;</w:t>
            </w:r>
          </w:p>
        </w:tc>
      </w:tr>
      <w:tr w:rsidR="00423D9E" w:rsidRPr="009C2D1C" w14:paraId="7CA5D1AE" w14:textId="77777777" w:rsidTr="00CD16A7">
        <w:tc>
          <w:tcPr>
            <w:tcW w:w="2203" w:type="dxa"/>
            <w:tcMar>
              <w:top w:w="113" w:type="dxa"/>
              <w:bottom w:w="113" w:type="dxa"/>
            </w:tcMar>
          </w:tcPr>
          <w:p w14:paraId="7689231F" w14:textId="56A278BF" w:rsidR="00423D9E" w:rsidRDefault="00423D9E" w:rsidP="00423D9E">
            <w:pPr>
              <w:spacing w:after="120" w:line="276" w:lineRule="auto"/>
              <w:rPr>
                <w:b/>
                <w:bCs/>
                <w:color w:val="632423"/>
              </w:rPr>
            </w:pPr>
            <w:bookmarkStart w:id="29" w:name="_Hlk180573545"/>
            <w:r>
              <w:rPr>
                <w:b/>
                <w:bCs/>
                <w:color w:val="632423"/>
              </w:rPr>
              <w:t>Objekto Eksploatacijos pradžia</w:t>
            </w:r>
          </w:p>
        </w:tc>
        <w:tc>
          <w:tcPr>
            <w:tcW w:w="7056" w:type="dxa"/>
            <w:tcMar>
              <w:top w:w="113" w:type="dxa"/>
              <w:bottom w:w="113" w:type="dxa"/>
            </w:tcMar>
          </w:tcPr>
          <w:p w14:paraId="06155D38" w14:textId="4001F0CB" w:rsidR="00423D9E" w:rsidRPr="0089630C" w:rsidRDefault="00423D9E" w:rsidP="00423D9E">
            <w:pPr>
              <w:spacing w:after="120" w:line="276" w:lineRule="auto"/>
              <w:ind w:left="262"/>
              <w:jc w:val="both"/>
              <w:outlineLvl w:val="2"/>
              <w:rPr>
                <w:color w:val="000000"/>
              </w:rPr>
            </w:pPr>
            <w:r w:rsidRPr="0089630C">
              <w:rPr>
                <w:color w:val="000000"/>
              </w:rPr>
              <w:t xml:space="preserve">reiškia sekančią Darbo dieną po to, kai </w:t>
            </w:r>
            <w:r>
              <w:rPr>
                <w:color w:val="000000"/>
              </w:rPr>
              <w:t>a</w:t>
            </w:r>
            <w:r w:rsidRPr="0089630C">
              <w:rPr>
                <w:color w:val="000000"/>
              </w:rPr>
              <w:t xml:space="preserve">tlikus </w:t>
            </w:r>
            <w:r>
              <w:rPr>
                <w:color w:val="000000"/>
              </w:rPr>
              <w:t xml:space="preserve">Darbus </w:t>
            </w:r>
            <w:r w:rsidRPr="0089630C">
              <w:rPr>
                <w:color w:val="000000"/>
              </w:rPr>
              <w:t xml:space="preserve">Valdžios subjektas ir Privatus subjektas pasirašo Sutarties </w:t>
            </w:r>
            <w:r>
              <w:rPr>
                <w:color w:val="000000"/>
              </w:rPr>
              <w:fldChar w:fldCharType="begin"/>
            </w:r>
            <w:r>
              <w:rPr>
                <w:color w:val="000000"/>
              </w:rPr>
              <w:instrText xml:space="preserve"> REF _Ref126928364 \r \h </w:instrText>
            </w:r>
            <w:r>
              <w:rPr>
                <w:color w:val="000000"/>
              </w:rPr>
            </w:r>
            <w:r>
              <w:rPr>
                <w:color w:val="000000"/>
              </w:rPr>
              <w:fldChar w:fldCharType="separate"/>
            </w:r>
            <w:r w:rsidR="00410E84">
              <w:rPr>
                <w:color w:val="000000"/>
              </w:rPr>
              <w:t>12</w:t>
            </w:r>
            <w:r>
              <w:rPr>
                <w:color w:val="000000"/>
              </w:rPr>
              <w:fldChar w:fldCharType="end"/>
            </w:r>
            <w:r w:rsidRPr="0089630C">
              <w:rPr>
                <w:color w:val="000000"/>
              </w:rPr>
              <w:t xml:space="preserve"> priede </w:t>
            </w:r>
            <w:r w:rsidRPr="009536FE">
              <w:rPr>
                <w:i/>
                <w:iCs/>
                <w:color w:val="000000"/>
              </w:rPr>
              <w:t>Darbų vertinimas ir priėmimas</w:t>
            </w:r>
            <w:r>
              <w:rPr>
                <w:i/>
                <w:iCs/>
                <w:color w:val="000000"/>
              </w:rPr>
              <w:t>. Turto grąžinimas (perdavimas)</w:t>
            </w:r>
            <w:r w:rsidRPr="008B6C73">
              <w:rPr>
                <w:color w:val="000000"/>
              </w:rPr>
              <w:t xml:space="preserve"> </w:t>
            </w:r>
            <w:r w:rsidRPr="0089630C">
              <w:rPr>
                <w:color w:val="000000"/>
              </w:rPr>
              <w:t xml:space="preserve">numatytą patvirtinimą dėl Objekto Darbų atitikimo Specifikacijų ir Pasiūlymo reikalavimams, nuo kurios Privatus subjektas pradeda teikti Paslaugas bei gauti </w:t>
            </w:r>
            <w:proofErr w:type="spellStart"/>
            <w:r>
              <w:rPr>
                <w:color w:val="000000"/>
              </w:rPr>
              <w:t>VžPP</w:t>
            </w:r>
            <w:proofErr w:type="spellEnd"/>
            <w:r>
              <w:rPr>
                <w:color w:val="000000"/>
              </w:rPr>
              <w:t xml:space="preserve"> mokestį</w:t>
            </w:r>
            <w:r w:rsidRPr="0089630C">
              <w:rPr>
                <w:color w:val="000000"/>
              </w:rPr>
              <w:t>;</w:t>
            </w:r>
          </w:p>
        </w:tc>
      </w:tr>
      <w:bookmarkEnd w:id="29"/>
      <w:tr w:rsidR="00423D9E" w:rsidRPr="009C2D1C" w14:paraId="03DC847C" w14:textId="77777777" w:rsidTr="00CD16A7">
        <w:tc>
          <w:tcPr>
            <w:tcW w:w="2203" w:type="dxa"/>
            <w:tcMar>
              <w:top w:w="113" w:type="dxa"/>
              <w:bottom w:w="113" w:type="dxa"/>
            </w:tcMar>
          </w:tcPr>
          <w:p w14:paraId="15358950" w14:textId="33A0C8A7" w:rsidR="00423D9E" w:rsidRPr="009C2D1C" w:rsidRDefault="00423D9E" w:rsidP="00423D9E">
            <w:pPr>
              <w:spacing w:after="120" w:line="276" w:lineRule="auto"/>
              <w:rPr>
                <w:b/>
                <w:bCs/>
                <w:color w:val="632423"/>
              </w:rPr>
            </w:pPr>
            <w:r w:rsidRPr="009C2D1C">
              <w:rPr>
                <w:b/>
                <w:bCs/>
                <w:color w:val="632423"/>
              </w:rPr>
              <w:t>Pakeitimas</w:t>
            </w:r>
            <w:r>
              <w:rPr>
                <w:b/>
                <w:bCs/>
                <w:color w:val="632423"/>
              </w:rPr>
              <w:t xml:space="preserve"> / Pakeitimai</w:t>
            </w:r>
          </w:p>
        </w:tc>
        <w:tc>
          <w:tcPr>
            <w:tcW w:w="7056" w:type="dxa"/>
            <w:tcMar>
              <w:top w:w="113" w:type="dxa"/>
              <w:bottom w:w="113" w:type="dxa"/>
            </w:tcMar>
          </w:tcPr>
          <w:p w14:paraId="41E185F3" w14:textId="25E5CC22" w:rsidR="00423D9E" w:rsidRPr="00EE7E58" w:rsidRDefault="00423D9E" w:rsidP="00423D9E">
            <w:pPr>
              <w:spacing w:after="120" w:line="276" w:lineRule="auto"/>
              <w:ind w:left="262"/>
              <w:jc w:val="both"/>
            </w:pPr>
            <w:r w:rsidRPr="009C2D1C">
              <w:t xml:space="preserve">reiškia šios Sutarties </w:t>
            </w:r>
            <w:r w:rsidRPr="00553BB9">
              <w:fldChar w:fldCharType="begin"/>
            </w:r>
            <w:r w:rsidRPr="009C2D1C">
              <w:instrText xml:space="preserve"> REF _Ref406573742 \r \h  \* MERGEFORMAT </w:instrText>
            </w:r>
            <w:r w:rsidRPr="00553BB9">
              <w:fldChar w:fldCharType="separate"/>
            </w:r>
            <w:r w:rsidR="00410E84">
              <w:t>17</w:t>
            </w:r>
            <w:r w:rsidRPr="00553BB9">
              <w:fldChar w:fldCharType="end"/>
            </w:r>
            <w:r w:rsidRPr="00553BB9">
              <w:t xml:space="preserve"> punkte nustatyta tvarka atliekamų Darbų ir </w:t>
            </w:r>
            <w:r w:rsidRPr="00892586">
              <w:t>(</w:t>
            </w:r>
            <w:r w:rsidRPr="00EF7CDF">
              <w:t>ar)</w:t>
            </w:r>
            <w:r w:rsidRPr="00403566">
              <w:t xml:space="preserve"> Paslaugų </w:t>
            </w:r>
            <w:r w:rsidRPr="00721C47">
              <w:t>pa</w:t>
            </w:r>
            <w:r w:rsidRPr="00210A19">
              <w:t>keitimą</w:t>
            </w:r>
            <w:r w:rsidRPr="00EE7E58">
              <w:t>;</w:t>
            </w:r>
          </w:p>
        </w:tc>
      </w:tr>
      <w:tr w:rsidR="00423D9E" w:rsidRPr="009C2D1C" w14:paraId="6D0B4665" w14:textId="77777777" w:rsidTr="00CD16A7">
        <w:tc>
          <w:tcPr>
            <w:tcW w:w="2203" w:type="dxa"/>
            <w:tcMar>
              <w:top w:w="113" w:type="dxa"/>
              <w:bottom w:w="113" w:type="dxa"/>
            </w:tcMar>
          </w:tcPr>
          <w:p w14:paraId="5C54E8DD" w14:textId="77777777" w:rsidR="00423D9E" w:rsidRPr="009C2D1C" w:rsidRDefault="00423D9E" w:rsidP="00423D9E">
            <w:pPr>
              <w:spacing w:after="120" w:line="276" w:lineRule="auto"/>
              <w:rPr>
                <w:b/>
                <w:color w:val="632423"/>
              </w:rPr>
            </w:pPr>
            <w:r w:rsidRPr="009C2D1C">
              <w:rPr>
                <w:b/>
                <w:color w:val="632423"/>
              </w:rPr>
              <w:lastRenderedPageBreak/>
              <w:t>Papildomi darbai ir (ar) paslaugos</w:t>
            </w:r>
          </w:p>
          <w:p w14:paraId="54F3102C" w14:textId="77777777" w:rsidR="00423D9E" w:rsidRPr="009C2D1C" w:rsidRDefault="00423D9E" w:rsidP="00423D9E">
            <w:pPr>
              <w:spacing w:after="120" w:line="276" w:lineRule="auto"/>
              <w:rPr>
                <w:b/>
                <w:color w:val="632423" w:themeColor="accent2" w:themeShade="80"/>
              </w:rPr>
            </w:pPr>
          </w:p>
        </w:tc>
        <w:tc>
          <w:tcPr>
            <w:tcW w:w="7056" w:type="dxa"/>
            <w:tcMar>
              <w:top w:w="113" w:type="dxa"/>
              <w:bottom w:w="113" w:type="dxa"/>
            </w:tcMar>
          </w:tcPr>
          <w:p w14:paraId="0BC05861" w14:textId="6C2B842B" w:rsidR="00423D9E" w:rsidRPr="00214951" w:rsidRDefault="00423D9E" w:rsidP="00423D9E">
            <w:pPr>
              <w:spacing w:after="120" w:line="276" w:lineRule="auto"/>
              <w:ind w:left="262"/>
              <w:jc w:val="both"/>
            </w:pPr>
            <w:r w:rsidRPr="009C2D1C">
              <w:rPr>
                <w:color w:val="000000"/>
              </w:rPr>
              <w:t xml:space="preserve">reiškia darbus ir (ar) paslaugas, kurie nėra numatyti Specifikacijose bei kitur Sutartyje, dėl kurių Šalys nėra susitarusios, bei kurie nepatenka į Pakeitimo, kaip yra numatyta Sutarties </w:t>
            </w:r>
            <w:r w:rsidRPr="00553BB9">
              <w:rPr>
                <w:color w:val="000000"/>
              </w:rPr>
              <w:fldChar w:fldCharType="begin"/>
            </w:r>
            <w:r w:rsidRPr="009C2D1C">
              <w:rPr>
                <w:color w:val="000000"/>
              </w:rPr>
              <w:instrText xml:space="preserve"> REF _Ref406573742 \r \h </w:instrText>
            </w:r>
            <w:r>
              <w:rPr>
                <w:color w:val="000000"/>
              </w:rPr>
              <w:instrText xml:space="preserve"> \* MERGEFORMAT </w:instrText>
            </w:r>
            <w:r w:rsidRPr="00553BB9">
              <w:rPr>
                <w:color w:val="000000"/>
              </w:rPr>
            </w:r>
            <w:r w:rsidRPr="00553BB9">
              <w:rPr>
                <w:color w:val="000000"/>
              </w:rPr>
              <w:fldChar w:fldCharType="separate"/>
            </w:r>
            <w:r w:rsidR="00410E84">
              <w:rPr>
                <w:color w:val="000000"/>
              </w:rPr>
              <w:t>17</w:t>
            </w:r>
            <w:r w:rsidRPr="00553BB9">
              <w:rPr>
                <w:color w:val="000000"/>
              </w:rPr>
              <w:fldChar w:fldCharType="end"/>
            </w:r>
            <w:r w:rsidRPr="00553BB9">
              <w:rPr>
                <w:color w:val="000000"/>
              </w:rPr>
              <w:t xml:space="preserve"> punkte bei Sutarties keitimo, nurodyto Sutarties </w:t>
            </w:r>
            <w:r w:rsidRPr="00553BB9">
              <w:rPr>
                <w:color w:val="000000"/>
                <w:highlight w:val="yellow"/>
              </w:rPr>
              <w:fldChar w:fldCharType="begin"/>
            </w:r>
            <w:r w:rsidRPr="009C2D1C">
              <w:rPr>
                <w:color w:val="000000"/>
              </w:rPr>
              <w:instrText xml:space="preserve"> REF _Ref94766295 \r \h </w:instrText>
            </w:r>
            <w:r>
              <w:rPr>
                <w:color w:val="000000"/>
                <w:highlight w:val="yellow"/>
              </w:rPr>
              <w:instrText xml:space="preserve"> \* MERGEFORMAT </w:instrText>
            </w:r>
            <w:r w:rsidRPr="00553BB9">
              <w:rPr>
                <w:color w:val="000000"/>
                <w:highlight w:val="yellow"/>
              </w:rPr>
            </w:r>
            <w:r w:rsidRPr="00553BB9">
              <w:rPr>
                <w:color w:val="000000"/>
                <w:highlight w:val="yellow"/>
              </w:rPr>
              <w:fldChar w:fldCharType="separate"/>
            </w:r>
            <w:r w:rsidR="00410E84">
              <w:rPr>
                <w:color w:val="000000"/>
              </w:rPr>
              <w:t>37</w:t>
            </w:r>
            <w:r w:rsidRPr="00553BB9">
              <w:rPr>
                <w:color w:val="000000"/>
                <w:highlight w:val="yellow"/>
              </w:rPr>
              <w:fldChar w:fldCharType="end"/>
            </w:r>
            <w:r w:rsidRPr="00553BB9">
              <w:rPr>
                <w:color w:val="000000"/>
              </w:rPr>
              <w:t xml:space="preserve"> punkte apimtį, t. </w:t>
            </w:r>
            <w:r w:rsidRPr="00214951">
              <w:rPr>
                <w:color w:val="000000"/>
              </w:rPr>
              <w:t>y. darbai dėl objekto, kurio paskirtis neatitinka nei vieno Specifikacijose nu</w:t>
            </w:r>
            <w:r w:rsidRPr="00892586">
              <w:rPr>
                <w:color w:val="000000"/>
              </w:rPr>
              <w:t xml:space="preserve">rodyto viso ar </w:t>
            </w:r>
            <w:r w:rsidRPr="00403566">
              <w:rPr>
                <w:color w:val="000000"/>
              </w:rPr>
              <w:t xml:space="preserve">kurios Objekto </w:t>
            </w:r>
            <w:r w:rsidRPr="00721C47">
              <w:rPr>
                <w:color w:val="000000"/>
              </w:rPr>
              <w:t xml:space="preserve">dalies </w:t>
            </w:r>
            <w:r w:rsidRPr="00210A19">
              <w:rPr>
                <w:color w:val="000000"/>
              </w:rPr>
              <w:t xml:space="preserve">paskirties, o paslaugos – skirtingo (kitokio) pobūdžio, nei numatyta Specifikacijose, tačiau kurie yra būtini Valdžios subjektui, siekiant efektyvesnio </w:t>
            </w:r>
            <w:r w:rsidRPr="00EE7E58">
              <w:rPr>
                <w:color w:val="000000"/>
              </w:rPr>
              <w:t xml:space="preserve">Projekto įgyvendinimo, ir kurie gali būti inicijuojami Valdžios subjekto Sutarties </w:t>
            </w:r>
            <w:r w:rsidRPr="00553BB9">
              <w:rPr>
                <w:color w:val="000000"/>
              </w:rPr>
              <w:fldChar w:fldCharType="begin"/>
            </w:r>
            <w:r w:rsidRPr="009C2D1C">
              <w:rPr>
                <w:color w:val="000000"/>
              </w:rPr>
              <w:instrText xml:space="preserve"> REF _Ref527985965 \r \h </w:instrText>
            </w:r>
            <w:r>
              <w:rPr>
                <w:color w:val="000000"/>
              </w:rPr>
              <w:instrText xml:space="preserve"> \* MERGEFORMAT </w:instrText>
            </w:r>
            <w:r w:rsidRPr="00553BB9">
              <w:rPr>
                <w:color w:val="000000"/>
              </w:rPr>
            </w:r>
            <w:r w:rsidRPr="00553BB9">
              <w:rPr>
                <w:color w:val="000000"/>
              </w:rPr>
              <w:fldChar w:fldCharType="separate"/>
            </w:r>
            <w:r w:rsidR="00410E84">
              <w:rPr>
                <w:color w:val="000000"/>
              </w:rPr>
              <w:t>16</w:t>
            </w:r>
            <w:r w:rsidRPr="00553BB9">
              <w:rPr>
                <w:color w:val="000000"/>
              </w:rPr>
              <w:fldChar w:fldCharType="end"/>
            </w:r>
            <w:r w:rsidRPr="00553BB9">
              <w:rPr>
                <w:color w:val="000000"/>
              </w:rPr>
              <w:t xml:space="preserve"> punkte nustatyta tvarka;</w:t>
            </w:r>
          </w:p>
        </w:tc>
      </w:tr>
      <w:tr w:rsidR="00423D9E" w:rsidRPr="009C2D1C" w14:paraId="18A70F03" w14:textId="77777777" w:rsidTr="00CD16A7">
        <w:tc>
          <w:tcPr>
            <w:tcW w:w="2203" w:type="dxa"/>
            <w:tcMar>
              <w:top w:w="113" w:type="dxa"/>
              <w:bottom w:w="113" w:type="dxa"/>
            </w:tcMar>
          </w:tcPr>
          <w:p w14:paraId="71C09704" w14:textId="14B237CD" w:rsidR="00423D9E" w:rsidRPr="009C2D1C" w:rsidRDefault="00423D9E" w:rsidP="00423D9E">
            <w:pPr>
              <w:spacing w:after="120" w:line="276" w:lineRule="auto"/>
              <w:rPr>
                <w:b/>
                <w:color w:val="632423" w:themeColor="accent2" w:themeShade="80"/>
              </w:rPr>
            </w:pPr>
            <w:r w:rsidRPr="009C2D1C">
              <w:rPr>
                <w:b/>
                <w:bCs/>
                <w:color w:val="632423"/>
              </w:rPr>
              <w:t>Pasiūlymas</w:t>
            </w:r>
          </w:p>
        </w:tc>
        <w:tc>
          <w:tcPr>
            <w:tcW w:w="7056" w:type="dxa"/>
            <w:tcMar>
              <w:top w:w="113" w:type="dxa"/>
              <w:bottom w:w="113" w:type="dxa"/>
            </w:tcMar>
          </w:tcPr>
          <w:p w14:paraId="046E5B09" w14:textId="5C429C9C" w:rsidR="00423D9E" w:rsidRPr="00553BB9" w:rsidRDefault="00423D9E" w:rsidP="00423D9E">
            <w:pPr>
              <w:spacing w:after="120" w:line="276" w:lineRule="auto"/>
              <w:ind w:left="262"/>
              <w:jc w:val="both"/>
            </w:pPr>
            <w:r w:rsidRPr="009C2D1C">
              <w:rPr>
                <w:color w:val="000000"/>
              </w:rPr>
              <w:t xml:space="preserve">reiškia Pirkimo metu pagal Sąlygų reikalavimus pateiktą galutinį </w:t>
            </w:r>
            <w:proofErr w:type="spellStart"/>
            <w:r w:rsidRPr="009C2D1C">
              <w:rPr>
                <w:color w:val="000000"/>
              </w:rPr>
              <w:t>Investuotjo</w:t>
            </w:r>
            <w:proofErr w:type="spellEnd"/>
            <w:r w:rsidRPr="009C2D1C">
              <w:rPr>
                <w:color w:val="000000"/>
              </w:rPr>
              <w:t xml:space="preserve"> pasiūlymą, kuris pripažintas laimėjusiu Pirkimą bei pridedamas kaip Sutarties </w:t>
            </w:r>
            <w:r>
              <w:rPr>
                <w:color w:val="000000"/>
              </w:rPr>
              <w:fldChar w:fldCharType="begin"/>
            </w:r>
            <w:r>
              <w:rPr>
                <w:color w:val="000000"/>
              </w:rPr>
              <w:instrText xml:space="preserve"> REF _Ref110228200 \r \h </w:instrText>
            </w:r>
            <w:r>
              <w:rPr>
                <w:color w:val="000000"/>
              </w:rPr>
            </w:r>
            <w:r>
              <w:rPr>
                <w:color w:val="000000"/>
              </w:rPr>
              <w:fldChar w:fldCharType="separate"/>
            </w:r>
            <w:r w:rsidR="00410E84">
              <w:rPr>
                <w:color w:val="000000"/>
              </w:rPr>
              <w:t>2</w:t>
            </w:r>
            <w:r>
              <w:rPr>
                <w:color w:val="000000"/>
              </w:rPr>
              <w:fldChar w:fldCharType="end"/>
            </w:r>
            <w:r w:rsidRPr="00553BB9">
              <w:rPr>
                <w:color w:val="000000"/>
              </w:rPr>
              <w:t> priedas;</w:t>
            </w:r>
          </w:p>
        </w:tc>
      </w:tr>
      <w:tr w:rsidR="00423D9E" w:rsidRPr="009C2D1C" w14:paraId="15EC490A" w14:textId="77777777" w:rsidTr="00CD16A7">
        <w:tc>
          <w:tcPr>
            <w:tcW w:w="2203" w:type="dxa"/>
            <w:tcMar>
              <w:top w:w="113" w:type="dxa"/>
              <w:bottom w:w="113" w:type="dxa"/>
            </w:tcMar>
          </w:tcPr>
          <w:p w14:paraId="2E82F0B4" w14:textId="77777777" w:rsidR="00423D9E" w:rsidRPr="009C2D1C" w:rsidRDefault="00423D9E" w:rsidP="00423D9E">
            <w:pPr>
              <w:spacing w:after="120" w:line="276" w:lineRule="auto"/>
              <w:rPr>
                <w:b/>
                <w:bCs/>
                <w:color w:val="632423"/>
              </w:rPr>
            </w:pPr>
            <w:r w:rsidRPr="009C2D1C">
              <w:rPr>
                <w:b/>
                <w:bCs/>
                <w:color w:val="632423"/>
              </w:rPr>
              <w:t>Paslaugos</w:t>
            </w:r>
          </w:p>
          <w:p w14:paraId="3D2BECBC" w14:textId="77777777" w:rsidR="00423D9E" w:rsidRPr="009C2D1C" w:rsidRDefault="00423D9E" w:rsidP="00423D9E">
            <w:pPr>
              <w:spacing w:after="120" w:line="276" w:lineRule="auto"/>
              <w:rPr>
                <w:b/>
                <w:bCs/>
                <w:color w:val="632423"/>
              </w:rPr>
            </w:pPr>
          </w:p>
        </w:tc>
        <w:tc>
          <w:tcPr>
            <w:tcW w:w="7056" w:type="dxa"/>
            <w:tcMar>
              <w:top w:w="113" w:type="dxa"/>
              <w:bottom w:w="113" w:type="dxa"/>
            </w:tcMar>
          </w:tcPr>
          <w:p w14:paraId="5925B060" w14:textId="32DA010C" w:rsidR="00423D9E" w:rsidRPr="009C2D1C" w:rsidRDefault="00423D9E" w:rsidP="00423D9E">
            <w:pPr>
              <w:spacing w:after="120" w:line="276" w:lineRule="auto"/>
              <w:ind w:left="262"/>
              <w:jc w:val="both"/>
              <w:rPr>
                <w:color w:val="000000"/>
              </w:rPr>
            </w:pPr>
            <w:r w:rsidRPr="009C2D1C">
              <w:rPr>
                <w:color w:val="000000"/>
              </w:rPr>
              <w:t>reiškia Privataus subjekto, laikantis Sutarties, Specifikacijų reikalavimų ir Pasiūlymo nuostatų, teikiamas Specifikacijose nurodytas paslaugas</w:t>
            </w:r>
            <w:r>
              <w:rPr>
                <w:color w:val="000000"/>
              </w:rPr>
              <w:t xml:space="preserve"> Objekt</w:t>
            </w:r>
            <w:r w:rsidR="007A2B5C">
              <w:rPr>
                <w:color w:val="000000"/>
              </w:rPr>
              <w:t>e</w:t>
            </w:r>
            <w:r w:rsidRPr="009C2D1C">
              <w:rPr>
                <w:color w:val="000000"/>
              </w:rPr>
              <w:t>;</w:t>
            </w:r>
          </w:p>
        </w:tc>
      </w:tr>
      <w:tr w:rsidR="00423D9E" w:rsidRPr="009C2D1C" w14:paraId="567F7461" w14:textId="77777777" w:rsidTr="00CD16A7">
        <w:tc>
          <w:tcPr>
            <w:tcW w:w="2203" w:type="dxa"/>
            <w:tcMar>
              <w:top w:w="113" w:type="dxa"/>
              <w:bottom w:w="113" w:type="dxa"/>
            </w:tcMar>
          </w:tcPr>
          <w:p w14:paraId="7720CC71" w14:textId="1890EEEC" w:rsidR="00423D9E" w:rsidRPr="009C2D1C" w:rsidRDefault="00423D9E" w:rsidP="00423D9E">
            <w:pPr>
              <w:spacing w:after="120" w:line="276" w:lineRule="auto"/>
              <w:rPr>
                <w:b/>
                <w:color w:val="632423" w:themeColor="accent2" w:themeShade="80"/>
              </w:rPr>
            </w:pPr>
            <w:r w:rsidRPr="009C2D1C">
              <w:rPr>
                <w:b/>
                <w:color w:val="632423"/>
              </w:rPr>
              <w:t>Paslaugų teikimo planas</w:t>
            </w:r>
          </w:p>
        </w:tc>
        <w:tc>
          <w:tcPr>
            <w:tcW w:w="7056" w:type="dxa"/>
            <w:tcMar>
              <w:top w:w="113" w:type="dxa"/>
              <w:bottom w:w="113" w:type="dxa"/>
            </w:tcMar>
          </w:tcPr>
          <w:p w14:paraId="404FF539" w14:textId="6EC92257" w:rsidR="00423D9E" w:rsidRPr="009C2D1C" w:rsidRDefault="00423D9E" w:rsidP="00423D9E">
            <w:pPr>
              <w:spacing w:after="120" w:line="276" w:lineRule="auto"/>
              <w:ind w:left="262"/>
              <w:jc w:val="both"/>
            </w:pPr>
            <w:r w:rsidRPr="009C2D1C">
              <w:t xml:space="preserve">reiškia Privataus subjekto pateiktą techninį, inžinerinį ir </w:t>
            </w:r>
            <w:proofErr w:type="spellStart"/>
            <w:r w:rsidRPr="009C2D1C">
              <w:t>organiacinį</w:t>
            </w:r>
            <w:proofErr w:type="spellEnd"/>
            <w:r w:rsidRPr="009C2D1C">
              <w:t xml:space="preserve"> sprendinį, apimantį Paslaugų teikimo veiksmus, veiksmų seką</w:t>
            </w:r>
            <w:r>
              <w:t xml:space="preserve"> </w:t>
            </w:r>
            <w:r w:rsidR="007A2B5C">
              <w:t>Objekte</w:t>
            </w:r>
            <w:r w:rsidRPr="009C2D1C">
              <w:t>;</w:t>
            </w:r>
          </w:p>
        </w:tc>
      </w:tr>
      <w:tr w:rsidR="00423D9E" w:rsidRPr="009C2D1C" w14:paraId="1B1114E0" w14:textId="77777777" w:rsidTr="00CD16A7">
        <w:tc>
          <w:tcPr>
            <w:tcW w:w="2203" w:type="dxa"/>
            <w:tcMar>
              <w:top w:w="113" w:type="dxa"/>
              <w:bottom w:w="113" w:type="dxa"/>
            </w:tcMar>
          </w:tcPr>
          <w:p w14:paraId="13FA68B4" w14:textId="2AC0BBC2" w:rsidR="00423D9E" w:rsidRPr="009C2D1C" w:rsidRDefault="00423D9E" w:rsidP="00423D9E">
            <w:pPr>
              <w:spacing w:after="120" w:line="276" w:lineRule="auto"/>
              <w:jc w:val="both"/>
              <w:outlineLvl w:val="2"/>
              <w:rPr>
                <w:b/>
                <w:bCs/>
              </w:rPr>
            </w:pPr>
            <w:r w:rsidRPr="009C2D1C">
              <w:rPr>
                <w:b/>
                <w:bCs/>
                <w:color w:val="632423"/>
              </w:rPr>
              <w:t>Pirkimas</w:t>
            </w:r>
          </w:p>
        </w:tc>
        <w:tc>
          <w:tcPr>
            <w:tcW w:w="7056" w:type="dxa"/>
            <w:tcMar>
              <w:top w:w="113" w:type="dxa"/>
              <w:bottom w:w="113" w:type="dxa"/>
            </w:tcMar>
          </w:tcPr>
          <w:p w14:paraId="24959F68" w14:textId="6824D4DD" w:rsidR="00423D9E" w:rsidRPr="00EE7E58" w:rsidRDefault="00423D9E" w:rsidP="00423D9E">
            <w:pPr>
              <w:spacing w:after="120" w:line="276" w:lineRule="auto"/>
              <w:ind w:left="262"/>
              <w:jc w:val="both"/>
              <w:outlineLvl w:val="2"/>
              <w:rPr>
                <w:color w:val="000000"/>
              </w:rPr>
            </w:pPr>
            <w:r w:rsidRPr="009C2D1C">
              <w:rPr>
                <w:color w:val="000000"/>
              </w:rPr>
              <w:t xml:space="preserve">reiškia </w:t>
            </w:r>
            <w:r>
              <w:rPr>
                <w:color w:val="000000"/>
              </w:rPr>
              <w:t>konkurencinio dialogo procedūrą, kurią atlikus išrinktas Investuotojas;</w:t>
            </w:r>
          </w:p>
        </w:tc>
      </w:tr>
      <w:tr w:rsidR="00423D9E" w:rsidRPr="009C2D1C" w14:paraId="404F5C59" w14:textId="77777777" w:rsidTr="00CD16A7">
        <w:tc>
          <w:tcPr>
            <w:tcW w:w="2203" w:type="dxa"/>
            <w:tcMar>
              <w:top w:w="113" w:type="dxa"/>
              <w:bottom w:w="113" w:type="dxa"/>
            </w:tcMar>
          </w:tcPr>
          <w:p w14:paraId="15B57F06" w14:textId="7950305E" w:rsidR="00423D9E" w:rsidRPr="009C2D1C" w:rsidRDefault="00423D9E" w:rsidP="00423D9E">
            <w:pPr>
              <w:spacing w:after="120" w:line="276" w:lineRule="auto"/>
              <w:rPr>
                <w:b/>
                <w:bCs/>
                <w:color w:val="632423"/>
              </w:rPr>
            </w:pPr>
            <w:r w:rsidRPr="009C2D1C">
              <w:rPr>
                <w:b/>
                <w:bCs/>
                <w:color w:val="632423"/>
              </w:rPr>
              <w:t>Prievolių įvykdymo užtikrinimas</w:t>
            </w:r>
          </w:p>
        </w:tc>
        <w:tc>
          <w:tcPr>
            <w:tcW w:w="7056" w:type="dxa"/>
            <w:tcMar>
              <w:top w:w="113" w:type="dxa"/>
              <w:bottom w:w="113" w:type="dxa"/>
            </w:tcMar>
          </w:tcPr>
          <w:p w14:paraId="6ED6C4F8" w14:textId="5D20F5F0" w:rsidR="00423D9E" w:rsidRPr="00EF7CDF" w:rsidRDefault="00423D9E" w:rsidP="00423D9E">
            <w:pPr>
              <w:spacing w:after="120" w:line="276" w:lineRule="auto"/>
              <w:ind w:left="262"/>
              <w:jc w:val="both"/>
              <w:outlineLvl w:val="2"/>
              <w:rPr>
                <w:color w:val="000000"/>
              </w:rPr>
            </w:pPr>
            <w:r w:rsidRPr="009C2D1C">
              <w:t xml:space="preserve">reiškia Sutarties </w:t>
            </w:r>
            <w:r w:rsidRPr="00553BB9">
              <w:fldChar w:fldCharType="begin"/>
            </w:r>
            <w:r w:rsidRPr="009C2D1C">
              <w:instrText xml:space="preserve"> REF _Ref284527355 \r \h  \* MERGEFORMAT </w:instrText>
            </w:r>
            <w:r w:rsidRPr="00553BB9">
              <w:fldChar w:fldCharType="separate"/>
            </w:r>
            <w:r w:rsidR="00410E84">
              <w:t>31</w:t>
            </w:r>
            <w:r w:rsidRPr="00553BB9">
              <w:fldChar w:fldCharType="end"/>
            </w:r>
            <w:r w:rsidRPr="00553BB9">
              <w:t xml:space="preserve"> punkte nurodytą prievolių įvykdymo užtikrinimą, kuriuo užtikrinamas Privataus subjekto įsipareigojimų pagal Sutartį </w:t>
            </w:r>
            <w:r w:rsidRPr="00214951">
              <w:t>įvykdymas</w:t>
            </w:r>
            <w:r w:rsidRPr="00892586">
              <w:t>;</w:t>
            </w:r>
          </w:p>
        </w:tc>
      </w:tr>
      <w:tr w:rsidR="00423D9E" w:rsidRPr="009C2D1C" w14:paraId="6A8BFBDE" w14:textId="77777777" w:rsidTr="00CD16A7">
        <w:tc>
          <w:tcPr>
            <w:tcW w:w="2203" w:type="dxa"/>
            <w:tcMar>
              <w:top w:w="113" w:type="dxa"/>
              <w:bottom w:w="113" w:type="dxa"/>
            </w:tcMar>
          </w:tcPr>
          <w:p w14:paraId="21FA59BA" w14:textId="2822EBAE" w:rsidR="00423D9E" w:rsidRPr="009C2D1C" w:rsidRDefault="00423D9E" w:rsidP="00423D9E">
            <w:pPr>
              <w:spacing w:after="120" w:line="276" w:lineRule="auto"/>
              <w:rPr>
                <w:b/>
                <w:bCs/>
                <w:color w:val="632423"/>
              </w:rPr>
            </w:pPr>
            <w:r>
              <w:rPr>
                <w:b/>
                <w:bCs/>
                <w:color w:val="632423"/>
              </w:rPr>
              <w:t>Priešiškos valstybės</w:t>
            </w:r>
          </w:p>
        </w:tc>
        <w:tc>
          <w:tcPr>
            <w:tcW w:w="7056" w:type="dxa"/>
            <w:tcMar>
              <w:top w:w="113" w:type="dxa"/>
              <w:bottom w:w="113" w:type="dxa"/>
            </w:tcMar>
          </w:tcPr>
          <w:p w14:paraId="1C51007A" w14:textId="1B575227" w:rsidR="00423D9E" w:rsidRPr="009C2D1C" w:rsidRDefault="00423D9E" w:rsidP="00423D9E">
            <w:pPr>
              <w:spacing w:after="120" w:line="276" w:lineRule="auto"/>
              <w:ind w:left="262"/>
              <w:jc w:val="both"/>
              <w:outlineLvl w:val="2"/>
            </w:pPr>
            <w:r>
              <w:t xml:space="preserve">reiškia </w:t>
            </w:r>
            <w:r w:rsidRPr="00065408">
              <w:t>Viešųjų pirkimų įstatymo 92 straipsnio 14 dalyje numatytame sąraše nurodyt</w:t>
            </w:r>
            <w:r>
              <w:t>os</w:t>
            </w:r>
            <w:r w:rsidRPr="00065408">
              <w:t xml:space="preserve"> valstyb</w:t>
            </w:r>
            <w:r>
              <w:t>ės</w:t>
            </w:r>
            <w:r w:rsidRPr="00065408">
              <w:t xml:space="preserve"> ar teritorij</w:t>
            </w:r>
            <w:r>
              <w:t>os;</w:t>
            </w:r>
          </w:p>
        </w:tc>
      </w:tr>
      <w:tr w:rsidR="00423D9E" w:rsidRPr="009C2D1C" w14:paraId="36EA2411" w14:textId="77777777" w:rsidTr="00CD16A7">
        <w:tc>
          <w:tcPr>
            <w:tcW w:w="2203" w:type="dxa"/>
            <w:tcMar>
              <w:top w:w="113" w:type="dxa"/>
              <w:bottom w:w="113" w:type="dxa"/>
            </w:tcMar>
          </w:tcPr>
          <w:p w14:paraId="3601955F" w14:textId="7A741FBC" w:rsidR="00423D9E" w:rsidRPr="009C2D1C" w:rsidRDefault="00423D9E" w:rsidP="00423D9E">
            <w:pPr>
              <w:spacing w:after="120" w:line="276" w:lineRule="auto"/>
              <w:rPr>
                <w:b/>
                <w:bCs/>
                <w:color w:val="632423"/>
              </w:rPr>
            </w:pPr>
            <w:r w:rsidRPr="009C2D1C">
              <w:rPr>
                <w:b/>
                <w:bCs/>
                <w:color w:val="632423"/>
              </w:rPr>
              <w:t>Privatus subjektas</w:t>
            </w:r>
          </w:p>
        </w:tc>
        <w:tc>
          <w:tcPr>
            <w:tcW w:w="7056" w:type="dxa"/>
            <w:tcMar>
              <w:top w:w="113" w:type="dxa"/>
              <w:bottom w:w="113" w:type="dxa"/>
            </w:tcMar>
          </w:tcPr>
          <w:p w14:paraId="212F561E" w14:textId="77777777" w:rsidR="00423D9E" w:rsidRPr="009C2D1C" w:rsidRDefault="00423D9E" w:rsidP="00423D9E">
            <w:pPr>
              <w:spacing w:after="120" w:line="276" w:lineRule="auto"/>
              <w:ind w:left="262"/>
              <w:jc w:val="both"/>
              <w:outlineLvl w:val="2"/>
            </w:pPr>
            <w:r w:rsidRPr="009C2D1C">
              <w:t>reiškia Projekto tikslui įgyvendinti Investuotojo įsteigtą privatų juridinį asmenį, kuris yra Sutarties šalimi ir vykdo joje nustatytą veiklą ir kuris Sutarties sudarymo metu privalo:</w:t>
            </w:r>
          </w:p>
          <w:p w14:paraId="0E30245B" w14:textId="4EA48D73" w:rsidR="00423D9E" w:rsidRPr="009C2D1C" w:rsidRDefault="00423D9E" w:rsidP="00423D9E">
            <w:pPr>
              <w:pStyle w:val="ListParagraph"/>
              <w:numPr>
                <w:ilvl w:val="1"/>
                <w:numId w:val="27"/>
              </w:numPr>
              <w:spacing w:after="120" w:line="276" w:lineRule="auto"/>
              <w:jc w:val="both"/>
              <w:rPr>
                <w:color w:val="000000"/>
              </w:rPr>
            </w:pPr>
            <w:r w:rsidRPr="009C2D1C">
              <w:rPr>
                <w:color w:val="000000"/>
              </w:rPr>
              <w:t>būti uždarosios akcinės bendrovės teisinės formos, ir</w:t>
            </w:r>
          </w:p>
          <w:p w14:paraId="67EF741F" w14:textId="26D51F56" w:rsidR="00423D9E" w:rsidRPr="00ED22E6" w:rsidRDefault="00423D9E" w:rsidP="00423D9E">
            <w:pPr>
              <w:pStyle w:val="ListParagraph"/>
              <w:numPr>
                <w:ilvl w:val="1"/>
                <w:numId w:val="27"/>
              </w:numPr>
              <w:spacing w:after="120" w:line="276" w:lineRule="auto"/>
              <w:jc w:val="both"/>
              <w:rPr>
                <w:color w:val="000000"/>
              </w:rPr>
            </w:pPr>
            <w:r>
              <w:rPr>
                <w:color w:val="000000"/>
              </w:rPr>
              <w:t xml:space="preserve">nuosavybės teise </w:t>
            </w:r>
            <w:r w:rsidRPr="009C2D1C">
              <w:rPr>
                <w:color w:val="000000"/>
              </w:rPr>
              <w:t>priklausyti (t. y. 100 (vien</w:t>
            </w:r>
            <w:r>
              <w:rPr>
                <w:color w:val="000000"/>
              </w:rPr>
              <w:t>as</w:t>
            </w:r>
            <w:r w:rsidRPr="009C2D1C">
              <w:rPr>
                <w:color w:val="000000"/>
              </w:rPr>
              <w:t xml:space="preserve"> šimt</w:t>
            </w:r>
            <w:r>
              <w:rPr>
                <w:color w:val="000000"/>
              </w:rPr>
              <w:t>as</w:t>
            </w:r>
            <w:r w:rsidRPr="009C2D1C">
              <w:rPr>
                <w:color w:val="000000"/>
              </w:rPr>
              <w:t xml:space="preserve">) </w:t>
            </w:r>
            <w:r w:rsidRPr="00ED22E6">
              <w:rPr>
                <w:color w:val="000000"/>
              </w:rPr>
              <w:t>proc. jo akcijų) tik Investuotojui, išskyrus atvejus, kai Sutartis aiškiai leidžia kitaip</w:t>
            </w:r>
            <w:r w:rsidRPr="00553BB9">
              <w:rPr>
                <w:color w:val="000000"/>
              </w:rPr>
              <w:t>,</w:t>
            </w:r>
            <w:r w:rsidRPr="00ED22E6">
              <w:rPr>
                <w:color w:val="000000"/>
              </w:rPr>
              <w:t xml:space="preserve"> ir</w:t>
            </w:r>
          </w:p>
          <w:p w14:paraId="6846CAE3" w14:textId="1A71AAD4" w:rsidR="00423D9E" w:rsidRPr="00ED22E6" w:rsidRDefault="00423D9E" w:rsidP="00423D9E">
            <w:pPr>
              <w:pStyle w:val="ListParagraph"/>
              <w:numPr>
                <w:ilvl w:val="1"/>
                <w:numId w:val="27"/>
              </w:numPr>
              <w:spacing w:after="120" w:line="276" w:lineRule="auto"/>
              <w:jc w:val="both"/>
              <w:rPr>
                <w:color w:val="000000"/>
              </w:rPr>
            </w:pPr>
            <w:r w:rsidRPr="00ED22E6">
              <w:rPr>
                <w:color w:val="000000"/>
              </w:rPr>
              <w:t xml:space="preserve">būti skirtu tik </w:t>
            </w:r>
            <w:r w:rsidRPr="00ED22E6">
              <w:t>P</w:t>
            </w:r>
            <w:r w:rsidRPr="00ED22E6">
              <w:rPr>
                <w:color w:val="000000"/>
              </w:rPr>
              <w:t>rojekto įgyvendinimui skirtai veiklai vykdyti; ir</w:t>
            </w:r>
          </w:p>
          <w:p w14:paraId="7EE24971" w14:textId="5A733575" w:rsidR="00423D9E" w:rsidRPr="00ED22E6" w:rsidRDefault="00423D9E" w:rsidP="00423D9E">
            <w:pPr>
              <w:pStyle w:val="ListParagraph"/>
              <w:numPr>
                <w:ilvl w:val="1"/>
                <w:numId w:val="27"/>
              </w:numPr>
              <w:spacing w:after="120" w:line="276" w:lineRule="auto"/>
              <w:jc w:val="both"/>
              <w:rPr>
                <w:color w:val="000000"/>
              </w:rPr>
            </w:pPr>
            <w:r w:rsidRPr="00ED22E6">
              <w:rPr>
                <w:color w:val="000000"/>
              </w:rPr>
              <w:lastRenderedPageBreak/>
              <w:t>neturėti jokių įsiskolinimų ar kitų prievolių, nesusijusių su Sutarties vykdymu</w:t>
            </w:r>
            <w:r w:rsidRPr="00553BB9">
              <w:rPr>
                <w:color w:val="000000"/>
              </w:rPr>
              <w:t>,</w:t>
            </w:r>
            <w:r w:rsidRPr="00ED22E6">
              <w:rPr>
                <w:color w:val="000000"/>
              </w:rPr>
              <w:t xml:space="preserve"> ir</w:t>
            </w:r>
          </w:p>
          <w:p w14:paraId="4A28723B" w14:textId="10D6AF42" w:rsidR="00423D9E" w:rsidRPr="00ED22E6" w:rsidRDefault="00423D9E" w:rsidP="00423D9E">
            <w:pPr>
              <w:pStyle w:val="ListParagraph"/>
              <w:numPr>
                <w:ilvl w:val="1"/>
                <w:numId w:val="27"/>
              </w:numPr>
              <w:spacing w:after="120" w:line="276" w:lineRule="auto"/>
              <w:jc w:val="both"/>
              <w:rPr>
                <w:color w:val="000000"/>
              </w:rPr>
            </w:pPr>
            <w:r w:rsidRPr="00ED22E6">
              <w:rPr>
                <w:color w:val="000000"/>
              </w:rPr>
              <w:t>taikyti galiojančius verslo apskaitos standartus</w:t>
            </w:r>
            <w:r w:rsidRPr="00553BB9">
              <w:rPr>
                <w:color w:val="000000"/>
              </w:rPr>
              <w:t>,</w:t>
            </w:r>
            <w:r w:rsidRPr="00ED22E6">
              <w:rPr>
                <w:color w:val="000000"/>
              </w:rPr>
              <w:t xml:space="preserve"> ir</w:t>
            </w:r>
          </w:p>
          <w:p w14:paraId="75CC3A6B" w14:textId="170E4415" w:rsidR="00423D9E" w:rsidRPr="00553BB9" w:rsidRDefault="00423D9E" w:rsidP="00423D9E">
            <w:pPr>
              <w:pStyle w:val="ListParagraph"/>
              <w:numPr>
                <w:ilvl w:val="1"/>
                <w:numId w:val="27"/>
              </w:numPr>
              <w:spacing w:after="120" w:line="276" w:lineRule="auto"/>
              <w:jc w:val="both"/>
              <w:rPr>
                <w:color w:val="000000"/>
              </w:rPr>
            </w:pPr>
            <w:r w:rsidRPr="00ED22E6">
              <w:rPr>
                <w:color w:val="000000"/>
              </w:rPr>
              <w:t xml:space="preserve">būti registruotam </w:t>
            </w:r>
            <w:r w:rsidRPr="00553BB9">
              <w:rPr>
                <w:color w:val="000000"/>
              </w:rPr>
              <w:t>PVM</w:t>
            </w:r>
            <w:r w:rsidRPr="00ED22E6">
              <w:rPr>
                <w:color w:val="000000"/>
              </w:rPr>
              <w:t xml:space="preserve"> mokėtoju</w:t>
            </w:r>
            <w:r w:rsidRPr="00553BB9">
              <w:rPr>
                <w:color w:val="000000"/>
                <w:sz w:val="22"/>
              </w:rPr>
              <w:t>;</w:t>
            </w:r>
          </w:p>
        </w:tc>
      </w:tr>
      <w:tr w:rsidR="00423D9E" w:rsidRPr="009C2D1C" w14:paraId="43DBF584" w14:textId="77777777" w:rsidTr="00CD16A7">
        <w:tc>
          <w:tcPr>
            <w:tcW w:w="2203" w:type="dxa"/>
            <w:tcMar>
              <w:top w:w="113" w:type="dxa"/>
              <w:bottom w:w="113" w:type="dxa"/>
            </w:tcMar>
          </w:tcPr>
          <w:p w14:paraId="442D0061" w14:textId="34701453" w:rsidR="00423D9E" w:rsidRPr="009C2D1C" w:rsidRDefault="00423D9E" w:rsidP="00423D9E">
            <w:pPr>
              <w:spacing w:after="120" w:line="276" w:lineRule="auto"/>
              <w:rPr>
                <w:b/>
                <w:bCs/>
                <w:color w:val="632423"/>
              </w:rPr>
            </w:pPr>
            <w:r w:rsidRPr="009C2D1C">
              <w:rPr>
                <w:b/>
                <w:bCs/>
                <w:color w:val="632423"/>
              </w:rPr>
              <w:lastRenderedPageBreak/>
              <w:t>Projektas</w:t>
            </w:r>
          </w:p>
        </w:tc>
        <w:tc>
          <w:tcPr>
            <w:tcW w:w="7056" w:type="dxa"/>
            <w:tcMar>
              <w:top w:w="113" w:type="dxa"/>
              <w:bottom w:w="113" w:type="dxa"/>
            </w:tcMar>
          </w:tcPr>
          <w:p w14:paraId="0D745B37" w14:textId="3E97318A" w:rsidR="00423D9E" w:rsidRPr="00553BB9" w:rsidRDefault="00423D9E" w:rsidP="00423D9E">
            <w:pPr>
              <w:spacing w:after="120" w:line="276" w:lineRule="auto"/>
              <w:ind w:left="262"/>
              <w:jc w:val="both"/>
              <w:rPr>
                <w:color w:val="000000"/>
              </w:rPr>
            </w:pPr>
            <w:r w:rsidRPr="009C2D1C">
              <w:rPr>
                <w:color w:val="000000"/>
              </w:rPr>
              <w:t xml:space="preserve">reiškia Valdžios subjekto įgyvendinamą </w:t>
            </w:r>
            <w:proofErr w:type="spellStart"/>
            <w:r w:rsidRPr="009C2D1C">
              <w:rPr>
                <w:color w:val="000000"/>
              </w:rPr>
              <w:t>VžPP</w:t>
            </w:r>
            <w:proofErr w:type="spellEnd"/>
            <w:r w:rsidRPr="009C2D1C">
              <w:rPr>
                <w:color w:val="000000"/>
              </w:rPr>
              <w:t xml:space="preserve"> projektą </w:t>
            </w:r>
            <w:r>
              <w:rPr>
                <w:color w:val="000000"/>
              </w:rPr>
              <w:t>„</w:t>
            </w:r>
            <w:r w:rsidRPr="00FB2E09">
              <w:rPr>
                <w:color w:val="000000"/>
              </w:rPr>
              <w:t>Karinio miestelio infrastuktūros sukūrimas Klaipėdos rajone, Kairiuose</w:t>
            </w:r>
            <w:r>
              <w:rPr>
                <w:color w:val="000000"/>
              </w:rPr>
              <w:t xml:space="preserve">“, </w:t>
            </w:r>
            <w:r w:rsidRPr="00ED22E6">
              <w:t>kurio įgyvendinimo reikalavimai nustatyti šioje Sutartyje;</w:t>
            </w:r>
          </w:p>
        </w:tc>
      </w:tr>
      <w:tr w:rsidR="00423D9E" w:rsidRPr="009C2D1C" w14:paraId="1AD19BED" w14:textId="77777777" w:rsidTr="00CD16A7">
        <w:tc>
          <w:tcPr>
            <w:tcW w:w="2203" w:type="dxa"/>
            <w:tcMar>
              <w:top w:w="113" w:type="dxa"/>
              <w:bottom w:w="113" w:type="dxa"/>
            </w:tcMar>
          </w:tcPr>
          <w:p w14:paraId="5B6B2FEB" w14:textId="7657910F" w:rsidR="00423D9E" w:rsidRPr="009C2D1C" w:rsidRDefault="00423D9E" w:rsidP="00423D9E">
            <w:pPr>
              <w:spacing w:after="120" w:line="276" w:lineRule="auto"/>
              <w:rPr>
                <w:b/>
                <w:bCs/>
                <w:color w:val="632423"/>
              </w:rPr>
            </w:pPr>
            <w:r w:rsidRPr="009C2D1C">
              <w:rPr>
                <w:b/>
                <w:bCs/>
                <w:color w:val="632423"/>
              </w:rPr>
              <w:t>Projektavimo paslaugos</w:t>
            </w:r>
          </w:p>
        </w:tc>
        <w:tc>
          <w:tcPr>
            <w:tcW w:w="7056" w:type="dxa"/>
            <w:tcMar>
              <w:top w:w="113" w:type="dxa"/>
              <w:bottom w:w="113" w:type="dxa"/>
            </w:tcMar>
          </w:tcPr>
          <w:p w14:paraId="3A1A378B" w14:textId="0B9A96B5" w:rsidR="00423D9E" w:rsidRPr="009C2D1C" w:rsidRDefault="00423D9E" w:rsidP="00423D9E">
            <w:pPr>
              <w:spacing w:after="120" w:line="276" w:lineRule="auto"/>
              <w:ind w:left="262"/>
              <w:jc w:val="both"/>
              <w:rPr>
                <w:color w:val="000000"/>
              </w:rPr>
            </w:pPr>
            <w:r w:rsidRPr="009C2D1C">
              <w:rPr>
                <w:color w:val="000000"/>
              </w:rPr>
              <w:t>reiškia visos Sutartyje numatytiems Darbams atlikti būtinos Projektinės dokumentacijos parengimo paslaugas;</w:t>
            </w:r>
          </w:p>
        </w:tc>
      </w:tr>
      <w:tr w:rsidR="00423D9E" w:rsidRPr="009C2D1C" w14:paraId="7DB02984" w14:textId="77777777" w:rsidTr="00CD16A7">
        <w:tc>
          <w:tcPr>
            <w:tcW w:w="2203" w:type="dxa"/>
            <w:tcMar>
              <w:top w:w="113" w:type="dxa"/>
              <w:bottom w:w="113" w:type="dxa"/>
            </w:tcMar>
          </w:tcPr>
          <w:p w14:paraId="404C6913" w14:textId="6A35A356" w:rsidR="00423D9E" w:rsidRPr="009C2D1C" w:rsidRDefault="00423D9E" w:rsidP="00423D9E">
            <w:pPr>
              <w:spacing w:after="120" w:line="276" w:lineRule="auto"/>
              <w:rPr>
                <w:b/>
                <w:bCs/>
                <w:color w:val="632423"/>
              </w:rPr>
            </w:pPr>
            <w:r w:rsidRPr="009C2D1C">
              <w:rPr>
                <w:b/>
                <w:bCs/>
                <w:color w:val="632423"/>
              </w:rPr>
              <w:t>Projektinė dokumentacija</w:t>
            </w:r>
          </w:p>
        </w:tc>
        <w:tc>
          <w:tcPr>
            <w:tcW w:w="7056" w:type="dxa"/>
            <w:tcMar>
              <w:top w:w="113" w:type="dxa"/>
              <w:bottom w:w="113" w:type="dxa"/>
            </w:tcMar>
          </w:tcPr>
          <w:p w14:paraId="4E67C2FC" w14:textId="3FE6A704" w:rsidR="00423D9E" w:rsidRPr="009C2D1C" w:rsidRDefault="00423D9E" w:rsidP="00423D9E">
            <w:pPr>
              <w:spacing w:after="120" w:line="276" w:lineRule="auto"/>
              <w:ind w:left="262"/>
              <w:jc w:val="both"/>
            </w:pPr>
            <w:r w:rsidRPr="009C2D1C">
              <w:rPr>
                <w:color w:val="000000"/>
              </w:rPr>
              <w:t xml:space="preserve">reiškia </w:t>
            </w:r>
            <w:r>
              <w:t>projektinius pasiūlymus,</w:t>
            </w:r>
            <w:r w:rsidRPr="009C2D1C">
              <w:t xml:space="preserve"> techninį darbo projektą</w:t>
            </w:r>
            <w:r>
              <w:t xml:space="preserve"> ar kitus su statinio projektavimu susijusius dokumentus. </w:t>
            </w:r>
          </w:p>
        </w:tc>
      </w:tr>
      <w:tr w:rsidR="00423D9E" w:rsidRPr="009C2D1C" w14:paraId="596FE979" w14:textId="77777777" w:rsidTr="00CD16A7">
        <w:tc>
          <w:tcPr>
            <w:tcW w:w="2203" w:type="dxa"/>
            <w:tcMar>
              <w:top w:w="113" w:type="dxa"/>
              <w:bottom w:w="113" w:type="dxa"/>
            </w:tcMar>
          </w:tcPr>
          <w:p w14:paraId="24CB5D81" w14:textId="24EE8B2D" w:rsidR="00423D9E" w:rsidRPr="009C2D1C" w:rsidRDefault="00423D9E" w:rsidP="00423D9E">
            <w:pPr>
              <w:spacing w:after="120" w:line="276" w:lineRule="auto"/>
              <w:rPr>
                <w:b/>
                <w:bCs/>
                <w:color w:val="632423"/>
              </w:rPr>
            </w:pPr>
            <w:r w:rsidRPr="009C2D1C">
              <w:rPr>
                <w:b/>
                <w:bCs/>
                <w:color w:val="632423"/>
              </w:rPr>
              <w:t>PVM</w:t>
            </w:r>
          </w:p>
        </w:tc>
        <w:tc>
          <w:tcPr>
            <w:tcW w:w="7056" w:type="dxa"/>
            <w:tcMar>
              <w:top w:w="113" w:type="dxa"/>
              <w:bottom w:w="113" w:type="dxa"/>
            </w:tcMar>
          </w:tcPr>
          <w:p w14:paraId="3B983682" w14:textId="6D3AD01A" w:rsidR="00423D9E" w:rsidRPr="009C2D1C" w:rsidRDefault="00423D9E" w:rsidP="00423D9E">
            <w:pPr>
              <w:spacing w:after="120" w:line="276" w:lineRule="auto"/>
              <w:ind w:left="259"/>
              <w:jc w:val="both"/>
              <w:outlineLvl w:val="2"/>
              <w:rPr>
                <w:color w:val="000000"/>
              </w:rPr>
            </w:pPr>
            <w:r w:rsidRPr="009C2D1C">
              <w:t>reiškia Lietuvos Respublikos pridėtinės vertės mokesčio įstatymo nustatytą pridėtinės vertės mokestį;</w:t>
            </w:r>
          </w:p>
        </w:tc>
      </w:tr>
      <w:tr w:rsidR="00423D9E" w:rsidRPr="009C2D1C" w14:paraId="7ABED513" w14:textId="77777777" w:rsidTr="00CD16A7">
        <w:tc>
          <w:tcPr>
            <w:tcW w:w="2203" w:type="dxa"/>
            <w:tcMar>
              <w:top w:w="113" w:type="dxa"/>
              <w:bottom w:w="113" w:type="dxa"/>
            </w:tcMar>
          </w:tcPr>
          <w:p w14:paraId="22CCCC99" w14:textId="76B7B27B" w:rsidR="00423D9E" w:rsidRPr="00B712DE" w:rsidRDefault="00423D9E" w:rsidP="00423D9E">
            <w:pPr>
              <w:spacing w:after="120" w:line="276" w:lineRule="auto"/>
              <w:rPr>
                <w:b/>
                <w:bCs/>
                <w:color w:val="632423"/>
              </w:rPr>
            </w:pPr>
            <w:r w:rsidRPr="00B712DE">
              <w:rPr>
                <w:b/>
                <w:color w:val="632423"/>
              </w:rPr>
              <w:t>Registravimo įrankis</w:t>
            </w:r>
          </w:p>
        </w:tc>
        <w:tc>
          <w:tcPr>
            <w:tcW w:w="7056" w:type="dxa"/>
            <w:tcMar>
              <w:top w:w="113" w:type="dxa"/>
              <w:bottom w:w="113" w:type="dxa"/>
            </w:tcMar>
          </w:tcPr>
          <w:p w14:paraId="25D1BFFB" w14:textId="28F9C9D0" w:rsidR="00423D9E" w:rsidRPr="00B712DE" w:rsidRDefault="00423D9E" w:rsidP="00423D9E">
            <w:pPr>
              <w:spacing w:after="120" w:line="276" w:lineRule="auto"/>
              <w:ind w:left="259"/>
              <w:jc w:val="both"/>
              <w:outlineLvl w:val="2"/>
            </w:pPr>
            <w:r w:rsidRPr="00B712DE">
              <w:t xml:space="preserve">reiškia Privataus subjekto sukurtą ir įdiegtą Paslaugų valdymo programinę įrangą, skirtą </w:t>
            </w:r>
            <w:r w:rsidR="001A0CA8">
              <w:t xml:space="preserve">Objekte </w:t>
            </w:r>
            <w:r w:rsidRPr="00B712DE">
              <w:t>esančių funkcinių sektorių Paslaugų pažeidimų registravimui bei komunikacijai visais Paslaugų teikimo klausimais, susijusiais su Sutarties vykdymu, kurios funkcionalumų reikalavimai nustatyti Specifikacijose</w:t>
            </w:r>
            <w:r>
              <w:t>;</w:t>
            </w:r>
          </w:p>
        </w:tc>
      </w:tr>
      <w:tr w:rsidR="00423D9E" w:rsidRPr="009C2D1C" w14:paraId="1B003F44" w14:textId="77777777" w:rsidTr="00CD16A7">
        <w:tc>
          <w:tcPr>
            <w:tcW w:w="2203" w:type="dxa"/>
            <w:tcMar>
              <w:top w:w="113" w:type="dxa"/>
              <w:bottom w:w="113" w:type="dxa"/>
            </w:tcMar>
          </w:tcPr>
          <w:p w14:paraId="0E2834FD" w14:textId="33072392" w:rsidR="00423D9E" w:rsidRPr="009C2D1C" w:rsidRDefault="00423D9E" w:rsidP="00423D9E">
            <w:pPr>
              <w:spacing w:after="120" w:line="276" w:lineRule="auto"/>
              <w:rPr>
                <w:b/>
                <w:color w:val="632423"/>
              </w:rPr>
            </w:pPr>
            <w:r w:rsidRPr="009C2D1C">
              <w:rPr>
                <w:b/>
                <w:color w:val="632423"/>
              </w:rPr>
              <w:t>Sąlygos</w:t>
            </w:r>
          </w:p>
        </w:tc>
        <w:tc>
          <w:tcPr>
            <w:tcW w:w="7056" w:type="dxa"/>
            <w:tcMar>
              <w:top w:w="113" w:type="dxa"/>
              <w:bottom w:w="113" w:type="dxa"/>
            </w:tcMar>
          </w:tcPr>
          <w:p w14:paraId="3785970A" w14:textId="1FC950C4" w:rsidR="00423D9E" w:rsidRPr="009C2D1C" w:rsidRDefault="00423D9E" w:rsidP="00423D9E">
            <w:pPr>
              <w:spacing w:after="120" w:line="276" w:lineRule="auto"/>
              <w:ind w:left="259"/>
              <w:jc w:val="both"/>
              <w:outlineLvl w:val="2"/>
              <w:rPr>
                <w:color w:val="00B050"/>
              </w:rPr>
            </w:pPr>
            <w:r w:rsidRPr="009C2D1C">
              <w:t>reiškia Pirkimo sąlygas ir jų priedus, taip pat visus jų patikslinimus ir atsakymus į Pirkimo dalyvių prašymus</w:t>
            </w:r>
            <w:r w:rsidRPr="009C2D1C">
              <w:rPr>
                <w:color w:val="000000"/>
              </w:rPr>
              <w:t xml:space="preserve"> bei kitus Pirkimo dokumentus</w:t>
            </w:r>
            <w:r w:rsidRPr="009C2D1C">
              <w:t>;</w:t>
            </w:r>
          </w:p>
        </w:tc>
      </w:tr>
      <w:tr w:rsidR="00423D9E" w:rsidRPr="009C2D1C" w14:paraId="081D28FB" w14:textId="77777777" w:rsidTr="00CD16A7">
        <w:tc>
          <w:tcPr>
            <w:tcW w:w="2203" w:type="dxa"/>
            <w:tcMar>
              <w:top w:w="113" w:type="dxa"/>
              <w:bottom w:w="113" w:type="dxa"/>
            </w:tcMar>
          </w:tcPr>
          <w:p w14:paraId="355CB567" w14:textId="77777777" w:rsidR="00423D9E" w:rsidRPr="009C2D1C" w:rsidRDefault="00423D9E" w:rsidP="00423D9E">
            <w:pPr>
              <w:spacing w:after="120" w:line="276" w:lineRule="auto"/>
              <w:jc w:val="both"/>
              <w:outlineLvl w:val="2"/>
              <w:rPr>
                <w:b/>
                <w:bCs/>
                <w:color w:val="632423"/>
                <w:highlight w:val="cyan"/>
              </w:rPr>
            </w:pPr>
            <w:r w:rsidRPr="009C2D1C">
              <w:rPr>
                <w:b/>
                <w:color w:val="632423" w:themeColor="accent2" w:themeShade="80"/>
              </w:rPr>
              <w:t>Sąnaudos</w:t>
            </w:r>
          </w:p>
        </w:tc>
        <w:tc>
          <w:tcPr>
            <w:tcW w:w="7056" w:type="dxa"/>
            <w:tcMar>
              <w:top w:w="113" w:type="dxa"/>
              <w:bottom w:w="113" w:type="dxa"/>
            </w:tcMar>
          </w:tcPr>
          <w:p w14:paraId="40A80038" w14:textId="30AFCDC7" w:rsidR="00423D9E" w:rsidRPr="009C2D1C" w:rsidRDefault="00423D9E" w:rsidP="00423D9E">
            <w:pPr>
              <w:spacing w:after="120" w:line="276" w:lineRule="auto"/>
              <w:ind w:left="262"/>
              <w:jc w:val="both"/>
              <w:outlineLvl w:val="2"/>
              <w:rPr>
                <w:color w:val="000000"/>
              </w:rPr>
            </w:pPr>
            <w:r w:rsidRPr="009C2D1C">
              <w:t>reiškia visas</w:t>
            </w:r>
            <w:r w:rsidRPr="00573E49">
              <w:t xml:space="preserve"> Privataus subjekto </w:t>
            </w:r>
            <w:r w:rsidRPr="009C2D1C">
              <w:t>sąnaudas, susijusias su Darbų vykdymu ir (ar</w:t>
            </w:r>
            <w:r w:rsidRPr="00FB0DA7">
              <w:t>) Paslaugų teikimu</w:t>
            </w:r>
            <w:r>
              <w:t xml:space="preserve"> </w:t>
            </w:r>
            <w:r w:rsidR="001A0CA8">
              <w:t>Objekte</w:t>
            </w:r>
            <w:r w:rsidRPr="009F2992">
              <w:t>,</w:t>
            </w:r>
            <w:r w:rsidRPr="009C2D1C">
              <w:t xml:space="preserve"> </w:t>
            </w:r>
            <w:r w:rsidRPr="00573E49">
              <w:t xml:space="preserve">įskaitant Atnaujinimo ir remonto darbus, </w:t>
            </w:r>
            <w:r w:rsidRPr="009C2D1C">
              <w:t xml:space="preserve">kurias galima priskirti Finansiniame veiklos modelyje nurodytoms sąnaudų grupėms; </w:t>
            </w:r>
          </w:p>
        </w:tc>
      </w:tr>
      <w:tr w:rsidR="00423D9E" w:rsidRPr="009C2D1C" w14:paraId="2EB57EE5" w14:textId="77777777" w:rsidTr="00CD16A7">
        <w:tc>
          <w:tcPr>
            <w:tcW w:w="2203" w:type="dxa"/>
            <w:tcMar>
              <w:top w:w="113" w:type="dxa"/>
              <w:bottom w:w="113" w:type="dxa"/>
            </w:tcMar>
          </w:tcPr>
          <w:p w14:paraId="61B9E758" w14:textId="322478A0" w:rsidR="00423D9E" w:rsidRPr="009C2D1C" w:rsidRDefault="00423D9E" w:rsidP="00423D9E">
            <w:pPr>
              <w:spacing w:after="120" w:line="276" w:lineRule="auto"/>
              <w:jc w:val="both"/>
              <w:outlineLvl w:val="2"/>
              <w:rPr>
                <w:b/>
                <w:bCs/>
                <w:color w:val="632423"/>
              </w:rPr>
            </w:pPr>
            <w:r w:rsidRPr="009C2D1C">
              <w:rPr>
                <w:b/>
                <w:bCs/>
                <w:color w:val="632423"/>
              </w:rPr>
              <w:t>Special</w:t>
            </w:r>
            <w:r>
              <w:rPr>
                <w:b/>
                <w:bCs/>
                <w:color w:val="632423"/>
              </w:rPr>
              <w:t xml:space="preserve">usis teisės aktas (Specialieji teisės aktai) </w:t>
            </w:r>
            <w:r w:rsidRPr="009C2D1C">
              <w:rPr>
                <w:b/>
                <w:bCs/>
                <w:color w:val="632423"/>
              </w:rPr>
              <w:t xml:space="preserve"> </w:t>
            </w:r>
          </w:p>
        </w:tc>
        <w:tc>
          <w:tcPr>
            <w:tcW w:w="7056" w:type="dxa"/>
            <w:tcMar>
              <w:top w:w="113" w:type="dxa"/>
              <w:bottom w:w="113" w:type="dxa"/>
            </w:tcMar>
          </w:tcPr>
          <w:p w14:paraId="6BAEDF32" w14:textId="36F00E02" w:rsidR="00423D9E" w:rsidRPr="009C2D1C" w:rsidRDefault="00423D9E" w:rsidP="00423D9E">
            <w:pPr>
              <w:spacing w:after="120" w:line="276" w:lineRule="auto"/>
              <w:ind w:left="262"/>
              <w:jc w:val="both"/>
              <w:outlineLvl w:val="2"/>
              <w:rPr>
                <w:color w:val="000000"/>
              </w:rPr>
            </w:pPr>
            <w:r w:rsidRPr="009C2D1C">
              <w:rPr>
                <w:color w:val="000000"/>
              </w:rPr>
              <w:t xml:space="preserve">reiškia Lietuvos Respublikos ir </w:t>
            </w:r>
            <w:r>
              <w:rPr>
                <w:color w:val="000000"/>
              </w:rPr>
              <w:t xml:space="preserve">(ar) </w:t>
            </w:r>
            <w:r w:rsidRPr="009C2D1C">
              <w:rPr>
                <w:color w:val="000000"/>
              </w:rPr>
              <w:t>ES teisės aktą, susijusį su Darbų atlikimo ir (ar) Paslaugų teikimo reglam</w:t>
            </w:r>
            <w:r>
              <w:rPr>
                <w:color w:val="000000"/>
              </w:rPr>
              <w:t>e</w:t>
            </w:r>
            <w:r w:rsidRPr="009C2D1C">
              <w:rPr>
                <w:color w:val="000000"/>
              </w:rPr>
              <w:t xml:space="preserve">ntavimu arba Privataus subjekto akcininkų teisėmis ir pareigomis, kylančiomis dėl Privataus subjekto veiklos; Specialiųjų teisės aktų pasikeitimu nelaikomi tokie teisės aktų pasikeitimai, kurie yra bendro pobūdžio, nediskriminaciniai Privataus subjekto ar Investuotojo atžvilgiu ir taikomi plačiam subjektų ratui (pvz., </w:t>
            </w:r>
            <w:r>
              <w:rPr>
                <w:color w:val="000000"/>
              </w:rPr>
              <w:t xml:space="preserve">ūkio subjektų, atsižvelgiant į teisinę formą, veiklos reguliavimo, </w:t>
            </w:r>
            <w:r w:rsidRPr="009C2D1C">
              <w:rPr>
                <w:color w:val="000000"/>
              </w:rPr>
              <w:t>pelno, apyvartos mokesčių (PVM) pasikeitimai ir pan.);</w:t>
            </w:r>
          </w:p>
        </w:tc>
      </w:tr>
      <w:tr w:rsidR="00423D9E" w:rsidRPr="009C2D1C" w14:paraId="202C9BAC" w14:textId="77777777" w:rsidTr="00CD16A7">
        <w:tc>
          <w:tcPr>
            <w:tcW w:w="2203" w:type="dxa"/>
            <w:tcMar>
              <w:top w:w="113" w:type="dxa"/>
              <w:bottom w:w="113" w:type="dxa"/>
            </w:tcMar>
          </w:tcPr>
          <w:p w14:paraId="26ED9F08" w14:textId="7D261C27" w:rsidR="00423D9E" w:rsidRPr="009C2D1C" w:rsidRDefault="00423D9E" w:rsidP="00423D9E">
            <w:pPr>
              <w:spacing w:after="120" w:line="276" w:lineRule="auto"/>
              <w:rPr>
                <w:b/>
                <w:bCs/>
              </w:rPr>
            </w:pPr>
            <w:r w:rsidRPr="009C2D1C">
              <w:rPr>
                <w:b/>
                <w:bCs/>
                <w:color w:val="632423"/>
              </w:rPr>
              <w:lastRenderedPageBreak/>
              <w:t>Specifikacijos</w:t>
            </w:r>
          </w:p>
        </w:tc>
        <w:tc>
          <w:tcPr>
            <w:tcW w:w="7056" w:type="dxa"/>
            <w:tcMar>
              <w:top w:w="113" w:type="dxa"/>
              <w:bottom w:w="113" w:type="dxa"/>
            </w:tcMar>
          </w:tcPr>
          <w:p w14:paraId="04FAAF88" w14:textId="79941F16" w:rsidR="00423D9E" w:rsidRPr="009C2D1C" w:rsidRDefault="00423D9E" w:rsidP="00423D9E">
            <w:pPr>
              <w:spacing w:after="120" w:line="276" w:lineRule="auto"/>
              <w:ind w:left="262"/>
              <w:jc w:val="both"/>
              <w:outlineLvl w:val="2"/>
              <w:rPr>
                <w:color w:val="000000"/>
              </w:rPr>
            </w:pPr>
            <w:r w:rsidRPr="009C2D1C">
              <w:rPr>
                <w:color w:val="000000"/>
              </w:rPr>
              <w:t xml:space="preserve">reiškia Sutarties </w:t>
            </w:r>
            <w:r>
              <w:rPr>
                <w:color w:val="000000"/>
              </w:rPr>
              <w:fldChar w:fldCharType="begin"/>
            </w:r>
            <w:r>
              <w:rPr>
                <w:color w:val="000000"/>
              </w:rPr>
              <w:instrText xml:space="preserve"> REF _Ref126928673 \r \h </w:instrText>
            </w:r>
            <w:r>
              <w:rPr>
                <w:color w:val="000000"/>
              </w:rPr>
            </w:r>
            <w:r>
              <w:rPr>
                <w:color w:val="000000"/>
              </w:rPr>
              <w:fldChar w:fldCharType="separate"/>
            </w:r>
            <w:r w:rsidR="00410E84">
              <w:rPr>
                <w:color w:val="000000"/>
              </w:rPr>
              <w:t>7</w:t>
            </w:r>
            <w:r>
              <w:rPr>
                <w:color w:val="000000"/>
              </w:rPr>
              <w:fldChar w:fldCharType="end"/>
            </w:r>
            <w:r>
              <w:rPr>
                <w:color w:val="000000"/>
              </w:rPr>
              <w:t xml:space="preserve"> </w:t>
            </w:r>
            <w:r w:rsidRPr="009C2D1C">
              <w:rPr>
                <w:color w:val="000000"/>
              </w:rPr>
              <w:t xml:space="preserve">priedą </w:t>
            </w:r>
            <w:r w:rsidRPr="009C2D1C">
              <w:rPr>
                <w:i/>
                <w:color w:val="000000"/>
              </w:rPr>
              <w:t>Specifikacijos</w:t>
            </w:r>
            <w:r w:rsidRPr="009C2D1C">
              <w:rPr>
                <w:color w:val="000000"/>
              </w:rPr>
              <w:t>, nustatantį reikalavimus ir rodiklius, kuriuos privalo atitikti Darbai ir Paslaugos;</w:t>
            </w:r>
          </w:p>
        </w:tc>
      </w:tr>
      <w:tr w:rsidR="00423D9E" w:rsidRPr="009C2D1C" w14:paraId="37E401F7" w14:textId="77777777" w:rsidTr="00CD16A7">
        <w:tc>
          <w:tcPr>
            <w:tcW w:w="2203" w:type="dxa"/>
            <w:tcMar>
              <w:top w:w="113" w:type="dxa"/>
              <w:bottom w:w="113" w:type="dxa"/>
            </w:tcMar>
          </w:tcPr>
          <w:p w14:paraId="6A5CCFDA" w14:textId="03BFA445" w:rsidR="00423D9E" w:rsidRPr="009C2D1C" w:rsidRDefault="00423D9E" w:rsidP="00423D9E">
            <w:pPr>
              <w:spacing w:after="120" w:line="276" w:lineRule="auto"/>
              <w:jc w:val="both"/>
              <w:outlineLvl w:val="2"/>
              <w:rPr>
                <w:b/>
                <w:bCs/>
              </w:rPr>
            </w:pPr>
            <w:r w:rsidRPr="009C2D1C">
              <w:rPr>
                <w:b/>
                <w:bCs/>
                <w:color w:val="632423"/>
              </w:rPr>
              <w:t>Subtiekėjai</w:t>
            </w:r>
          </w:p>
        </w:tc>
        <w:tc>
          <w:tcPr>
            <w:tcW w:w="7056" w:type="dxa"/>
            <w:tcMar>
              <w:top w:w="113" w:type="dxa"/>
              <w:bottom w:w="113" w:type="dxa"/>
            </w:tcMar>
          </w:tcPr>
          <w:p w14:paraId="059ECB25" w14:textId="5AB1CE96" w:rsidR="00423D9E" w:rsidRPr="009C2D1C" w:rsidRDefault="00423D9E" w:rsidP="00423D9E">
            <w:pPr>
              <w:spacing w:after="120" w:line="276" w:lineRule="auto"/>
              <w:ind w:left="262"/>
              <w:jc w:val="both"/>
              <w:outlineLvl w:val="2"/>
            </w:pPr>
            <w:r w:rsidRPr="009C2D1C">
              <w:t>reiškia Pasiūlyme nurodytus, Sutartyje nustatyta tvarka juos pakeitusius arba naujai pasitelktus ūkio subjektus</w:t>
            </w:r>
            <w:r>
              <w:t xml:space="preserve"> </w:t>
            </w:r>
            <w:r w:rsidRPr="005A0D50">
              <w:rPr>
                <w:rFonts w:eastAsia="Times New Roman"/>
              </w:rPr>
              <w:t>(arba šių ūkio subjektų pasitelktus subjektus)</w:t>
            </w:r>
            <w:r w:rsidRPr="009C2D1C">
              <w:t>, kurie atlieka Darbus ar teikia Paslaugas, už kurių atlikimą ar teikimą pagal Sutartį yra atsakingas Privatus subjektas, išskyrus elektros ir šilumos energijos, vandens tiekėjus, nuotekų šalinimo, ir kitus Komunalinių paslaugų teikėjus;</w:t>
            </w:r>
          </w:p>
        </w:tc>
      </w:tr>
      <w:tr w:rsidR="00423D9E" w:rsidRPr="009C2D1C" w14:paraId="51F7364D" w14:textId="77777777" w:rsidTr="00CD16A7">
        <w:tc>
          <w:tcPr>
            <w:tcW w:w="2203" w:type="dxa"/>
            <w:tcMar>
              <w:top w:w="113" w:type="dxa"/>
              <w:bottom w:w="113" w:type="dxa"/>
            </w:tcMar>
          </w:tcPr>
          <w:p w14:paraId="412C2B0F" w14:textId="77777777" w:rsidR="00423D9E" w:rsidRPr="009C2D1C" w:rsidRDefault="00423D9E" w:rsidP="00423D9E">
            <w:pPr>
              <w:spacing w:after="120" w:line="276" w:lineRule="auto"/>
              <w:jc w:val="both"/>
              <w:outlineLvl w:val="2"/>
              <w:rPr>
                <w:b/>
                <w:bCs/>
                <w:color w:val="632423"/>
              </w:rPr>
            </w:pPr>
            <w:r w:rsidRPr="009C2D1C">
              <w:rPr>
                <w:b/>
                <w:bCs/>
                <w:color w:val="632423"/>
              </w:rPr>
              <w:t>Susijęs asmuo</w:t>
            </w:r>
          </w:p>
        </w:tc>
        <w:tc>
          <w:tcPr>
            <w:tcW w:w="7056" w:type="dxa"/>
            <w:tcMar>
              <w:top w:w="113" w:type="dxa"/>
              <w:bottom w:w="113" w:type="dxa"/>
            </w:tcMar>
          </w:tcPr>
          <w:p w14:paraId="567CBF7B" w14:textId="77777777" w:rsidR="00423D9E" w:rsidRPr="009C2D1C" w:rsidRDefault="00423D9E" w:rsidP="00423D9E">
            <w:pPr>
              <w:spacing w:after="120" w:line="276" w:lineRule="auto"/>
              <w:ind w:left="262"/>
              <w:jc w:val="both"/>
              <w:outlineLvl w:val="2"/>
              <w:rPr>
                <w:color w:val="000000"/>
              </w:rPr>
            </w:pPr>
            <w:r w:rsidRPr="009C2D1C">
              <w:rPr>
                <w:color w:val="000000"/>
              </w:rPr>
              <w:t>reiškia:</w:t>
            </w:r>
          </w:p>
          <w:p w14:paraId="1D6D967B" w14:textId="77777777"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Susijusią bendrovę;</w:t>
            </w:r>
          </w:p>
          <w:p w14:paraId="1032B884" w14:textId="77777777"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 xml:space="preserve">Investuotojo ar Susijusios bendrovės priežiūros ir valdymo organų narius; </w:t>
            </w:r>
          </w:p>
          <w:p w14:paraId="04DD4C8A" w14:textId="14EE6218" w:rsidR="00423D9E" w:rsidRPr="009C2D1C" w:rsidRDefault="00423D9E" w:rsidP="00423D9E">
            <w:pPr>
              <w:numPr>
                <w:ilvl w:val="0"/>
                <w:numId w:val="7"/>
              </w:numPr>
              <w:tabs>
                <w:tab w:val="num" w:pos="721"/>
              </w:tabs>
              <w:spacing w:after="120" w:line="276" w:lineRule="auto"/>
              <w:ind w:left="721" w:hanging="284"/>
              <w:jc w:val="both"/>
              <w:outlineLvl w:val="2"/>
              <w:rPr>
                <w:color w:val="000000"/>
              </w:rPr>
            </w:pPr>
            <w:bookmarkStart w:id="30" w:name="_Ref284404100"/>
            <w:r w:rsidRPr="009C2D1C">
              <w:rPr>
                <w:color w:val="000000"/>
              </w:rPr>
              <w:t>Investuotojo ar Susijusios bendrovės priežiūros ir valdymo organų nario sutuoktinį, jo artimuosius giminaičius, taip pat asmenis susijusius svainystės ryšiais iki antrojo laipsnio imtinai;</w:t>
            </w:r>
            <w:bookmarkEnd w:id="30"/>
          </w:p>
          <w:p w14:paraId="38CE0088" w14:textId="4A6C1A73" w:rsidR="00423D9E" w:rsidRPr="00553BB9" w:rsidRDefault="00423D9E" w:rsidP="00423D9E">
            <w:pPr>
              <w:numPr>
                <w:ilvl w:val="0"/>
                <w:numId w:val="7"/>
              </w:numPr>
              <w:tabs>
                <w:tab w:val="num" w:pos="721"/>
              </w:tabs>
              <w:spacing w:after="120" w:line="276" w:lineRule="auto"/>
              <w:ind w:left="721" w:hanging="284"/>
              <w:jc w:val="both"/>
              <w:outlineLvl w:val="2"/>
              <w:rPr>
                <w:color w:val="000000"/>
              </w:rPr>
            </w:pPr>
            <w:r w:rsidRPr="009C2D1C">
              <w:rPr>
                <w:color w:val="000000"/>
              </w:rPr>
              <w:t xml:space="preserve">bendrovės, susijusios su </w:t>
            </w:r>
            <w:r w:rsidRPr="00553BB9">
              <w:fldChar w:fldCharType="begin"/>
            </w:r>
            <w:r w:rsidRPr="009C2D1C">
              <w:instrText xml:space="preserve"> REF _Ref284404100 \r \h  \* MERGEFORMAT </w:instrText>
            </w:r>
            <w:r w:rsidRPr="00553BB9">
              <w:fldChar w:fldCharType="separate"/>
            </w:r>
            <w:r w:rsidR="00410E84" w:rsidRPr="00410E84">
              <w:rPr>
                <w:color w:val="000000"/>
              </w:rPr>
              <w:t>c)</w:t>
            </w:r>
            <w:r w:rsidRPr="00553BB9">
              <w:fldChar w:fldCharType="end"/>
            </w:r>
            <w:r w:rsidRPr="00553BB9">
              <w:rPr>
                <w:color w:val="000000"/>
              </w:rPr>
              <w:t xml:space="preserve"> punkte minimais asmenimis, ir tokių bendrovių priežiūros ir valdymo organų nariai.</w:t>
            </w:r>
          </w:p>
        </w:tc>
      </w:tr>
      <w:tr w:rsidR="00423D9E" w:rsidRPr="009C2D1C" w14:paraId="424DF310" w14:textId="77777777" w:rsidTr="00CD16A7">
        <w:tc>
          <w:tcPr>
            <w:tcW w:w="2203" w:type="dxa"/>
            <w:tcMar>
              <w:top w:w="113" w:type="dxa"/>
              <w:bottom w:w="113" w:type="dxa"/>
            </w:tcMar>
          </w:tcPr>
          <w:p w14:paraId="13EAFA19" w14:textId="77777777" w:rsidR="00423D9E" w:rsidRPr="009C2D1C" w:rsidRDefault="00423D9E" w:rsidP="00423D9E">
            <w:pPr>
              <w:spacing w:after="120" w:line="276" w:lineRule="auto"/>
              <w:rPr>
                <w:b/>
                <w:bCs/>
                <w:color w:val="632423"/>
              </w:rPr>
            </w:pPr>
            <w:r w:rsidRPr="009C2D1C">
              <w:rPr>
                <w:b/>
                <w:bCs/>
                <w:color w:val="632423"/>
              </w:rPr>
              <w:t>Susijusi bendrovė</w:t>
            </w:r>
          </w:p>
        </w:tc>
        <w:tc>
          <w:tcPr>
            <w:tcW w:w="7056" w:type="dxa"/>
            <w:tcMar>
              <w:top w:w="113" w:type="dxa"/>
              <w:bottom w:w="113" w:type="dxa"/>
            </w:tcMar>
          </w:tcPr>
          <w:p w14:paraId="3889478E" w14:textId="31B8C59F" w:rsidR="00423D9E" w:rsidRPr="009C2D1C" w:rsidRDefault="00423D9E" w:rsidP="00423D9E">
            <w:pPr>
              <w:tabs>
                <w:tab w:val="num" w:pos="12"/>
              </w:tabs>
              <w:spacing w:after="120" w:line="276" w:lineRule="auto"/>
              <w:ind w:left="262"/>
              <w:jc w:val="both"/>
              <w:rPr>
                <w:color w:val="000000"/>
              </w:rPr>
            </w:pPr>
            <w:r w:rsidRPr="009C2D1C">
              <w:rPr>
                <w:color w:val="000000"/>
              </w:rPr>
              <w:t xml:space="preserve">reiškia </w:t>
            </w:r>
            <w:r w:rsidRPr="009C2D1C">
              <w:t>bet kurią bendrovę, ūkinę bendriją, ribotos atsakomybės bendriją, fondą ar kitą vienetą (juridinį arba ne juridinį asmenį)</w:t>
            </w:r>
            <w:r w:rsidRPr="009C2D1C">
              <w:rPr>
                <w:color w:val="000000"/>
              </w:rPr>
              <w:t>, kurį Privatus subjektas ar Investuotojas tiesiogiai ar netiesiogiai kontroliuoja arba kuris pats tiesiogiai ar netiesiogiai kontroliuoja Investuotoją ar Privatų subjektą, arba kurį kartu su Privačiu subjektu tiesiogiai ar netiesiogiai kontroliuoja kitas vienetas</w:t>
            </w:r>
            <w:r w:rsidRPr="009C2D1C" w:rsidDel="00D96EE1">
              <w:rPr>
                <w:color w:val="000000"/>
              </w:rPr>
              <w:t>, turėdama</w:t>
            </w:r>
            <w:r w:rsidRPr="009C2D1C">
              <w:rPr>
                <w:color w:val="000000"/>
              </w:rPr>
              <w:t>s</w:t>
            </w:r>
            <w:r w:rsidRPr="009C2D1C" w:rsidDel="00D96EE1">
              <w:rPr>
                <w:color w:val="000000"/>
              </w:rPr>
              <w:t xml:space="preserve"> nuosavybės teisę, kapitalo dalį ar įgyvendindama</w:t>
            </w:r>
            <w:r w:rsidRPr="009C2D1C">
              <w:rPr>
                <w:color w:val="000000"/>
              </w:rPr>
              <w:t>s</w:t>
            </w:r>
            <w:r w:rsidRPr="009C2D1C" w:rsidDel="00D96EE1">
              <w:rPr>
                <w:color w:val="000000"/>
              </w:rPr>
              <w:t xml:space="preserve"> tokiai kontroliuojamai </w:t>
            </w:r>
            <w:r w:rsidRPr="009C2D1C">
              <w:rPr>
                <w:color w:val="000000"/>
              </w:rPr>
              <w:t>bendrovei</w:t>
            </w:r>
            <w:r w:rsidRPr="009C2D1C" w:rsidDel="00D96EE1">
              <w:rPr>
                <w:color w:val="000000"/>
              </w:rPr>
              <w:t xml:space="preserve"> taikomus teisės aktų reikalavimus</w:t>
            </w:r>
            <w:r>
              <w:rPr>
                <w:color w:val="000000"/>
              </w:rPr>
              <w:t xml:space="preserve"> ir kuris yra susijęs su Sutarties įgyvendinimu</w:t>
            </w:r>
            <w:r w:rsidRPr="009C2D1C">
              <w:rPr>
                <w:color w:val="000000"/>
              </w:rPr>
              <w:t>. Laikoma, kad vienetas kontroliuoja kitas bendroves, jei jis tiesiogiai ar netiesiogiai:</w:t>
            </w:r>
          </w:p>
          <w:p w14:paraId="058AEE74" w14:textId="4BAE749F" w:rsidR="00423D9E" w:rsidRPr="009C2D1C" w:rsidRDefault="00423D9E" w:rsidP="00423D9E">
            <w:pPr>
              <w:numPr>
                <w:ilvl w:val="0"/>
                <w:numId w:val="3"/>
              </w:numPr>
              <w:tabs>
                <w:tab w:val="clear" w:pos="180"/>
                <w:tab w:val="num" w:pos="12"/>
                <w:tab w:val="left" w:pos="689"/>
              </w:tabs>
              <w:spacing w:after="120" w:line="276" w:lineRule="auto"/>
              <w:ind w:left="262" w:firstLine="142"/>
              <w:jc w:val="both"/>
              <w:rPr>
                <w:color w:val="000000"/>
              </w:rPr>
            </w:pPr>
            <w:r w:rsidRPr="009C2D1C">
              <w:rPr>
                <w:color w:val="000000"/>
              </w:rPr>
              <w:t>turi daugiau kaip 50 (penkiasdešimt) procentų</w:t>
            </w:r>
            <w:r w:rsidRPr="009C2D1C">
              <w:rPr>
                <w:color w:val="FF0000"/>
              </w:rPr>
              <w:t xml:space="preserve"> </w:t>
            </w:r>
            <w:r w:rsidRPr="009C2D1C">
              <w:t>tokios</w:t>
            </w:r>
            <w:r w:rsidRPr="009C2D1C">
              <w:rPr>
                <w:color w:val="000000"/>
              </w:rPr>
              <w:t xml:space="preserve"> kontroliuojamos bendrovės išleistų akcijų ar kitokių nuosavybės vertybinių popierių; arba</w:t>
            </w:r>
          </w:p>
          <w:p w14:paraId="3DEA7FC7" w14:textId="7EBCDB5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 xml:space="preserve">turi daugiau kaip 50 (penkiasdešimt) </w:t>
            </w:r>
            <w:r w:rsidRPr="009C2D1C">
              <w:rPr>
                <w:color w:val="000000"/>
                <w:sz w:val="22"/>
              </w:rPr>
              <w:t>procentų</w:t>
            </w:r>
            <w:r w:rsidRPr="009C2D1C">
              <w:rPr>
                <w:color w:val="FF0000"/>
              </w:rPr>
              <w:t xml:space="preserve"> </w:t>
            </w:r>
            <w:r w:rsidRPr="009C2D1C">
              <w:rPr>
                <w:color w:val="000000"/>
              </w:rPr>
              <w:t>visų balsų, kuriuos suteikia kontroliuojamos bendrovės išleistos akcijos ar kitokie nuosavybės vertybiniai popieriai; arba</w:t>
            </w:r>
          </w:p>
          <w:p w14:paraId="6834D280" w14:textId="7777777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t>turi galimybę paskirti ar išrinkti daugiau kaip pusę tokios kontroliuojamos bendrovės valdymo ar kito organo (išskyrus dalyvių susirinkimą) narių; arba</w:t>
            </w:r>
          </w:p>
          <w:p w14:paraId="4D7C7734" w14:textId="77777777"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rPr>
                <w:color w:val="000000"/>
              </w:rPr>
              <w:lastRenderedPageBreak/>
              <w:t>yra sudaręs sutartį, pagal kurią kontroliuojama bendrovė yra įsipareigojusi įgyvendinti kontroliuojančios bendrovės sprendimus ir nurodymus; arba</w:t>
            </w:r>
          </w:p>
          <w:p w14:paraId="3AF5E5A6" w14:textId="2E3781CE" w:rsidR="00423D9E" w:rsidRPr="009C2D1C" w:rsidRDefault="00423D9E" w:rsidP="00423D9E">
            <w:pPr>
              <w:numPr>
                <w:ilvl w:val="0"/>
                <w:numId w:val="3"/>
              </w:numPr>
              <w:tabs>
                <w:tab w:val="clear" w:pos="180"/>
                <w:tab w:val="num" w:pos="12"/>
                <w:tab w:val="num" w:pos="720"/>
              </w:tabs>
              <w:spacing w:after="120" w:line="276" w:lineRule="auto"/>
              <w:ind w:left="262" w:firstLine="142"/>
              <w:jc w:val="both"/>
              <w:rPr>
                <w:color w:val="000000"/>
              </w:rPr>
            </w:pPr>
            <w:r w:rsidRPr="009C2D1C">
              <w:t>turi teisę į ne mažiau kaip 50 (penkiasdešimt) procentų</w:t>
            </w:r>
            <w:r w:rsidRPr="009C2D1C">
              <w:rPr>
                <w:color w:val="000000"/>
              </w:rPr>
              <w:t xml:space="preserve"> </w:t>
            </w:r>
            <w:r w:rsidRPr="009C2D1C">
              <w:t>kontroliuojamos bendrovės turto, pelno ar likutinio reikalavimo</w:t>
            </w:r>
            <w:r w:rsidRPr="009C2D1C">
              <w:rPr>
                <w:color w:val="000000"/>
              </w:rPr>
              <w:t>.</w:t>
            </w:r>
          </w:p>
          <w:p w14:paraId="0677F064" w14:textId="0EA77C91" w:rsidR="00423D9E" w:rsidRPr="00EF7CDF" w:rsidRDefault="00423D9E" w:rsidP="00423D9E">
            <w:pPr>
              <w:spacing w:after="120" w:line="276" w:lineRule="auto"/>
              <w:ind w:left="262"/>
              <w:jc w:val="both"/>
              <w:rPr>
                <w:color w:val="000000"/>
              </w:rPr>
            </w:pPr>
            <w:r w:rsidRPr="009C2D1C">
              <w:rPr>
                <w:color w:val="000000"/>
              </w:rPr>
              <w:t xml:space="preserve">Susijusių bendrovių sąrašas pridedamas prie Sutarties kaip </w:t>
            </w:r>
            <w:r>
              <w:rPr>
                <w:color w:val="000000"/>
              </w:rPr>
              <w:fldChar w:fldCharType="begin"/>
            </w:r>
            <w:r>
              <w:rPr>
                <w:color w:val="000000"/>
              </w:rPr>
              <w:instrText xml:space="preserve"> REF _Ref110234945 \r \h </w:instrText>
            </w:r>
            <w:r>
              <w:rPr>
                <w:color w:val="000000"/>
              </w:rPr>
            </w:r>
            <w:r>
              <w:rPr>
                <w:color w:val="000000"/>
              </w:rPr>
              <w:fldChar w:fldCharType="separate"/>
            </w:r>
            <w:r w:rsidR="00410E84">
              <w:rPr>
                <w:color w:val="000000"/>
              </w:rPr>
              <w:t>6</w:t>
            </w:r>
            <w:r>
              <w:rPr>
                <w:color w:val="000000"/>
              </w:rPr>
              <w:fldChar w:fldCharType="end"/>
            </w:r>
            <w:r>
              <w:rPr>
                <w:color w:val="000000"/>
              </w:rPr>
              <w:t xml:space="preserve"> </w:t>
            </w:r>
            <w:r w:rsidRPr="00214951">
              <w:rPr>
                <w:color w:val="000000"/>
              </w:rPr>
              <w:t xml:space="preserve">priedas </w:t>
            </w:r>
            <w:r w:rsidRPr="00892586">
              <w:rPr>
                <w:i/>
                <w:color w:val="000000"/>
              </w:rPr>
              <w:t>Susijusių be</w:t>
            </w:r>
            <w:r w:rsidRPr="00EF7CDF">
              <w:rPr>
                <w:i/>
                <w:color w:val="000000"/>
              </w:rPr>
              <w:t>ndrovių sąrašas</w:t>
            </w:r>
            <w:r w:rsidRPr="00EF7CDF">
              <w:rPr>
                <w:color w:val="000000"/>
              </w:rPr>
              <w:t xml:space="preserve"> ir privalo būti nuolat atnaujinamas pasikeitus jame nurodytiems duomenims.</w:t>
            </w:r>
          </w:p>
        </w:tc>
      </w:tr>
      <w:tr w:rsidR="00423D9E" w:rsidRPr="009C2D1C" w14:paraId="7A0170E9" w14:textId="77777777" w:rsidTr="00CD16A7">
        <w:tc>
          <w:tcPr>
            <w:tcW w:w="2203" w:type="dxa"/>
            <w:tcMar>
              <w:top w:w="113" w:type="dxa"/>
              <w:bottom w:w="113" w:type="dxa"/>
            </w:tcMar>
          </w:tcPr>
          <w:p w14:paraId="0A7C99AD" w14:textId="291B67DD" w:rsidR="00423D9E" w:rsidRPr="009C2D1C" w:rsidRDefault="00423D9E" w:rsidP="00423D9E">
            <w:pPr>
              <w:spacing w:after="120" w:line="276" w:lineRule="auto"/>
              <w:rPr>
                <w:b/>
                <w:bCs/>
                <w:color w:val="632423"/>
              </w:rPr>
            </w:pPr>
            <w:r w:rsidRPr="009C2D1C">
              <w:rPr>
                <w:b/>
                <w:bCs/>
                <w:color w:val="632423"/>
              </w:rPr>
              <w:lastRenderedPageBreak/>
              <w:t>Sutartis</w:t>
            </w:r>
          </w:p>
        </w:tc>
        <w:tc>
          <w:tcPr>
            <w:tcW w:w="7056" w:type="dxa"/>
            <w:tcMar>
              <w:top w:w="113" w:type="dxa"/>
              <w:bottom w:w="113" w:type="dxa"/>
            </w:tcMar>
          </w:tcPr>
          <w:p w14:paraId="1223946A" w14:textId="11DEF792" w:rsidR="00423D9E" w:rsidRPr="009C2D1C" w:rsidRDefault="00423D9E" w:rsidP="00423D9E">
            <w:pPr>
              <w:spacing w:after="120" w:line="276" w:lineRule="auto"/>
              <w:ind w:left="262"/>
              <w:jc w:val="both"/>
            </w:pPr>
            <w:r w:rsidRPr="009C2D1C">
              <w:t xml:space="preserve">reiškia šią partnerystės sutartį tarp </w:t>
            </w:r>
            <w:r w:rsidRPr="009C2D1C">
              <w:rPr>
                <w:color w:val="FF0000"/>
              </w:rPr>
              <w:t>[</w:t>
            </w:r>
            <w:r w:rsidRPr="009C2D1C">
              <w:rPr>
                <w:i/>
                <w:iCs/>
                <w:color w:val="FF0000"/>
              </w:rPr>
              <w:t>Valdžios subjekto pavadinimas</w:t>
            </w:r>
            <w:r w:rsidRPr="009C2D1C">
              <w:rPr>
                <w:color w:val="FF0000"/>
              </w:rPr>
              <w:t>]</w:t>
            </w:r>
            <w:r>
              <w:rPr>
                <w:color w:val="FF0000"/>
              </w:rPr>
              <w:t xml:space="preserve">, </w:t>
            </w:r>
            <w:r w:rsidRPr="009C2D1C">
              <w:t xml:space="preserve">ir </w:t>
            </w:r>
            <w:r w:rsidRPr="009C2D1C">
              <w:rPr>
                <w:color w:val="FF0000"/>
              </w:rPr>
              <w:t>[</w:t>
            </w:r>
            <w:r w:rsidRPr="009C2D1C">
              <w:rPr>
                <w:i/>
                <w:iCs/>
                <w:color w:val="FF0000"/>
              </w:rPr>
              <w:t>Privataus subjekto pavadinimas</w:t>
            </w:r>
            <w:r w:rsidRPr="009C2D1C">
              <w:rPr>
                <w:color w:val="FF0000"/>
              </w:rPr>
              <w:t>]</w:t>
            </w:r>
            <w:r w:rsidRPr="009C2D1C">
              <w:t xml:space="preserve">, bei </w:t>
            </w:r>
            <w:r w:rsidRPr="009C2D1C">
              <w:rPr>
                <w:color w:val="FF0000"/>
              </w:rPr>
              <w:t>[</w:t>
            </w:r>
            <w:r w:rsidRPr="009C2D1C">
              <w:rPr>
                <w:i/>
                <w:iCs/>
                <w:color w:val="FF0000"/>
              </w:rPr>
              <w:t>Investuotojo pavadinimas</w:t>
            </w:r>
            <w:r w:rsidRPr="009C2D1C">
              <w:rPr>
                <w:color w:val="FF0000"/>
              </w:rPr>
              <w:t>]</w:t>
            </w:r>
            <w:r w:rsidRPr="009C2D1C">
              <w:t xml:space="preserve"> sudaromą įgyvendinti Projektą, kaip tai nustatyta Investicijų įstatyme;</w:t>
            </w:r>
          </w:p>
        </w:tc>
      </w:tr>
      <w:tr w:rsidR="00423D9E" w:rsidRPr="009C2D1C" w14:paraId="60D63DE6" w14:textId="77777777" w:rsidTr="00CD16A7">
        <w:tc>
          <w:tcPr>
            <w:tcW w:w="2203" w:type="dxa"/>
            <w:tcMar>
              <w:top w:w="113" w:type="dxa"/>
              <w:bottom w:w="113" w:type="dxa"/>
            </w:tcMar>
          </w:tcPr>
          <w:p w14:paraId="7E3B0C69" w14:textId="3A12F72F" w:rsidR="00423D9E" w:rsidRPr="009C2D1C" w:rsidRDefault="00423D9E" w:rsidP="00423D9E">
            <w:pPr>
              <w:spacing w:after="120" w:line="276" w:lineRule="auto"/>
              <w:rPr>
                <w:b/>
                <w:bCs/>
                <w:color w:val="632423"/>
              </w:rPr>
            </w:pPr>
            <w:bookmarkStart w:id="31" w:name="_Hlk126929254"/>
            <w:r w:rsidRPr="009C2D1C">
              <w:rPr>
                <w:b/>
                <w:bCs/>
                <w:color w:val="632423"/>
              </w:rPr>
              <w:t>Tiesioginis susitarimas</w:t>
            </w:r>
            <w:bookmarkEnd w:id="31"/>
          </w:p>
        </w:tc>
        <w:tc>
          <w:tcPr>
            <w:tcW w:w="7056" w:type="dxa"/>
            <w:tcMar>
              <w:top w:w="113" w:type="dxa"/>
              <w:bottom w:w="113" w:type="dxa"/>
            </w:tcMar>
          </w:tcPr>
          <w:p w14:paraId="45BC38A7" w14:textId="40F784B1" w:rsidR="00423D9E" w:rsidRPr="00214951" w:rsidRDefault="00423D9E" w:rsidP="00423D9E">
            <w:pPr>
              <w:spacing w:after="120" w:line="276" w:lineRule="auto"/>
              <w:ind w:left="262"/>
              <w:jc w:val="both"/>
            </w:pPr>
            <w:r w:rsidRPr="009C2D1C">
              <w:t xml:space="preserve">reiškia tarp Finansuotojo, Valdžios subjekto ir Privataus subjekto sudaromą (galimą sudaryti) susitarimą, kuriuo Valdžios subjektas įsipareigoja Finansuotojui (ar jo paskirtam subjektui) susitarime nustatytomis sąlygomis suteikti galimybę pasinaudoti įstojimo (angl. </w:t>
            </w:r>
            <w:proofErr w:type="spellStart"/>
            <w:r w:rsidRPr="009C2D1C">
              <w:rPr>
                <w:i/>
                <w:iCs/>
              </w:rPr>
              <w:t>step-in</w:t>
            </w:r>
            <w:proofErr w:type="spellEnd"/>
            <w:r w:rsidRPr="009C2D1C">
              <w:t xml:space="preserve">) teise vietoje Privataus subjekto vykdyti Sutartį ir kuris pateikiamas kaip Sutarties </w:t>
            </w:r>
            <w:r>
              <w:fldChar w:fldCharType="begin"/>
            </w:r>
            <w:r>
              <w:instrText xml:space="preserve"> REF _Ref110235157 \r \h </w:instrText>
            </w:r>
            <w:r>
              <w:fldChar w:fldCharType="separate"/>
            </w:r>
            <w:r w:rsidR="00410E84">
              <w:t>10</w:t>
            </w:r>
            <w:r>
              <w:fldChar w:fldCharType="end"/>
            </w:r>
            <w:r>
              <w:t xml:space="preserve"> </w:t>
            </w:r>
            <w:r w:rsidRPr="004A17BA">
              <w:t xml:space="preserve">priedas </w:t>
            </w:r>
            <w:r w:rsidRPr="004A17BA">
              <w:rPr>
                <w:i/>
                <w:iCs/>
              </w:rPr>
              <w:t>Tiesioginis susitarimas</w:t>
            </w:r>
            <w:r w:rsidRPr="004A17BA">
              <w:t>;</w:t>
            </w:r>
          </w:p>
        </w:tc>
      </w:tr>
      <w:tr w:rsidR="00423D9E" w:rsidRPr="009C2D1C" w14:paraId="2F1E74BD" w14:textId="77777777" w:rsidTr="00CD16A7">
        <w:tc>
          <w:tcPr>
            <w:tcW w:w="2203" w:type="dxa"/>
            <w:tcMar>
              <w:top w:w="113" w:type="dxa"/>
              <w:bottom w:w="113" w:type="dxa"/>
            </w:tcMar>
          </w:tcPr>
          <w:p w14:paraId="16119B97" w14:textId="77777777" w:rsidR="00423D9E" w:rsidRPr="009C2D1C" w:rsidRDefault="00423D9E" w:rsidP="00423D9E">
            <w:pPr>
              <w:spacing w:after="120" w:line="276" w:lineRule="auto"/>
              <w:rPr>
                <w:b/>
                <w:bCs/>
              </w:rPr>
            </w:pPr>
            <w:r w:rsidRPr="009C2D1C">
              <w:rPr>
                <w:b/>
                <w:bCs/>
                <w:color w:val="632423"/>
              </w:rPr>
              <w:t>Turtas</w:t>
            </w:r>
          </w:p>
        </w:tc>
        <w:tc>
          <w:tcPr>
            <w:tcW w:w="7056" w:type="dxa"/>
            <w:tcMar>
              <w:top w:w="113" w:type="dxa"/>
              <w:bottom w:w="113" w:type="dxa"/>
            </w:tcMar>
          </w:tcPr>
          <w:p w14:paraId="3C8AAD13" w14:textId="47469568" w:rsidR="00423D9E" w:rsidRPr="009C2D1C" w:rsidRDefault="00423D9E" w:rsidP="00423D9E">
            <w:pPr>
              <w:spacing w:after="120" w:line="276" w:lineRule="auto"/>
              <w:ind w:left="262"/>
              <w:jc w:val="both"/>
              <w:rPr>
                <w:color w:val="000000"/>
              </w:rPr>
            </w:pPr>
            <w:r w:rsidRPr="009C2D1C">
              <w:rPr>
                <w:color w:val="000000"/>
              </w:rPr>
              <w:t>reiškia Naują turtą ir Objektą;</w:t>
            </w:r>
          </w:p>
        </w:tc>
      </w:tr>
      <w:tr w:rsidR="00423D9E" w:rsidRPr="009C2D1C" w14:paraId="61CA0029" w14:textId="77777777" w:rsidTr="00180DEA">
        <w:tc>
          <w:tcPr>
            <w:tcW w:w="2203" w:type="dxa"/>
            <w:tcMar>
              <w:top w:w="113" w:type="dxa"/>
              <w:bottom w:w="113" w:type="dxa"/>
            </w:tcMar>
          </w:tcPr>
          <w:p w14:paraId="790ABBE1" w14:textId="77719B7E" w:rsidR="00423D9E" w:rsidRPr="009C2D1C" w:rsidRDefault="00423D9E" w:rsidP="00423D9E">
            <w:pPr>
              <w:spacing w:after="120" w:line="276" w:lineRule="auto"/>
              <w:jc w:val="both"/>
              <w:outlineLvl w:val="2"/>
              <w:rPr>
                <w:b/>
                <w:color w:val="632423"/>
              </w:rPr>
            </w:pPr>
            <w:r w:rsidRPr="009C2D1C">
              <w:rPr>
                <w:b/>
                <w:color w:val="632423"/>
              </w:rPr>
              <w:t>Valdžios subjektas</w:t>
            </w:r>
          </w:p>
        </w:tc>
        <w:tc>
          <w:tcPr>
            <w:tcW w:w="7056" w:type="dxa"/>
            <w:tcMar>
              <w:top w:w="113" w:type="dxa"/>
              <w:bottom w:w="113" w:type="dxa"/>
            </w:tcMar>
          </w:tcPr>
          <w:p w14:paraId="2BD692C9" w14:textId="19E605EE" w:rsidR="00423D9E" w:rsidRPr="009C2D1C" w:rsidRDefault="00423D9E" w:rsidP="00423D9E">
            <w:pPr>
              <w:spacing w:after="120" w:line="276" w:lineRule="auto"/>
              <w:ind w:left="262"/>
              <w:jc w:val="both"/>
              <w:outlineLvl w:val="2"/>
              <w:rPr>
                <w:color w:val="000000"/>
              </w:rPr>
            </w:pPr>
            <w:r>
              <w:rPr>
                <w:color w:val="000000"/>
              </w:rPr>
              <w:t>r</w:t>
            </w:r>
            <w:r w:rsidRPr="009C2D1C">
              <w:rPr>
                <w:color w:val="000000"/>
              </w:rPr>
              <w:t>eiškia</w:t>
            </w:r>
            <w:r>
              <w:rPr>
                <w:color w:val="FF0000"/>
                <w:w w:val="101"/>
              </w:rPr>
              <w:t xml:space="preserve"> </w:t>
            </w:r>
            <w:r w:rsidRPr="00301102">
              <w:rPr>
                <w:w w:val="101"/>
              </w:rPr>
              <w:t>Lietuvos Respublikos krašto apsaugos ministeriją</w:t>
            </w:r>
            <w:r w:rsidRPr="00301102">
              <w:t xml:space="preserve">, kuri </w:t>
            </w:r>
            <w:r w:rsidRPr="009C2D1C">
              <w:rPr>
                <w:color w:val="000000"/>
              </w:rPr>
              <w:t>sudaro Sutartį su Investuotoju bei jo įkurtu Privačiu subjektu, ir Sutartyje numatytais atvejais jį pakeitusiu asmeniu;</w:t>
            </w:r>
          </w:p>
        </w:tc>
      </w:tr>
      <w:tr w:rsidR="00423D9E" w:rsidRPr="009C2D1C" w14:paraId="2FE93BEE" w14:textId="77777777" w:rsidTr="00180DEA">
        <w:tc>
          <w:tcPr>
            <w:tcW w:w="2203" w:type="dxa"/>
            <w:tcMar>
              <w:top w:w="113" w:type="dxa"/>
              <w:bottom w:w="113" w:type="dxa"/>
            </w:tcMar>
          </w:tcPr>
          <w:p w14:paraId="7921E926" w14:textId="349E5A64" w:rsidR="00423D9E" w:rsidRPr="009C2D1C" w:rsidRDefault="00423D9E" w:rsidP="00423D9E">
            <w:pPr>
              <w:spacing w:after="120" w:line="276" w:lineRule="auto"/>
              <w:jc w:val="both"/>
              <w:outlineLvl w:val="2"/>
              <w:rPr>
                <w:b/>
                <w:color w:val="632423"/>
              </w:rPr>
            </w:pPr>
            <w:r>
              <w:rPr>
                <w:b/>
                <w:color w:val="632423"/>
              </w:rPr>
              <w:t>Valstybės ir tarnybos paslapčių įstatymas</w:t>
            </w:r>
          </w:p>
        </w:tc>
        <w:tc>
          <w:tcPr>
            <w:tcW w:w="7056" w:type="dxa"/>
            <w:tcMar>
              <w:top w:w="113" w:type="dxa"/>
              <w:bottom w:w="113" w:type="dxa"/>
            </w:tcMar>
          </w:tcPr>
          <w:p w14:paraId="24FA4301" w14:textId="1B3CA749" w:rsidR="00423D9E" w:rsidRDefault="00423D9E" w:rsidP="00423D9E">
            <w:pPr>
              <w:spacing w:after="120" w:line="276" w:lineRule="auto"/>
              <w:ind w:left="262"/>
              <w:jc w:val="both"/>
              <w:outlineLvl w:val="2"/>
              <w:rPr>
                <w:color w:val="000000"/>
              </w:rPr>
            </w:pPr>
            <w:r>
              <w:rPr>
                <w:color w:val="000000"/>
              </w:rPr>
              <w:t>reiškia Lietuvos Respublikos valstybės ir tarnybos paslapčių įstatymą;</w:t>
            </w:r>
          </w:p>
        </w:tc>
      </w:tr>
      <w:tr w:rsidR="00423D9E" w:rsidRPr="009C2D1C" w14:paraId="39D7E892" w14:textId="77777777" w:rsidTr="00180DEA">
        <w:tc>
          <w:tcPr>
            <w:tcW w:w="2203" w:type="dxa"/>
            <w:tcMar>
              <w:top w:w="113" w:type="dxa"/>
              <w:bottom w:w="113" w:type="dxa"/>
            </w:tcMar>
          </w:tcPr>
          <w:p w14:paraId="7C5D6F29" w14:textId="72E58177" w:rsidR="00423D9E" w:rsidRDefault="00423D9E" w:rsidP="00423D9E">
            <w:pPr>
              <w:spacing w:after="120" w:line="276" w:lineRule="auto"/>
              <w:jc w:val="both"/>
              <w:outlineLvl w:val="2"/>
              <w:rPr>
                <w:b/>
                <w:color w:val="632423"/>
              </w:rPr>
            </w:pPr>
            <w:r>
              <w:rPr>
                <w:b/>
                <w:color w:val="632423"/>
              </w:rPr>
              <w:t>Viešųjų pirkimų įstatymas</w:t>
            </w:r>
          </w:p>
        </w:tc>
        <w:tc>
          <w:tcPr>
            <w:tcW w:w="7056" w:type="dxa"/>
            <w:tcMar>
              <w:top w:w="113" w:type="dxa"/>
              <w:bottom w:w="113" w:type="dxa"/>
            </w:tcMar>
          </w:tcPr>
          <w:p w14:paraId="277E7840" w14:textId="1FA45ACD" w:rsidR="00423D9E" w:rsidRDefault="00423D9E" w:rsidP="00423D9E">
            <w:pPr>
              <w:spacing w:after="120" w:line="276" w:lineRule="auto"/>
              <w:ind w:left="262"/>
              <w:jc w:val="both"/>
              <w:outlineLvl w:val="2"/>
              <w:rPr>
                <w:color w:val="000000"/>
              </w:rPr>
            </w:pPr>
            <w:r>
              <w:rPr>
                <w:color w:val="000000"/>
              </w:rPr>
              <w:t>reiškia Lietuvos Respublikos viešųjų pirkimų įstatymą;</w:t>
            </w:r>
          </w:p>
        </w:tc>
      </w:tr>
      <w:tr w:rsidR="00423D9E" w:rsidRPr="009C2D1C" w14:paraId="0E0418FD" w14:textId="77777777" w:rsidTr="00180DEA">
        <w:tc>
          <w:tcPr>
            <w:tcW w:w="2203" w:type="dxa"/>
            <w:tcMar>
              <w:top w:w="113" w:type="dxa"/>
              <w:bottom w:w="113" w:type="dxa"/>
            </w:tcMar>
          </w:tcPr>
          <w:p w14:paraId="517A8E0E" w14:textId="6B2DD512" w:rsidR="00423D9E" w:rsidRDefault="00423D9E" w:rsidP="00423D9E">
            <w:pPr>
              <w:spacing w:after="120" w:line="276" w:lineRule="auto"/>
              <w:jc w:val="both"/>
              <w:outlineLvl w:val="2"/>
              <w:rPr>
                <w:b/>
                <w:color w:val="632423"/>
              </w:rPr>
            </w:pPr>
            <w:r>
              <w:rPr>
                <w:b/>
                <w:bCs/>
                <w:color w:val="632423"/>
              </w:rPr>
              <w:t>VPGSĮ</w:t>
            </w:r>
          </w:p>
        </w:tc>
        <w:tc>
          <w:tcPr>
            <w:tcW w:w="7056" w:type="dxa"/>
            <w:tcMar>
              <w:top w:w="113" w:type="dxa"/>
              <w:bottom w:w="113" w:type="dxa"/>
            </w:tcMar>
          </w:tcPr>
          <w:p w14:paraId="65A88BB2" w14:textId="5854134A" w:rsidR="00423D9E" w:rsidRDefault="00423D9E" w:rsidP="00423D9E">
            <w:pPr>
              <w:spacing w:after="120" w:line="276" w:lineRule="auto"/>
              <w:ind w:left="262"/>
              <w:jc w:val="both"/>
              <w:outlineLvl w:val="2"/>
              <w:rPr>
                <w:color w:val="000000"/>
              </w:rPr>
            </w:pPr>
            <w:r w:rsidRPr="00847D87">
              <w:t>reiškia Lietuvos Respublikos viešųjų pirkimų, atliekamų gynybos ir saugumo srityje, įstatymą;</w:t>
            </w:r>
          </w:p>
        </w:tc>
      </w:tr>
      <w:tr w:rsidR="00423D9E" w:rsidRPr="009C2D1C" w14:paraId="4497B3D4" w14:textId="77777777" w:rsidTr="00180DEA">
        <w:tc>
          <w:tcPr>
            <w:tcW w:w="2203" w:type="dxa"/>
            <w:tcMar>
              <w:top w:w="113" w:type="dxa"/>
              <w:bottom w:w="113" w:type="dxa"/>
            </w:tcMar>
          </w:tcPr>
          <w:p w14:paraId="786E65B2" w14:textId="247C44EC" w:rsidR="00423D9E" w:rsidRDefault="00423D9E" w:rsidP="00423D9E">
            <w:pPr>
              <w:spacing w:after="120" w:line="276" w:lineRule="auto"/>
              <w:jc w:val="both"/>
              <w:outlineLvl w:val="2"/>
              <w:rPr>
                <w:b/>
                <w:color w:val="632423"/>
              </w:rPr>
            </w:pPr>
            <w:proofErr w:type="spellStart"/>
            <w:r w:rsidRPr="009C2D1C">
              <w:rPr>
                <w:b/>
                <w:color w:val="632423" w:themeColor="accent2" w:themeShade="80"/>
              </w:rPr>
              <w:t>VžPP</w:t>
            </w:r>
            <w:proofErr w:type="spellEnd"/>
          </w:p>
        </w:tc>
        <w:tc>
          <w:tcPr>
            <w:tcW w:w="7056" w:type="dxa"/>
            <w:tcMar>
              <w:top w:w="113" w:type="dxa"/>
              <w:bottom w:w="113" w:type="dxa"/>
            </w:tcMar>
          </w:tcPr>
          <w:p w14:paraId="3E405207" w14:textId="46F6FC05" w:rsidR="00423D9E" w:rsidRDefault="00423D9E" w:rsidP="00423D9E">
            <w:pPr>
              <w:spacing w:after="120" w:line="276" w:lineRule="auto"/>
              <w:ind w:left="262"/>
              <w:jc w:val="both"/>
              <w:outlineLvl w:val="2"/>
              <w:rPr>
                <w:color w:val="000000"/>
              </w:rPr>
            </w:pPr>
            <w:r w:rsidRPr="00813DF2">
              <w:rPr>
                <w:rFonts w:eastAsia="Times New Roman"/>
              </w:rPr>
              <w:t>reiškia vieną iš viešojo ir privataus sektorių partnerystės būdų – valdžios ir privataus subjektų partnerystę, kaip ji apibrėžta Investicijų įstatymo 15</w:t>
            </w:r>
            <w:r w:rsidRPr="00813DF2">
              <w:rPr>
                <w:rFonts w:eastAsia="Times New Roman"/>
                <w:vertAlign w:val="superscript"/>
              </w:rPr>
              <w:t>3</w:t>
            </w:r>
            <w:r w:rsidRPr="00813DF2">
              <w:rPr>
                <w:rFonts w:eastAsia="Times New Roman"/>
              </w:rPr>
              <w:t xml:space="preserve"> straipsnio 1 dalyje</w:t>
            </w:r>
            <w:r>
              <w:rPr>
                <w:rFonts w:eastAsia="Times New Roman"/>
              </w:rPr>
              <w:t>;</w:t>
            </w:r>
          </w:p>
        </w:tc>
      </w:tr>
      <w:tr w:rsidR="00423D9E" w:rsidRPr="009C2D1C" w14:paraId="01AF08B6" w14:textId="77777777" w:rsidTr="00180DEA">
        <w:tc>
          <w:tcPr>
            <w:tcW w:w="2203" w:type="dxa"/>
            <w:tcMar>
              <w:top w:w="113" w:type="dxa"/>
              <w:bottom w:w="113" w:type="dxa"/>
            </w:tcMar>
          </w:tcPr>
          <w:p w14:paraId="37E48D69" w14:textId="468827E7" w:rsidR="00423D9E" w:rsidRPr="009C2D1C" w:rsidRDefault="00423D9E" w:rsidP="00423D9E">
            <w:pPr>
              <w:spacing w:after="120" w:line="276" w:lineRule="auto"/>
              <w:jc w:val="both"/>
              <w:outlineLvl w:val="2"/>
              <w:rPr>
                <w:b/>
                <w:color w:val="632423" w:themeColor="accent2" w:themeShade="80"/>
              </w:rPr>
            </w:pPr>
            <w:proofErr w:type="spellStart"/>
            <w:r>
              <w:rPr>
                <w:b/>
                <w:color w:val="632423" w:themeColor="accent2" w:themeShade="80"/>
              </w:rPr>
              <w:lastRenderedPageBreak/>
              <w:t>VžPP</w:t>
            </w:r>
            <w:proofErr w:type="spellEnd"/>
            <w:r>
              <w:rPr>
                <w:b/>
                <w:color w:val="632423" w:themeColor="accent2" w:themeShade="80"/>
              </w:rPr>
              <w:t xml:space="preserve"> mokestis arba Mokestis</w:t>
            </w:r>
          </w:p>
        </w:tc>
        <w:tc>
          <w:tcPr>
            <w:tcW w:w="7056" w:type="dxa"/>
            <w:tcMar>
              <w:top w:w="113" w:type="dxa"/>
              <w:bottom w:w="113" w:type="dxa"/>
            </w:tcMar>
          </w:tcPr>
          <w:p w14:paraId="5611BDE6" w14:textId="0A092AA9" w:rsidR="00423D9E" w:rsidRPr="009C2D1C" w:rsidRDefault="00423D9E" w:rsidP="00423D9E">
            <w:pPr>
              <w:spacing w:after="120" w:line="276" w:lineRule="auto"/>
              <w:ind w:left="262"/>
              <w:jc w:val="both"/>
              <w:outlineLvl w:val="2"/>
              <w:rPr>
                <w:rFonts w:eastAsia="Times New Roman"/>
                <w:color w:val="000000"/>
              </w:rPr>
            </w:pPr>
            <w:r w:rsidRPr="009C2D1C">
              <w:t xml:space="preserve">reiškia Valdžios subjekto </w:t>
            </w:r>
            <w:r>
              <w:t xml:space="preserve">mokėjimą </w:t>
            </w:r>
            <w:r w:rsidRPr="009C2D1C">
              <w:t xml:space="preserve">Privačiam subjektui, už </w:t>
            </w:r>
            <w:r>
              <w:t>Objekto sukūrimą ir Paslaugų teikimą</w:t>
            </w:r>
            <w:r w:rsidRPr="009C2D1C">
              <w:t>, apskaičiuojam</w:t>
            </w:r>
            <w:r>
              <w:t>ą</w:t>
            </w:r>
            <w:r w:rsidRPr="009C2D1C">
              <w:t xml:space="preserve"> ir mokam</w:t>
            </w:r>
            <w:r>
              <w:t>ą</w:t>
            </w:r>
            <w:r w:rsidRPr="009C2D1C">
              <w:t xml:space="preserve"> pagal Sutarties </w:t>
            </w:r>
            <w:r>
              <w:fldChar w:fldCharType="begin"/>
            </w:r>
            <w:r>
              <w:instrText xml:space="preserve"> REF _Ref110234991 \r \h </w:instrText>
            </w:r>
            <w:r>
              <w:fldChar w:fldCharType="separate"/>
            </w:r>
            <w:r w:rsidR="00410E84">
              <w:t>3</w:t>
            </w:r>
            <w:r>
              <w:fldChar w:fldCharType="end"/>
            </w:r>
            <w:r>
              <w:t xml:space="preserve"> </w:t>
            </w:r>
            <w:r w:rsidRPr="00553BB9">
              <w:t xml:space="preserve">priede </w:t>
            </w:r>
            <w:r w:rsidRPr="00553BB9">
              <w:rPr>
                <w:i/>
              </w:rPr>
              <w:t>Atsiskaitymų ir mokėjimų tvark</w:t>
            </w:r>
            <w:r w:rsidRPr="00214951">
              <w:t>a nustatytą atsiskaitymų ir mokėjimų tvarką;</w:t>
            </w:r>
            <w:r>
              <w:t xml:space="preserve"> </w:t>
            </w:r>
          </w:p>
        </w:tc>
      </w:tr>
      <w:tr w:rsidR="00423D9E" w:rsidRPr="009C2D1C" w14:paraId="605D9601" w14:textId="77777777" w:rsidTr="00CD16A7">
        <w:tc>
          <w:tcPr>
            <w:tcW w:w="2203" w:type="dxa"/>
            <w:tcMar>
              <w:top w:w="113" w:type="dxa"/>
              <w:bottom w:w="113" w:type="dxa"/>
            </w:tcMar>
          </w:tcPr>
          <w:p w14:paraId="635AD7C1" w14:textId="2F1CDD08" w:rsidR="00423D9E" w:rsidRPr="009C2D1C" w:rsidRDefault="00423D9E" w:rsidP="00423D9E">
            <w:pPr>
              <w:spacing w:after="120" w:line="276" w:lineRule="auto"/>
              <w:jc w:val="both"/>
              <w:outlineLvl w:val="2"/>
              <w:rPr>
                <w:b/>
                <w:color w:val="632423" w:themeColor="accent2" w:themeShade="80"/>
              </w:rPr>
            </w:pPr>
            <w:r w:rsidRPr="009C2D1C">
              <w:rPr>
                <w:b/>
                <w:color w:val="632423" w:themeColor="accent2" w:themeShade="80"/>
              </w:rPr>
              <w:t>Žemės sklypas (-ai)</w:t>
            </w:r>
          </w:p>
          <w:p w14:paraId="65092CE3" w14:textId="77777777" w:rsidR="00423D9E" w:rsidRPr="009C2D1C" w:rsidRDefault="00423D9E" w:rsidP="00423D9E">
            <w:pPr>
              <w:spacing w:after="120" w:line="276" w:lineRule="auto"/>
              <w:rPr>
                <w:b/>
                <w:bCs/>
                <w:color w:val="632423"/>
              </w:rPr>
            </w:pPr>
          </w:p>
        </w:tc>
        <w:tc>
          <w:tcPr>
            <w:tcW w:w="7056" w:type="dxa"/>
            <w:tcMar>
              <w:top w:w="113" w:type="dxa"/>
              <w:bottom w:w="113" w:type="dxa"/>
            </w:tcMar>
          </w:tcPr>
          <w:p w14:paraId="6ADE4CE5" w14:textId="77777777" w:rsidR="00423D9E" w:rsidRPr="00301102" w:rsidRDefault="00423D9E" w:rsidP="00423D9E">
            <w:pPr>
              <w:spacing w:after="120" w:line="23" w:lineRule="atLeast"/>
              <w:jc w:val="both"/>
              <w:rPr>
                <w:rFonts w:eastAsia="Times New Roman"/>
                <w:iCs/>
              </w:rPr>
            </w:pPr>
            <w:r w:rsidRPr="00301102">
              <w:rPr>
                <w:rFonts w:eastAsia="Times New Roman"/>
                <w:iCs/>
              </w:rPr>
              <w:t xml:space="preserve">reiškia šiuos Lietuvos Respublikai nuosavybės teise priklausančius sklypus, kuriuos Valdžios subjektas valdo patikėjimo teise ir kurių dalyse (viso apie 150 hektarų) </w:t>
            </w:r>
            <w:bookmarkStart w:id="32" w:name="_Hlk177629712"/>
            <w:r w:rsidRPr="00301102">
              <w:rPr>
                <w:rFonts w:eastAsia="Times New Roman"/>
                <w:iCs/>
              </w:rPr>
              <w:t xml:space="preserve">Valdžios subjektas suteiks įgaliojimą Privačiam subjektui statybos laikotarpiui atlikti veiksmus reikalingus Objekto sukūrimui:  </w:t>
            </w:r>
          </w:p>
          <w:bookmarkEnd w:id="32"/>
          <w:p w14:paraId="6D38E6CC" w14:textId="77777777" w:rsidR="00423D9E" w:rsidRPr="00301102" w:rsidRDefault="00423D9E" w:rsidP="00423D9E">
            <w:pPr>
              <w:numPr>
                <w:ilvl w:val="0"/>
                <w:numId w:val="51"/>
              </w:numPr>
              <w:spacing w:after="120" w:line="23" w:lineRule="atLeast"/>
              <w:contextualSpacing/>
              <w:jc w:val="both"/>
              <w:rPr>
                <w:rFonts w:eastAsia="Times New Roman"/>
                <w:i/>
              </w:rPr>
            </w:pPr>
            <w:r w:rsidRPr="00301102">
              <w:rPr>
                <w:rFonts w:eastAsia="Times New Roman"/>
                <w:iCs/>
              </w:rPr>
              <w:t>sklypas, kurio unikalus numeris 4400-1806-4105, esantis adresu Šalčininkų r. sav., Pabarės sen., Visinčios k.;</w:t>
            </w:r>
          </w:p>
          <w:p w14:paraId="3AFB18D2" w14:textId="77777777" w:rsidR="00423D9E" w:rsidRPr="00301102" w:rsidRDefault="00423D9E" w:rsidP="00423D9E">
            <w:pPr>
              <w:numPr>
                <w:ilvl w:val="0"/>
                <w:numId w:val="51"/>
              </w:numPr>
              <w:spacing w:after="120" w:line="23" w:lineRule="atLeast"/>
              <w:contextualSpacing/>
              <w:jc w:val="both"/>
              <w:rPr>
                <w:rFonts w:eastAsia="Times New Roman"/>
                <w:i/>
              </w:rPr>
            </w:pPr>
            <w:r w:rsidRPr="00301102">
              <w:rPr>
                <w:rFonts w:eastAsia="Times New Roman"/>
                <w:iCs/>
              </w:rPr>
              <w:t>sklypas, kurio unikalus numeris 4400-1865-5322, esantis Šalčininkų r. sav., Pabarės sen., Visinčios k.;</w:t>
            </w:r>
          </w:p>
          <w:p w14:paraId="2C0BEBB0" w14:textId="263802E6" w:rsidR="00423D9E" w:rsidRPr="00301102" w:rsidRDefault="00423D9E" w:rsidP="00423D9E">
            <w:pPr>
              <w:numPr>
                <w:ilvl w:val="0"/>
                <w:numId w:val="51"/>
              </w:numPr>
              <w:spacing w:after="120" w:line="23" w:lineRule="atLeast"/>
              <w:contextualSpacing/>
              <w:jc w:val="both"/>
              <w:rPr>
                <w:rFonts w:eastAsia="Times New Roman"/>
                <w:i/>
              </w:rPr>
            </w:pPr>
            <w:r w:rsidRPr="00301102">
              <w:rPr>
                <w:rFonts w:eastAsia="Times New Roman"/>
                <w:iCs/>
              </w:rPr>
              <w:t>sklypas, kurio unikalus numeris 4400-1865-9544, esantis Šalčininkų r. sav., Baltosios Vokės sen., Žagarinės k.</w:t>
            </w:r>
          </w:p>
        </w:tc>
      </w:tr>
    </w:tbl>
    <w:p w14:paraId="371CED3B" w14:textId="5BA3B955" w:rsidR="00F467EC" w:rsidRPr="009C2D1C" w:rsidRDefault="00F467EC" w:rsidP="00493D5E">
      <w:pPr>
        <w:pStyle w:val="paragrafai"/>
        <w:tabs>
          <w:tab w:val="num" w:pos="1418"/>
        </w:tabs>
        <w:ind w:left="1418" w:hanging="851"/>
        <w:rPr>
          <w:sz w:val="24"/>
          <w:szCs w:val="24"/>
        </w:rPr>
      </w:pPr>
      <w:bookmarkStart w:id="33" w:name="_Toc284496645"/>
      <w:r w:rsidRPr="009C2D1C">
        <w:rPr>
          <w:sz w:val="24"/>
          <w:szCs w:val="24"/>
        </w:rPr>
        <w:t>Jeigu sąvokos vartojimo kontekstas nenurodo kitaip, Sutartyje:</w:t>
      </w:r>
      <w:bookmarkEnd w:id="33"/>
    </w:p>
    <w:p w14:paraId="6BC5C254" w14:textId="77777777" w:rsidR="00F467EC" w:rsidRPr="009C2D1C" w:rsidRDefault="00F467EC" w:rsidP="00493D5E">
      <w:pPr>
        <w:pStyle w:val="paragrafesraas"/>
        <w:tabs>
          <w:tab w:val="num" w:pos="2268"/>
        </w:tabs>
        <w:ind w:left="2268" w:hanging="850"/>
        <w:rPr>
          <w:sz w:val="24"/>
          <w:szCs w:val="24"/>
        </w:rPr>
      </w:pPr>
      <w:r w:rsidRPr="009C2D1C">
        <w:rPr>
          <w:sz w:val="24"/>
          <w:szCs w:val="24"/>
        </w:rPr>
        <w:t>vyriškąja gimine vartojami žodžiai apima ir žodžius, vartojamus moteriškąją gimine ir atvirkščiai;</w:t>
      </w:r>
    </w:p>
    <w:p w14:paraId="1CBCFED0" w14:textId="77777777" w:rsidR="00F467EC" w:rsidRPr="009C2D1C" w:rsidRDefault="00F467EC" w:rsidP="00493D5E">
      <w:pPr>
        <w:pStyle w:val="paragrafesraas"/>
        <w:tabs>
          <w:tab w:val="num" w:pos="2268"/>
        </w:tabs>
        <w:ind w:left="2268" w:hanging="850"/>
        <w:rPr>
          <w:sz w:val="24"/>
          <w:szCs w:val="24"/>
        </w:rPr>
      </w:pPr>
      <w:r w:rsidRPr="009C2D1C">
        <w:rPr>
          <w:sz w:val="24"/>
          <w:szCs w:val="24"/>
        </w:rPr>
        <w:t>vienaskaitos forma vartojami žodžiai apima žodžius, vartojamus daugiskaitos forma ir atvirkščiai;</w:t>
      </w:r>
    </w:p>
    <w:p w14:paraId="1988336D"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skyrius, punktus, lenteles ar priedus reiškia nuorodas į Sutarties skyrius, punktus, lenteles ar priedus, nebent aiškiai nurodoma kitaip;</w:t>
      </w:r>
    </w:p>
    <w:p w14:paraId="1929A97A" w14:textId="77777777" w:rsidR="00F467EC" w:rsidRPr="009C2D1C" w:rsidRDefault="00F467EC" w:rsidP="00493D5E">
      <w:pPr>
        <w:pStyle w:val="paragrafesraas"/>
        <w:tabs>
          <w:tab w:val="num" w:pos="2268"/>
        </w:tabs>
        <w:ind w:left="2268" w:hanging="850"/>
        <w:rPr>
          <w:sz w:val="24"/>
          <w:szCs w:val="24"/>
        </w:rPr>
      </w:pPr>
      <w:r w:rsidRPr="009C2D1C">
        <w:rPr>
          <w:sz w:val="24"/>
          <w:szCs w:val="24"/>
        </w:rPr>
        <w:t>nuorodos į Sutartį taip pat reiškia nuorodas ir į jos priedus;</w:t>
      </w:r>
    </w:p>
    <w:p w14:paraId="6E576EBB" w14:textId="77777777" w:rsidR="00F467EC" w:rsidRPr="009C2D1C" w:rsidRDefault="00F467EC" w:rsidP="00493D5E">
      <w:pPr>
        <w:pStyle w:val="paragrafesraas"/>
        <w:tabs>
          <w:tab w:val="num" w:pos="2268"/>
        </w:tabs>
        <w:ind w:left="2268" w:hanging="850"/>
        <w:rPr>
          <w:sz w:val="24"/>
          <w:szCs w:val="24"/>
        </w:rPr>
      </w:pPr>
      <w:r w:rsidRPr="009C2D1C">
        <w:rPr>
          <w:sz w:val="24"/>
          <w:szCs w:val="24"/>
        </w:rPr>
        <w:t>Sutarties ar bet kokio dokumento „sudarymas“ reiškia, kad Sutartį ar kitą dokumentą pasirašė visos Sutarties ar atitinkamo dokumento šalys;</w:t>
      </w:r>
    </w:p>
    <w:p w14:paraId="2B3FEBBA" w14:textId="77777777" w:rsidR="00F467EC" w:rsidRPr="009C2D1C" w:rsidRDefault="00F467EC" w:rsidP="00493D5E">
      <w:pPr>
        <w:pStyle w:val="paragrafesraas"/>
        <w:tabs>
          <w:tab w:val="num" w:pos="2268"/>
        </w:tabs>
        <w:ind w:left="2268" w:hanging="850"/>
        <w:rPr>
          <w:sz w:val="24"/>
          <w:szCs w:val="24"/>
        </w:rPr>
      </w:pPr>
      <w:r w:rsidRPr="009C2D1C">
        <w:rPr>
          <w:sz w:val="24"/>
          <w:szCs w:val="24"/>
        </w:rPr>
        <w:t>bet kokia nuoroda į teisės aktus suprantama kaip nuoroda į Sutarties įgyvendinimo metu aktualią teisės aktų redakciją, išskyrus atvejus, kai aiškiai numatyta kitaip;</w:t>
      </w:r>
    </w:p>
    <w:p w14:paraId="4E4318B5" w14:textId="77777777" w:rsidR="00F467EC" w:rsidRPr="009C2D1C" w:rsidRDefault="00F467EC" w:rsidP="00493D5E">
      <w:pPr>
        <w:pStyle w:val="paragrafesraas"/>
        <w:tabs>
          <w:tab w:val="num" w:pos="2268"/>
        </w:tabs>
        <w:ind w:left="2268" w:hanging="850"/>
        <w:rPr>
          <w:sz w:val="24"/>
          <w:szCs w:val="24"/>
        </w:rPr>
      </w:pPr>
      <w:r w:rsidRPr="009C2D1C">
        <w:rPr>
          <w:sz w:val="24"/>
          <w:szCs w:val="24"/>
        </w:rPr>
        <w:t>punktų ir kitų nuostatų pavadinimai rašomi tik patogumo sumetimais ir neturi įtakos Sutarties aiškinimui.</w:t>
      </w:r>
    </w:p>
    <w:p w14:paraId="7F17C54C" w14:textId="1CD26A0A" w:rsidR="002C396F" w:rsidRPr="009C2D1C" w:rsidRDefault="002C396F" w:rsidP="00493D5E">
      <w:pPr>
        <w:pStyle w:val="paragrafesraas"/>
        <w:tabs>
          <w:tab w:val="num" w:pos="2268"/>
        </w:tabs>
        <w:ind w:left="2268" w:hanging="850"/>
        <w:rPr>
          <w:sz w:val="24"/>
          <w:szCs w:val="24"/>
        </w:rPr>
      </w:pPr>
      <w:r w:rsidRPr="009C2D1C">
        <w:rPr>
          <w:sz w:val="24"/>
          <w:szCs w:val="24"/>
        </w:rPr>
        <w:t>esant reikalavimui gauti Valdžios subjekto sutikimą, laikoma, kad Valdžios subjektas turi teisę savo vienasmene nuožiūra neduoti tokio sutikimo, pateikdamas tokio savo apsisprendimo motyvus.</w:t>
      </w:r>
      <w:r w:rsidR="00D1160D" w:rsidRPr="009C2D1C">
        <w:rPr>
          <w:sz w:val="24"/>
          <w:szCs w:val="24"/>
        </w:rPr>
        <w:t xml:space="preserve"> Valdžios subjekto atsisakymas turi būti racionalus bei negali prieštarauti Šalių bendradarbiavimo, o taip pat protingumo ir sąžiningumo principams bei apsunkinti Sutarties vykdymo ar iškreipti Šalių interesų pusiausvyrą.</w:t>
      </w:r>
    </w:p>
    <w:p w14:paraId="604AFE89" w14:textId="77777777" w:rsidR="00F467EC" w:rsidRPr="009C2D1C" w:rsidRDefault="00F467EC" w:rsidP="00493D5E">
      <w:pPr>
        <w:pStyle w:val="paragrafai"/>
        <w:tabs>
          <w:tab w:val="num" w:pos="1418"/>
        </w:tabs>
        <w:ind w:left="1418" w:hanging="851"/>
        <w:rPr>
          <w:sz w:val="24"/>
          <w:szCs w:val="24"/>
        </w:rPr>
      </w:pPr>
      <w:bookmarkStart w:id="34" w:name="_Toc284496646"/>
      <w:r w:rsidRPr="009C2D1C">
        <w:rPr>
          <w:sz w:val="24"/>
          <w:szCs w:val="24"/>
        </w:rPr>
        <w:t>Sutarties priedai yra neatskiriama Sutarties dalis.</w:t>
      </w:r>
      <w:bookmarkEnd w:id="34"/>
      <w:r w:rsidRPr="009C2D1C">
        <w:rPr>
          <w:sz w:val="24"/>
          <w:szCs w:val="24"/>
        </w:rPr>
        <w:t xml:space="preserve"> Šalių įsipareigojimai pagal Sutartį, arba nesutarimai dėl Sutarties dokumentuose esančių prieštaravimų ar neatitikimų aiškinami vadovaujantis tokia dokumentų pirmumo eile:</w:t>
      </w:r>
    </w:p>
    <w:p w14:paraId="67A41FBA" w14:textId="77777777" w:rsidR="00F467EC" w:rsidRPr="009C2D1C" w:rsidRDefault="00F467EC" w:rsidP="00493D5E">
      <w:pPr>
        <w:pStyle w:val="paragrafesraas"/>
        <w:tabs>
          <w:tab w:val="num" w:pos="2127"/>
        </w:tabs>
        <w:ind w:left="2268" w:hanging="851"/>
        <w:rPr>
          <w:sz w:val="24"/>
          <w:szCs w:val="24"/>
        </w:rPr>
      </w:pPr>
      <w:r w:rsidRPr="009C2D1C">
        <w:rPr>
          <w:sz w:val="24"/>
          <w:szCs w:val="24"/>
        </w:rPr>
        <w:t>Sutartis;</w:t>
      </w:r>
    </w:p>
    <w:p w14:paraId="1E620B53" w14:textId="77777777" w:rsidR="00F467EC" w:rsidRPr="009C2D1C" w:rsidRDefault="00F467EC" w:rsidP="00493D5E">
      <w:pPr>
        <w:pStyle w:val="paragrafesraas"/>
        <w:tabs>
          <w:tab w:val="num" w:pos="2127"/>
        </w:tabs>
        <w:ind w:left="2268" w:hanging="851"/>
        <w:rPr>
          <w:sz w:val="24"/>
          <w:szCs w:val="24"/>
        </w:rPr>
      </w:pPr>
      <w:r w:rsidRPr="009C2D1C">
        <w:rPr>
          <w:sz w:val="24"/>
          <w:szCs w:val="24"/>
        </w:rPr>
        <w:t>Sutarties priedai:</w:t>
      </w:r>
    </w:p>
    <w:p w14:paraId="32592015"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lastRenderedPageBreak/>
        <w:t>Specifikacijos;</w:t>
      </w:r>
    </w:p>
    <w:p w14:paraId="2030908F"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Finansinis veiklos modelis;</w:t>
      </w:r>
    </w:p>
    <w:p w14:paraId="02268A01" w14:textId="7B96BEC9"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Atsiskaitymų ir mokėjimų tvarka;</w:t>
      </w:r>
    </w:p>
    <w:p w14:paraId="15BED204" w14:textId="77777777" w:rsidR="00CE75C3" w:rsidRPr="009C2D1C" w:rsidRDefault="00F467EC" w:rsidP="00413D4F">
      <w:pPr>
        <w:pStyle w:val="paragrafas3lygmuo"/>
        <w:tabs>
          <w:tab w:val="clear" w:pos="615"/>
          <w:tab w:val="num" w:pos="1985"/>
        </w:tabs>
        <w:ind w:left="1985" w:hanging="284"/>
        <w:rPr>
          <w:sz w:val="24"/>
          <w:szCs w:val="24"/>
        </w:rPr>
      </w:pPr>
      <w:r w:rsidRPr="009C2D1C">
        <w:rPr>
          <w:sz w:val="24"/>
          <w:szCs w:val="24"/>
        </w:rPr>
        <w:t>Rizikos pasiskirstymo tarp šalių matrica;</w:t>
      </w:r>
    </w:p>
    <w:p w14:paraId="2315D3D9" w14:textId="49C89C7A" w:rsidR="00CE75C3" w:rsidRPr="00993F11" w:rsidRDefault="00CE75C3" w:rsidP="00413D4F">
      <w:pPr>
        <w:pStyle w:val="paragrafas3lygmuo"/>
        <w:tabs>
          <w:tab w:val="clear" w:pos="615"/>
          <w:tab w:val="num" w:pos="1985"/>
        </w:tabs>
        <w:ind w:left="1985" w:hanging="284"/>
        <w:rPr>
          <w:sz w:val="24"/>
          <w:szCs w:val="24"/>
        </w:rPr>
      </w:pPr>
      <w:r w:rsidRPr="00993F11">
        <w:rPr>
          <w:sz w:val="24"/>
          <w:szCs w:val="24"/>
        </w:rPr>
        <w:t>Tiesioginis susitarimas;</w:t>
      </w:r>
    </w:p>
    <w:p w14:paraId="734BC098" w14:textId="1719A2F8" w:rsidR="00F467EC" w:rsidRPr="00210A19" w:rsidRDefault="00F467EC" w:rsidP="00413D4F">
      <w:pPr>
        <w:pStyle w:val="paragrafas3lygmuo"/>
        <w:tabs>
          <w:tab w:val="clear" w:pos="615"/>
          <w:tab w:val="num" w:pos="1985"/>
        </w:tabs>
        <w:ind w:left="1985" w:hanging="284"/>
        <w:rPr>
          <w:sz w:val="24"/>
          <w:szCs w:val="24"/>
        </w:rPr>
      </w:pPr>
      <w:r w:rsidRPr="00EF7CDF">
        <w:rPr>
          <w:sz w:val="24"/>
          <w:szCs w:val="24"/>
        </w:rPr>
        <w:t xml:space="preserve">kitos </w:t>
      </w:r>
      <w:r w:rsidR="000E7834" w:rsidRPr="00EF7CDF">
        <w:rPr>
          <w:sz w:val="24"/>
          <w:szCs w:val="24"/>
        </w:rPr>
        <w:t>S</w:t>
      </w:r>
      <w:r w:rsidRPr="00403566">
        <w:rPr>
          <w:sz w:val="24"/>
          <w:szCs w:val="24"/>
        </w:rPr>
        <w:t>ąlyg</w:t>
      </w:r>
      <w:r w:rsidR="000E7834" w:rsidRPr="00721C47">
        <w:rPr>
          <w:sz w:val="24"/>
          <w:szCs w:val="24"/>
        </w:rPr>
        <w:t>ų dalys</w:t>
      </w:r>
      <w:r w:rsidRPr="00210A19">
        <w:rPr>
          <w:sz w:val="24"/>
          <w:szCs w:val="24"/>
        </w:rPr>
        <w:t>;</w:t>
      </w:r>
    </w:p>
    <w:p w14:paraId="461078F3" w14:textId="7B72FDA5" w:rsidR="003B779F" w:rsidRPr="00DA2146" w:rsidRDefault="00DA2146" w:rsidP="00413D4F">
      <w:pPr>
        <w:pStyle w:val="paragrafas3lygmuo"/>
        <w:tabs>
          <w:tab w:val="clear" w:pos="615"/>
          <w:tab w:val="num" w:pos="1985"/>
        </w:tabs>
        <w:ind w:left="1985" w:hanging="284"/>
        <w:rPr>
          <w:sz w:val="24"/>
          <w:szCs w:val="24"/>
        </w:rPr>
      </w:pPr>
      <w:r w:rsidRPr="00DA2146">
        <w:rPr>
          <w:sz w:val="24"/>
          <w:szCs w:val="24"/>
        </w:rPr>
        <w:t xml:space="preserve">Pasiūlymo dalis Techninis pasiūlymas (be priedų); </w:t>
      </w:r>
    </w:p>
    <w:p w14:paraId="47F3F8A2" w14:textId="5634FC00" w:rsidR="00DA2146" w:rsidRPr="00231D11" w:rsidRDefault="00DA2146" w:rsidP="00413D4F">
      <w:pPr>
        <w:pStyle w:val="paragrafas3lygmuo"/>
        <w:tabs>
          <w:tab w:val="clear" w:pos="615"/>
          <w:tab w:val="num" w:pos="1985"/>
        </w:tabs>
        <w:ind w:left="1985" w:hanging="284"/>
        <w:rPr>
          <w:sz w:val="24"/>
          <w:szCs w:val="24"/>
        </w:rPr>
      </w:pPr>
      <w:r w:rsidRPr="00DA2146">
        <w:rPr>
          <w:sz w:val="24"/>
          <w:szCs w:val="24"/>
        </w:rPr>
        <w:t>Pasiūlymo Techninės dalies priedas Objekto sukūrimo ir paslaugų teikimo planas;</w:t>
      </w:r>
    </w:p>
    <w:p w14:paraId="6119BDED" w14:textId="2B35BBA2" w:rsidR="000E7834" w:rsidRPr="00DA2146" w:rsidRDefault="00413D4F" w:rsidP="00413D4F">
      <w:pPr>
        <w:pStyle w:val="paragrafas3lygmuo"/>
        <w:tabs>
          <w:tab w:val="clear" w:pos="615"/>
          <w:tab w:val="num" w:pos="1985"/>
        </w:tabs>
        <w:ind w:left="1985" w:hanging="284"/>
        <w:rPr>
          <w:sz w:val="24"/>
          <w:szCs w:val="24"/>
        </w:rPr>
      </w:pPr>
      <w:r w:rsidRPr="00DA2146">
        <w:rPr>
          <w:sz w:val="24"/>
          <w:szCs w:val="24"/>
        </w:rPr>
        <w:t>kitos Pasiūlymo dalys</w:t>
      </w:r>
      <w:r w:rsidR="00DA2146" w:rsidRPr="00DA2146">
        <w:rPr>
          <w:sz w:val="24"/>
          <w:szCs w:val="24"/>
        </w:rPr>
        <w:t>;</w:t>
      </w:r>
    </w:p>
    <w:p w14:paraId="77002D16"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Privalomų draudimo sutarčių sąrašas;</w:t>
      </w:r>
    </w:p>
    <w:p w14:paraId="31E2035A" w14:textId="77777777" w:rsidR="00F467EC" w:rsidRPr="009C2D1C" w:rsidRDefault="00F467EC" w:rsidP="00413D4F">
      <w:pPr>
        <w:pStyle w:val="paragrafas3lygmuo"/>
        <w:tabs>
          <w:tab w:val="clear" w:pos="615"/>
          <w:tab w:val="num" w:pos="1985"/>
        </w:tabs>
        <w:ind w:left="1985" w:hanging="284"/>
        <w:rPr>
          <w:sz w:val="24"/>
          <w:szCs w:val="24"/>
        </w:rPr>
      </w:pPr>
      <w:r w:rsidRPr="009C2D1C">
        <w:rPr>
          <w:sz w:val="24"/>
          <w:szCs w:val="24"/>
        </w:rPr>
        <w:t>kiti Sutarties priedai.</w:t>
      </w:r>
    </w:p>
    <w:p w14:paraId="1F307D4F" w14:textId="77777777" w:rsidR="00F467EC" w:rsidRPr="00563753" w:rsidRDefault="00F467EC" w:rsidP="00F467EC">
      <w:pPr>
        <w:pStyle w:val="Heading1"/>
        <w:spacing w:before="0"/>
      </w:pPr>
      <w:bookmarkStart w:id="35" w:name="_Toc284496647"/>
      <w:bookmarkStart w:id="36" w:name="_Toc293074434"/>
      <w:bookmarkStart w:id="37" w:name="_Toc297646360"/>
      <w:bookmarkStart w:id="38" w:name="_Toc300049707"/>
      <w:bookmarkStart w:id="39" w:name="_Toc309205482"/>
      <w:bookmarkStart w:id="40" w:name="_Toc92372009"/>
      <w:bookmarkStart w:id="41" w:name="_Toc181185065"/>
      <w:r w:rsidRPr="00563753">
        <w:t>Sutarties dalykas ir tikslas</w:t>
      </w:r>
      <w:bookmarkStart w:id="42" w:name="_Toc141511349"/>
      <w:bookmarkEnd w:id="35"/>
      <w:bookmarkEnd w:id="36"/>
      <w:bookmarkEnd w:id="37"/>
      <w:bookmarkEnd w:id="38"/>
      <w:bookmarkEnd w:id="39"/>
      <w:bookmarkEnd w:id="40"/>
      <w:bookmarkEnd w:id="41"/>
    </w:p>
    <w:p w14:paraId="2243F3A0" w14:textId="368BF0D0" w:rsidR="00F467EC" w:rsidRPr="00563753" w:rsidRDefault="00F467EC" w:rsidP="00BF2698">
      <w:pPr>
        <w:pStyle w:val="Heading2"/>
        <w:tabs>
          <w:tab w:val="num" w:pos="1418"/>
        </w:tabs>
        <w:ind w:left="1418" w:hanging="851"/>
      </w:pPr>
      <w:bookmarkStart w:id="43" w:name="_Toc284496648"/>
      <w:bookmarkStart w:id="44" w:name="_Toc293074435"/>
      <w:bookmarkStart w:id="45" w:name="_Toc297646361"/>
      <w:bookmarkStart w:id="46" w:name="_Toc300049708"/>
      <w:bookmarkStart w:id="47" w:name="_Toc309205483"/>
      <w:bookmarkStart w:id="48" w:name="_Toc92372010"/>
      <w:bookmarkStart w:id="49" w:name="_Toc181185066"/>
      <w:r w:rsidRPr="00563753">
        <w:t>Sutarties dalykas ir tikslas</w:t>
      </w:r>
      <w:bookmarkEnd w:id="42"/>
      <w:bookmarkEnd w:id="43"/>
      <w:bookmarkEnd w:id="44"/>
      <w:bookmarkEnd w:id="45"/>
      <w:bookmarkEnd w:id="46"/>
      <w:bookmarkEnd w:id="47"/>
      <w:bookmarkEnd w:id="48"/>
      <w:bookmarkEnd w:id="49"/>
    </w:p>
    <w:p w14:paraId="23E6163F" w14:textId="63848774" w:rsidR="00F467EC" w:rsidRPr="009C2D1C" w:rsidRDefault="00F467EC" w:rsidP="00BF2698">
      <w:pPr>
        <w:pStyle w:val="paragrafai"/>
        <w:tabs>
          <w:tab w:val="num" w:pos="1418"/>
        </w:tabs>
        <w:ind w:left="1418" w:hanging="851"/>
        <w:rPr>
          <w:sz w:val="24"/>
          <w:szCs w:val="24"/>
        </w:rPr>
      </w:pPr>
      <w:bookmarkStart w:id="50" w:name="_Toc284496649"/>
      <w:r w:rsidRPr="009C2D1C">
        <w:rPr>
          <w:sz w:val="24"/>
          <w:szCs w:val="24"/>
        </w:rPr>
        <w:t>Privatus subjektas įsipareigoja Sutartyje nustatyta tvarka ir lai</w:t>
      </w:r>
      <w:r w:rsidR="00336217" w:rsidRPr="009C2D1C">
        <w:rPr>
          <w:sz w:val="24"/>
          <w:szCs w:val="24"/>
        </w:rPr>
        <w:t>k</w:t>
      </w:r>
      <w:r w:rsidR="00AF2B28" w:rsidRPr="009C2D1C">
        <w:rPr>
          <w:sz w:val="24"/>
          <w:szCs w:val="24"/>
        </w:rPr>
        <w:t>ydamasis</w:t>
      </w:r>
      <w:r w:rsidRPr="009C2D1C">
        <w:rPr>
          <w:sz w:val="24"/>
          <w:szCs w:val="24"/>
        </w:rPr>
        <w:t xml:space="preserve"> nustatytų reikalavimų atlikti Darbus</w:t>
      </w:r>
      <w:r w:rsidR="0010576F" w:rsidRPr="009F3FBC">
        <w:rPr>
          <w:sz w:val="24"/>
          <w:szCs w:val="24"/>
        </w:rPr>
        <w:t>,</w:t>
      </w:r>
      <w:r w:rsidRPr="009C2D1C">
        <w:rPr>
          <w:sz w:val="24"/>
          <w:szCs w:val="24"/>
        </w:rPr>
        <w:t xml:space="preserve"> teikti Paslaugas, prisiimti </w:t>
      </w:r>
      <w:r w:rsidR="001042EA" w:rsidRPr="009C2D1C">
        <w:rPr>
          <w:sz w:val="24"/>
          <w:szCs w:val="24"/>
        </w:rPr>
        <w:t xml:space="preserve">su tuo susijusią ir </w:t>
      </w:r>
      <w:r w:rsidR="00934947" w:rsidRPr="009C2D1C">
        <w:rPr>
          <w:sz w:val="24"/>
          <w:szCs w:val="24"/>
        </w:rPr>
        <w:t>(</w:t>
      </w:r>
      <w:r w:rsidR="001042EA" w:rsidRPr="009C2D1C">
        <w:rPr>
          <w:sz w:val="24"/>
          <w:szCs w:val="24"/>
        </w:rPr>
        <w:t>ar</w:t>
      </w:r>
      <w:r w:rsidR="00934947" w:rsidRPr="009C2D1C">
        <w:rPr>
          <w:sz w:val="24"/>
          <w:szCs w:val="24"/>
        </w:rPr>
        <w:t>)</w:t>
      </w:r>
      <w:r w:rsidR="001042EA" w:rsidRPr="009C2D1C">
        <w:rPr>
          <w:sz w:val="24"/>
          <w:szCs w:val="24"/>
        </w:rPr>
        <w:t xml:space="preserve"> </w:t>
      </w:r>
      <w:r w:rsidRPr="009C2D1C">
        <w:rPr>
          <w:sz w:val="24"/>
          <w:szCs w:val="24"/>
        </w:rPr>
        <w:t>Sutartyje</w:t>
      </w:r>
      <w:r w:rsidR="00AF2B28" w:rsidRPr="009C2D1C">
        <w:rPr>
          <w:sz w:val="24"/>
          <w:szCs w:val="24"/>
        </w:rPr>
        <w:t xml:space="preserve"> nustatytą riziką</w:t>
      </w:r>
      <w:r w:rsidRPr="009C2D1C">
        <w:rPr>
          <w:sz w:val="24"/>
          <w:szCs w:val="24"/>
        </w:rPr>
        <w:t xml:space="preserve">, sukurti ir (arba) įgyti Naują turtą, tinkamai valdyti ir naudoti Turtą ir, </w:t>
      </w:r>
      <w:r w:rsidRPr="00CC099F">
        <w:rPr>
          <w:sz w:val="24"/>
          <w:szCs w:val="24"/>
        </w:rPr>
        <w:t>pasibaigus Sutarčiai, grąžinti</w:t>
      </w:r>
      <w:r w:rsidR="0010576F" w:rsidRPr="00CC099F">
        <w:rPr>
          <w:sz w:val="24"/>
          <w:szCs w:val="24"/>
        </w:rPr>
        <w:t xml:space="preserve"> </w:t>
      </w:r>
      <w:r w:rsidR="00934947" w:rsidRPr="00CC099F">
        <w:rPr>
          <w:sz w:val="24"/>
          <w:szCs w:val="24"/>
        </w:rPr>
        <w:t>(</w:t>
      </w:r>
      <w:r w:rsidR="0010576F" w:rsidRPr="00CC099F">
        <w:rPr>
          <w:sz w:val="24"/>
          <w:szCs w:val="24"/>
        </w:rPr>
        <w:t>perduoti</w:t>
      </w:r>
      <w:r w:rsidR="00934947" w:rsidRPr="00CC099F">
        <w:rPr>
          <w:sz w:val="24"/>
          <w:szCs w:val="24"/>
        </w:rPr>
        <w:t>)</w:t>
      </w:r>
      <w:r w:rsidRPr="00CC099F">
        <w:rPr>
          <w:sz w:val="24"/>
          <w:szCs w:val="24"/>
        </w:rPr>
        <w:t xml:space="preserve"> jį Valdžios subjektui, </w:t>
      </w:r>
      <w:r w:rsidRPr="009C2D1C">
        <w:rPr>
          <w:sz w:val="24"/>
          <w:szCs w:val="24"/>
        </w:rPr>
        <w:t>taip pat tinkamai vykdyti kitas savo pareigas pagal Sutartį, o Valdžios subjektas</w:t>
      </w:r>
      <w:r w:rsidR="007110E0">
        <w:rPr>
          <w:sz w:val="24"/>
          <w:szCs w:val="24"/>
        </w:rPr>
        <w:t xml:space="preserve"> </w:t>
      </w:r>
      <w:r w:rsidRPr="009C2D1C">
        <w:rPr>
          <w:sz w:val="24"/>
          <w:szCs w:val="24"/>
        </w:rPr>
        <w:t>įsipareigoja</w:t>
      </w:r>
      <w:r w:rsidR="00715514">
        <w:rPr>
          <w:sz w:val="24"/>
          <w:szCs w:val="24"/>
        </w:rPr>
        <w:t xml:space="preserve"> suteikti Privačiam subjektui įgaliojimą</w:t>
      </w:r>
      <w:r w:rsidRPr="009C2D1C">
        <w:rPr>
          <w:sz w:val="24"/>
          <w:szCs w:val="24"/>
        </w:rPr>
        <w:t xml:space="preserve"> </w:t>
      </w:r>
      <w:r w:rsidR="00715514">
        <w:rPr>
          <w:sz w:val="24"/>
          <w:szCs w:val="24"/>
        </w:rPr>
        <w:t xml:space="preserve">statybos laikotarpiui </w:t>
      </w:r>
      <w:r w:rsidR="00CC099F">
        <w:rPr>
          <w:sz w:val="24"/>
          <w:szCs w:val="24"/>
        </w:rPr>
        <w:t xml:space="preserve">Žemės sklype </w:t>
      </w:r>
      <w:r w:rsidR="00715514">
        <w:rPr>
          <w:sz w:val="24"/>
          <w:szCs w:val="24"/>
        </w:rPr>
        <w:t>atlikt</w:t>
      </w:r>
      <w:r w:rsidR="00CC099F">
        <w:rPr>
          <w:sz w:val="24"/>
          <w:szCs w:val="24"/>
        </w:rPr>
        <w:t>i</w:t>
      </w:r>
      <w:r w:rsidR="00715514">
        <w:rPr>
          <w:sz w:val="24"/>
          <w:szCs w:val="24"/>
        </w:rPr>
        <w:t xml:space="preserve"> veiksmus reikalingus Objekto sukūrimui, </w:t>
      </w:r>
      <w:r w:rsidRPr="009C2D1C">
        <w:rPr>
          <w:sz w:val="24"/>
          <w:szCs w:val="24"/>
        </w:rPr>
        <w:t xml:space="preserve">prisiimti Sutartyje nustatytą riziką, laiku mokėti </w:t>
      </w:r>
      <w:proofErr w:type="spellStart"/>
      <w:r w:rsidR="00FC36DB">
        <w:rPr>
          <w:sz w:val="24"/>
          <w:szCs w:val="24"/>
        </w:rPr>
        <w:t>VžPP</w:t>
      </w:r>
      <w:proofErr w:type="spellEnd"/>
      <w:r w:rsidR="00FC36DB">
        <w:rPr>
          <w:sz w:val="24"/>
          <w:szCs w:val="24"/>
        </w:rPr>
        <w:t xml:space="preserve"> mokestį </w:t>
      </w:r>
      <w:r w:rsidRPr="009C2D1C">
        <w:rPr>
          <w:sz w:val="24"/>
          <w:szCs w:val="24"/>
        </w:rPr>
        <w:t>už Paslaugas ir tinkamai vykdyti kitas savo pareigas pagal Sutartį.</w:t>
      </w:r>
      <w:bookmarkEnd w:id="50"/>
    </w:p>
    <w:p w14:paraId="5EFD4288" w14:textId="7352774F" w:rsidR="00874052" w:rsidRPr="009C2D1C" w:rsidRDefault="00F467EC" w:rsidP="00BF2698">
      <w:pPr>
        <w:pStyle w:val="paragrafai"/>
        <w:tabs>
          <w:tab w:val="num" w:pos="1418"/>
        </w:tabs>
        <w:ind w:left="1418" w:hanging="851"/>
        <w:rPr>
          <w:sz w:val="24"/>
        </w:rPr>
      </w:pPr>
      <w:bookmarkStart w:id="51" w:name="_Toc284496650"/>
      <w:r w:rsidRPr="009C2D1C">
        <w:rPr>
          <w:sz w:val="24"/>
        </w:rPr>
        <w:t xml:space="preserve">Pagrindinis Sutarties tikslas yra užtikrinti efektyvų kokybiškų Darbų atlikimą ir Paslaugų teikimą bei visą Sutarties galiojimo laikotarpį siekti Paslaugų efektyvumo ir kokybiškumo gerinimo ir racionalaus Turto </w:t>
      </w:r>
      <w:r w:rsidR="0010576F" w:rsidRPr="009C2D1C">
        <w:rPr>
          <w:sz w:val="24"/>
        </w:rPr>
        <w:t xml:space="preserve">priežiūros ir administravimo. </w:t>
      </w:r>
      <w:bookmarkEnd w:id="51"/>
    </w:p>
    <w:p w14:paraId="696165F8" w14:textId="77777777" w:rsidR="005801F5" w:rsidRPr="009C2D1C" w:rsidRDefault="005801F5" w:rsidP="005801F5">
      <w:pPr>
        <w:pStyle w:val="paragrafai"/>
        <w:numPr>
          <w:ilvl w:val="0"/>
          <w:numId w:val="0"/>
        </w:numPr>
        <w:ind w:left="1134"/>
        <w:rPr>
          <w:sz w:val="24"/>
          <w:szCs w:val="24"/>
        </w:rPr>
      </w:pPr>
    </w:p>
    <w:p w14:paraId="355D04B2" w14:textId="422FC8B6" w:rsidR="00F467EC" w:rsidRPr="009C2D1C" w:rsidRDefault="00F467EC" w:rsidP="00F467EC">
      <w:pPr>
        <w:pStyle w:val="Heading1"/>
        <w:spacing w:before="0"/>
      </w:pPr>
      <w:bookmarkStart w:id="52" w:name="_Toc141511350"/>
      <w:bookmarkStart w:id="53" w:name="_Toc284496651"/>
      <w:bookmarkStart w:id="54" w:name="_Toc293074436"/>
      <w:bookmarkStart w:id="55" w:name="_Toc297646362"/>
      <w:bookmarkStart w:id="56" w:name="_Toc300049709"/>
      <w:bookmarkStart w:id="57" w:name="_Toc309205484"/>
      <w:bookmarkStart w:id="58" w:name="_Toc92372011"/>
      <w:bookmarkStart w:id="59" w:name="_Toc181185067"/>
      <w:r w:rsidRPr="009C2D1C">
        <w:t>Sutarties galiojimo ir vykdymo laikotarpis</w:t>
      </w:r>
      <w:bookmarkEnd w:id="52"/>
      <w:bookmarkEnd w:id="53"/>
      <w:bookmarkEnd w:id="54"/>
      <w:bookmarkEnd w:id="55"/>
      <w:bookmarkEnd w:id="56"/>
      <w:bookmarkEnd w:id="57"/>
      <w:bookmarkEnd w:id="58"/>
      <w:bookmarkEnd w:id="59"/>
    </w:p>
    <w:p w14:paraId="4C89FDA6" w14:textId="7D6BBA90" w:rsidR="00F467EC" w:rsidRPr="009C2D1C" w:rsidRDefault="00F467EC" w:rsidP="002310CC">
      <w:pPr>
        <w:pStyle w:val="Heading2"/>
        <w:tabs>
          <w:tab w:val="num" w:pos="1418"/>
        </w:tabs>
        <w:ind w:left="1418" w:hanging="851"/>
      </w:pPr>
      <w:bookmarkStart w:id="60" w:name="_Ref283650822"/>
      <w:bookmarkStart w:id="61" w:name="_Toc284496652"/>
      <w:bookmarkStart w:id="62" w:name="_Toc293074437"/>
      <w:bookmarkStart w:id="63" w:name="_Toc297646363"/>
      <w:bookmarkStart w:id="64" w:name="_Toc300049710"/>
      <w:bookmarkStart w:id="65" w:name="_Toc309205485"/>
      <w:bookmarkStart w:id="66" w:name="_Toc92372012"/>
      <w:bookmarkStart w:id="67" w:name="_Toc181185068"/>
      <w:r w:rsidRPr="009C2D1C">
        <w:t>Sutarties įsigaliojimas</w:t>
      </w:r>
      <w:bookmarkEnd w:id="60"/>
      <w:bookmarkEnd w:id="61"/>
      <w:bookmarkEnd w:id="62"/>
      <w:bookmarkEnd w:id="63"/>
      <w:bookmarkEnd w:id="64"/>
      <w:bookmarkEnd w:id="65"/>
      <w:bookmarkEnd w:id="66"/>
      <w:bookmarkEnd w:id="67"/>
    </w:p>
    <w:p w14:paraId="64D4B31A" w14:textId="2978750C" w:rsidR="00F467EC" w:rsidRPr="00553BB9" w:rsidRDefault="00F467EC" w:rsidP="00182D96">
      <w:pPr>
        <w:pStyle w:val="paragrafai"/>
        <w:tabs>
          <w:tab w:val="num" w:pos="1418"/>
        </w:tabs>
        <w:ind w:left="1418" w:hanging="851"/>
        <w:rPr>
          <w:sz w:val="24"/>
          <w:szCs w:val="24"/>
        </w:rPr>
      </w:pPr>
      <w:bookmarkStart w:id="68" w:name="_Toc284496653"/>
      <w:bookmarkStart w:id="69" w:name="_Ref292905507"/>
      <w:bookmarkStart w:id="70" w:name="_Ref442279494"/>
      <w:bookmarkStart w:id="71" w:name="_Ref178233906"/>
      <w:bookmarkStart w:id="72" w:name="_Ref135703480"/>
      <w:bookmarkStart w:id="73" w:name="_Ref135643874"/>
      <w:bookmarkStart w:id="74" w:name="_Ref136078554"/>
      <w:r w:rsidRPr="009C2D1C">
        <w:rPr>
          <w:sz w:val="24"/>
          <w:szCs w:val="24"/>
        </w:rPr>
        <w:t xml:space="preserve">Sutartis, išskyrus </w:t>
      </w:r>
      <w:r w:rsidR="00E94291" w:rsidRPr="009C2D1C">
        <w:rPr>
          <w:sz w:val="24"/>
          <w:szCs w:val="24"/>
        </w:rPr>
        <w:t xml:space="preserve">Sutarties </w:t>
      </w:r>
      <w:r w:rsidRPr="00553BB9">
        <w:rPr>
          <w:sz w:val="24"/>
          <w:szCs w:val="24"/>
        </w:rPr>
        <w:fldChar w:fldCharType="begin"/>
      </w:r>
      <w:r w:rsidRPr="009C2D1C">
        <w:rPr>
          <w:sz w:val="24"/>
          <w:szCs w:val="24"/>
        </w:rPr>
        <w:instrText xml:space="preserve"> REF _Ref283374680 \r \h  \* MERGEFORMAT </w:instrText>
      </w:r>
      <w:r w:rsidRPr="00553BB9">
        <w:rPr>
          <w:sz w:val="24"/>
          <w:szCs w:val="24"/>
        </w:rPr>
      </w:r>
      <w:r w:rsidRPr="00553BB9">
        <w:rPr>
          <w:sz w:val="24"/>
          <w:szCs w:val="24"/>
        </w:rPr>
        <w:fldChar w:fldCharType="separate"/>
      </w:r>
      <w:r w:rsidR="00410E84">
        <w:rPr>
          <w:sz w:val="24"/>
          <w:szCs w:val="24"/>
        </w:rPr>
        <w:t>3.2</w:t>
      </w:r>
      <w:r w:rsidRPr="00553BB9">
        <w:rPr>
          <w:sz w:val="24"/>
          <w:szCs w:val="24"/>
        </w:rPr>
        <w:fldChar w:fldCharType="end"/>
      </w:r>
      <w:r w:rsidRPr="00553BB9">
        <w:rPr>
          <w:sz w:val="24"/>
          <w:szCs w:val="24"/>
        </w:rPr>
        <w:t> punkte nurodytą apimtį, įsigalioja nuo tos dienos, kai ją pasirašo visos Šalys.</w:t>
      </w:r>
      <w:bookmarkEnd w:id="68"/>
      <w:bookmarkEnd w:id="69"/>
      <w:bookmarkEnd w:id="70"/>
      <w:bookmarkEnd w:id="71"/>
    </w:p>
    <w:p w14:paraId="4EE7D891" w14:textId="1941573D" w:rsidR="00F467EC" w:rsidRPr="009C2D1C" w:rsidRDefault="00F467EC" w:rsidP="00CE1599">
      <w:pPr>
        <w:pStyle w:val="paragrafai"/>
        <w:tabs>
          <w:tab w:val="num" w:pos="1418"/>
        </w:tabs>
        <w:ind w:left="1418" w:hanging="851"/>
        <w:rPr>
          <w:sz w:val="24"/>
          <w:szCs w:val="24"/>
        </w:rPr>
      </w:pPr>
      <w:bookmarkStart w:id="75" w:name="_Ref283374680"/>
      <w:bookmarkStart w:id="76" w:name="_Toc284496654"/>
      <w:bookmarkStart w:id="77" w:name="_Ref485806272"/>
      <w:r w:rsidRPr="00214951">
        <w:rPr>
          <w:sz w:val="24"/>
          <w:szCs w:val="24"/>
        </w:rPr>
        <w:t>Sutartis apimtimi</w:t>
      </w:r>
      <w:r w:rsidR="00F6778D" w:rsidRPr="00892586">
        <w:rPr>
          <w:sz w:val="24"/>
          <w:szCs w:val="24"/>
        </w:rPr>
        <w:t xml:space="preserve">, susijusia su įsipareigojimais atlikti Darbus, teikti Paslaugas ir mokėti </w:t>
      </w:r>
      <w:proofErr w:type="spellStart"/>
      <w:r w:rsidR="00A047B8">
        <w:rPr>
          <w:sz w:val="24"/>
          <w:szCs w:val="24"/>
        </w:rPr>
        <w:t>VžPP</w:t>
      </w:r>
      <w:proofErr w:type="spellEnd"/>
      <w:r w:rsidR="00A047B8">
        <w:rPr>
          <w:sz w:val="24"/>
          <w:szCs w:val="24"/>
        </w:rPr>
        <w:t xml:space="preserve"> mokestį</w:t>
      </w:r>
      <w:r w:rsidR="00C454A2">
        <w:rPr>
          <w:sz w:val="24"/>
          <w:szCs w:val="24"/>
        </w:rPr>
        <w:t xml:space="preserve"> </w:t>
      </w:r>
      <w:r w:rsidRPr="00EF7CDF">
        <w:rPr>
          <w:sz w:val="24"/>
          <w:szCs w:val="24"/>
        </w:rPr>
        <w:t xml:space="preserve">įsigalioja kitą </w:t>
      </w:r>
      <w:r w:rsidR="00F6778D" w:rsidRPr="00EF7CDF">
        <w:rPr>
          <w:sz w:val="24"/>
          <w:szCs w:val="24"/>
        </w:rPr>
        <w:t>D</w:t>
      </w:r>
      <w:r w:rsidRPr="00EF7CDF">
        <w:rPr>
          <w:sz w:val="24"/>
          <w:szCs w:val="24"/>
        </w:rPr>
        <w:t xml:space="preserve">arbo dieną po to, kai įvykdomos visos </w:t>
      </w:r>
      <w:r w:rsidRPr="00403566">
        <w:rPr>
          <w:sz w:val="24"/>
          <w:szCs w:val="24"/>
        </w:rPr>
        <w:t xml:space="preserve">Sutarties </w:t>
      </w:r>
      <w:r w:rsidR="004A17BA">
        <w:rPr>
          <w:sz w:val="24"/>
          <w:szCs w:val="24"/>
        </w:rPr>
        <w:fldChar w:fldCharType="begin"/>
      </w:r>
      <w:r w:rsidR="004A17BA">
        <w:rPr>
          <w:sz w:val="24"/>
          <w:szCs w:val="24"/>
        </w:rPr>
        <w:instrText xml:space="preserve"> REF _Ref110234966 \r \h </w:instrText>
      </w:r>
      <w:r w:rsidR="004A17BA">
        <w:rPr>
          <w:sz w:val="24"/>
          <w:szCs w:val="24"/>
        </w:rPr>
      </w:r>
      <w:r w:rsidR="004A17BA">
        <w:rPr>
          <w:sz w:val="24"/>
          <w:szCs w:val="24"/>
        </w:rPr>
        <w:fldChar w:fldCharType="separate"/>
      </w:r>
      <w:r w:rsidR="00410E84">
        <w:rPr>
          <w:sz w:val="24"/>
          <w:szCs w:val="24"/>
        </w:rPr>
        <w:t>8</w:t>
      </w:r>
      <w:r w:rsidR="004A17BA">
        <w:rPr>
          <w:sz w:val="24"/>
          <w:szCs w:val="24"/>
        </w:rPr>
        <w:fldChar w:fldCharType="end"/>
      </w:r>
      <w:r w:rsidRPr="00553BB9">
        <w:rPr>
          <w:sz w:val="24"/>
          <w:szCs w:val="24"/>
        </w:rPr>
        <w:t> priede</w:t>
      </w:r>
      <w:r w:rsidRPr="00553BB9">
        <w:rPr>
          <w:color w:val="000000"/>
          <w:sz w:val="24"/>
          <w:szCs w:val="24"/>
        </w:rPr>
        <w:t xml:space="preserve"> </w:t>
      </w:r>
      <w:r w:rsidRPr="00214951">
        <w:rPr>
          <w:sz w:val="24"/>
          <w:szCs w:val="24"/>
        </w:rPr>
        <w:t xml:space="preserve">numatytos </w:t>
      </w:r>
      <w:r w:rsidR="00562FB2" w:rsidRPr="00892586">
        <w:rPr>
          <w:sz w:val="24"/>
          <w:szCs w:val="24"/>
        </w:rPr>
        <w:t>I</w:t>
      </w:r>
      <w:r w:rsidRPr="00EF7CDF">
        <w:rPr>
          <w:sz w:val="24"/>
          <w:szCs w:val="24"/>
        </w:rPr>
        <w:t xml:space="preserve">šankstinės </w:t>
      </w:r>
      <w:r w:rsidR="00C74195">
        <w:rPr>
          <w:sz w:val="24"/>
          <w:szCs w:val="24"/>
        </w:rPr>
        <w:t>S</w:t>
      </w:r>
      <w:r w:rsidR="004908AF" w:rsidRPr="00EF7CDF">
        <w:rPr>
          <w:sz w:val="24"/>
          <w:szCs w:val="24"/>
        </w:rPr>
        <w:t xml:space="preserve">utarties </w:t>
      </w:r>
      <w:r w:rsidRPr="00EF7CDF">
        <w:rPr>
          <w:sz w:val="24"/>
          <w:szCs w:val="24"/>
        </w:rPr>
        <w:t xml:space="preserve">įsigaliojimo sąlygos. Išankstinės </w:t>
      </w:r>
      <w:r w:rsidR="00C74195">
        <w:rPr>
          <w:sz w:val="24"/>
          <w:szCs w:val="24"/>
        </w:rPr>
        <w:t>S</w:t>
      </w:r>
      <w:r w:rsidR="004908AF" w:rsidRPr="00403566">
        <w:rPr>
          <w:sz w:val="24"/>
          <w:szCs w:val="24"/>
        </w:rPr>
        <w:t xml:space="preserve">utarties </w:t>
      </w:r>
      <w:r w:rsidRPr="00721C47">
        <w:rPr>
          <w:sz w:val="24"/>
          <w:szCs w:val="24"/>
        </w:rPr>
        <w:t xml:space="preserve">įsigaliojimo sąlygos privalo būti įvykdytos ne vėliau kaip </w:t>
      </w:r>
      <w:r w:rsidRPr="00D82993">
        <w:rPr>
          <w:sz w:val="24"/>
          <w:szCs w:val="24"/>
        </w:rPr>
        <w:t xml:space="preserve">praėjus </w:t>
      </w:r>
      <w:r w:rsidR="000B4889" w:rsidRPr="00D82993">
        <w:rPr>
          <w:sz w:val="24"/>
          <w:szCs w:val="24"/>
        </w:rPr>
        <w:t xml:space="preserve">180 </w:t>
      </w:r>
      <w:r w:rsidRPr="00D82993">
        <w:rPr>
          <w:sz w:val="24"/>
          <w:szCs w:val="24"/>
        </w:rPr>
        <w:t>(</w:t>
      </w:r>
      <w:r w:rsidR="00D82993">
        <w:rPr>
          <w:sz w:val="24"/>
          <w:szCs w:val="24"/>
        </w:rPr>
        <w:t xml:space="preserve">vieną </w:t>
      </w:r>
      <w:r w:rsidR="007C483B" w:rsidRPr="00D82993">
        <w:rPr>
          <w:sz w:val="24"/>
          <w:szCs w:val="24"/>
        </w:rPr>
        <w:t xml:space="preserve">šimtą </w:t>
      </w:r>
      <w:r w:rsidR="000B4889" w:rsidRPr="00D82993">
        <w:rPr>
          <w:sz w:val="24"/>
          <w:szCs w:val="24"/>
        </w:rPr>
        <w:t>aštuoniasdešimt</w:t>
      </w:r>
      <w:r w:rsidRPr="00D82993">
        <w:rPr>
          <w:sz w:val="24"/>
          <w:szCs w:val="24"/>
        </w:rPr>
        <w:t>) dienų</w:t>
      </w:r>
      <w:r w:rsidRPr="0004350A">
        <w:rPr>
          <w:sz w:val="24"/>
          <w:szCs w:val="24"/>
        </w:rPr>
        <w:t xml:space="preserve"> </w:t>
      </w:r>
      <w:r w:rsidR="00875350" w:rsidRPr="009C2D1C">
        <w:rPr>
          <w:sz w:val="24"/>
          <w:szCs w:val="24"/>
        </w:rPr>
        <w:t>nuo</w:t>
      </w:r>
      <w:r w:rsidRPr="009C2D1C">
        <w:rPr>
          <w:sz w:val="24"/>
          <w:szCs w:val="24"/>
        </w:rPr>
        <w:t xml:space="preserve"> Sutarties pasirašymo dienos, nebent Šalys susitartų dėl Išankstinių </w:t>
      </w:r>
      <w:r w:rsidR="00C74195">
        <w:rPr>
          <w:sz w:val="24"/>
          <w:szCs w:val="24"/>
        </w:rPr>
        <w:t>S</w:t>
      </w:r>
      <w:r w:rsidR="004908AF" w:rsidRPr="009C2D1C">
        <w:rPr>
          <w:sz w:val="24"/>
          <w:szCs w:val="24"/>
        </w:rPr>
        <w:t xml:space="preserve">utarties </w:t>
      </w:r>
      <w:r w:rsidRPr="009C2D1C">
        <w:rPr>
          <w:sz w:val="24"/>
          <w:szCs w:val="24"/>
        </w:rPr>
        <w:t>įsigaliojimo sąlygų termino pratęsimo.</w:t>
      </w:r>
      <w:bookmarkEnd w:id="72"/>
      <w:bookmarkEnd w:id="75"/>
      <w:bookmarkEnd w:id="76"/>
      <w:bookmarkEnd w:id="77"/>
    </w:p>
    <w:p w14:paraId="2F6C10A3" w14:textId="6A2FEFA7" w:rsidR="00F467EC" w:rsidRPr="009C2D1C" w:rsidRDefault="00F467EC" w:rsidP="00CE1599">
      <w:pPr>
        <w:pStyle w:val="paragrafai"/>
        <w:tabs>
          <w:tab w:val="num" w:pos="1418"/>
        </w:tabs>
        <w:ind w:left="1418" w:hanging="851"/>
        <w:rPr>
          <w:sz w:val="24"/>
          <w:szCs w:val="24"/>
        </w:rPr>
      </w:pPr>
      <w:r w:rsidRPr="009C2D1C">
        <w:rPr>
          <w:sz w:val="24"/>
          <w:szCs w:val="24"/>
        </w:rPr>
        <w:t xml:space="preserve">Išankstinės </w:t>
      </w:r>
      <w:r w:rsidR="00C74195">
        <w:rPr>
          <w:sz w:val="24"/>
          <w:szCs w:val="24"/>
        </w:rPr>
        <w:t>S</w:t>
      </w:r>
      <w:r w:rsidR="004908AF" w:rsidRPr="009C2D1C">
        <w:rPr>
          <w:sz w:val="24"/>
          <w:szCs w:val="24"/>
        </w:rPr>
        <w:t xml:space="preserve">utarties </w:t>
      </w:r>
      <w:r w:rsidRPr="009C2D1C">
        <w:rPr>
          <w:sz w:val="24"/>
          <w:szCs w:val="24"/>
        </w:rPr>
        <w:t xml:space="preserve">įsigaliojimo sąlygos laikomos įvykdytomis, kai tai raštu patvirtina </w:t>
      </w:r>
      <w:r w:rsidR="009963DC" w:rsidRPr="009C2D1C">
        <w:rPr>
          <w:sz w:val="24"/>
          <w:szCs w:val="24"/>
        </w:rPr>
        <w:t>Šalys</w:t>
      </w:r>
      <w:r w:rsidRPr="009C2D1C">
        <w:rPr>
          <w:sz w:val="24"/>
          <w:szCs w:val="24"/>
        </w:rPr>
        <w:t xml:space="preserve">. Tą </w:t>
      </w:r>
      <w:r w:rsidR="001F790C" w:rsidRPr="009C2D1C">
        <w:rPr>
          <w:sz w:val="24"/>
          <w:szCs w:val="24"/>
        </w:rPr>
        <w:t xml:space="preserve">padaryti </w:t>
      </w:r>
      <w:r w:rsidR="007B08C7" w:rsidRPr="009C2D1C">
        <w:rPr>
          <w:sz w:val="24"/>
          <w:szCs w:val="24"/>
        </w:rPr>
        <w:t xml:space="preserve">jos privalo </w:t>
      </w:r>
      <w:r w:rsidRPr="009C2D1C">
        <w:rPr>
          <w:sz w:val="24"/>
          <w:szCs w:val="24"/>
        </w:rPr>
        <w:t xml:space="preserve">ne vėliau kaip per </w:t>
      </w:r>
      <w:r w:rsidR="00D82993" w:rsidRPr="00D82993">
        <w:rPr>
          <w:iCs/>
          <w:sz w:val="24"/>
          <w:szCs w:val="24"/>
        </w:rPr>
        <w:t>5 (penkias)</w:t>
      </w:r>
      <w:r w:rsidR="00D82993" w:rsidRPr="00D82993">
        <w:rPr>
          <w:i/>
          <w:sz w:val="24"/>
          <w:szCs w:val="24"/>
        </w:rPr>
        <w:t xml:space="preserve"> </w:t>
      </w:r>
      <w:r w:rsidR="00502DDD" w:rsidRPr="009C2D1C">
        <w:rPr>
          <w:sz w:val="24"/>
          <w:szCs w:val="24"/>
        </w:rPr>
        <w:t>D</w:t>
      </w:r>
      <w:r w:rsidRPr="009C2D1C">
        <w:rPr>
          <w:sz w:val="24"/>
          <w:szCs w:val="24"/>
        </w:rPr>
        <w:t>arbo dien</w:t>
      </w:r>
      <w:r w:rsidR="00DF2168" w:rsidRPr="009C2D1C">
        <w:rPr>
          <w:sz w:val="24"/>
          <w:szCs w:val="24"/>
        </w:rPr>
        <w:t>as</w:t>
      </w:r>
      <w:r w:rsidRPr="009C2D1C">
        <w:rPr>
          <w:sz w:val="24"/>
          <w:szCs w:val="24"/>
        </w:rPr>
        <w:t xml:space="preserve"> nuo visos </w:t>
      </w:r>
      <w:r w:rsidRPr="009C2D1C">
        <w:rPr>
          <w:sz w:val="24"/>
          <w:szCs w:val="24"/>
        </w:rPr>
        <w:lastRenderedPageBreak/>
        <w:t xml:space="preserve">informacijos apie </w:t>
      </w:r>
      <w:r w:rsidR="0010576F" w:rsidRPr="009C2D1C">
        <w:rPr>
          <w:sz w:val="24"/>
          <w:szCs w:val="24"/>
        </w:rPr>
        <w:t>Šalims priskirtų</w:t>
      </w:r>
      <w:r w:rsidR="00537C77" w:rsidRPr="009C2D1C">
        <w:rPr>
          <w:sz w:val="24"/>
          <w:szCs w:val="24"/>
        </w:rPr>
        <w:t xml:space="preserve"> </w:t>
      </w:r>
      <w:r w:rsidR="00875350" w:rsidRPr="009C2D1C">
        <w:rPr>
          <w:sz w:val="24"/>
          <w:szCs w:val="24"/>
        </w:rPr>
        <w:t xml:space="preserve">Išankstinių </w:t>
      </w:r>
      <w:r w:rsidR="00D37133" w:rsidRPr="009C2D1C">
        <w:rPr>
          <w:sz w:val="24"/>
          <w:szCs w:val="24"/>
        </w:rPr>
        <w:t>S</w:t>
      </w:r>
      <w:r w:rsidR="00875350" w:rsidRPr="009C2D1C">
        <w:rPr>
          <w:sz w:val="24"/>
          <w:szCs w:val="24"/>
        </w:rPr>
        <w:t xml:space="preserve">utarties </w:t>
      </w:r>
      <w:r w:rsidRPr="009C2D1C">
        <w:rPr>
          <w:sz w:val="24"/>
          <w:szCs w:val="24"/>
        </w:rPr>
        <w:t>įsigaliojimo sąlygų įvykdymą gavimo</w:t>
      </w:r>
      <w:r w:rsidR="0010576F" w:rsidRPr="009C2D1C">
        <w:rPr>
          <w:sz w:val="24"/>
          <w:szCs w:val="24"/>
        </w:rPr>
        <w:t>,</w:t>
      </w:r>
      <w:r w:rsidR="00717B7C" w:rsidRPr="009C2D1C">
        <w:rPr>
          <w:sz w:val="24"/>
          <w:szCs w:val="24"/>
        </w:rPr>
        <w:t xml:space="preserve"> </w:t>
      </w:r>
      <w:r w:rsidR="001F790C" w:rsidRPr="009C2D1C">
        <w:rPr>
          <w:sz w:val="24"/>
          <w:szCs w:val="24"/>
        </w:rPr>
        <w:t>arba</w:t>
      </w:r>
      <w:r w:rsidR="00717B7C" w:rsidRPr="009C2D1C">
        <w:rPr>
          <w:sz w:val="24"/>
          <w:szCs w:val="24"/>
        </w:rPr>
        <w:t xml:space="preserve"> </w:t>
      </w:r>
      <w:r w:rsidRPr="009C2D1C">
        <w:rPr>
          <w:sz w:val="24"/>
          <w:szCs w:val="24"/>
        </w:rPr>
        <w:t xml:space="preserve">per šį terminą privalo pateikti </w:t>
      </w:r>
      <w:r w:rsidR="00537C77" w:rsidRPr="009C2D1C">
        <w:rPr>
          <w:sz w:val="24"/>
          <w:szCs w:val="24"/>
        </w:rPr>
        <w:t>kitai Šaliai</w:t>
      </w:r>
      <w:r w:rsidRPr="009C2D1C">
        <w:rPr>
          <w:sz w:val="24"/>
          <w:szCs w:val="24"/>
        </w:rPr>
        <w:t xml:space="preserve"> motyvuotą</w:t>
      </w:r>
      <w:r w:rsidR="005E44CD" w:rsidRPr="009C2D1C">
        <w:rPr>
          <w:sz w:val="24"/>
          <w:szCs w:val="24"/>
        </w:rPr>
        <w:t xml:space="preserve"> </w:t>
      </w:r>
      <w:r w:rsidR="00717B7C" w:rsidRPr="009C2D1C">
        <w:rPr>
          <w:sz w:val="24"/>
          <w:szCs w:val="24"/>
        </w:rPr>
        <w:t>ats</w:t>
      </w:r>
      <w:r w:rsidR="007119C5" w:rsidRPr="009C2D1C">
        <w:rPr>
          <w:sz w:val="24"/>
          <w:szCs w:val="24"/>
        </w:rPr>
        <w:t>is</w:t>
      </w:r>
      <w:r w:rsidR="00717B7C" w:rsidRPr="009C2D1C">
        <w:rPr>
          <w:sz w:val="24"/>
          <w:szCs w:val="24"/>
        </w:rPr>
        <w:t>akymą</w:t>
      </w:r>
      <w:r w:rsidR="007C483B" w:rsidRPr="009C2D1C">
        <w:rPr>
          <w:sz w:val="24"/>
          <w:szCs w:val="24"/>
        </w:rPr>
        <w:t xml:space="preserve"> pripažinti Išankstines </w:t>
      </w:r>
      <w:r w:rsidR="00C74195">
        <w:rPr>
          <w:sz w:val="24"/>
          <w:szCs w:val="24"/>
        </w:rPr>
        <w:t>S</w:t>
      </w:r>
      <w:r w:rsidR="004908AF" w:rsidRPr="009C2D1C">
        <w:rPr>
          <w:sz w:val="24"/>
          <w:szCs w:val="24"/>
        </w:rPr>
        <w:t xml:space="preserve">utarties </w:t>
      </w:r>
      <w:r w:rsidR="007C483B" w:rsidRPr="009C2D1C">
        <w:rPr>
          <w:sz w:val="24"/>
          <w:szCs w:val="24"/>
        </w:rPr>
        <w:t xml:space="preserve">įsigaliojimo sąlygas įvykdytomis. Jeigu Šalis per šiame punkte nurodytą terminą nepateikia motyvuoto atsisakymo patvirtinti Išankstinių </w:t>
      </w:r>
      <w:r w:rsidR="00C74195">
        <w:rPr>
          <w:sz w:val="24"/>
          <w:szCs w:val="24"/>
        </w:rPr>
        <w:t>S</w:t>
      </w:r>
      <w:r w:rsidR="004908AF" w:rsidRPr="009C2D1C">
        <w:rPr>
          <w:sz w:val="24"/>
          <w:szCs w:val="24"/>
        </w:rPr>
        <w:t xml:space="preserve">utarties </w:t>
      </w:r>
      <w:r w:rsidR="007F3D37" w:rsidRPr="009C2D1C">
        <w:rPr>
          <w:sz w:val="24"/>
          <w:szCs w:val="24"/>
        </w:rPr>
        <w:t xml:space="preserve">įsigaliojimo </w:t>
      </w:r>
      <w:r w:rsidR="007C483B" w:rsidRPr="009C2D1C">
        <w:rPr>
          <w:sz w:val="24"/>
          <w:szCs w:val="24"/>
        </w:rPr>
        <w:t>sąlygų įvykdymą, laikoma, kad jos yra įvykdytos</w:t>
      </w:r>
      <w:r w:rsidRPr="009C2D1C">
        <w:rPr>
          <w:sz w:val="24"/>
          <w:szCs w:val="24"/>
        </w:rPr>
        <w:t>.</w:t>
      </w:r>
    </w:p>
    <w:p w14:paraId="5FC70E83" w14:textId="6F846301" w:rsidR="00F467EC" w:rsidRPr="00553BB9" w:rsidRDefault="00F467EC" w:rsidP="00CE1599">
      <w:pPr>
        <w:pStyle w:val="paragrafai"/>
        <w:tabs>
          <w:tab w:val="num" w:pos="568"/>
          <w:tab w:val="num" w:pos="1418"/>
        </w:tabs>
        <w:ind w:left="1418" w:hanging="851"/>
        <w:rPr>
          <w:sz w:val="24"/>
          <w:szCs w:val="24"/>
        </w:rPr>
      </w:pPr>
      <w:bookmarkStart w:id="78" w:name="_Ref283282380"/>
      <w:bookmarkStart w:id="79" w:name="_Toc284496655"/>
      <w:bookmarkStart w:id="80" w:name="_Ref528073246"/>
      <w:bookmarkEnd w:id="73"/>
      <w:r w:rsidRPr="009C2D1C">
        <w:rPr>
          <w:sz w:val="24"/>
          <w:szCs w:val="24"/>
        </w:rPr>
        <w:t xml:space="preserve">Jeigu dėl objektyvių, nuo Šalių nepriklausančių, priežasčių Sutartis neįsigalioja visa </w:t>
      </w:r>
      <w:r w:rsidR="004A44E1" w:rsidRPr="009C2D1C">
        <w:rPr>
          <w:sz w:val="24"/>
          <w:szCs w:val="24"/>
        </w:rPr>
        <w:t>apimtimi per Sutarties</w:t>
      </w:r>
      <w:r w:rsidR="004A44E1" w:rsidRPr="009C2D1C" w:rsidDel="004A44E1">
        <w:rPr>
          <w:sz w:val="24"/>
          <w:szCs w:val="24"/>
        </w:rPr>
        <w:t xml:space="preserve"> </w:t>
      </w:r>
      <w:r w:rsidRPr="00553BB9">
        <w:rPr>
          <w:sz w:val="24"/>
          <w:szCs w:val="24"/>
        </w:rPr>
        <w:fldChar w:fldCharType="begin"/>
      </w:r>
      <w:r w:rsidRPr="009C2D1C">
        <w:rPr>
          <w:sz w:val="24"/>
          <w:szCs w:val="24"/>
        </w:rPr>
        <w:instrText xml:space="preserve"> REF _Ref283374680 \r \h  \* MERGEFORMAT </w:instrText>
      </w:r>
      <w:r w:rsidRPr="00553BB9">
        <w:rPr>
          <w:sz w:val="24"/>
          <w:szCs w:val="24"/>
        </w:rPr>
      </w:r>
      <w:r w:rsidRPr="00553BB9">
        <w:rPr>
          <w:sz w:val="24"/>
          <w:szCs w:val="24"/>
        </w:rPr>
        <w:fldChar w:fldCharType="separate"/>
      </w:r>
      <w:r w:rsidR="00410E84">
        <w:rPr>
          <w:sz w:val="24"/>
          <w:szCs w:val="24"/>
        </w:rPr>
        <w:t>3.2</w:t>
      </w:r>
      <w:r w:rsidRPr="00553BB9">
        <w:rPr>
          <w:sz w:val="24"/>
          <w:szCs w:val="24"/>
        </w:rPr>
        <w:fldChar w:fldCharType="end"/>
      </w:r>
      <w:r w:rsidRPr="00553BB9">
        <w:rPr>
          <w:sz w:val="24"/>
          <w:szCs w:val="24"/>
        </w:rPr>
        <w:t> punkte nurodyt</w:t>
      </w:r>
      <w:r w:rsidR="004A44E1" w:rsidRPr="00553BB9">
        <w:rPr>
          <w:sz w:val="24"/>
          <w:szCs w:val="24"/>
        </w:rPr>
        <w:t>ą</w:t>
      </w:r>
      <w:r w:rsidRPr="00214951">
        <w:rPr>
          <w:sz w:val="24"/>
          <w:szCs w:val="24"/>
        </w:rPr>
        <w:t xml:space="preserve"> termin</w:t>
      </w:r>
      <w:r w:rsidR="004A44E1" w:rsidRPr="00892586">
        <w:rPr>
          <w:sz w:val="24"/>
          <w:szCs w:val="24"/>
        </w:rPr>
        <w:t>ą</w:t>
      </w:r>
      <w:r w:rsidRPr="00EF7CDF">
        <w:rPr>
          <w:sz w:val="24"/>
          <w:szCs w:val="24"/>
        </w:rPr>
        <w:t xml:space="preserve">, Šalys abipusiu raštišku susitarimu gali pratęsti Sutarties įsigaliojimo visa apimtimi terminą, bet ne ilgiau kaip </w:t>
      </w:r>
      <w:r w:rsidRPr="00D82993">
        <w:rPr>
          <w:sz w:val="24"/>
          <w:szCs w:val="24"/>
        </w:rPr>
        <w:t>dar</w:t>
      </w:r>
      <w:r w:rsidR="00D82993" w:rsidRPr="00D82993">
        <w:rPr>
          <w:sz w:val="24"/>
          <w:szCs w:val="24"/>
        </w:rPr>
        <w:t xml:space="preserve"> 90 (devyniasdešimt dienų)</w:t>
      </w:r>
      <w:r w:rsidRPr="00D82993">
        <w:rPr>
          <w:sz w:val="24"/>
          <w:szCs w:val="24"/>
        </w:rPr>
        <w:t xml:space="preserve">. </w:t>
      </w:r>
      <w:bookmarkEnd w:id="78"/>
      <w:bookmarkEnd w:id="79"/>
      <w:r w:rsidR="008915BC" w:rsidRPr="009C2D1C">
        <w:rPr>
          <w:sz w:val="24"/>
          <w:szCs w:val="24"/>
        </w:rPr>
        <w:t xml:space="preserve">Sutarties įsigaliojimo visa apimtimi termino pratęsimo šiame Sutarties </w:t>
      </w:r>
      <w:r w:rsidR="008915BC" w:rsidRPr="00553BB9">
        <w:rPr>
          <w:sz w:val="24"/>
          <w:szCs w:val="24"/>
        </w:rPr>
        <w:fldChar w:fldCharType="begin"/>
      </w:r>
      <w:r w:rsidR="008915BC" w:rsidRPr="009C2D1C">
        <w:rPr>
          <w:sz w:val="24"/>
          <w:szCs w:val="24"/>
        </w:rPr>
        <w:instrText xml:space="preserve"> REF _Ref528073246 \r \h </w:instrText>
      </w:r>
      <w:r w:rsidR="00A709D4" w:rsidRPr="009C2D1C">
        <w:rPr>
          <w:sz w:val="24"/>
          <w:szCs w:val="24"/>
        </w:rPr>
        <w:instrText xml:space="preserve"> \* MERGEFORMAT </w:instrText>
      </w:r>
      <w:r w:rsidR="008915BC" w:rsidRPr="00553BB9">
        <w:rPr>
          <w:sz w:val="24"/>
          <w:szCs w:val="24"/>
        </w:rPr>
      </w:r>
      <w:r w:rsidR="008915BC" w:rsidRPr="00553BB9">
        <w:rPr>
          <w:sz w:val="24"/>
          <w:szCs w:val="24"/>
        </w:rPr>
        <w:fldChar w:fldCharType="separate"/>
      </w:r>
      <w:r w:rsidR="00410E84">
        <w:rPr>
          <w:sz w:val="24"/>
          <w:szCs w:val="24"/>
        </w:rPr>
        <w:t>3.4</w:t>
      </w:r>
      <w:r w:rsidR="008915BC" w:rsidRPr="00553BB9">
        <w:rPr>
          <w:sz w:val="24"/>
          <w:szCs w:val="24"/>
        </w:rPr>
        <w:fldChar w:fldCharType="end"/>
      </w:r>
      <w:r w:rsidR="008915BC" w:rsidRPr="00553BB9">
        <w:rPr>
          <w:sz w:val="24"/>
          <w:szCs w:val="24"/>
        </w:rPr>
        <w:t xml:space="preserve"> punkte numatytu atveju Sutarties </w:t>
      </w:r>
      <w:r w:rsidR="008915BC" w:rsidRPr="00553BB9">
        <w:rPr>
          <w:sz w:val="24"/>
          <w:szCs w:val="24"/>
        </w:rPr>
        <w:fldChar w:fldCharType="begin"/>
      </w:r>
      <w:r w:rsidR="008915BC" w:rsidRPr="009C2D1C">
        <w:rPr>
          <w:sz w:val="24"/>
          <w:szCs w:val="24"/>
        </w:rPr>
        <w:instrText xml:space="preserve"> REF _Ref528073277 \r \h </w:instrText>
      </w:r>
      <w:r w:rsidR="00A709D4" w:rsidRPr="009C2D1C">
        <w:rPr>
          <w:sz w:val="24"/>
          <w:szCs w:val="24"/>
        </w:rPr>
        <w:instrText xml:space="preserve"> \* MERGEFORMAT </w:instrText>
      </w:r>
      <w:r w:rsidR="008915BC" w:rsidRPr="00553BB9">
        <w:rPr>
          <w:sz w:val="24"/>
          <w:szCs w:val="24"/>
        </w:rPr>
      </w:r>
      <w:r w:rsidR="008915BC" w:rsidRPr="00553BB9">
        <w:rPr>
          <w:sz w:val="24"/>
          <w:szCs w:val="24"/>
        </w:rPr>
        <w:fldChar w:fldCharType="separate"/>
      </w:r>
      <w:r w:rsidR="00410E84">
        <w:rPr>
          <w:sz w:val="24"/>
          <w:szCs w:val="24"/>
        </w:rPr>
        <w:t>47</w:t>
      </w:r>
      <w:r w:rsidR="008915BC" w:rsidRPr="00553BB9">
        <w:rPr>
          <w:sz w:val="24"/>
          <w:szCs w:val="24"/>
        </w:rPr>
        <w:fldChar w:fldCharType="end"/>
      </w:r>
      <w:r w:rsidR="008915BC" w:rsidRPr="00553BB9">
        <w:rPr>
          <w:sz w:val="24"/>
          <w:szCs w:val="24"/>
        </w:rPr>
        <w:t xml:space="preserve"> punkte numatyta atsakomybė nėra taikoma.</w:t>
      </w:r>
      <w:bookmarkEnd w:id="80"/>
    </w:p>
    <w:p w14:paraId="72849480" w14:textId="4C09D526" w:rsidR="00F467EC" w:rsidRPr="009C2D1C" w:rsidRDefault="00F467EC" w:rsidP="00CE1599">
      <w:pPr>
        <w:pStyle w:val="paragrafai"/>
        <w:tabs>
          <w:tab w:val="num" w:pos="1418"/>
        </w:tabs>
        <w:ind w:left="1418" w:hanging="851"/>
        <w:rPr>
          <w:sz w:val="24"/>
          <w:szCs w:val="24"/>
        </w:rPr>
      </w:pPr>
      <w:bookmarkStart w:id="81" w:name="_Toc284496656"/>
      <w:r w:rsidRPr="00214951">
        <w:rPr>
          <w:sz w:val="24"/>
          <w:szCs w:val="24"/>
        </w:rPr>
        <w:t>Siekdam</w:t>
      </w:r>
      <w:r w:rsidR="0010576F" w:rsidRPr="00892586">
        <w:rPr>
          <w:sz w:val="24"/>
          <w:szCs w:val="24"/>
        </w:rPr>
        <w:t>os</w:t>
      </w:r>
      <w:r w:rsidRPr="00EF7CDF">
        <w:rPr>
          <w:sz w:val="24"/>
          <w:szCs w:val="24"/>
        </w:rPr>
        <w:t xml:space="preserve"> įvykdyti Išankstines </w:t>
      </w:r>
      <w:r w:rsidR="00C74195">
        <w:rPr>
          <w:sz w:val="24"/>
          <w:szCs w:val="24"/>
        </w:rPr>
        <w:t>S</w:t>
      </w:r>
      <w:r w:rsidR="004908AF" w:rsidRPr="00EF7CDF">
        <w:rPr>
          <w:sz w:val="24"/>
          <w:szCs w:val="24"/>
        </w:rPr>
        <w:t xml:space="preserve">utarties </w:t>
      </w:r>
      <w:r w:rsidRPr="00EF7CDF">
        <w:rPr>
          <w:sz w:val="24"/>
          <w:szCs w:val="24"/>
        </w:rPr>
        <w:t xml:space="preserve">įsigaliojimo sąlygas ir tinkamai pasirengti įsipareigojimų pagal Sutartį vykdymui, </w:t>
      </w:r>
      <w:r w:rsidR="0010576F" w:rsidRPr="00403566">
        <w:rPr>
          <w:sz w:val="24"/>
          <w:szCs w:val="24"/>
        </w:rPr>
        <w:t>Šalys</w:t>
      </w:r>
      <w:r w:rsidRPr="00721C47">
        <w:rPr>
          <w:sz w:val="24"/>
          <w:szCs w:val="24"/>
        </w:rPr>
        <w:t xml:space="preserve"> vi</w:t>
      </w:r>
      <w:r w:rsidRPr="00210A19">
        <w:rPr>
          <w:sz w:val="24"/>
          <w:szCs w:val="24"/>
        </w:rPr>
        <w:t xml:space="preserve">są laikotarpį iki Sutarties įsigaliojimo visa apimtimi privalo bendradarbiauti, kooperuotis ir dėti maksimalias pastangas, įskaitant tinkamą bendradarbiavimą gaunant reikiamus sutikimus, leidimus, licencijas, sertifikatus ir kitus dokumentus, </w:t>
      </w:r>
      <w:r w:rsidR="004A44E1" w:rsidRPr="00EE7E58">
        <w:rPr>
          <w:sz w:val="24"/>
          <w:szCs w:val="24"/>
        </w:rPr>
        <w:t xml:space="preserve">taip pat pateikiant dokumentus, kurių pagrįstai reikia Išankstinių </w:t>
      </w:r>
      <w:r w:rsidR="00D37133" w:rsidRPr="009C2D1C">
        <w:rPr>
          <w:sz w:val="24"/>
          <w:szCs w:val="24"/>
        </w:rPr>
        <w:t>S</w:t>
      </w:r>
      <w:r w:rsidR="004A44E1" w:rsidRPr="009C2D1C">
        <w:rPr>
          <w:sz w:val="24"/>
          <w:szCs w:val="24"/>
        </w:rPr>
        <w:t>utarties įsigaliojimo sąlygų įvykdymui</w:t>
      </w:r>
      <w:r w:rsidRPr="009C2D1C">
        <w:rPr>
          <w:sz w:val="24"/>
          <w:szCs w:val="24"/>
        </w:rPr>
        <w:t>.</w:t>
      </w:r>
      <w:bookmarkEnd w:id="81"/>
    </w:p>
    <w:p w14:paraId="73B378E3" w14:textId="1CD0AC65" w:rsidR="00086C41" w:rsidRPr="009C2D1C" w:rsidRDefault="00B34EC4" w:rsidP="00CE1599">
      <w:pPr>
        <w:pStyle w:val="paragrafai"/>
        <w:tabs>
          <w:tab w:val="num" w:pos="1418"/>
        </w:tabs>
        <w:ind w:left="1418" w:hanging="851"/>
        <w:rPr>
          <w:sz w:val="24"/>
          <w:szCs w:val="24"/>
        </w:rPr>
      </w:pPr>
      <w:bookmarkStart w:id="82" w:name="_Ref440619745"/>
      <w:r w:rsidRPr="009C2D1C">
        <w:rPr>
          <w:sz w:val="24"/>
          <w:szCs w:val="24"/>
        </w:rPr>
        <w:t>Šalys susitaria, kad:</w:t>
      </w:r>
      <w:bookmarkEnd w:id="82"/>
    </w:p>
    <w:p w14:paraId="13015E38" w14:textId="49AF6D52" w:rsidR="009D7674" w:rsidRPr="00DA2146" w:rsidRDefault="0010576F" w:rsidP="00A239C9">
      <w:pPr>
        <w:pStyle w:val="paragrafesraas"/>
        <w:tabs>
          <w:tab w:val="num" w:pos="2268"/>
        </w:tabs>
        <w:ind w:left="2268" w:hanging="851"/>
        <w:rPr>
          <w:sz w:val="24"/>
          <w:szCs w:val="24"/>
        </w:rPr>
      </w:pPr>
      <w:r w:rsidRPr="009C2D1C">
        <w:rPr>
          <w:sz w:val="24"/>
          <w:szCs w:val="24"/>
        </w:rPr>
        <w:t xml:space="preserve">Išankstinių </w:t>
      </w:r>
      <w:r w:rsidR="00C74195">
        <w:rPr>
          <w:sz w:val="24"/>
          <w:szCs w:val="24"/>
        </w:rPr>
        <w:t>S</w:t>
      </w:r>
      <w:r w:rsidRPr="009C2D1C">
        <w:rPr>
          <w:sz w:val="24"/>
          <w:szCs w:val="24"/>
        </w:rPr>
        <w:t xml:space="preserve">utarties įsigaliojimo sąlygų, priklausančių nuo Privataus subjekto neįvykdymas prilyginamas Privataus subjekto atsisakymui sudaryti Sutartį </w:t>
      </w:r>
      <w:r w:rsidR="00DC4FEA">
        <w:rPr>
          <w:sz w:val="24"/>
          <w:szCs w:val="24"/>
        </w:rPr>
        <w:t xml:space="preserve">VPGSĮ </w:t>
      </w:r>
      <w:r w:rsidRPr="009C2D1C">
        <w:rPr>
          <w:sz w:val="24"/>
          <w:szCs w:val="24"/>
        </w:rPr>
        <w:t xml:space="preserve">prasme ir Valdžios subjektas įgyja teisę </w:t>
      </w:r>
      <w:r w:rsidR="003F72CE" w:rsidRPr="009C2D1C">
        <w:rPr>
          <w:sz w:val="24"/>
          <w:szCs w:val="24"/>
        </w:rPr>
        <w:t xml:space="preserve">reikalauti Investuotojo ir (ar) Privataus subjekto </w:t>
      </w:r>
      <w:r w:rsidR="003F72CE" w:rsidRPr="00B46229">
        <w:rPr>
          <w:sz w:val="24"/>
          <w:szCs w:val="24"/>
        </w:rPr>
        <w:t xml:space="preserve">sumokėti </w:t>
      </w:r>
      <w:r w:rsidR="00B46229" w:rsidRPr="00B46229">
        <w:rPr>
          <w:sz w:val="24"/>
          <w:szCs w:val="24"/>
        </w:rPr>
        <w:t>3 450 000 (trys milijonai keturi šimtai penkiasdešimt tūkstančių)</w:t>
      </w:r>
      <w:r w:rsidR="009F2992" w:rsidRPr="00B46229">
        <w:rPr>
          <w:sz w:val="24"/>
          <w:szCs w:val="24"/>
        </w:rPr>
        <w:t xml:space="preserve"> </w:t>
      </w:r>
      <w:r w:rsidR="003F72CE" w:rsidRPr="00B46229">
        <w:rPr>
          <w:sz w:val="24"/>
          <w:szCs w:val="24"/>
        </w:rPr>
        <w:t>eurų dydžio</w:t>
      </w:r>
      <w:r w:rsidR="003F72CE" w:rsidRPr="00DA2146">
        <w:rPr>
          <w:sz w:val="24"/>
          <w:szCs w:val="24"/>
        </w:rPr>
        <w:t xml:space="preserve"> baudą, kuri laikoma Šalių iš anksto aptartais galutiniais Valdžios subjekto nuostoliais, ir turi teisę šią baudą išreikalauti be kita ko pasinaudodamas Pasiūlymo galiojimo užtikrinimu, kurį Investuotojas pateikė </w:t>
      </w:r>
      <w:r w:rsidR="0057221E" w:rsidRPr="00DA2146">
        <w:rPr>
          <w:sz w:val="24"/>
          <w:szCs w:val="24"/>
        </w:rPr>
        <w:t xml:space="preserve">Pirkimo </w:t>
      </w:r>
      <w:r w:rsidR="003F72CE" w:rsidRPr="00DA2146">
        <w:rPr>
          <w:sz w:val="24"/>
          <w:szCs w:val="24"/>
        </w:rPr>
        <w:t xml:space="preserve">metu. </w:t>
      </w:r>
      <w:r w:rsidR="005F0890" w:rsidRPr="00DA2146">
        <w:rPr>
          <w:sz w:val="24"/>
          <w:szCs w:val="24"/>
        </w:rPr>
        <w:t xml:space="preserve">Esant šiame punkte nurodytam Išankstinių sutarties įsigaliojimo sąlygų neįvykdymui </w:t>
      </w:r>
      <w:r w:rsidR="002A4330" w:rsidRPr="00DA2146">
        <w:rPr>
          <w:sz w:val="24"/>
          <w:szCs w:val="24"/>
        </w:rPr>
        <w:t xml:space="preserve">nėra taikomos Sutarties </w:t>
      </w:r>
      <w:r w:rsidR="002A4330" w:rsidRPr="00DA2146">
        <w:rPr>
          <w:sz w:val="24"/>
          <w:szCs w:val="24"/>
        </w:rPr>
        <w:fldChar w:fldCharType="begin"/>
      </w:r>
      <w:r w:rsidR="002A4330" w:rsidRPr="00DA2146">
        <w:rPr>
          <w:sz w:val="24"/>
          <w:szCs w:val="24"/>
        </w:rPr>
        <w:instrText xml:space="preserve"> REF _Ref502145613 \r \h </w:instrText>
      </w:r>
      <w:r w:rsidR="00DA2146">
        <w:rPr>
          <w:sz w:val="24"/>
          <w:szCs w:val="24"/>
        </w:rPr>
        <w:instrText xml:space="preserve"> \* MERGEFORMAT </w:instrText>
      </w:r>
      <w:r w:rsidR="002A4330" w:rsidRPr="00DA2146">
        <w:rPr>
          <w:sz w:val="24"/>
          <w:szCs w:val="24"/>
        </w:rPr>
      </w:r>
      <w:r w:rsidR="002A4330" w:rsidRPr="00DA2146">
        <w:rPr>
          <w:sz w:val="24"/>
          <w:szCs w:val="24"/>
        </w:rPr>
        <w:fldChar w:fldCharType="separate"/>
      </w:r>
      <w:r w:rsidR="00410E84">
        <w:rPr>
          <w:sz w:val="24"/>
          <w:szCs w:val="24"/>
        </w:rPr>
        <w:t>43</w:t>
      </w:r>
      <w:r w:rsidR="002A4330" w:rsidRPr="00DA2146">
        <w:rPr>
          <w:sz w:val="24"/>
          <w:szCs w:val="24"/>
        </w:rPr>
        <w:fldChar w:fldCharType="end"/>
      </w:r>
      <w:r w:rsidR="002A4330" w:rsidRPr="00DA2146">
        <w:rPr>
          <w:sz w:val="24"/>
          <w:szCs w:val="24"/>
        </w:rPr>
        <w:t xml:space="preserve"> </w:t>
      </w:r>
      <w:r w:rsidR="00C74195">
        <w:rPr>
          <w:sz w:val="24"/>
          <w:szCs w:val="24"/>
        </w:rPr>
        <w:t xml:space="preserve">punkto </w:t>
      </w:r>
      <w:r w:rsidR="002A4330" w:rsidRPr="00DA2146">
        <w:rPr>
          <w:sz w:val="24"/>
          <w:szCs w:val="24"/>
        </w:rPr>
        <w:t>kompensavimo formulės.</w:t>
      </w:r>
      <w:r w:rsidR="009D7674" w:rsidRPr="00DA2146">
        <w:rPr>
          <w:sz w:val="24"/>
          <w:szCs w:val="24"/>
        </w:rPr>
        <w:t>;</w:t>
      </w:r>
    </w:p>
    <w:p w14:paraId="66588BA5" w14:textId="7CBBBF86" w:rsidR="00A95B6A" w:rsidRPr="00214951" w:rsidRDefault="0010576F" w:rsidP="00A239C9">
      <w:pPr>
        <w:pStyle w:val="paragrafesraas"/>
        <w:tabs>
          <w:tab w:val="num" w:pos="2268"/>
        </w:tabs>
        <w:ind w:left="2268" w:hanging="851"/>
        <w:rPr>
          <w:sz w:val="24"/>
          <w:szCs w:val="24"/>
        </w:rPr>
      </w:pPr>
      <w:r w:rsidRPr="00DA2146">
        <w:rPr>
          <w:sz w:val="24"/>
          <w:szCs w:val="24"/>
        </w:rPr>
        <w:t xml:space="preserve">Išankstinių </w:t>
      </w:r>
      <w:r w:rsidR="00C74195">
        <w:rPr>
          <w:sz w:val="24"/>
          <w:szCs w:val="24"/>
        </w:rPr>
        <w:t>S</w:t>
      </w:r>
      <w:r w:rsidRPr="00DA2146">
        <w:rPr>
          <w:sz w:val="24"/>
          <w:szCs w:val="24"/>
        </w:rPr>
        <w:t xml:space="preserve">utarties įsigaliojimų sąlygų, priklausančių nuo Valdžios subjekto, neįvykdymas prilyginamas Valdžios subjekto atsisakymui sudaryti Sutartį, ir </w:t>
      </w:r>
      <w:r w:rsidR="0038588F" w:rsidRPr="00DA2146">
        <w:rPr>
          <w:sz w:val="24"/>
          <w:szCs w:val="24"/>
        </w:rPr>
        <w:t xml:space="preserve">Privatus subjektas </w:t>
      </w:r>
      <w:r w:rsidR="0057221E" w:rsidRPr="00DA2146">
        <w:rPr>
          <w:sz w:val="24"/>
          <w:szCs w:val="24"/>
        </w:rPr>
        <w:t xml:space="preserve">ar Investuotojas </w:t>
      </w:r>
      <w:r w:rsidR="0038588F" w:rsidRPr="00DA2146">
        <w:rPr>
          <w:sz w:val="24"/>
          <w:szCs w:val="24"/>
        </w:rPr>
        <w:t xml:space="preserve">įgyja teisę reikalauti Valdžios subjekto sumokėti </w:t>
      </w:r>
      <w:r w:rsidR="00B46229" w:rsidRPr="00B46229">
        <w:rPr>
          <w:sz w:val="24"/>
          <w:szCs w:val="24"/>
        </w:rPr>
        <w:t>3 450 000 (trys milijonai keturi šimtai penkiasdešimt tūkstančių)</w:t>
      </w:r>
      <w:r w:rsidR="002C46E1" w:rsidRPr="00B46229">
        <w:rPr>
          <w:sz w:val="24"/>
          <w:szCs w:val="24"/>
        </w:rPr>
        <w:t xml:space="preserve"> </w:t>
      </w:r>
      <w:r w:rsidR="00C74195" w:rsidRPr="00B46229">
        <w:rPr>
          <w:sz w:val="24"/>
          <w:szCs w:val="24"/>
        </w:rPr>
        <w:t>eurų dydžio baudą</w:t>
      </w:r>
      <w:r w:rsidR="00ED3787" w:rsidRPr="00B46229">
        <w:rPr>
          <w:sz w:val="24"/>
          <w:szCs w:val="24"/>
        </w:rPr>
        <w:t xml:space="preserve">. </w:t>
      </w:r>
      <w:r w:rsidR="0023065F" w:rsidRPr="00B46229">
        <w:rPr>
          <w:sz w:val="24"/>
          <w:szCs w:val="24"/>
        </w:rPr>
        <w:t xml:space="preserve">Šiame punkte nurodytos sumos </w:t>
      </w:r>
      <w:r w:rsidR="0038588F" w:rsidRPr="00B46229">
        <w:rPr>
          <w:sz w:val="24"/>
          <w:szCs w:val="24"/>
        </w:rPr>
        <w:t>laikom</w:t>
      </w:r>
      <w:r w:rsidR="0023065F" w:rsidRPr="00B46229">
        <w:rPr>
          <w:sz w:val="24"/>
          <w:szCs w:val="24"/>
        </w:rPr>
        <w:t>os</w:t>
      </w:r>
      <w:r w:rsidR="0038588F" w:rsidRPr="00B46229">
        <w:rPr>
          <w:sz w:val="24"/>
          <w:szCs w:val="24"/>
        </w:rPr>
        <w:t xml:space="preserve"> Šalių iš anksto aptartais Privataus subjekto</w:t>
      </w:r>
      <w:r w:rsidR="0057221E" w:rsidRPr="00B46229">
        <w:rPr>
          <w:sz w:val="24"/>
          <w:szCs w:val="24"/>
        </w:rPr>
        <w:t xml:space="preserve"> ir Investuotojo</w:t>
      </w:r>
      <w:r w:rsidR="0038588F" w:rsidRPr="00B46229">
        <w:rPr>
          <w:sz w:val="24"/>
          <w:szCs w:val="24"/>
        </w:rPr>
        <w:t xml:space="preserve"> nuostoliais</w:t>
      </w:r>
      <w:r w:rsidR="0057221E" w:rsidRPr="00B46229">
        <w:rPr>
          <w:sz w:val="24"/>
          <w:szCs w:val="24"/>
        </w:rPr>
        <w:t>.</w:t>
      </w:r>
      <w:r w:rsidR="0057221E" w:rsidRPr="009C2D1C">
        <w:rPr>
          <w:sz w:val="24"/>
          <w:szCs w:val="24"/>
        </w:rPr>
        <w:t xml:space="preserve"> </w:t>
      </w:r>
      <w:r w:rsidR="005F0890">
        <w:rPr>
          <w:sz w:val="24"/>
          <w:szCs w:val="24"/>
        </w:rPr>
        <w:t xml:space="preserve">Esant šiame punkte nurodytam Išankstinių </w:t>
      </w:r>
      <w:r w:rsidR="00C74195">
        <w:rPr>
          <w:sz w:val="24"/>
          <w:szCs w:val="24"/>
        </w:rPr>
        <w:t>S</w:t>
      </w:r>
      <w:r w:rsidR="005F0890">
        <w:rPr>
          <w:sz w:val="24"/>
          <w:szCs w:val="24"/>
        </w:rPr>
        <w:t xml:space="preserve">utarties įsigaliojimo sąlygų neįvykdymui </w:t>
      </w:r>
      <w:r w:rsidR="00E36144">
        <w:rPr>
          <w:sz w:val="24"/>
          <w:szCs w:val="24"/>
        </w:rPr>
        <w:t xml:space="preserve">nėra taikomos </w:t>
      </w:r>
      <w:r w:rsidR="00E36144" w:rsidRPr="001C483A">
        <w:rPr>
          <w:sz w:val="24"/>
          <w:szCs w:val="24"/>
        </w:rPr>
        <w:t xml:space="preserve">Sutarties </w:t>
      </w:r>
      <w:r w:rsidR="00E36144">
        <w:rPr>
          <w:sz w:val="24"/>
          <w:szCs w:val="24"/>
        </w:rPr>
        <w:fldChar w:fldCharType="begin"/>
      </w:r>
      <w:r w:rsidR="00E36144">
        <w:rPr>
          <w:sz w:val="24"/>
          <w:szCs w:val="24"/>
        </w:rPr>
        <w:instrText xml:space="preserve"> REF _Ref309218673 \r \h </w:instrText>
      </w:r>
      <w:r w:rsidR="00E36144">
        <w:rPr>
          <w:sz w:val="24"/>
          <w:szCs w:val="24"/>
        </w:rPr>
      </w:r>
      <w:r w:rsidR="00E36144">
        <w:rPr>
          <w:sz w:val="24"/>
          <w:szCs w:val="24"/>
        </w:rPr>
        <w:fldChar w:fldCharType="separate"/>
      </w:r>
      <w:r w:rsidR="00410E84">
        <w:rPr>
          <w:sz w:val="24"/>
          <w:szCs w:val="24"/>
        </w:rPr>
        <w:t>44</w:t>
      </w:r>
      <w:r w:rsidR="00E36144">
        <w:rPr>
          <w:sz w:val="24"/>
          <w:szCs w:val="24"/>
        </w:rPr>
        <w:fldChar w:fldCharType="end"/>
      </w:r>
      <w:r w:rsidR="00E36144" w:rsidRPr="001C483A">
        <w:rPr>
          <w:sz w:val="24"/>
          <w:szCs w:val="24"/>
        </w:rPr>
        <w:t xml:space="preserve"> punkto</w:t>
      </w:r>
      <w:r w:rsidR="00E36144">
        <w:rPr>
          <w:sz w:val="24"/>
          <w:szCs w:val="24"/>
        </w:rPr>
        <w:t xml:space="preserve"> kompensavimo formulės</w:t>
      </w:r>
      <w:r w:rsidR="00E36144" w:rsidRPr="001C483A">
        <w:rPr>
          <w:sz w:val="24"/>
          <w:szCs w:val="24"/>
        </w:rPr>
        <w:t>.</w:t>
      </w:r>
    </w:p>
    <w:p w14:paraId="0922A62C" w14:textId="0008BC42" w:rsidR="00DD2824" w:rsidRDefault="00DD2824" w:rsidP="00DD2824">
      <w:pPr>
        <w:pStyle w:val="paragrafesraas"/>
        <w:tabs>
          <w:tab w:val="num" w:pos="2268"/>
          <w:tab w:val="num" w:pos="2700"/>
        </w:tabs>
        <w:ind w:left="2268" w:hanging="851"/>
        <w:rPr>
          <w:sz w:val="24"/>
          <w:szCs w:val="24"/>
        </w:rPr>
      </w:pPr>
      <w:r w:rsidRPr="00492374">
        <w:rPr>
          <w:sz w:val="24"/>
          <w:szCs w:val="24"/>
        </w:rPr>
        <w:t xml:space="preserve">Jeigu Sutartis visa apimtimi neįsigalioja ne dėl Šalių kaltės ar dėl nuo Šalių </w:t>
      </w:r>
      <w:r w:rsidR="00C74195">
        <w:rPr>
          <w:sz w:val="24"/>
          <w:szCs w:val="24"/>
        </w:rPr>
        <w:t>ne</w:t>
      </w:r>
      <w:r w:rsidRPr="00492374">
        <w:rPr>
          <w:sz w:val="24"/>
          <w:szCs w:val="24"/>
        </w:rPr>
        <w:t xml:space="preserve">priklausančių aplinkybių,  arba dėl </w:t>
      </w:r>
      <w:r w:rsidR="0095592B">
        <w:rPr>
          <w:sz w:val="24"/>
          <w:szCs w:val="24"/>
        </w:rPr>
        <w:t xml:space="preserve">abiejų </w:t>
      </w:r>
      <w:r w:rsidRPr="00492374">
        <w:rPr>
          <w:sz w:val="24"/>
          <w:szCs w:val="24"/>
        </w:rPr>
        <w:t>Šalių kaltės, Šalys taiko restituciją ir grąžina viena kitai viską, ką yra gavusios viena iš kitos pagal šią Sutartį ar dėl šios Sutarties, tačiau neprivalo viena kitai atlyginti</w:t>
      </w:r>
      <w:r w:rsidRPr="002428CF">
        <w:rPr>
          <w:sz w:val="24"/>
          <w:szCs w:val="24"/>
        </w:rPr>
        <w:t xml:space="preserve"> jokių išlaidų, sąnaudų, nuostolių (žalos) ir neprivalo mokėti jokių netesybų</w:t>
      </w:r>
      <w:r w:rsidR="009E4E8D">
        <w:rPr>
          <w:sz w:val="24"/>
          <w:szCs w:val="24"/>
        </w:rPr>
        <w:t>.</w:t>
      </w:r>
    </w:p>
    <w:p w14:paraId="511783CE" w14:textId="1152D851" w:rsidR="001A5518" w:rsidRPr="00892586" w:rsidRDefault="009348E8" w:rsidP="00CE1599">
      <w:pPr>
        <w:pStyle w:val="paragrafai"/>
        <w:tabs>
          <w:tab w:val="num" w:pos="1418"/>
        </w:tabs>
        <w:ind w:left="1418" w:hanging="851"/>
        <w:rPr>
          <w:sz w:val="24"/>
          <w:szCs w:val="24"/>
        </w:rPr>
      </w:pPr>
      <w:bookmarkStart w:id="83" w:name="_Ref433725311"/>
      <w:r w:rsidRPr="00EE7E58">
        <w:rPr>
          <w:sz w:val="24"/>
          <w:szCs w:val="24"/>
        </w:rPr>
        <w:t>Jeigu Sutartis visa api</w:t>
      </w:r>
      <w:r w:rsidRPr="009C2D1C">
        <w:rPr>
          <w:sz w:val="24"/>
          <w:szCs w:val="24"/>
        </w:rPr>
        <w:t>mtimi neįsigalioja dėl kurios nors iš Šalių kaltės ar dėl nuo kurios nors Šalies priklausančių aplinkybių, laikoma, jog ta Šalis padarė esminį Sutarties pažeidimą</w:t>
      </w:r>
      <w:r w:rsidR="001A5518" w:rsidRPr="00892586">
        <w:rPr>
          <w:sz w:val="24"/>
          <w:szCs w:val="24"/>
        </w:rPr>
        <w:t>.</w:t>
      </w:r>
      <w:bookmarkEnd w:id="83"/>
    </w:p>
    <w:p w14:paraId="3147BAEF" w14:textId="668A6C01" w:rsidR="00F467EC" w:rsidRPr="00EF7CDF" w:rsidRDefault="00F467EC" w:rsidP="00CE1599">
      <w:pPr>
        <w:pStyle w:val="Heading2"/>
        <w:tabs>
          <w:tab w:val="num" w:pos="1418"/>
        </w:tabs>
        <w:ind w:left="1418" w:hanging="851"/>
        <w:rPr>
          <w:szCs w:val="24"/>
        </w:rPr>
      </w:pPr>
      <w:bookmarkStart w:id="84" w:name="_Toc284496657"/>
      <w:bookmarkStart w:id="85" w:name="_Ref292960857"/>
      <w:bookmarkStart w:id="86" w:name="_Toc293074439"/>
      <w:bookmarkStart w:id="87" w:name="_Ref293328336"/>
      <w:bookmarkStart w:id="88" w:name="_Toc297646364"/>
      <w:bookmarkStart w:id="89" w:name="_Toc300049711"/>
      <w:bookmarkStart w:id="90" w:name="_Ref309153681"/>
      <w:bookmarkStart w:id="91" w:name="_Toc309205486"/>
      <w:bookmarkStart w:id="92" w:name="_Toc92372013"/>
      <w:bookmarkStart w:id="93" w:name="_Ref165534529"/>
      <w:bookmarkStart w:id="94" w:name="_Ref180146607"/>
      <w:bookmarkStart w:id="95" w:name="_Ref180146640"/>
      <w:bookmarkStart w:id="96" w:name="_Toc181185069"/>
      <w:bookmarkStart w:id="97" w:name="_Ref136340627"/>
      <w:bookmarkStart w:id="98" w:name="_Toc141511352"/>
      <w:bookmarkEnd w:id="74"/>
      <w:r w:rsidRPr="00EF7CDF">
        <w:lastRenderedPageBreak/>
        <w:t>Darbų atlikimo trukmė ir Paslaugų</w:t>
      </w:r>
      <w:r w:rsidRPr="00EF7CDF">
        <w:rPr>
          <w:szCs w:val="24"/>
        </w:rPr>
        <w:t xml:space="preserve"> teikimo pradžia ir trukmė</w:t>
      </w:r>
      <w:bookmarkEnd w:id="84"/>
      <w:bookmarkEnd w:id="85"/>
      <w:bookmarkEnd w:id="86"/>
      <w:bookmarkEnd w:id="87"/>
      <w:bookmarkEnd w:id="88"/>
      <w:bookmarkEnd w:id="89"/>
      <w:bookmarkEnd w:id="90"/>
      <w:bookmarkEnd w:id="91"/>
      <w:bookmarkEnd w:id="92"/>
      <w:bookmarkEnd w:id="93"/>
      <w:bookmarkEnd w:id="94"/>
      <w:bookmarkEnd w:id="95"/>
      <w:bookmarkEnd w:id="96"/>
    </w:p>
    <w:p w14:paraId="27AF24C0" w14:textId="7DAF265D" w:rsidR="008E0625" w:rsidRPr="008E0625" w:rsidRDefault="00F467EC" w:rsidP="008E0625">
      <w:pPr>
        <w:pStyle w:val="paragrafai"/>
        <w:tabs>
          <w:tab w:val="clear" w:pos="1772"/>
          <w:tab w:val="num" w:pos="1350"/>
        </w:tabs>
        <w:ind w:left="1350"/>
        <w:rPr>
          <w:sz w:val="24"/>
          <w:szCs w:val="24"/>
        </w:rPr>
      </w:pPr>
      <w:bookmarkStart w:id="99" w:name="_Ref185182609"/>
      <w:bookmarkStart w:id="100" w:name="_Ref177570206"/>
      <w:bookmarkStart w:id="101" w:name="_Ref407548178"/>
      <w:bookmarkStart w:id="102" w:name="_Ref283283938"/>
      <w:bookmarkStart w:id="103" w:name="_Toc284496658"/>
      <w:r w:rsidRPr="008E0625">
        <w:rPr>
          <w:sz w:val="24"/>
          <w:szCs w:val="24"/>
        </w:rPr>
        <w:t xml:space="preserve">Darbai </w:t>
      </w:r>
      <w:r w:rsidR="005A252C" w:rsidRPr="008E0625">
        <w:rPr>
          <w:sz w:val="24"/>
          <w:szCs w:val="24"/>
        </w:rPr>
        <w:t>privalo būti atlikti pe</w:t>
      </w:r>
      <w:r w:rsidR="000405C1" w:rsidRPr="008E0625">
        <w:rPr>
          <w:sz w:val="24"/>
          <w:szCs w:val="24"/>
        </w:rPr>
        <w:t>r</w:t>
      </w:r>
      <w:r w:rsidR="00ED3787" w:rsidRPr="008E0625">
        <w:rPr>
          <w:sz w:val="24"/>
          <w:szCs w:val="24"/>
        </w:rPr>
        <w:t xml:space="preserve"> </w:t>
      </w:r>
      <w:proofErr w:type="spellStart"/>
      <w:r w:rsidR="008E0625" w:rsidRPr="008E0625">
        <w:rPr>
          <w:sz w:val="24"/>
          <w:szCs w:val="24"/>
        </w:rPr>
        <w:t>per</w:t>
      </w:r>
      <w:proofErr w:type="spellEnd"/>
      <w:r w:rsidR="008E0625" w:rsidRPr="008E0625">
        <w:rPr>
          <w:sz w:val="24"/>
          <w:szCs w:val="24"/>
        </w:rPr>
        <w:t xml:space="preserve"> 3 (trejus) metus nuo šios Sutarties įsigaliojimo visa apimtimi dienos, kaip nurodyta Sutarties </w:t>
      </w:r>
      <w:r w:rsidR="008E0625">
        <w:rPr>
          <w:sz w:val="24"/>
          <w:szCs w:val="24"/>
        </w:rPr>
        <w:fldChar w:fldCharType="begin"/>
      </w:r>
      <w:r w:rsidR="008E0625">
        <w:rPr>
          <w:sz w:val="24"/>
          <w:szCs w:val="24"/>
        </w:rPr>
        <w:instrText xml:space="preserve"> REF _Ref283650822 \r \h </w:instrText>
      </w:r>
      <w:r w:rsidR="008E0625">
        <w:rPr>
          <w:sz w:val="24"/>
          <w:szCs w:val="24"/>
        </w:rPr>
      </w:r>
      <w:r w:rsidR="008E0625">
        <w:rPr>
          <w:sz w:val="24"/>
          <w:szCs w:val="24"/>
        </w:rPr>
        <w:fldChar w:fldCharType="separate"/>
      </w:r>
      <w:r w:rsidR="00410E84">
        <w:rPr>
          <w:sz w:val="24"/>
          <w:szCs w:val="24"/>
        </w:rPr>
        <w:t>3</w:t>
      </w:r>
      <w:r w:rsidR="008E0625">
        <w:rPr>
          <w:sz w:val="24"/>
          <w:szCs w:val="24"/>
        </w:rPr>
        <w:fldChar w:fldCharType="end"/>
      </w:r>
      <w:r w:rsidR="008E0625" w:rsidRPr="008E0625">
        <w:rPr>
          <w:sz w:val="24"/>
          <w:szCs w:val="24"/>
        </w:rPr>
        <w:t xml:space="preserve"> punkte, išskyrus Sutartyje numatytus atvejus. Darbai gali būti atlikti anksčiau nei šiame punkte nurodytu terminu, jeigu yra gautas Valdžios subjekto sutikimas, kaip nurodyta Sutarties </w:t>
      </w:r>
      <w:r w:rsidR="008E0625" w:rsidRPr="008E0625">
        <w:rPr>
          <w:sz w:val="24"/>
          <w:szCs w:val="24"/>
        </w:rPr>
        <w:fldChar w:fldCharType="begin"/>
      </w:r>
      <w:r w:rsidR="008E0625" w:rsidRPr="008E0625">
        <w:rPr>
          <w:sz w:val="24"/>
          <w:szCs w:val="24"/>
        </w:rPr>
        <w:instrText xml:space="preserve"> REF _Ref185182356 \r \h </w:instrText>
      </w:r>
      <w:r w:rsidR="008E0625">
        <w:rPr>
          <w:sz w:val="24"/>
          <w:szCs w:val="24"/>
        </w:rPr>
        <w:instrText xml:space="preserve"> \* MERGEFORMAT </w:instrText>
      </w:r>
      <w:r w:rsidR="008E0625" w:rsidRPr="008E0625">
        <w:rPr>
          <w:sz w:val="24"/>
          <w:szCs w:val="24"/>
        </w:rPr>
      </w:r>
      <w:r w:rsidR="008E0625" w:rsidRPr="008E0625">
        <w:rPr>
          <w:sz w:val="24"/>
          <w:szCs w:val="24"/>
        </w:rPr>
        <w:fldChar w:fldCharType="separate"/>
      </w:r>
      <w:r w:rsidR="00410E84">
        <w:rPr>
          <w:sz w:val="24"/>
          <w:szCs w:val="24"/>
        </w:rPr>
        <w:t>13.9.1</w:t>
      </w:r>
      <w:r w:rsidR="008E0625" w:rsidRPr="008E0625">
        <w:rPr>
          <w:sz w:val="24"/>
          <w:szCs w:val="24"/>
        </w:rPr>
        <w:fldChar w:fldCharType="end"/>
      </w:r>
      <w:r w:rsidR="008E0625" w:rsidRPr="008E0625">
        <w:rPr>
          <w:sz w:val="24"/>
          <w:szCs w:val="24"/>
        </w:rPr>
        <w:t xml:space="preserve"> punkte. Darbai laikomi atliktais, kai Privatus subjektas įformina Objekto užbaigimą teisės aktų nustatyta tvarka ir gauna Valdžios subjekto pasirašytą Sutarties </w:t>
      </w:r>
      <w:r w:rsidR="008E0625" w:rsidRPr="008E0625">
        <w:rPr>
          <w:sz w:val="24"/>
          <w:szCs w:val="24"/>
        </w:rPr>
        <w:fldChar w:fldCharType="begin"/>
      </w:r>
      <w:r w:rsidR="008E0625" w:rsidRPr="008E0625">
        <w:rPr>
          <w:sz w:val="24"/>
          <w:szCs w:val="24"/>
        </w:rPr>
        <w:instrText xml:space="preserve"> REF _Ref126928364 \r \h </w:instrText>
      </w:r>
      <w:r w:rsidR="008E0625">
        <w:rPr>
          <w:sz w:val="24"/>
          <w:szCs w:val="24"/>
        </w:rPr>
        <w:instrText xml:space="preserve"> \* MERGEFORMAT </w:instrText>
      </w:r>
      <w:r w:rsidR="008E0625" w:rsidRPr="008E0625">
        <w:rPr>
          <w:sz w:val="24"/>
          <w:szCs w:val="24"/>
        </w:rPr>
      </w:r>
      <w:r w:rsidR="008E0625" w:rsidRPr="008E0625">
        <w:rPr>
          <w:sz w:val="24"/>
          <w:szCs w:val="24"/>
        </w:rPr>
        <w:fldChar w:fldCharType="separate"/>
      </w:r>
      <w:r w:rsidR="00410E84">
        <w:rPr>
          <w:sz w:val="24"/>
          <w:szCs w:val="24"/>
        </w:rPr>
        <w:t>12</w:t>
      </w:r>
      <w:r w:rsidR="008E0625" w:rsidRPr="008E0625">
        <w:rPr>
          <w:sz w:val="24"/>
          <w:szCs w:val="24"/>
        </w:rPr>
        <w:fldChar w:fldCharType="end"/>
      </w:r>
      <w:r w:rsidR="008E0625" w:rsidRPr="008E0625">
        <w:rPr>
          <w:sz w:val="24"/>
          <w:szCs w:val="24"/>
        </w:rPr>
        <w:t xml:space="preserve"> priede </w:t>
      </w:r>
      <w:r w:rsidR="008E0625" w:rsidRPr="008E0625">
        <w:rPr>
          <w:i/>
          <w:iCs/>
          <w:sz w:val="24"/>
          <w:szCs w:val="24"/>
        </w:rPr>
        <w:t>Darbų vertinimas ir priėmimas. Turto grąžinimas (perdavimas)</w:t>
      </w:r>
      <w:r w:rsidR="008E0625" w:rsidRPr="008E0625">
        <w:rPr>
          <w:sz w:val="24"/>
          <w:szCs w:val="24"/>
        </w:rPr>
        <w:t xml:space="preserve"> numatytą patvirtinimą dėl Darbų atitikimo Specifikacijų ir Pasiūlymo reikalavimams.</w:t>
      </w:r>
      <w:bookmarkEnd w:id="99"/>
    </w:p>
    <w:p w14:paraId="617E9D4C" w14:textId="653BD84F" w:rsidR="00EF17B0" w:rsidRPr="00724261" w:rsidRDefault="00B358E8" w:rsidP="00724261">
      <w:pPr>
        <w:pStyle w:val="paragrafai"/>
        <w:tabs>
          <w:tab w:val="clear" w:pos="1772"/>
          <w:tab w:val="num" w:pos="1418"/>
          <w:tab w:val="num" w:pos="2055"/>
        </w:tabs>
        <w:ind w:left="1418" w:hanging="851"/>
        <w:rPr>
          <w:sz w:val="24"/>
          <w:szCs w:val="24"/>
        </w:rPr>
      </w:pPr>
      <w:bookmarkStart w:id="104" w:name="_Ref177570559"/>
      <w:bookmarkStart w:id="105" w:name="_Ref485967640"/>
      <w:bookmarkEnd w:id="100"/>
      <w:bookmarkEnd w:id="101"/>
      <w:r w:rsidRPr="00D74F6D">
        <w:rPr>
          <w:sz w:val="24"/>
          <w:szCs w:val="24"/>
        </w:rPr>
        <w:t xml:space="preserve">Paslaugų </w:t>
      </w:r>
      <w:bookmarkEnd w:id="104"/>
      <w:r w:rsidR="00724261" w:rsidRPr="00724261">
        <w:rPr>
          <w:sz w:val="24"/>
          <w:szCs w:val="24"/>
        </w:rPr>
        <w:t xml:space="preserve">teikimo terminas negali būti ilgesnis, kaip 12 (dvylika) metų. Paslaugos pradedamos teikti visa apimtimi ir </w:t>
      </w:r>
      <w:proofErr w:type="spellStart"/>
      <w:r w:rsidR="00724261">
        <w:rPr>
          <w:sz w:val="24"/>
          <w:szCs w:val="24"/>
        </w:rPr>
        <w:t>VžPP</w:t>
      </w:r>
      <w:proofErr w:type="spellEnd"/>
      <w:r w:rsidR="00724261">
        <w:rPr>
          <w:sz w:val="24"/>
          <w:szCs w:val="24"/>
        </w:rPr>
        <w:t xml:space="preserve"> mokestis</w:t>
      </w:r>
      <w:r w:rsidR="00724261" w:rsidRPr="00724261">
        <w:rPr>
          <w:sz w:val="24"/>
          <w:szCs w:val="24"/>
        </w:rPr>
        <w:t xml:space="preserve"> už jų teikimą mokamas tik nuo Eksploatacijos pradžios.</w:t>
      </w:r>
      <w:r w:rsidR="00724261" w:rsidRPr="00724261">
        <w:rPr>
          <w:rFonts w:eastAsia="Calibri"/>
          <w:sz w:val="24"/>
        </w:rPr>
        <w:t xml:space="preserve"> </w:t>
      </w:r>
      <w:r w:rsidR="00724261" w:rsidRPr="00724261">
        <w:rPr>
          <w:sz w:val="24"/>
          <w:szCs w:val="24"/>
        </w:rPr>
        <w:t xml:space="preserve">Jeigu Darbai užbaigiami anksčiau, nei per Sutarties </w:t>
      </w:r>
      <w:r w:rsidR="00724261">
        <w:rPr>
          <w:sz w:val="24"/>
          <w:szCs w:val="24"/>
        </w:rPr>
        <w:fldChar w:fldCharType="begin"/>
      </w:r>
      <w:r w:rsidR="00724261">
        <w:rPr>
          <w:sz w:val="24"/>
          <w:szCs w:val="24"/>
        </w:rPr>
        <w:instrText xml:space="preserve"> REF _Ref185182609 \r \h </w:instrText>
      </w:r>
      <w:r w:rsidR="00724261">
        <w:rPr>
          <w:sz w:val="24"/>
          <w:szCs w:val="24"/>
        </w:rPr>
      </w:r>
      <w:r w:rsidR="00724261">
        <w:rPr>
          <w:sz w:val="24"/>
          <w:szCs w:val="24"/>
        </w:rPr>
        <w:fldChar w:fldCharType="separate"/>
      </w:r>
      <w:r w:rsidR="00410E84">
        <w:rPr>
          <w:sz w:val="24"/>
          <w:szCs w:val="24"/>
        </w:rPr>
        <w:t>4.1</w:t>
      </w:r>
      <w:r w:rsidR="00724261">
        <w:rPr>
          <w:sz w:val="24"/>
          <w:szCs w:val="24"/>
        </w:rPr>
        <w:fldChar w:fldCharType="end"/>
      </w:r>
      <w:r w:rsidR="00724261" w:rsidRPr="00724261">
        <w:rPr>
          <w:sz w:val="24"/>
          <w:szCs w:val="24"/>
        </w:rPr>
        <w:t xml:space="preserve"> punkte nustatytą 3 (trijų) metų</w:t>
      </w:r>
      <w:r w:rsidR="00724261" w:rsidRPr="00724261">
        <w:rPr>
          <w:rFonts w:eastAsia="Calibri"/>
          <w:i/>
          <w:color w:val="FF0000"/>
          <w:sz w:val="24"/>
          <w:szCs w:val="24"/>
        </w:rPr>
        <w:t xml:space="preserve"> </w:t>
      </w:r>
      <w:r w:rsidR="00724261" w:rsidRPr="00724261">
        <w:rPr>
          <w:sz w:val="24"/>
          <w:szCs w:val="24"/>
        </w:rPr>
        <w:t>terminą, šiame Sutarties punkte</w:t>
      </w:r>
      <w:r w:rsidR="00724261" w:rsidRPr="00724261">
        <w:rPr>
          <w:rFonts w:eastAsia="Calibri"/>
          <w:sz w:val="24"/>
        </w:rPr>
        <w:t xml:space="preserve"> </w:t>
      </w:r>
      <w:r w:rsidR="00724261" w:rsidRPr="00724261">
        <w:rPr>
          <w:sz w:val="24"/>
          <w:szCs w:val="24"/>
        </w:rPr>
        <w:t xml:space="preserve">numatytas maksimalus Paslaugų terminas nėra pratęsiamas ir atitinkamai yra trumpinamas Sutarties </w:t>
      </w:r>
      <w:r w:rsidR="00724261">
        <w:rPr>
          <w:sz w:val="24"/>
          <w:szCs w:val="24"/>
        </w:rPr>
        <w:fldChar w:fldCharType="begin"/>
      </w:r>
      <w:r w:rsidR="00724261">
        <w:rPr>
          <w:sz w:val="24"/>
          <w:szCs w:val="24"/>
        </w:rPr>
        <w:instrText xml:space="preserve"> REF _Ref185183341 \r \h </w:instrText>
      </w:r>
      <w:r w:rsidR="00724261">
        <w:rPr>
          <w:sz w:val="24"/>
          <w:szCs w:val="24"/>
        </w:rPr>
      </w:r>
      <w:r w:rsidR="00724261">
        <w:rPr>
          <w:sz w:val="24"/>
          <w:szCs w:val="24"/>
        </w:rPr>
        <w:fldChar w:fldCharType="separate"/>
      </w:r>
      <w:r w:rsidR="00410E84">
        <w:rPr>
          <w:sz w:val="24"/>
          <w:szCs w:val="24"/>
        </w:rPr>
        <w:t>5.1</w:t>
      </w:r>
      <w:r w:rsidR="00724261">
        <w:rPr>
          <w:sz w:val="24"/>
          <w:szCs w:val="24"/>
        </w:rPr>
        <w:fldChar w:fldCharType="end"/>
      </w:r>
      <w:r w:rsidR="00724261" w:rsidRPr="00724261">
        <w:rPr>
          <w:sz w:val="24"/>
          <w:szCs w:val="24"/>
        </w:rPr>
        <w:t xml:space="preserve"> punkte numatytas bendras Sutarties galiojimo terminas.</w:t>
      </w:r>
    </w:p>
    <w:p w14:paraId="00B070BB" w14:textId="38CA3563" w:rsidR="004757BA" w:rsidRPr="009C2D1C" w:rsidRDefault="00183A0F" w:rsidP="00CE1599">
      <w:pPr>
        <w:pStyle w:val="paragrafai"/>
        <w:tabs>
          <w:tab w:val="num" w:pos="1418"/>
        </w:tabs>
        <w:ind w:left="1418" w:hanging="851"/>
        <w:rPr>
          <w:sz w:val="24"/>
          <w:szCs w:val="24"/>
        </w:rPr>
      </w:pPr>
      <w:bookmarkStart w:id="106" w:name="_Toc284496659"/>
      <w:bookmarkEnd w:id="102"/>
      <w:bookmarkEnd w:id="103"/>
      <w:bookmarkEnd w:id="105"/>
      <w:r w:rsidRPr="00210A19">
        <w:rPr>
          <w:sz w:val="24"/>
          <w:szCs w:val="24"/>
        </w:rPr>
        <w:t xml:space="preserve">Paslaugos </w:t>
      </w:r>
      <w:r w:rsidR="00724261" w:rsidRPr="00724261">
        <w:rPr>
          <w:sz w:val="24"/>
          <w:szCs w:val="24"/>
        </w:rPr>
        <w:t>Objekte privalo būti pradėtos teiki visa apimtimi, nurodyta Specifikacijose ir Pasiūlyme, ne vėliau kaip per 30 (trisdešimt) dienų nuo Objekto Eksploatacijos pradžios ir teikiamos iki Sutarties galiojimo pabaigos.</w:t>
      </w:r>
    </w:p>
    <w:p w14:paraId="1E944736" w14:textId="70CA9B00" w:rsidR="00F467EC" w:rsidRPr="00721C47" w:rsidRDefault="000F2462" w:rsidP="00CE1599">
      <w:pPr>
        <w:pStyle w:val="paragrafai"/>
        <w:tabs>
          <w:tab w:val="num" w:pos="1418"/>
        </w:tabs>
        <w:ind w:left="1418" w:hanging="851"/>
        <w:rPr>
          <w:sz w:val="24"/>
          <w:szCs w:val="24"/>
        </w:rPr>
      </w:pPr>
      <w:r w:rsidRPr="009C2D1C">
        <w:rPr>
          <w:sz w:val="24"/>
          <w:szCs w:val="24"/>
        </w:rPr>
        <w:t xml:space="preserve">Sutarties </w:t>
      </w:r>
      <w:r w:rsidR="00662C14" w:rsidRPr="00553BB9">
        <w:rPr>
          <w:sz w:val="24"/>
          <w:szCs w:val="24"/>
        </w:rPr>
        <w:fldChar w:fldCharType="begin"/>
      </w:r>
      <w:r w:rsidR="00662C14" w:rsidRPr="009C2D1C">
        <w:rPr>
          <w:sz w:val="24"/>
          <w:szCs w:val="24"/>
        </w:rPr>
        <w:instrText xml:space="preserve"> REF _Ref407548178 \r \h </w:instrText>
      </w:r>
      <w:r w:rsidR="002D5DCF" w:rsidRPr="009C2D1C">
        <w:rPr>
          <w:sz w:val="24"/>
          <w:szCs w:val="24"/>
        </w:rPr>
        <w:instrText xml:space="preserve"> \* MERGEFORMAT </w:instrText>
      </w:r>
      <w:r w:rsidR="00662C14" w:rsidRPr="00553BB9">
        <w:rPr>
          <w:sz w:val="24"/>
          <w:szCs w:val="24"/>
        </w:rPr>
      </w:r>
      <w:r w:rsidR="00662C14" w:rsidRPr="00553BB9">
        <w:rPr>
          <w:sz w:val="24"/>
          <w:szCs w:val="24"/>
        </w:rPr>
        <w:fldChar w:fldCharType="separate"/>
      </w:r>
      <w:r w:rsidR="00410E84">
        <w:rPr>
          <w:sz w:val="24"/>
          <w:szCs w:val="24"/>
        </w:rPr>
        <w:t>4.1</w:t>
      </w:r>
      <w:r w:rsidR="00662C14" w:rsidRPr="00553BB9">
        <w:rPr>
          <w:sz w:val="24"/>
          <w:szCs w:val="24"/>
        </w:rPr>
        <w:fldChar w:fldCharType="end"/>
      </w:r>
      <w:r w:rsidRPr="00553BB9">
        <w:rPr>
          <w:sz w:val="24"/>
          <w:szCs w:val="24"/>
        </w:rPr>
        <w:t xml:space="preserve"> punkte nurodyt</w:t>
      </w:r>
      <w:r w:rsidR="000133D1">
        <w:rPr>
          <w:sz w:val="24"/>
          <w:szCs w:val="24"/>
        </w:rPr>
        <w:t>i</w:t>
      </w:r>
      <w:r w:rsidRPr="00553BB9">
        <w:rPr>
          <w:sz w:val="24"/>
          <w:szCs w:val="24"/>
        </w:rPr>
        <w:t xml:space="preserve"> Darbų užbaigimo ir (ar) </w:t>
      </w:r>
      <w:r w:rsidR="00FC0258" w:rsidRPr="00892586">
        <w:rPr>
          <w:sz w:val="24"/>
          <w:szCs w:val="24"/>
        </w:rPr>
        <w:t>E</w:t>
      </w:r>
      <w:r w:rsidR="00F467EC" w:rsidRPr="00EF7CDF">
        <w:rPr>
          <w:sz w:val="24"/>
          <w:szCs w:val="24"/>
        </w:rPr>
        <w:t>ksploatacijos pradžios termina</w:t>
      </w:r>
      <w:r w:rsidR="000133D1">
        <w:rPr>
          <w:sz w:val="24"/>
          <w:szCs w:val="24"/>
        </w:rPr>
        <w:t>i</w:t>
      </w:r>
      <w:r w:rsidR="00F467EC" w:rsidRPr="00EF7CDF">
        <w:rPr>
          <w:sz w:val="24"/>
          <w:szCs w:val="24"/>
        </w:rPr>
        <w:t xml:space="preserve"> Šalių rašytiniu susitarimu gali būti pratęst</w:t>
      </w:r>
      <w:r w:rsidR="000133D1">
        <w:rPr>
          <w:sz w:val="24"/>
          <w:szCs w:val="24"/>
        </w:rPr>
        <w:t>i</w:t>
      </w:r>
      <w:r w:rsidR="00F467EC" w:rsidRPr="00EF7CDF">
        <w:rPr>
          <w:sz w:val="24"/>
          <w:szCs w:val="24"/>
        </w:rPr>
        <w:t xml:space="preserve"> tik esant šioms sąlygoms, kai </w:t>
      </w:r>
      <w:r w:rsidRPr="00EF7CDF">
        <w:rPr>
          <w:sz w:val="24"/>
          <w:szCs w:val="24"/>
        </w:rPr>
        <w:t>Darbai negali būt</w:t>
      </w:r>
      <w:r w:rsidRPr="00403566">
        <w:rPr>
          <w:sz w:val="24"/>
          <w:szCs w:val="24"/>
        </w:rPr>
        <w:t xml:space="preserve">i užbaigti ar </w:t>
      </w:r>
      <w:r w:rsidR="00F467EC" w:rsidRPr="00721C47">
        <w:rPr>
          <w:sz w:val="24"/>
          <w:szCs w:val="24"/>
        </w:rPr>
        <w:t>Paslaugos negali būti pradėtos teikti dėl:</w:t>
      </w:r>
      <w:bookmarkStart w:id="107" w:name="_Ref286323052"/>
      <w:bookmarkEnd w:id="106"/>
    </w:p>
    <w:p w14:paraId="397C999E" w14:textId="2198DA5F" w:rsidR="00F467EC" w:rsidRPr="00553BB9" w:rsidRDefault="00F467EC" w:rsidP="00A239C9">
      <w:pPr>
        <w:pStyle w:val="paragrafesraas"/>
        <w:tabs>
          <w:tab w:val="num" w:pos="2268"/>
        </w:tabs>
        <w:ind w:left="2268" w:hanging="850"/>
        <w:rPr>
          <w:sz w:val="24"/>
          <w:szCs w:val="24"/>
        </w:rPr>
      </w:pPr>
      <w:r w:rsidRPr="00210A19">
        <w:rPr>
          <w:sz w:val="24"/>
          <w:szCs w:val="24"/>
        </w:rPr>
        <w:t>nenugalimos jėgos aplinkybių, kaip jos apibrėžtos</w:t>
      </w:r>
      <w:r w:rsidR="002D5DCF" w:rsidRPr="00210A19">
        <w:rPr>
          <w:sz w:val="24"/>
          <w:szCs w:val="24"/>
        </w:rPr>
        <w:t xml:space="preserve"> Sutarties</w:t>
      </w:r>
      <w:r w:rsidRPr="00EE7E58">
        <w:rPr>
          <w:sz w:val="24"/>
          <w:szCs w:val="24"/>
        </w:rPr>
        <w:t xml:space="preserve"> </w:t>
      </w:r>
      <w:r w:rsidRPr="00553BB9">
        <w:rPr>
          <w:sz w:val="24"/>
          <w:szCs w:val="24"/>
        </w:rPr>
        <w:fldChar w:fldCharType="begin"/>
      </w:r>
      <w:r w:rsidRPr="009C2D1C">
        <w:rPr>
          <w:sz w:val="24"/>
          <w:szCs w:val="24"/>
        </w:rPr>
        <w:instrText xml:space="preserve"> REF _Ref136080503 \r \h  \* MERGEFORMAT </w:instrText>
      </w:r>
      <w:r w:rsidRPr="00553BB9">
        <w:rPr>
          <w:sz w:val="24"/>
          <w:szCs w:val="24"/>
        </w:rPr>
      </w:r>
      <w:r w:rsidRPr="00553BB9">
        <w:rPr>
          <w:sz w:val="24"/>
          <w:szCs w:val="24"/>
        </w:rPr>
        <w:fldChar w:fldCharType="separate"/>
      </w:r>
      <w:r w:rsidR="00410E84">
        <w:rPr>
          <w:sz w:val="24"/>
          <w:szCs w:val="24"/>
        </w:rPr>
        <w:t>42</w:t>
      </w:r>
      <w:r w:rsidRPr="00553BB9">
        <w:rPr>
          <w:sz w:val="24"/>
          <w:szCs w:val="24"/>
        </w:rPr>
        <w:fldChar w:fldCharType="end"/>
      </w:r>
      <w:r w:rsidR="002D5DCF" w:rsidRPr="00553BB9">
        <w:rPr>
          <w:sz w:val="24"/>
          <w:szCs w:val="24"/>
        </w:rPr>
        <w:t xml:space="preserve"> </w:t>
      </w:r>
      <w:r w:rsidRPr="00553BB9">
        <w:rPr>
          <w:sz w:val="24"/>
          <w:szCs w:val="24"/>
        </w:rPr>
        <w:t>punkte; arba</w:t>
      </w:r>
    </w:p>
    <w:p w14:paraId="7C1E024F" w14:textId="77777777" w:rsidR="00F467EC" w:rsidRPr="00214951" w:rsidRDefault="00F467EC" w:rsidP="00A239C9">
      <w:pPr>
        <w:pStyle w:val="paragrafesraas"/>
        <w:tabs>
          <w:tab w:val="num" w:pos="2268"/>
        </w:tabs>
        <w:ind w:left="2268" w:hanging="850"/>
        <w:rPr>
          <w:sz w:val="24"/>
          <w:szCs w:val="24"/>
        </w:rPr>
      </w:pPr>
      <w:r w:rsidRPr="00214951">
        <w:rPr>
          <w:sz w:val="24"/>
          <w:szCs w:val="24"/>
        </w:rPr>
        <w:t>Atleidimo atvejo; arba</w:t>
      </w:r>
    </w:p>
    <w:p w14:paraId="264B8E95" w14:textId="3E109A51" w:rsidR="00F467EC" w:rsidRPr="00EF7CDF" w:rsidRDefault="00F467EC" w:rsidP="00A239C9">
      <w:pPr>
        <w:pStyle w:val="paragrafesraas"/>
        <w:tabs>
          <w:tab w:val="num" w:pos="2268"/>
        </w:tabs>
        <w:ind w:left="2268" w:hanging="850"/>
        <w:rPr>
          <w:sz w:val="24"/>
          <w:szCs w:val="24"/>
        </w:rPr>
      </w:pPr>
      <w:r w:rsidRPr="00892586">
        <w:rPr>
          <w:sz w:val="24"/>
          <w:szCs w:val="24"/>
        </w:rPr>
        <w:t>Kompensavimo įvykio</w:t>
      </w:r>
      <w:r w:rsidR="007F3D37" w:rsidRPr="00EF7CDF">
        <w:rPr>
          <w:sz w:val="24"/>
          <w:szCs w:val="24"/>
        </w:rPr>
        <w:t>.</w:t>
      </w:r>
      <w:bookmarkEnd w:id="107"/>
    </w:p>
    <w:p w14:paraId="363877ED" w14:textId="3EB020A8" w:rsidR="00F467EC" w:rsidRPr="00721C47" w:rsidRDefault="00F467EC" w:rsidP="00CE1599">
      <w:pPr>
        <w:pStyle w:val="Heading2"/>
        <w:tabs>
          <w:tab w:val="num" w:pos="1418"/>
        </w:tabs>
        <w:ind w:left="1418" w:hanging="851"/>
      </w:pPr>
      <w:bookmarkStart w:id="108" w:name="_Ref136181669"/>
      <w:bookmarkStart w:id="109" w:name="_Toc141511351"/>
      <w:bookmarkStart w:id="110" w:name="_Toc284496661"/>
      <w:bookmarkStart w:id="111" w:name="_Toc293074440"/>
      <w:bookmarkStart w:id="112" w:name="_Ref293328609"/>
      <w:bookmarkStart w:id="113" w:name="_Ref299636163"/>
      <w:bookmarkStart w:id="114" w:name="_Toc297646365"/>
      <w:bookmarkStart w:id="115" w:name="_Toc300049712"/>
      <w:bookmarkStart w:id="116" w:name="_Toc309205487"/>
      <w:bookmarkStart w:id="117" w:name="_Toc92372014"/>
      <w:bookmarkStart w:id="118" w:name="_Ref141415561"/>
      <w:bookmarkStart w:id="119" w:name="_Ref180504453"/>
      <w:bookmarkStart w:id="120" w:name="_Toc181185070"/>
      <w:r w:rsidRPr="00EF7CDF">
        <w:t xml:space="preserve">Sutarties </w:t>
      </w:r>
      <w:bookmarkEnd w:id="108"/>
      <w:bookmarkEnd w:id="109"/>
      <w:r w:rsidRPr="00EF7CDF">
        <w:t>galio</w:t>
      </w:r>
      <w:r w:rsidR="00074793">
        <w:t>j</w:t>
      </w:r>
      <w:r w:rsidRPr="00721C47">
        <w:t>imo terminas</w:t>
      </w:r>
      <w:bookmarkEnd w:id="110"/>
      <w:bookmarkEnd w:id="111"/>
      <w:bookmarkEnd w:id="112"/>
      <w:bookmarkEnd w:id="113"/>
      <w:bookmarkEnd w:id="114"/>
      <w:bookmarkEnd w:id="115"/>
      <w:bookmarkEnd w:id="116"/>
      <w:bookmarkEnd w:id="117"/>
      <w:bookmarkEnd w:id="118"/>
      <w:bookmarkEnd w:id="119"/>
      <w:bookmarkEnd w:id="120"/>
    </w:p>
    <w:p w14:paraId="69DBD28F" w14:textId="266956C7" w:rsidR="00ED2E2C" w:rsidRPr="00210A19" w:rsidRDefault="00F467EC" w:rsidP="00CE1599">
      <w:pPr>
        <w:pStyle w:val="paragrafai"/>
        <w:tabs>
          <w:tab w:val="num" w:pos="567"/>
          <w:tab w:val="num" w:pos="1418"/>
          <w:tab w:val="num" w:pos="2055"/>
        </w:tabs>
        <w:ind w:left="1418" w:hanging="851"/>
      </w:pPr>
      <w:bookmarkStart w:id="121" w:name="_Toc284496662"/>
      <w:bookmarkStart w:id="122" w:name="_Ref292907358"/>
      <w:bookmarkStart w:id="123" w:name="_Ref185183341"/>
      <w:bookmarkStart w:id="124" w:name="_Ref109985890"/>
      <w:bookmarkStart w:id="125" w:name="_Ref185193171"/>
      <w:r w:rsidRPr="00210A19">
        <w:rPr>
          <w:sz w:val="24"/>
          <w:szCs w:val="24"/>
        </w:rPr>
        <w:t xml:space="preserve">Sutartis galioja </w:t>
      </w:r>
      <w:bookmarkEnd w:id="121"/>
      <w:bookmarkEnd w:id="122"/>
      <w:r w:rsidR="009027C9">
        <w:rPr>
          <w:sz w:val="24"/>
          <w:szCs w:val="24"/>
        </w:rPr>
        <w:t xml:space="preserve">15 </w:t>
      </w:r>
      <w:r w:rsidRPr="009C2D1C">
        <w:rPr>
          <w:sz w:val="24"/>
          <w:szCs w:val="24"/>
        </w:rPr>
        <w:t>met</w:t>
      </w:r>
      <w:r w:rsidR="009027C9">
        <w:rPr>
          <w:sz w:val="24"/>
          <w:szCs w:val="24"/>
        </w:rPr>
        <w:t>ų</w:t>
      </w:r>
      <w:r w:rsidRPr="009C2D1C">
        <w:rPr>
          <w:sz w:val="24"/>
          <w:szCs w:val="24"/>
        </w:rPr>
        <w:t xml:space="preserve"> nuo jos </w:t>
      </w:r>
      <w:r w:rsidR="00555246" w:rsidRPr="009C2D1C">
        <w:rPr>
          <w:sz w:val="24"/>
          <w:szCs w:val="24"/>
        </w:rPr>
        <w:t xml:space="preserve">įsigaliojimo </w:t>
      </w:r>
      <w:r w:rsidR="00BA78D8" w:rsidRPr="009C2D1C">
        <w:rPr>
          <w:sz w:val="24"/>
          <w:szCs w:val="24"/>
        </w:rPr>
        <w:t>visa apimtimi</w:t>
      </w:r>
      <w:r w:rsidRPr="009C2D1C">
        <w:rPr>
          <w:sz w:val="24"/>
          <w:szCs w:val="24"/>
        </w:rPr>
        <w:t xml:space="preserve"> momento</w:t>
      </w:r>
      <w:r w:rsidR="00183A0F" w:rsidRPr="009C2D1C">
        <w:rPr>
          <w:sz w:val="24"/>
          <w:szCs w:val="24"/>
        </w:rPr>
        <w:t xml:space="preserve">, kuris apibrėžtas Sutarties </w:t>
      </w:r>
      <w:r w:rsidR="00183A0F" w:rsidRPr="00553BB9">
        <w:rPr>
          <w:sz w:val="24"/>
          <w:szCs w:val="24"/>
        </w:rPr>
        <w:fldChar w:fldCharType="begin"/>
      </w:r>
      <w:r w:rsidR="00183A0F" w:rsidRPr="009C2D1C">
        <w:rPr>
          <w:sz w:val="24"/>
          <w:szCs w:val="24"/>
        </w:rPr>
        <w:instrText xml:space="preserve"> REF _Ref485806272 \r \h </w:instrText>
      </w:r>
      <w:r w:rsidR="00ED2E2C" w:rsidRPr="009C2D1C">
        <w:rPr>
          <w:sz w:val="24"/>
          <w:szCs w:val="24"/>
        </w:rPr>
        <w:instrText xml:space="preserve"> \* MERGEFORMAT </w:instrText>
      </w:r>
      <w:r w:rsidR="00183A0F" w:rsidRPr="00553BB9">
        <w:rPr>
          <w:sz w:val="24"/>
          <w:szCs w:val="24"/>
        </w:rPr>
      </w:r>
      <w:r w:rsidR="00183A0F" w:rsidRPr="00553BB9">
        <w:rPr>
          <w:sz w:val="24"/>
          <w:szCs w:val="24"/>
        </w:rPr>
        <w:fldChar w:fldCharType="separate"/>
      </w:r>
      <w:r w:rsidR="00410E84">
        <w:rPr>
          <w:sz w:val="24"/>
          <w:szCs w:val="24"/>
        </w:rPr>
        <w:t>3.2</w:t>
      </w:r>
      <w:r w:rsidR="00183A0F" w:rsidRPr="00553BB9">
        <w:rPr>
          <w:sz w:val="24"/>
          <w:szCs w:val="24"/>
        </w:rPr>
        <w:fldChar w:fldCharType="end"/>
      </w:r>
      <w:r w:rsidR="00183A0F" w:rsidRPr="00553BB9">
        <w:rPr>
          <w:sz w:val="24"/>
          <w:szCs w:val="24"/>
        </w:rPr>
        <w:t xml:space="preserve"> punkte</w:t>
      </w:r>
      <w:r w:rsidRPr="00553BB9">
        <w:rPr>
          <w:sz w:val="24"/>
          <w:szCs w:val="24"/>
        </w:rPr>
        <w:t>.</w:t>
      </w:r>
      <w:r w:rsidR="00ED2E2C" w:rsidRPr="00214951">
        <w:rPr>
          <w:sz w:val="24"/>
          <w:szCs w:val="24"/>
        </w:rPr>
        <w:t xml:space="preserve"> Terminas gali būti trumpesnis, jeigu Darbai užbaigiami anksčiau nei per </w:t>
      </w:r>
      <w:r w:rsidR="009027C9">
        <w:rPr>
          <w:sz w:val="24"/>
          <w:szCs w:val="24"/>
        </w:rPr>
        <w:t xml:space="preserve">Sutarties </w:t>
      </w:r>
      <w:r w:rsidR="00620A5F">
        <w:rPr>
          <w:sz w:val="24"/>
          <w:szCs w:val="24"/>
        </w:rPr>
        <w:fldChar w:fldCharType="begin"/>
      </w:r>
      <w:r w:rsidR="00620A5F">
        <w:rPr>
          <w:sz w:val="24"/>
          <w:szCs w:val="24"/>
        </w:rPr>
        <w:instrText xml:space="preserve"> REF _Ref177570206 \r \h </w:instrText>
      </w:r>
      <w:r w:rsidR="00620A5F">
        <w:rPr>
          <w:sz w:val="24"/>
          <w:szCs w:val="24"/>
        </w:rPr>
      </w:r>
      <w:r w:rsidR="00620A5F">
        <w:rPr>
          <w:sz w:val="24"/>
          <w:szCs w:val="24"/>
        </w:rPr>
        <w:fldChar w:fldCharType="separate"/>
      </w:r>
      <w:r w:rsidR="00410E84">
        <w:rPr>
          <w:sz w:val="24"/>
          <w:szCs w:val="24"/>
        </w:rPr>
        <w:t>4.1</w:t>
      </w:r>
      <w:r w:rsidR="00620A5F">
        <w:rPr>
          <w:sz w:val="24"/>
          <w:szCs w:val="24"/>
        </w:rPr>
        <w:fldChar w:fldCharType="end"/>
      </w:r>
      <w:r w:rsidR="00620A5F">
        <w:rPr>
          <w:sz w:val="24"/>
          <w:szCs w:val="24"/>
        </w:rPr>
        <w:t xml:space="preserve"> </w:t>
      </w:r>
      <w:r w:rsidR="009027C9">
        <w:rPr>
          <w:sz w:val="24"/>
          <w:szCs w:val="24"/>
        </w:rPr>
        <w:t>punkte nurodytus termin</w:t>
      </w:r>
      <w:r w:rsidR="00620A5F">
        <w:rPr>
          <w:sz w:val="24"/>
          <w:szCs w:val="24"/>
        </w:rPr>
        <w:t>us</w:t>
      </w:r>
      <w:r w:rsidR="00ED2E2C" w:rsidRPr="00EF7CDF">
        <w:rPr>
          <w:sz w:val="24"/>
          <w:szCs w:val="24"/>
        </w:rPr>
        <w:t>, tačiau bet kokiu atveju Paslaugų teikimo termina</w:t>
      </w:r>
      <w:r w:rsidR="001243CA">
        <w:rPr>
          <w:sz w:val="24"/>
          <w:szCs w:val="24"/>
        </w:rPr>
        <w:t>i</w:t>
      </w:r>
      <w:r w:rsidR="00ED2E2C" w:rsidRPr="00EF7CDF">
        <w:rPr>
          <w:sz w:val="24"/>
          <w:szCs w:val="24"/>
        </w:rPr>
        <w:t xml:space="preserve"> negali būti ilgesni, kaip </w:t>
      </w:r>
      <w:r w:rsidR="00620A5F">
        <w:rPr>
          <w:sz w:val="24"/>
          <w:szCs w:val="24"/>
        </w:rPr>
        <w:t xml:space="preserve">Sutarties </w:t>
      </w:r>
      <w:r w:rsidR="00620A5F">
        <w:rPr>
          <w:sz w:val="24"/>
          <w:szCs w:val="24"/>
        </w:rPr>
        <w:fldChar w:fldCharType="begin"/>
      </w:r>
      <w:r w:rsidR="00620A5F">
        <w:rPr>
          <w:sz w:val="24"/>
          <w:szCs w:val="24"/>
        </w:rPr>
        <w:instrText xml:space="preserve"> REF _Ref177570559 \r \h </w:instrText>
      </w:r>
      <w:r w:rsidR="00620A5F">
        <w:rPr>
          <w:sz w:val="24"/>
          <w:szCs w:val="24"/>
        </w:rPr>
      </w:r>
      <w:r w:rsidR="00620A5F">
        <w:rPr>
          <w:sz w:val="24"/>
          <w:szCs w:val="24"/>
        </w:rPr>
        <w:fldChar w:fldCharType="separate"/>
      </w:r>
      <w:r w:rsidR="00410E84">
        <w:rPr>
          <w:sz w:val="24"/>
          <w:szCs w:val="24"/>
        </w:rPr>
        <w:t>4.2</w:t>
      </w:r>
      <w:r w:rsidR="00620A5F">
        <w:rPr>
          <w:sz w:val="24"/>
          <w:szCs w:val="24"/>
        </w:rPr>
        <w:fldChar w:fldCharType="end"/>
      </w:r>
      <w:r w:rsidR="00620A5F">
        <w:rPr>
          <w:sz w:val="24"/>
          <w:szCs w:val="24"/>
        </w:rPr>
        <w:t xml:space="preserve"> punkte nurodyti terminai.</w:t>
      </w:r>
      <w:r w:rsidR="009609F0">
        <w:rPr>
          <w:sz w:val="24"/>
          <w:szCs w:val="24"/>
        </w:rPr>
        <w:t xml:space="preserve"> </w:t>
      </w:r>
      <w:r w:rsidR="000133D1" w:rsidRPr="000133D1">
        <w:rPr>
          <w:sz w:val="24"/>
          <w:szCs w:val="24"/>
        </w:rPr>
        <w:t xml:space="preserve">Bet </w:t>
      </w:r>
      <w:bookmarkEnd w:id="123"/>
      <w:bookmarkEnd w:id="124"/>
      <w:r w:rsidR="00CF7EC9" w:rsidRPr="00F929D1">
        <w:rPr>
          <w:sz w:val="24"/>
          <w:szCs w:val="24"/>
        </w:rPr>
        <w:t>kokiu atveju Paslaugų teikimo terminas negali būti ilgesnis, kaip 12 (dvylika) metų.</w:t>
      </w:r>
      <w:bookmarkEnd w:id="125"/>
    </w:p>
    <w:p w14:paraId="0AF798E1" w14:textId="77777777" w:rsidR="00874052" w:rsidRPr="00EE7E58" w:rsidRDefault="00874052" w:rsidP="00874052">
      <w:pPr>
        <w:pStyle w:val="paragrafesraas"/>
        <w:numPr>
          <w:ilvl w:val="0"/>
          <w:numId w:val="0"/>
        </w:numPr>
        <w:ind w:left="1146"/>
        <w:rPr>
          <w:sz w:val="24"/>
          <w:szCs w:val="24"/>
        </w:rPr>
      </w:pPr>
    </w:p>
    <w:p w14:paraId="0CA39503" w14:textId="77777777" w:rsidR="00F467EC" w:rsidRPr="00EE7E58" w:rsidRDefault="00F467EC" w:rsidP="00F467EC">
      <w:pPr>
        <w:pStyle w:val="Heading1"/>
        <w:spacing w:before="0"/>
      </w:pPr>
      <w:bookmarkStart w:id="126" w:name="_Toc284496665"/>
      <w:bookmarkStart w:id="127" w:name="_Toc293074441"/>
      <w:bookmarkStart w:id="128" w:name="_Toc297646366"/>
      <w:bookmarkStart w:id="129" w:name="_Toc300049713"/>
      <w:bookmarkStart w:id="130" w:name="_Toc309205488"/>
      <w:bookmarkStart w:id="131" w:name="_Toc92372015"/>
      <w:bookmarkStart w:id="132" w:name="_Toc181185071"/>
      <w:bookmarkStart w:id="133" w:name="_Ref136185968"/>
      <w:bookmarkStart w:id="134" w:name="_Toc141511353"/>
      <w:bookmarkEnd w:id="97"/>
      <w:bookmarkEnd w:id="98"/>
      <w:r w:rsidRPr="00EE7E58">
        <w:t>Šalių pareiškimai ir garantijos</w:t>
      </w:r>
      <w:bookmarkEnd w:id="126"/>
      <w:bookmarkEnd w:id="127"/>
      <w:bookmarkEnd w:id="128"/>
      <w:bookmarkEnd w:id="129"/>
      <w:bookmarkEnd w:id="130"/>
      <w:bookmarkEnd w:id="131"/>
      <w:bookmarkEnd w:id="132"/>
    </w:p>
    <w:p w14:paraId="7A983A73" w14:textId="698800CB" w:rsidR="00F467EC" w:rsidRPr="00214951" w:rsidRDefault="00F467EC" w:rsidP="002310CC">
      <w:pPr>
        <w:pStyle w:val="Heading2"/>
        <w:tabs>
          <w:tab w:val="num" w:pos="1418"/>
        </w:tabs>
        <w:ind w:left="1418" w:hanging="851"/>
      </w:pPr>
      <w:bookmarkStart w:id="135" w:name="_Ref136185972"/>
      <w:bookmarkStart w:id="136" w:name="_Toc141511354"/>
      <w:bookmarkStart w:id="137" w:name="_Toc284496666"/>
      <w:bookmarkStart w:id="138" w:name="_Toc293074442"/>
      <w:bookmarkStart w:id="139" w:name="_Toc297646367"/>
      <w:bookmarkStart w:id="140" w:name="_Toc300049714"/>
      <w:bookmarkStart w:id="141" w:name="_Toc309205489"/>
      <w:bookmarkStart w:id="142" w:name="_Toc92372016"/>
      <w:bookmarkStart w:id="143" w:name="_Toc181185072"/>
      <w:r w:rsidRPr="009C2D1C">
        <w:t>Valdžios subjekto</w:t>
      </w:r>
      <w:r w:rsidR="007110E0">
        <w:t xml:space="preserve"> </w:t>
      </w:r>
      <w:r w:rsidRPr="00214951">
        <w:t>pareiškimai ir garantijos</w:t>
      </w:r>
      <w:bookmarkEnd w:id="135"/>
      <w:bookmarkEnd w:id="136"/>
      <w:bookmarkEnd w:id="137"/>
      <w:bookmarkEnd w:id="138"/>
      <w:bookmarkEnd w:id="139"/>
      <w:bookmarkEnd w:id="140"/>
      <w:bookmarkEnd w:id="141"/>
      <w:bookmarkEnd w:id="142"/>
      <w:bookmarkEnd w:id="143"/>
    </w:p>
    <w:p w14:paraId="3D074DFB" w14:textId="683D5596" w:rsidR="00F467EC" w:rsidRPr="00214951" w:rsidRDefault="00F467EC" w:rsidP="001B38B7">
      <w:pPr>
        <w:pStyle w:val="paragrafai"/>
        <w:tabs>
          <w:tab w:val="num" w:pos="1418"/>
        </w:tabs>
        <w:ind w:left="1418" w:hanging="851"/>
        <w:rPr>
          <w:color w:val="000000"/>
          <w:sz w:val="24"/>
          <w:szCs w:val="24"/>
        </w:rPr>
      </w:pPr>
      <w:bookmarkStart w:id="144" w:name="_Ref137391139"/>
      <w:bookmarkStart w:id="145" w:name="_Toc284496667"/>
      <w:r w:rsidRPr="00892586">
        <w:rPr>
          <w:sz w:val="24"/>
          <w:szCs w:val="24"/>
        </w:rPr>
        <w:t>Valdžios subjektas</w:t>
      </w:r>
      <w:r w:rsidR="007110E0">
        <w:rPr>
          <w:sz w:val="24"/>
          <w:szCs w:val="24"/>
        </w:rPr>
        <w:t xml:space="preserve"> </w:t>
      </w:r>
      <w:r w:rsidRPr="00553BB9">
        <w:rPr>
          <w:sz w:val="24"/>
          <w:szCs w:val="24"/>
        </w:rPr>
        <w:t>atitinkamai pareiškia ir garantuoja:</w:t>
      </w:r>
      <w:bookmarkEnd w:id="144"/>
      <w:bookmarkEnd w:id="145"/>
    </w:p>
    <w:p w14:paraId="5C4767EE" w14:textId="1B09A81C" w:rsidR="00F467EC" w:rsidRPr="00892586" w:rsidRDefault="00F467EC" w:rsidP="00750CAB">
      <w:pPr>
        <w:pStyle w:val="paragrafesraas"/>
        <w:tabs>
          <w:tab w:val="num" w:pos="2268"/>
        </w:tabs>
        <w:ind w:left="2268" w:hanging="850"/>
        <w:rPr>
          <w:color w:val="000000"/>
          <w:sz w:val="24"/>
          <w:szCs w:val="24"/>
        </w:rPr>
      </w:pPr>
      <w:bookmarkStart w:id="146" w:name="_Ref106255571"/>
      <w:r w:rsidRPr="00892586">
        <w:rPr>
          <w:sz w:val="24"/>
          <w:szCs w:val="24"/>
        </w:rPr>
        <w:t xml:space="preserve">Valdžios subjektas </w:t>
      </w:r>
      <w:r w:rsidRPr="00553BB9">
        <w:rPr>
          <w:sz w:val="24"/>
          <w:szCs w:val="24"/>
        </w:rPr>
        <w:t>at</w:t>
      </w:r>
      <w:r w:rsidRPr="00214951">
        <w:rPr>
          <w:sz w:val="24"/>
          <w:szCs w:val="24"/>
        </w:rPr>
        <w:t xml:space="preserve">liko reikiamus veiksmus ir gavo oficialius leidimus ir </w:t>
      </w:r>
      <w:r w:rsidR="0024240F" w:rsidRPr="00EF7CDF">
        <w:rPr>
          <w:sz w:val="24"/>
          <w:szCs w:val="24"/>
        </w:rPr>
        <w:t>(</w:t>
      </w:r>
      <w:r w:rsidRPr="00EF7CDF">
        <w:rPr>
          <w:sz w:val="24"/>
          <w:szCs w:val="24"/>
        </w:rPr>
        <w:t>ar</w:t>
      </w:r>
      <w:r w:rsidR="0024240F" w:rsidRPr="00EF7CDF">
        <w:rPr>
          <w:sz w:val="24"/>
          <w:szCs w:val="24"/>
        </w:rPr>
        <w:t>)</w:t>
      </w:r>
      <w:r w:rsidRPr="00403566">
        <w:rPr>
          <w:sz w:val="24"/>
          <w:szCs w:val="24"/>
        </w:rPr>
        <w:t xml:space="preserve"> pritarimus Sutarties sudarymui ir ja prisiimtų įsipareigojimų vykdymui. Sutartis sukuria Vald</w:t>
      </w:r>
      <w:r w:rsidRPr="00721C47">
        <w:rPr>
          <w:sz w:val="24"/>
          <w:szCs w:val="24"/>
        </w:rPr>
        <w:t xml:space="preserve">žios subjektui </w:t>
      </w:r>
      <w:r w:rsidRPr="00553BB9">
        <w:rPr>
          <w:sz w:val="24"/>
          <w:szCs w:val="24"/>
        </w:rPr>
        <w:t>teisėtas bei galiojančias prievoles pagal Sutarties nuostatas</w:t>
      </w:r>
      <w:r w:rsidRPr="00214951">
        <w:rPr>
          <w:sz w:val="24"/>
          <w:szCs w:val="24"/>
        </w:rPr>
        <w:t>, kurios gali būti įgyvendinamos jo atžvilgiu priverstine tvarka;</w:t>
      </w:r>
      <w:bookmarkEnd w:id="146"/>
    </w:p>
    <w:p w14:paraId="34654365" w14:textId="45DD7B5F" w:rsidR="00F467EC" w:rsidRPr="00EE7E58" w:rsidRDefault="00F467EC" w:rsidP="00750CAB">
      <w:pPr>
        <w:pStyle w:val="paragrafesraas"/>
        <w:tabs>
          <w:tab w:val="num" w:pos="2268"/>
        </w:tabs>
        <w:ind w:left="2268" w:hanging="850"/>
        <w:rPr>
          <w:color w:val="000000"/>
          <w:sz w:val="24"/>
          <w:szCs w:val="24"/>
        </w:rPr>
      </w:pPr>
      <w:r w:rsidRPr="00EF7CDF">
        <w:rPr>
          <w:sz w:val="24"/>
          <w:szCs w:val="24"/>
        </w:rPr>
        <w:lastRenderedPageBreak/>
        <w:t>Valdžios subjektas pagal savo kompetenciją ir įgaliojimus, nustatytus Sutarties sudarymo dieną galiojančiais Lietuvos Respublikos teisės aktais, atsak</w:t>
      </w:r>
      <w:r w:rsidR="00094FAE" w:rsidRPr="00EF7CDF">
        <w:rPr>
          <w:sz w:val="24"/>
          <w:szCs w:val="24"/>
        </w:rPr>
        <w:t>o</w:t>
      </w:r>
      <w:r w:rsidRPr="00403566">
        <w:rPr>
          <w:sz w:val="24"/>
          <w:szCs w:val="24"/>
        </w:rPr>
        <w:t xml:space="preserve"> už atitinkamas funkcijas ir veiklos sritis, kurios įgyvendinamos sudarant Sutartį, todėl jis gali būti perkančiąja organizacija </w:t>
      </w:r>
      <w:r w:rsidR="00DC4FEA">
        <w:rPr>
          <w:sz w:val="24"/>
          <w:szCs w:val="24"/>
        </w:rPr>
        <w:t xml:space="preserve">VPGSĮ </w:t>
      </w:r>
      <w:r w:rsidRPr="00EE7E58">
        <w:rPr>
          <w:sz w:val="24"/>
          <w:szCs w:val="24"/>
        </w:rPr>
        <w:t>ir valdžios subjektu Investicijų įstatymo prasme;</w:t>
      </w:r>
    </w:p>
    <w:p w14:paraId="2BD745D2" w14:textId="7D28F6BE" w:rsidR="00F467EC" w:rsidRPr="009C2D1C" w:rsidRDefault="00F467EC" w:rsidP="00750CAB">
      <w:pPr>
        <w:pStyle w:val="paragrafesraas"/>
        <w:tabs>
          <w:tab w:val="num" w:pos="2268"/>
        </w:tabs>
        <w:ind w:left="2268" w:hanging="850"/>
        <w:rPr>
          <w:color w:val="000000"/>
          <w:sz w:val="24"/>
          <w:szCs w:val="24"/>
        </w:rPr>
      </w:pPr>
      <w:r w:rsidRPr="009C2D1C">
        <w:rPr>
          <w:sz w:val="24"/>
          <w:szCs w:val="24"/>
        </w:rPr>
        <w:t xml:space="preserve">Valdžios </w:t>
      </w:r>
      <w:r w:rsidR="000B4889" w:rsidRPr="009C2D1C">
        <w:rPr>
          <w:sz w:val="24"/>
          <w:szCs w:val="24"/>
        </w:rPr>
        <w:t>subjektas</w:t>
      </w:r>
      <w:r w:rsidR="00EA3BBD" w:rsidRPr="00C454A2">
        <w:rPr>
          <w:spacing w:val="0"/>
          <w:sz w:val="24"/>
          <w:szCs w:val="24"/>
        </w:rPr>
        <w:t xml:space="preserve"> </w:t>
      </w:r>
      <w:r w:rsidRPr="00EF7CDF">
        <w:rPr>
          <w:sz w:val="24"/>
          <w:szCs w:val="24"/>
        </w:rPr>
        <w:t xml:space="preserve">visą </w:t>
      </w:r>
      <w:r w:rsidR="00094FAE" w:rsidRPr="00EF7CDF">
        <w:rPr>
          <w:sz w:val="24"/>
          <w:szCs w:val="24"/>
        </w:rPr>
        <w:t xml:space="preserve">turimą </w:t>
      </w:r>
      <w:r w:rsidRPr="00403566">
        <w:rPr>
          <w:sz w:val="24"/>
          <w:szCs w:val="24"/>
        </w:rPr>
        <w:t>esminę ir</w:t>
      </w:r>
      <w:r w:rsidRPr="00210A19">
        <w:rPr>
          <w:sz w:val="24"/>
          <w:szCs w:val="24"/>
        </w:rPr>
        <w:t xml:space="preserve"> </w:t>
      </w:r>
      <w:r w:rsidR="003E61C7">
        <w:rPr>
          <w:sz w:val="24"/>
          <w:szCs w:val="24"/>
        </w:rPr>
        <w:t>j</w:t>
      </w:r>
      <w:r w:rsidR="00EA3BBD">
        <w:rPr>
          <w:sz w:val="24"/>
          <w:szCs w:val="24"/>
        </w:rPr>
        <w:t>ų</w:t>
      </w:r>
      <w:r w:rsidR="003E61C7">
        <w:rPr>
          <w:sz w:val="24"/>
          <w:szCs w:val="24"/>
        </w:rPr>
        <w:t xml:space="preserve"> </w:t>
      </w:r>
      <w:r w:rsidRPr="00553BB9">
        <w:rPr>
          <w:sz w:val="24"/>
          <w:szCs w:val="24"/>
        </w:rPr>
        <w:t xml:space="preserve"> </w:t>
      </w:r>
      <w:r w:rsidR="00D67F92" w:rsidRPr="00214951">
        <w:rPr>
          <w:sz w:val="24"/>
          <w:szCs w:val="24"/>
        </w:rPr>
        <w:t xml:space="preserve">žinomą </w:t>
      </w:r>
      <w:r w:rsidRPr="00EF7CDF">
        <w:rPr>
          <w:sz w:val="24"/>
          <w:szCs w:val="24"/>
        </w:rPr>
        <w:t xml:space="preserve">informaciją, </w:t>
      </w:r>
      <w:r w:rsidRPr="00403566">
        <w:rPr>
          <w:sz w:val="24"/>
          <w:szCs w:val="24"/>
        </w:rPr>
        <w:t xml:space="preserve">susijusią su </w:t>
      </w:r>
      <w:r w:rsidR="00094FAE" w:rsidRPr="00721C47">
        <w:rPr>
          <w:sz w:val="24"/>
          <w:szCs w:val="24"/>
        </w:rPr>
        <w:t>Žemės sklypu (-</w:t>
      </w:r>
      <w:proofErr w:type="spellStart"/>
      <w:r w:rsidR="00094FAE" w:rsidRPr="00721C47">
        <w:rPr>
          <w:sz w:val="24"/>
          <w:szCs w:val="24"/>
        </w:rPr>
        <w:t>ais</w:t>
      </w:r>
      <w:proofErr w:type="spellEnd"/>
      <w:r w:rsidR="00094FAE" w:rsidRPr="00721C47">
        <w:rPr>
          <w:sz w:val="24"/>
          <w:szCs w:val="24"/>
        </w:rPr>
        <w:t>)</w:t>
      </w:r>
      <w:r w:rsidR="003E61C7">
        <w:rPr>
          <w:sz w:val="24"/>
          <w:szCs w:val="24"/>
        </w:rPr>
        <w:t xml:space="preserve"> </w:t>
      </w:r>
      <w:r w:rsidRPr="00210A19">
        <w:rPr>
          <w:sz w:val="24"/>
          <w:szCs w:val="24"/>
        </w:rPr>
        <w:t>ir Valdžios subjekto</w:t>
      </w:r>
      <w:r w:rsidR="00EA3BBD">
        <w:rPr>
          <w:sz w:val="24"/>
          <w:szCs w:val="24"/>
        </w:rPr>
        <w:t xml:space="preserve"> </w:t>
      </w:r>
      <w:r w:rsidRPr="00210A19">
        <w:rPr>
          <w:sz w:val="24"/>
          <w:szCs w:val="24"/>
        </w:rPr>
        <w:t>įsipareigojimais pagal Sutartį</w:t>
      </w:r>
      <w:r w:rsidR="00D67F92" w:rsidRPr="00210A19">
        <w:rPr>
          <w:sz w:val="24"/>
          <w:szCs w:val="24"/>
        </w:rPr>
        <w:t xml:space="preserve"> suteikė Investuotojui ir Privačiam subjektui</w:t>
      </w:r>
      <w:r w:rsidRPr="00EE7E58">
        <w:rPr>
          <w:sz w:val="24"/>
          <w:szCs w:val="24"/>
        </w:rPr>
        <w:t xml:space="preserve">. </w:t>
      </w:r>
      <w:r w:rsidR="00094FAE" w:rsidRPr="00EE7E58">
        <w:rPr>
          <w:sz w:val="24"/>
          <w:szCs w:val="24"/>
        </w:rPr>
        <w:t>Valdžios subjekto s</w:t>
      </w:r>
      <w:r w:rsidRPr="009C2D1C">
        <w:rPr>
          <w:sz w:val="24"/>
          <w:szCs w:val="24"/>
        </w:rPr>
        <w:t xml:space="preserve">uteikta informacija </w:t>
      </w:r>
      <w:r w:rsidR="00C1706E" w:rsidRPr="009C2D1C">
        <w:rPr>
          <w:sz w:val="24"/>
          <w:szCs w:val="24"/>
        </w:rPr>
        <w:t xml:space="preserve">Sutarties sudarymo dieną </w:t>
      </w:r>
      <w:r w:rsidRPr="009C2D1C">
        <w:rPr>
          <w:sz w:val="24"/>
          <w:szCs w:val="24"/>
        </w:rPr>
        <w:t xml:space="preserve">yra teisinga </w:t>
      </w:r>
      <w:r w:rsidR="00094FAE" w:rsidRPr="009C2D1C">
        <w:rPr>
          <w:sz w:val="24"/>
          <w:szCs w:val="24"/>
        </w:rPr>
        <w:t>visais esminiais aspektais</w:t>
      </w:r>
      <w:r w:rsidRPr="009C2D1C">
        <w:rPr>
          <w:sz w:val="24"/>
          <w:szCs w:val="24"/>
        </w:rPr>
        <w:t xml:space="preserve">, išskyrus galimus </w:t>
      </w:r>
      <w:r w:rsidR="00094FAE" w:rsidRPr="009C2D1C">
        <w:rPr>
          <w:sz w:val="24"/>
          <w:szCs w:val="24"/>
        </w:rPr>
        <w:t>Žemės sklypo (-ų)</w:t>
      </w:r>
      <w:r w:rsidRPr="009C2D1C">
        <w:rPr>
          <w:sz w:val="24"/>
          <w:szCs w:val="24"/>
        </w:rPr>
        <w:t xml:space="preserve">būklės pokyčius dėl įprastinės ūkinės veiklos, atsiradusius laikotarpiu tarp informacijos pateikimo dienos ir Sutarties pasirašymo dienos. Nėra jokių </w:t>
      </w:r>
      <w:r w:rsidR="00094FAE" w:rsidRPr="009C2D1C">
        <w:rPr>
          <w:sz w:val="24"/>
          <w:szCs w:val="24"/>
        </w:rPr>
        <w:t xml:space="preserve">esminių </w:t>
      </w:r>
      <w:r w:rsidR="00470453" w:rsidRPr="009C2D1C">
        <w:rPr>
          <w:sz w:val="24"/>
          <w:szCs w:val="24"/>
        </w:rPr>
        <w:t xml:space="preserve">nutylėtų </w:t>
      </w:r>
      <w:r w:rsidRPr="009C2D1C">
        <w:rPr>
          <w:sz w:val="24"/>
          <w:szCs w:val="24"/>
        </w:rPr>
        <w:t xml:space="preserve">faktų, </w:t>
      </w:r>
      <w:r w:rsidR="00094FAE" w:rsidRPr="009C2D1C">
        <w:rPr>
          <w:sz w:val="24"/>
          <w:szCs w:val="24"/>
        </w:rPr>
        <w:t>kurie būtų žinomi Valdžios subjektui</w:t>
      </w:r>
      <w:r w:rsidR="00EA3BBD">
        <w:rPr>
          <w:sz w:val="24"/>
          <w:szCs w:val="24"/>
        </w:rPr>
        <w:t xml:space="preserve"> </w:t>
      </w:r>
      <w:r w:rsidR="00094FAE" w:rsidRPr="009C2D1C">
        <w:rPr>
          <w:sz w:val="24"/>
          <w:szCs w:val="24"/>
        </w:rPr>
        <w:t>ir turėtų</w:t>
      </w:r>
      <w:r w:rsidR="00094FAE" w:rsidRPr="009C2D1C" w:rsidDel="00094FAE">
        <w:rPr>
          <w:sz w:val="24"/>
          <w:szCs w:val="24"/>
        </w:rPr>
        <w:t xml:space="preserve"> </w:t>
      </w:r>
      <w:r w:rsidRPr="009C2D1C">
        <w:rPr>
          <w:sz w:val="24"/>
          <w:szCs w:val="24"/>
        </w:rPr>
        <w:t>esminės reikšmės Sutarties sudarymui bei numatytų įsipareigojimų vykdymui</w:t>
      </w:r>
      <w:r w:rsidR="003E53DC" w:rsidRPr="009C2D1C">
        <w:rPr>
          <w:sz w:val="24"/>
          <w:szCs w:val="24"/>
        </w:rPr>
        <w:t>.</w:t>
      </w:r>
      <w:r w:rsidR="007B4FD2" w:rsidRPr="009C2D1C">
        <w:rPr>
          <w:rFonts w:eastAsia="Calibri"/>
          <w:spacing w:val="0"/>
          <w:sz w:val="24"/>
          <w:szCs w:val="24"/>
        </w:rPr>
        <w:t xml:space="preserve"> </w:t>
      </w:r>
      <w:r w:rsidR="00DB2609" w:rsidRPr="009C2D1C">
        <w:rPr>
          <w:sz w:val="24"/>
          <w:szCs w:val="24"/>
        </w:rPr>
        <w:t>Valdžios subjekto</w:t>
      </w:r>
      <w:r w:rsidR="007B4FD2" w:rsidRPr="009C2D1C">
        <w:rPr>
          <w:sz w:val="24"/>
          <w:szCs w:val="24"/>
        </w:rPr>
        <w:t xml:space="preserve"> žinom</w:t>
      </w:r>
      <w:r w:rsidR="00DB2609" w:rsidRPr="009C2D1C">
        <w:rPr>
          <w:sz w:val="24"/>
          <w:szCs w:val="24"/>
        </w:rPr>
        <w:t>os ir turimos</w:t>
      </w:r>
      <w:r w:rsidR="007B4FD2" w:rsidRPr="009C2D1C">
        <w:rPr>
          <w:sz w:val="24"/>
          <w:szCs w:val="24"/>
        </w:rPr>
        <w:t xml:space="preserve"> šios pateiktos informacijos </w:t>
      </w:r>
      <w:proofErr w:type="spellStart"/>
      <w:r w:rsidR="007B4FD2" w:rsidRPr="009C2D1C">
        <w:rPr>
          <w:sz w:val="24"/>
          <w:szCs w:val="24"/>
        </w:rPr>
        <w:t>neišsamumas</w:t>
      </w:r>
      <w:proofErr w:type="spellEnd"/>
      <w:r w:rsidR="007B4FD2" w:rsidRPr="009C2D1C">
        <w:rPr>
          <w:sz w:val="24"/>
          <w:szCs w:val="24"/>
        </w:rPr>
        <w:t xml:space="preserve"> ir nepakankamumas nėra laikomas Valdžios subjekto pareiškimų ir garantijų pažeidimu</w:t>
      </w:r>
      <w:r w:rsidRPr="009C2D1C">
        <w:rPr>
          <w:sz w:val="24"/>
          <w:szCs w:val="24"/>
        </w:rPr>
        <w:t>;</w:t>
      </w:r>
    </w:p>
    <w:p w14:paraId="7C9E51BE" w14:textId="04347FF1" w:rsidR="00404F32" w:rsidRPr="00210A19" w:rsidRDefault="00E72B6A" w:rsidP="00750CAB">
      <w:pPr>
        <w:pStyle w:val="paragrafesraas"/>
        <w:tabs>
          <w:tab w:val="num" w:pos="2268"/>
        </w:tabs>
        <w:ind w:left="2268" w:hanging="850"/>
        <w:rPr>
          <w:color w:val="000000"/>
          <w:sz w:val="24"/>
          <w:szCs w:val="24"/>
        </w:rPr>
      </w:pPr>
      <w:bookmarkStart w:id="147" w:name="_Ref106255592"/>
      <w:r w:rsidRPr="009C2D1C">
        <w:rPr>
          <w:sz w:val="24"/>
          <w:szCs w:val="24"/>
        </w:rPr>
        <w:t xml:space="preserve">Valdžios subjektas </w:t>
      </w:r>
      <w:r w:rsidRPr="00892586">
        <w:rPr>
          <w:sz w:val="24"/>
          <w:szCs w:val="24"/>
        </w:rPr>
        <w:t>sudarydam</w:t>
      </w:r>
      <w:r w:rsidR="00373B8A">
        <w:rPr>
          <w:sz w:val="24"/>
          <w:szCs w:val="24"/>
        </w:rPr>
        <w:t>as</w:t>
      </w:r>
      <w:r w:rsidRPr="00892586">
        <w:rPr>
          <w:sz w:val="24"/>
          <w:szCs w:val="24"/>
        </w:rPr>
        <w:t xml:space="preserve"> </w:t>
      </w:r>
      <w:r w:rsidR="00404F32" w:rsidRPr="00EF7CDF">
        <w:rPr>
          <w:sz w:val="24"/>
          <w:szCs w:val="24"/>
        </w:rPr>
        <w:t>Sutartį nepažeidžia jokių esminių susitarimų ar įsipareigojimų, kurių šalimi ji</w:t>
      </w:r>
      <w:r w:rsidR="00EA3BBD">
        <w:rPr>
          <w:sz w:val="24"/>
          <w:szCs w:val="24"/>
        </w:rPr>
        <w:t>e</w:t>
      </w:r>
      <w:r w:rsidR="00404F32" w:rsidRPr="00EF7CDF">
        <w:rPr>
          <w:sz w:val="24"/>
          <w:szCs w:val="24"/>
        </w:rPr>
        <w:t xml:space="preserve"> yra</w:t>
      </w:r>
      <w:r w:rsidR="00404F32" w:rsidRPr="00403566">
        <w:rPr>
          <w:sz w:val="24"/>
          <w:szCs w:val="24"/>
        </w:rPr>
        <w:t>, j</w:t>
      </w:r>
      <w:r w:rsidR="00EA3BBD">
        <w:rPr>
          <w:sz w:val="24"/>
          <w:szCs w:val="24"/>
        </w:rPr>
        <w:t>iems</w:t>
      </w:r>
      <w:r w:rsidR="00404F32" w:rsidRPr="00403566">
        <w:rPr>
          <w:sz w:val="24"/>
          <w:szCs w:val="24"/>
        </w:rPr>
        <w:t xml:space="preserve"> taikomo teismo sprendimo, nuosprendžio, nutarimo arba nutarties ar arbitražo sprendimo, taip pat jokių j</w:t>
      </w:r>
      <w:r w:rsidR="00EA3BBD">
        <w:rPr>
          <w:sz w:val="24"/>
          <w:szCs w:val="24"/>
        </w:rPr>
        <w:t>iems</w:t>
      </w:r>
      <w:r w:rsidR="00404F32" w:rsidRPr="00403566">
        <w:rPr>
          <w:sz w:val="24"/>
          <w:szCs w:val="24"/>
        </w:rPr>
        <w:t xml:space="preserve"> taikomų įstatymų ar kitų teisės aktų reikalavimų</w:t>
      </w:r>
      <w:r w:rsidR="007C7EFE" w:rsidRPr="00721C47">
        <w:rPr>
          <w:sz w:val="24"/>
          <w:szCs w:val="24"/>
        </w:rPr>
        <w:t>;</w:t>
      </w:r>
      <w:bookmarkEnd w:id="147"/>
    </w:p>
    <w:p w14:paraId="482EC84D" w14:textId="56BEA254" w:rsidR="00F467EC" w:rsidRPr="00EE7E58" w:rsidRDefault="00F467EC" w:rsidP="00750CAB">
      <w:pPr>
        <w:pStyle w:val="paragrafesraas"/>
        <w:tabs>
          <w:tab w:val="num" w:pos="2268"/>
        </w:tabs>
        <w:ind w:left="2268" w:hanging="850"/>
        <w:rPr>
          <w:color w:val="000000"/>
          <w:sz w:val="24"/>
          <w:szCs w:val="24"/>
        </w:rPr>
      </w:pPr>
      <w:bookmarkStart w:id="148" w:name="_Ref110235209"/>
      <w:r w:rsidRPr="00553BB9">
        <w:rPr>
          <w:sz w:val="24"/>
          <w:szCs w:val="24"/>
        </w:rPr>
        <w:t>Valdžios subjektui nėra įteikta jokių pranešimų ar šaukimų į teismą ar arbitražą ir nėra jokių prieš j</w:t>
      </w:r>
      <w:r w:rsidR="00EA3BBD">
        <w:rPr>
          <w:sz w:val="24"/>
          <w:szCs w:val="24"/>
        </w:rPr>
        <w:t>uos</w:t>
      </w:r>
      <w:r w:rsidRPr="00553BB9">
        <w:rPr>
          <w:sz w:val="24"/>
          <w:szCs w:val="24"/>
        </w:rPr>
        <w:t xml:space="preserve"> ar j</w:t>
      </w:r>
      <w:r w:rsidR="00EA3BBD">
        <w:rPr>
          <w:sz w:val="24"/>
          <w:szCs w:val="24"/>
        </w:rPr>
        <w:t>ų</w:t>
      </w:r>
      <w:r w:rsidRPr="00214951">
        <w:rPr>
          <w:sz w:val="24"/>
          <w:szCs w:val="24"/>
        </w:rPr>
        <w:t xml:space="preserve"> pradėtų prieš kitą asmenį ar ketinamų pradėti nagrinėjimų</w:t>
      </w:r>
      <w:r w:rsidR="007C3E8B" w:rsidRPr="00892586">
        <w:rPr>
          <w:sz w:val="24"/>
          <w:szCs w:val="24"/>
        </w:rPr>
        <w:t xml:space="preserve"> teisminių bylų</w:t>
      </w:r>
      <w:r w:rsidRPr="00EF7CDF">
        <w:rPr>
          <w:sz w:val="24"/>
          <w:szCs w:val="24"/>
        </w:rPr>
        <w:t xml:space="preserve">, arbitražo ar kitų teisinių procesų, kurie galėtų padaryti esminę neigiamą įtaką Valdžios subjekto finansinei padėčiai ir </w:t>
      </w:r>
      <w:r w:rsidR="00FC068B" w:rsidRPr="00EF7CDF">
        <w:rPr>
          <w:sz w:val="24"/>
          <w:szCs w:val="24"/>
        </w:rPr>
        <w:t>(</w:t>
      </w:r>
      <w:r w:rsidRPr="00721C47">
        <w:rPr>
          <w:sz w:val="24"/>
          <w:szCs w:val="24"/>
        </w:rPr>
        <w:t>ar</w:t>
      </w:r>
      <w:r w:rsidR="00FC068B" w:rsidRPr="00210A19">
        <w:rPr>
          <w:sz w:val="24"/>
          <w:szCs w:val="24"/>
        </w:rPr>
        <w:t>)</w:t>
      </w:r>
      <w:r w:rsidRPr="00210A19">
        <w:rPr>
          <w:sz w:val="24"/>
          <w:szCs w:val="24"/>
        </w:rPr>
        <w:t xml:space="preserve"> galimybei vykdyti įsipareigojimus pagal Sutartį;</w:t>
      </w:r>
      <w:bookmarkEnd w:id="148"/>
    </w:p>
    <w:p w14:paraId="3823F4AB" w14:textId="4F5A81F6" w:rsidR="00F467EC" w:rsidRPr="00ED22E6" w:rsidRDefault="005A0DD1" w:rsidP="00750CAB">
      <w:pPr>
        <w:pStyle w:val="paragrafesraas"/>
        <w:tabs>
          <w:tab w:val="num" w:pos="2268"/>
        </w:tabs>
        <w:ind w:left="2268" w:hanging="850"/>
        <w:rPr>
          <w:color w:val="000000"/>
          <w:sz w:val="24"/>
          <w:szCs w:val="24"/>
        </w:rPr>
      </w:pPr>
      <w:r w:rsidRPr="009C2D1C">
        <w:rPr>
          <w:sz w:val="24"/>
          <w:szCs w:val="24"/>
        </w:rPr>
        <w:t>Sutartį pasirašant</w:t>
      </w:r>
      <w:r w:rsidR="00EA3BBD">
        <w:rPr>
          <w:sz w:val="24"/>
          <w:szCs w:val="24"/>
        </w:rPr>
        <w:t>y</w:t>
      </w:r>
      <w:r w:rsidRPr="009C2D1C">
        <w:rPr>
          <w:sz w:val="24"/>
          <w:szCs w:val="24"/>
        </w:rPr>
        <w:t xml:space="preserve">s </w:t>
      </w:r>
      <w:r w:rsidR="00F467EC" w:rsidRPr="009C2D1C">
        <w:rPr>
          <w:sz w:val="24"/>
          <w:szCs w:val="24"/>
        </w:rPr>
        <w:t>Valdžios subjekto</w:t>
      </w:r>
      <w:r w:rsidR="00EA3BBD">
        <w:rPr>
          <w:sz w:val="24"/>
          <w:szCs w:val="24"/>
        </w:rPr>
        <w:t xml:space="preserve"> </w:t>
      </w:r>
      <w:r w:rsidR="00F467EC" w:rsidRPr="00553BB9">
        <w:rPr>
          <w:sz w:val="24"/>
          <w:szCs w:val="24"/>
        </w:rPr>
        <w:t>atstova</w:t>
      </w:r>
      <w:r w:rsidR="00EA3BBD">
        <w:rPr>
          <w:sz w:val="24"/>
          <w:szCs w:val="24"/>
        </w:rPr>
        <w:t>i</w:t>
      </w:r>
      <w:r w:rsidR="00F467EC" w:rsidRPr="00553BB9">
        <w:rPr>
          <w:sz w:val="24"/>
          <w:szCs w:val="24"/>
        </w:rPr>
        <w:t xml:space="preserve"> turi visus įgaliojimus sudaryti Sutartį.</w:t>
      </w:r>
    </w:p>
    <w:p w14:paraId="566E115F" w14:textId="568CB480" w:rsidR="00C07678" w:rsidRPr="009C2D1C" w:rsidRDefault="00C07678" w:rsidP="001B38B7">
      <w:pPr>
        <w:pStyle w:val="paragrafai"/>
        <w:tabs>
          <w:tab w:val="num" w:pos="1418"/>
        </w:tabs>
        <w:ind w:left="1418" w:hanging="851"/>
        <w:rPr>
          <w:sz w:val="24"/>
          <w:szCs w:val="24"/>
        </w:rPr>
      </w:pPr>
      <w:bookmarkStart w:id="149" w:name="_Toc284496668"/>
      <w:r w:rsidRPr="00892586">
        <w:rPr>
          <w:sz w:val="24"/>
          <w:szCs w:val="24"/>
        </w:rPr>
        <w:t xml:space="preserve">Nepaisant Sutarties </w:t>
      </w:r>
      <w:r w:rsidR="001F3ACC" w:rsidRPr="00553BB9">
        <w:rPr>
          <w:sz w:val="24"/>
          <w:szCs w:val="24"/>
        </w:rPr>
        <w:fldChar w:fldCharType="begin"/>
      </w:r>
      <w:r w:rsidR="001F3ACC" w:rsidRPr="009C2D1C">
        <w:rPr>
          <w:sz w:val="24"/>
          <w:szCs w:val="24"/>
        </w:rPr>
        <w:instrText xml:space="preserve"> REF _Ref137391139 \r \h </w:instrText>
      </w:r>
      <w:r w:rsidR="002D5DCF" w:rsidRPr="009C2D1C">
        <w:rPr>
          <w:sz w:val="24"/>
          <w:szCs w:val="24"/>
        </w:rPr>
        <w:instrText xml:space="preserve"> \* MERGEFORMAT </w:instrText>
      </w:r>
      <w:r w:rsidR="001F3ACC" w:rsidRPr="00553BB9">
        <w:rPr>
          <w:sz w:val="24"/>
          <w:szCs w:val="24"/>
        </w:rPr>
      </w:r>
      <w:r w:rsidR="001F3ACC" w:rsidRPr="00553BB9">
        <w:rPr>
          <w:sz w:val="24"/>
          <w:szCs w:val="24"/>
        </w:rPr>
        <w:fldChar w:fldCharType="separate"/>
      </w:r>
      <w:r w:rsidR="00410E84">
        <w:rPr>
          <w:sz w:val="24"/>
          <w:szCs w:val="24"/>
        </w:rPr>
        <w:t>6.1</w:t>
      </w:r>
      <w:r w:rsidR="001F3ACC" w:rsidRPr="00553BB9">
        <w:rPr>
          <w:sz w:val="24"/>
          <w:szCs w:val="24"/>
        </w:rPr>
        <w:fldChar w:fldCharType="end"/>
      </w:r>
      <w:r w:rsidR="001F3ACC" w:rsidRPr="00553BB9">
        <w:rPr>
          <w:sz w:val="24"/>
          <w:szCs w:val="24"/>
        </w:rPr>
        <w:t xml:space="preserve"> punkte </w:t>
      </w:r>
      <w:r w:rsidRPr="00553BB9">
        <w:rPr>
          <w:sz w:val="24"/>
          <w:szCs w:val="24"/>
        </w:rPr>
        <w:t xml:space="preserve">nustatytų Valdžios subjekto pareiškimų ir garantijų, Šalys pareiškia ir patvirtina, kad Valdžios subjektas prieš sudarant Sutartį sudarė galimybes Investuotojui atlikti savarankiškus patikrinimus dėl </w:t>
      </w:r>
      <w:r w:rsidR="00520958" w:rsidRPr="00EF7CDF">
        <w:rPr>
          <w:sz w:val="24"/>
          <w:szCs w:val="24"/>
        </w:rPr>
        <w:t>Valdžios</w:t>
      </w:r>
      <w:r w:rsidRPr="00EF7CDF">
        <w:rPr>
          <w:sz w:val="24"/>
          <w:szCs w:val="24"/>
        </w:rPr>
        <w:t xml:space="preserve"> subjekto </w:t>
      </w:r>
      <w:r w:rsidR="00520958" w:rsidRPr="00403566">
        <w:rPr>
          <w:sz w:val="24"/>
          <w:szCs w:val="24"/>
        </w:rPr>
        <w:t>Pirkimo metu Investuotojui pateiktų duomenų</w:t>
      </w:r>
      <w:r w:rsidR="00B0692F" w:rsidRPr="00721C47">
        <w:rPr>
          <w:sz w:val="24"/>
          <w:szCs w:val="24"/>
        </w:rPr>
        <w:t>,</w:t>
      </w:r>
      <w:r w:rsidR="00520958" w:rsidRPr="00210A19">
        <w:rPr>
          <w:sz w:val="24"/>
          <w:szCs w:val="24"/>
        </w:rPr>
        <w:t xml:space="preserve"> informacijos, </w:t>
      </w:r>
      <w:r w:rsidRPr="00EE7E58">
        <w:rPr>
          <w:sz w:val="24"/>
          <w:szCs w:val="24"/>
        </w:rPr>
        <w:t xml:space="preserve">pareiškimų ir garantijų teisingumo ir tikslumo, specifikacijų ir šios Sutarties projekto teisingumo, tikslumo, teisėtumo ir klaidų juose nebuvimo bei dėl </w:t>
      </w:r>
      <w:r w:rsidR="00062564" w:rsidRPr="009C2D1C">
        <w:rPr>
          <w:sz w:val="24"/>
          <w:szCs w:val="24"/>
        </w:rPr>
        <w:t>Žemės sklypo</w:t>
      </w:r>
      <w:r w:rsidRPr="009C2D1C">
        <w:rPr>
          <w:sz w:val="24"/>
          <w:szCs w:val="24"/>
        </w:rPr>
        <w:t xml:space="preserve"> statuso, būklės, trūkumų, suvaržymų, apsunkinimų, valdymo ir naudojimo sąlygų ir reikalavimų.</w:t>
      </w:r>
    </w:p>
    <w:p w14:paraId="579D4DC4" w14:textId="3486676B" w:rsidR="00F467EC" w:rsidRPr="00553BB9" w:rsidRDefault="00F467EC" w:rsidP="001B38B7">
      <w:pPr>
        <w:pStyle w:val="paragrafai"/>
        <w:tabs>
          <w:tab w:val="num" w:pos="1418"/>
        </w:tabs>
        <w:ind w:left="1418" w:hanging="851"/>
        <w:rPr>
          <w:sz w:val="24"/>
          <w:szCs w:val="24"/>
        </w:rPr>
      </w:pPr>
      <w:r w:rsidRPr="009C2D1C">
        <w:rPr>
          <w:sz w:val="24"/>
          <w:szCs w:val="24"/>
        </w:rPr>
        <w:t xml:space="preserve">Valdžios subjektas </w:t>
      </w:r>
      <w:r w:rsidRPr="00214951">
        <w:rPr>
          <w:sz w:val="24"/>
          <w:szCs w:val="24"/>
        </w:rPr>
        <w:t xml:space="preserve">įsipareigoja nedelsiant informuoti Investuotoją ir Privatų subjektą apie bet kokius įvykius ar aplinkybes, dėl kurių bet kuris iš Valdžios subjekto </w:t>
      </w:r>
      <w:r w:rsidRPr="00553BB9">
        <w:rPr>
          <w:sz w:val="24"/>
          <w:szCs w:val="24"/>
        </w:rPr>
        <w:t>pareiškimų ar garantijų taps neteisingas arba galėtų tokiu tapti ateityje.</w:t>
      </w:r>
      <w:bookmarkEnd w:id="149"/>
    </w:p>
    <w:p w14:paraId="48BD3364" w14:textId="5866D5FC" w:rsidR="00915C05" w:rsidRPr="00553BB9" w:rsidRDefault="00915C05" w:rsidP="001B38B7">
      <w:pPr>
        <w:pStyle w:val="paragrafai"/>
        <w:tabs>
          <w:tab w:val="num" w:pos="567"/>
          <w:tab w:val="num" w:pos="1418"/>
        </w:tabs>
        <w:ind w:left="1418" w:hanging="851"/>
        <w:rPr>
          <w:sz w:val="24"/>
          <w:szCs w:val="24"/>
        </w:rPr>
      </w:pPr>
      <w:bookmarkStart w:id="150" w:name="_Toc284496669"/>
      <w:r w:rsidRPr="00553BB9">
        <w:rPr>
          <w:sz w:val="24"/>
          <w:szCs w:val="24"/>
        </w:rPr>
        <w:t xml:space="preserve">Sutarties </w:t>
      </w:r>
      <w:r w:rsidRPr="00553BB9">
        <w:rPr>
          <w:sz w:val="24"/>
          <w:szCs w:val="24"/>
        </w:rPr>
        <w:fldChar w:fldCharType="begin"/>
      </w:r>
      <w:r w:rsidRPr="009C2D1C">
        <w:rPr>
          <w:sz w:val="24"/>
          <w:szCs w:val="24"/>
        </w:rPr>
        <w:instrText xml:space="preserve"> REF _Ref137391139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6.1</w:t>
      </w:r>
      <w:r w:rsidRPr="00553BB9">
        <w:rPr>
          <w:sz w:val="24"/>
          <w:szCs w:val="24"/>
        </w:rPr>
        <w:fldChar w:fldCharType="end"/>
      </w:r>
      <w:r w:rsidRPr="00553BB9">
        <w:rPr>
          <w:sz w:val="24"/>
          <w:szCs w:val="24"/>
        </w:rPr>
        <w:t xml:space="preserve"> punkte nustatyti Valdžios subjekto pareiškimai ir garantijos galioja ir galios visa apimtimi nuo Sutarties sudarymo momento.</w:t>
      </w:r>
    </w:p>
    <w:p w14:paraId="6E7B688A" w14:textId="51E7C88E" w:rsidR="00F467EC" w:rsidRPr="00214951" w:rsidRDefault="00F467EC" w:rsidP="002310CC">
      <w:pPr>
        <w:pStyle w:val="Heading2"/>
        <w:tabs>
          <w:tab w:val="num" w:pos="1418"/>
        </w:tabs>
        <w:ind w:left="1418" w:hanging="851"/>
      </w:pPr>
      <w:bookmarkStart w:id="151" w:name="_Ref283652823"/>
      <w:bookmarkStart w:id="152" w:name="_Toc284496670"/>
      <w:bookmarkStart w:id="153" w:name="_Toc293074443"/>
      <w:bookmarkStart w:id="154" w:name="_Toc297646368"/>
      <w:bookmarkStart w:id="155" w:name="_Toc300049715"/>
      <w:bookmarkStart w:id="156" w:name="_Toc309205490"/>
      <w:bookmarkStart w:id="157" w:name="_Toc92372017"/>
      <w:bookmarkStart w:id="158" w:name="_Toc181185073"/>
      <w:bookmarkEnd w:id="150"/>
      <w:r w:rsidRPr="00214951">
        <w:t>Privataus subjekto ir Investuotojo pareiškimai ir garantijos</w:t>
      </w:r>
      <w:bookmarkEnd w:id="133"/>
      <w:bookmarkEnd w:id="134"/>
      <w:bookmarkEnd w:id="151"/>
      <w:bookmarkEnd w:id="152"/>
      <w:bookmarkEnd w:id="153"/>
      <w:bookmarkEnd w:id="154"/>
      <w:bookmarkEnd w:id="155"/>
      <w:bookmarkEnd w:id="156"/>
      <w:bookmarkEnd w:id="157"/>
      <w:bookmarkEnd w:id="158"/>
    </w:p>
    <w:p w14:paraId="0F667178" w14:textId="51D2AE02" w:rsidR="00F467EC" w:rsidRPr="00892586" w:rsidRDefault="00F467EC" w:rsidP="00180DEA">
      <w:pPr>
        <w:pStyle w:val="paragrafai"/>
        <w:tabs>
          <w:tab w:val="num" w:pos="1418"/>
        </w:tabs>
        <w:ind w:left="1418" w:hanging="851"/>
        <w:rPr>
          <w:sz w:val="24"/>
          <w:szCs w:val="24"/>
        </w:rPr>
      </w:pPr>
      <w:bookmarkStart w:id="159" w:name="_Ref136254579"/>
      <w:bookmarkStart w:id="160" w:name="_Toc284496671"/>
      <w:r w:rsidRPr="00892586">
        <w:rPr>
          <w:sz w:val="24"/>
          <w:szCs w:val="24"/>
        </w:rPr>
        <w:t>Privatus subjektas ir Investuotojas pareiškia ir garantuoja:</w:t>
      </w:r>
      <w:bookmarkStart w:id="161" w:name="_Ref283639463"/>
      <w:bookmarkEnd w:id="159"/>
      <w:bookmarkEnd w:id="160"/>
      <w:r w:rsidR="00B95981">
        <w:rPr>
          <w:sz w:val="24"/>
          <w:szCs w:val="24"/>
        </w:rPr>
        <w:t xml:space="preserve"> </w:t>
      </w:r>
    </w:p>
    <w:p w14:paraId="681BBB78" w14:textId="53AA4CB8" w:rsidR="00F467EC" w:rsidRPr="009C2D1C" w:rsidRDefault="00F467EC" w:rsidP="00252DEE">
      <w:pPr>
        <w:pStyle w:val="paragrafesraas"/>
        <w:tabs>
          <w:tab w:val="num" w:pos="2268"/>
        </w:tabs>
        <w:ind w:left="2268" w:hanging="1133"/>
        <w:rPr>
          <w:sz w:val="24"/>
          <w:szCs w:val="24"/>
        </w:rPr>
      </w:pPr>
      <w:bookmarkStart w:id="162" w:name="_Ref106253311"/>
      <w:r w:rsidRPr="00892586">
        <w:rPr>
          <w:sz w:val="24"/>
          <w:szCs w:val="24"/>
        </w:rPr>
        <w:lastRenderedPageBreak/>
        <w:t>Privatus subjektas ir Investuotojas</w:t>
      </w:r>
      <w:r w:rsidR="005F3A22">
        <w:rPr>
          <w:sz w:val="24"/>
          <w:szCs w:val="24"/>
        </w:rPr>
        <w:t xml:space="preserve"> </w:t>
      </w:r>
      <w:r w:rsidR="003072D9" w:rsidRPr="00EF7CDF">
        <w:rPr>
          <w:sz w:val="24"/>
          <w:szCs w:val="24"/>
        </w:rPr>
        <w:t xml:space="preserve">Lietuvos Respublikos įstatymų nustatyta </w:t>
      </w:r>
      <w:r w:rsidR="003072D9" w:rsidRPr="00403566">
        <w:rPr>
          <w:sz w:val="24"/>
          <w:szCs w:val="24"/>
        </w:rPr>
        <w:t>tvarka</w:t>
      </w:r>
      <w:r w:rsidR="003072D9" w:rsidRPr="00721C47" w:rsidDel="003072D9">
        <w:rPr>
          <w:sz w:val="24"/>
          <w:szCs w:val="24"/>
        </w:rPr>
        <w:t xml:space="preserve"> </w:t>
      </w:r>
      <w:r w:rsidR="003072D9" w:rsidRPr="00210A19">
        <w:rPr>
          <w:sz w:val="24"/>
          <w:szCs w:val="24"/>
        </w:rPr>
        <w:t>teisėtai</w:t>
      </w:r>
      <w:r w:rsidR="003072D9" w:rsidRPr="00210A19" w:rsidDel="003072D9">
        <w:rPr>
          <w:sz w:val="24"/>
          <w:szCs w:val="24"/>
        </w:rPr>
        <w:t xml:space="preserve"> </w:t>
      </w:r>
      <w:r w:rsidRPr="009C2D1C">
        <w:rPr>
          <w:sz w:val="24"/>
          <w:szCs w:val="24"/>
        </w:rPr>
        <w:t>veikiantys juridiniai asmenys, turintys visas teises</w:t>
      </w:r>
      <w:r w:rsidR="008E1C08" w:rsidRPr="009C2D1C">
        <w:rPr>
          <w:sz w:val="24"/>
          <w:szCs w:val="24"/>
        </w:rPr>
        <w:t>, sutikimus, patvirtinimus sprendimus, įgalinimus</w:t>
      </w:r>
      <w:r w:rsidRPr="009C2D1C">
        <w:rPr>
          <w:sz w:val="24"/>
          <w:szCs w:val="24"/>
        </w:rPr>
        <w:t xml:space="preserve"> ir įgaliojimus ir atlikę visus veiksmus, reikalingus</w:t>
      </w:r>
      <w:r w:rsidR="008E1C08" w:rsidRPr="009C2D1C">
        <w:rPr>
          <w:sz w:val="24"/>
          <w:szCs w:val="24"/>
        </w:rPr>
        <w:t xml:space="preserve"> teisėtai</w:t>
      </w:r>
      <w:r w:rsidRPr="009C2D1C">
        <w:rPr>
          <w:sz w:val="24"/>
          <w:szCs w:val="24"/>
        </w:rPr>
        <w:t xml:space="preserve"> sudaryti Sutartį ir įgyvendinti savo teises ir pareigas pagal ją;</w:t>
      </w:r>
      <w:bookmarkEnd w:id="161"/>
      <w:bookmarkEnd w:id="162"/>
    </w:p>
    <w:p w14:paraId="0AF3D140" w14:textId="767D7EDD" w:rsidR="00F467EC" w:rsidRPr="009C2D1C" w:rsidRDefault="00F467EC" w:rsidP="00252DEE">
      <w:pPr>
        <w:pStyle w:val="paragrafesraas"/>
        <w:tabs>
          <w:tab w:val="num" w:pos="2268"/>
        </w:tabs>
        <w:ind w:left="2268" w:hanging="1133"/>
        <w:rPr>
          <w:sz w:val="24"/>
          <w:szCs w:val="24"/>
        </w:rPr>
      </w:pPr>
      <w:bookmarkStart w:id="163" w:name="_Ref106253359"/>
      <w:r w:rsidRPr="009C2D1C">
        <w:rPr>
          <w:sz w:val="24"/>
          <w:szCs w:val="24"/>
        </w:rPr>
        <w:t xml:space="preserve">Privataus subjekto 100 </w:t>
      </w:r>
      <w:r w:rsidR="008E1C08" w:rsidRPr="009C2D1C">
        <w:rPr>
          <w:sz w:val="24"/>
          <w:szCs w:val="24"/>
        </w:rPr>
        <w:t>(vienas šimtas</w:t>
      </w:r>
      <w:r w:rsidR="00AD30A7" w:rsidRPr="009C2D1C">
        <w:rPr>
          <w:sz w:val="24"/>
          <w:szCs w:val="24"/>
        </w:rPr>
        <w:t>)</w:t>
      </w:r>
      <w:r w:rsidR="008E1C08" w:rsidRPr="009C2D1C">
        <w:rPr>
          <w:sz w:val="24"/>
          <w:szCs w:val="24"/>
        </w:rPr>
        <w:t xml:space="preserve"> procentų </w:t>
      </w:r>
      <w:r w:rsidRPr="009C2D1C">
        <w:rPr>
          <w:sz w:val="24"/>
          <w:szCs w:val="24"/>
        </w:rPr>
        <w:t>akcijų priklauso ir priklausys Investuotojui (</w:t>
      </w:r>
      <w:r w:rsidRPr="009C2D1C">
        <w:rPr>
          <w:color w:val="FF0000"/>
          <w:spacing w:val="0"/>
          <w:sz w:val="24"/>
          <w:szCs w:val="24"/>
        </w:rPr>
        <w:t>[</w:t>
      </w:r>
      <w:r w:rsidRPr="009C2D1C">
        <w:rPr>
          <w:i/>
          <w:iCs/>
          <w:color w:val="FF0000"/>
          <w:spacing w:val="0"/>
          <w:sz w:val="24"/>
          <w:szCs w:val="24"/>
        </w:rPr>
        <w:t>nurodyti, kas valdo Privataus subjekto akcijas ir jų dalis</w:t>
      </w:r>
      <w:r w:rsidRPr="009C2D1C">
        <w:rPr>
          <w:color w:val="FF0000"/>
          <w:spacing w:val="0"/>
          <w:sz w:val="24"/>
          <w:szCs w:val="24"/>
        </w:rPr>
        <w:t>]</w:t>
      </w:r>
      <w:r w:rsidRPr="009C2D1C">
        <w:rPr>
          <w:sz w:val="24"/>
          <w:szCs w:val="24"/>
        </w:rPr>
        <w:t>), išskyrus atvejus, kai Sutartis aiškiai leidžia kitaip. Privatus subjektas neužsiima jokia kita veikla, nesusijusia su įsipareigojimų pagal Sutartį vykdymu ir be išankstinio raštiško Valdžios subjekto sutikimo ja neužsiims visu Sutarties galiojimo laikotarpiu;</w:t>
      </w:r>
      <w:bookmarkEnd w:id="163"/>
    </w:p>
    <w:p w14:paraId="63A90CE7" w14:textId="27476AA8" w:rsidR="00B06D51" w:rsidRPr="00D32A06" w:rsidRDefault="00B06D51" w:rsidP="00952D37">
      <w:pPr>
        <w:pStyle w:val="paragrafesraas"/>
        <w:ind w:left="2268" w:hanging="1134"/>
        <w:rPr>
          <w:sz w:val="24"/>
          <w:szCs w:val="24"/>
        </w:rPr>
      </w:pPr>
      <w:bookmarkStart w:id="164" w:name="_Ref162601610"/>
      <w:bookmarkStart w:id="165" w:name="_Ref171582866"/>
      <w:r w:rsidRPr="00B06D51">
        <w:rPr>
          <w:sz w:val="24"/>
          <w:szCs w:val="24"/>
        </w:rPr>
        <w:t xml:space="preserve">Privatus subjektas užtikrina, kad jis, Sutartį vykdantys Subtiekėjai, specialistai ir kiti </w:t>
      </w:r>
      <w:r w:rsidRPr="00D32A06">
        <w:rPr>
          <w:sz w:val="24"/>
          <w:szCs w:val="24"/>
        </w:rPr>
        <w:t>pasitelkiami ūkio subjektai atitiks jiems įstatymų ir (arba) Pirkimo dokumentų ir Pasiūlyme nustatytus reikalavimus</w:t>
      </w:r>
      <w:bookmarkEnd w:id="164"/>
      <w:r w:rsidR="00D32A06" w:rsidRPr="00D32A06">
        <w:rPr>
          <w:sz w:val="24"/>
          <w:szCs w:val="24"/>
        </w:rPr>
        <w:t xml:space="preserve"> (pagal savo prisiimamus įsipareigojimus)</w:t>
      </w:r>
      <w:r w:rsidR="00577A24" w:rsidRPr="00D32A06">
        <w:rPr>
          <w:sz w:val="24"/>
          <w:szCs w:val="24"/>
        </w:rPr>
        <w:t>:</w:t>
      </w:r>
      <w:bookmarkEnd w:id="165"/>
    </w:p>
    <w:p w14:paraId="6760DEEB" w14:textId="77777777" w:rsidR="00B06D51" w:rsidRPr="004C607B" w:rsidRDefault="00B06D51" w:rsidP="00C454A2">
      <w:pPr>
        <w:pStyle w:val="paragrafesraas"/>
        <w:numPr>
          <w:ilvl w:val="3"/>
          <w:numId w:val="2"/>
        </w:numPr>
        <w:rPr>
          <w:sz w:val="24"/>
          <w:szCs w:val="24"/>
        </w:rPr>
      </w:pPr>
      <w:r w:rsidRPr="004C607B">
        <w:rPr>
          <w:sz w:val="24"/>
          <w:szCs w:val="24"/>
        </w:rPr>
        <w:t>turės teisę verstis ta veikla, kuri yra reikalinga Sutarčiai įvykdyti;</w:t>
      </w:r>
    </w:p>
    <w:p w14:paraId="73EAABE6" w14:textId="6EA3F19D" w:rsidR="00B06D51" w:rsidRPr="00C454A2" w:rsidRDefault="00DF3570" w:rsidP="00C454A2">
      <w:pPr>
        <w:pStyle w:val="paragrafesraas"/>
        <w:numPr>
          <w:ilvl w:val="3"/>
          <w:numId w:val="2"/>
        </w:numPr>
        <w:rPr>
          <w:sz w:val="24"/>
          <w:szCs w:val="24"/>
        </w:rPr>
      </w:pPr>
      <w:bookmarkStart w:id="166" w:name="_Ref178240076"/>
      <w:r w:rsidRPr="00C454A2">
        <w:rPr>
          <w:sz w:val="24"/>
          <w:szCs w:val="24"/>
        </w:rPr>
        <w:t>užtikrins, kad Darbus atliks ir Paslaugas teiks</w:t>
      </w:r>
      <w:r w:rsidR="00FD2A4B" w:rsidRPr="00C454A2">
        <w:rPr>
          <w:sz w:val="24"/>
          <w:szCs w:val="24"/>
        </w:rPr>
        <w:t xml:space="preserve"> fiziniai asmenys</w:t>
      </w:r>
      <w:r w:rsidRPr="00C454A2">
        <w:rPr>
          <w:sz w:val="24"/>
          <w:szCs w:val="24"/>
        </w:rPr>
        <w:t xml:space="preserve">, </w:t>
      </w:r>
      <w:r w:rsidR="00FD2A4B" w:rsidRPr="00C454A2">
        <w:rPr>
          <w:sz w:val="24"/>
          <w:szCs w:val="24"/>
        </w:rPr>
        <w:t xml:space="preserve">pasitelkti darbo sutarties ar kokiais kitais pagrindais, </w:t>
      </w:r>
      <w:r w:rsidRPr="00C454A2">
        <w:rPr>
          <w:sz w:val="24"/>
          <w:szCs w:val="24"/>
        </w:rPr>
        <w:t xml:space="preserve">kurie nėra </w:t>
      </w:r>
      <w:r w:rsidRPr="00FB0DA7">
        <w:rPr>
          <w:sz w:val="24"/>
          <w:szCs w:val="24"/>
        </w:rPr>
        <w:t xml:space="preserve">nuolat gyvenantys </w:t>
      </w:r>
      <w:r w:rsidR="002E0C48">
        <w:rPr>
          <w:sz w:val="24"/>
          <w:szCs w:val="24"/>
        </w:rPr>
        <w:t xml:space="preserve">Priešiškose valstybėse </w:t>
      </w:r>
      <w:r w:rsidRPr="00FB0DA7">
        <w:rPr>
          <w:sz w:val="24"/>
          <w:szCs w:val="24"/>
        </w:rPr>
        <w:t>ir nėra turintys šių valstybių pilietybės;</w:t>
      </w:r>
      <w:bookmarkEnd w:id="166"/>
    </w:p>
    <w:p w14:paraId="57C7EB1F" w14:textId="3413A8F2" w:rsidR="00FD2A4B" w:rsidRPr="00C454A2" w:rsidRDefault="00FD2A4B" w:rsidP="00C454A2">
      <w:pPr>
        <w:pStyle w:val="paragrafesraas"/>
        <w:numPr>
          <w:ilvl w:val="3"/>
          <w:numId w:val="2"/>
        </w:numPr>
        <w:rPr>
          <w:sz w:val="24"/>
          <w:szCs w:val="24"/>
        </w:rPr>
      </w:pPr>
      <w:r w:rsidRPr="00C454A2">
        <w:rPr>
          <w:sz w:val="24"/>
          <w:szCs w:val="24"/>
        </w:rPr>
        <w:t>užtikrins, kad Sutarties vykdymo metu Viešųjų pirkimų įstatymo 92 straipsnio 13 dalyje numatytame sąraše nurodytų BVPŽ kodų prekės ir paslaugos nebus teikiamos iš</w:t>
      </w:r>
      <w:r w:rsidR="002E0C48">
        <w:rPr>
          <w:sz w:val="24"/>
          <w:szCs w:val="24"/>
        </w:rPr>
        <w:t xml:space="preserve"> Priešiškų valstybių</w:t>
      </w:r>
      <w:r w:rsidRPr="00C454A2">
        <w:rPr>
          <w:sz w:val="24"/>
          <w:szCs w:val="24"/>
        </w:rPr>
        <w:t>;</w:t>
      </w:r>
    </w:p>
    <w:p w14:paraId="1089FFF8" w14:textId="3B367652" w:rsidR="00FD2A4B" w:rsidRPr="00C454A2" w:rsidRDefault="00C46CF2" w:rsidP="00C454A2">
      <w:pPr>
        <w:pStyle w:val="paragrafesraas"/>
        <w:numPr>
          <w:ilvl w:val="3"/>
          <w:numId w:val="2"/>
        </w:numPr>
        <w:rPr>
          <w:sz w:val="24"/>
          <w:szCs w:val="24"/>
        </w:rPr>
      </w:pPr>
      <w:bookmarkStart w:id="167" w:name="_Ref178239404"/>
      <w:r w:rsidRPr="00C454A2">
        <w:rPr>
          <w:sz w:val="24"/>
          <w:szCs w:val="24"/>
        </w:rPr>
        <w:t xml:space="preserve">užtikrins, kad Privatus subjektas, Subtiekėjai, ūkio subjektai, kurių pajėgumais remiamasi, </w:t>
      </w:r>
      <w:r w:rsidR="00447CC2" w:rsidRPr="00C454A2">
        <w:rPr>
          <w:sz w:val="24"/>
          <w:szCs w:val="24"/>
        </w:rPr>
        <w:t xml:space="preserve">Finansuotojas </w:t>
      </w:r>
      <w:r w:rsidRPr="00C454A2">
        <w:rPr>
          <w:sz w:val="24"/>
          <w:szCs w:val="24"/>
        </w:rPr>
        <w:t>bus registruoti Europos Sąjungos valstybėje narėje ar NATO valstybėje narėje.</w:t>
      </w:r>
      <w:bookmarkEnd w:id="167"/>
    </w:p>
    <w:p w14:paraId="46AF31E2" w14:textId="4BD3F27D" w:rsidR="00F467EC" w:rsidRPr="00D32A06" w:rsidRDefault="00B06D51" w:rsidP="00C454A2">
      <w:pPr>
        <w:pStyle w:val="paragrafesraas"/>
        <w:numPr>
          <w:ilvl w:val="3"/>
          <w:numId w:val="2"/>
        </w:numPr>
        <w:rPr>
          <w:sz w:val="24"/>
          <w:szCs w:val="24"/>
        </w:rPr>
      </w:pPr>
      <w:r w:rsidRPr="00D32A06">
        <w:rPr>
          <w:sz w:val="24"/>
          <w:szCs w:val="24"/>
        </w:rPr>
        <w:t>užtikrins nustatytų kokybės vadybos sistemos ir (arba) aplinkos apsaugos vadybos sistemos standartų laikymąsi ir turės tą patvirtinančius dokumentus</w:t>
      </w:r>
      <w:r w:rsidR="001A3C50" w:rsidRPr="00D32A06">
        <w:rPr>
          <w:sz w:val="24"/>
          <w:szCs w:val="24"/>
        </w:rPr>
        <w:t>.</w:t>
      </w:r>
    </w:p>
    <w:p w14:paraId="4A197654" w14:textId="2B4FA783" w:rsidR="00F467EC" w:rsidRPr="009C2D1C" w:rsidRDefault="00F467EC" w:rsidP="00252DEE">
      <w:pPr>
        <w:pStyle w:val="paragrafesraas"/>
        <w:tabs>
          <w:tab w:val="num" w:pos="2268"/>
        </w:tabs>
        <w:ind w:left="2268" w:hanging="1133"/>
        <w:rPr>
          <w:color w:val="000000"/>
          <w:sz w:val="24"/>
          <w:szCs w:val="24"/>
        </w:rPr>
      </w:pPr>
      <w:r w:rsidRPr="009C2D1C">
        <w:rPr>
          <w:sz w:val="24"/>
          <w:szCs w:val="24"/>
        </w:rPr>
        <w:t>Investuotojas ir Privatus subjektas bei jų atitinkamai įgalioti darbuotojai, vadovai</w:t>
      </w:r>
      <w:r w:rsidR="00F85146" w:rsidRPr="009C2D1C">
        <w:rPr>
          <w:sz w:val="24"/>
          <w:szCs w:val="24"/>
        </w:rPr>
        <w:t xml:space="preserve">, </w:t>
      </w:r>
      <w:r w:rsidR="001F7420" w:rsidRPr="009C2D1C">
        <w:rPr>
          <w:sz w:val="24"/>
          <w:szCs w:val="24"/>
        </w:rPr>
        <w:t xml:space="preserve">valdymo </w:t>
      </w:r>
      <w:r w:rsidR="00F85146" w:rsidRPr="009C2D1C">
        <w:rPr>
          <w:sz w:val="24"/>
          <w:szCs w:val="24"/>
        </w:rPr>
        <w:t>organai</w:t>
      </w:r>
      <w:r w:rsidRPr="009C2D1C">
        <w:rPr>
          <w:sz w:val="24"/>
          <w:szCs w:val="24"/>
        </w:rPr>
        <w:t xml:space="preserve"> ir akcininkai</w:t>
      </w:r>
      <w:r w:rsidR="00AD30A7" w:rsidRPr="009C2D1C">
        <w:rPr>
          <w:sz w:val="24"/>
          <w:szCs w:val="24"/>
        </w:rPr>
        <w:t xml:space="preserve"> </w:t>
      </w:r>
      <w:r w:rsidR="002F7E23" w:rsidRPr="009C2D1C">
        <w:rPr>
          <w:sz w:val="24"/>
          <w:szCs w:val="24"/>
        </w:rPr>
        <w:t>(</w:t>
      </w:r>
      <w:r w:rsidR="00F85146" w:rsidRPr="009C2D1C">
        <w:rPr>
          <w:sz w:val="24"/>
          <w:szCs w:val="24"/>
        </w:rPr>
        <w:t>dalyviai</w:t>
      </w:r>
      <w:r w:rsidR="002F7E23" w:rsidRPr="009C2D1C">
        <w:rPr>
          <w:sz w:val="24"/>
          <w:szCs w:val="24"/>
        </w:rPr>
        <w:t>)</w:t>
      </w:r>
      <w:r w:rsidRPr="009C2D1C">
        <w:rPr>
          <w:sz w:val="24"/>
          <w:szCs w:val="24"/>
        </w:rPr>
        <w:t xml:space="preserve"> atliko visus veiksmus </w:t>
      </w:r>
      <w:r w:rsidR="00F85146" w:rsidRPr="009C2D1C">
        <w:rPr>
          <w:sz w:val="24"/>
          <w:szCs w:val="24"/>
        </w:rPr>
        <w:t xml:space="preserve">priėmė visus sprendimus, išdavė sutikimus </w:t>
      </w:r>
      <w:r w:rsidRPr="009C2D1C">
        <w:rPr>
          <w:sz w:val="24"/>
          <w:szCs w:val="24"/>
        </w:rPr>
        <w:t>ir gavo ar, prieš Darbus ar</w:t>
      </w:r>
      <w:r w:rsidR="00D4641F" w:rsidRPr="009C2D1C">
        <w:rPr>
          <w:sz w:val="24"/>
          <w:szCs w:val="24"/>
        </w:rPr>
        <w:t xml:space="preserve"> </w:t>
      </w:r>
      <w:r w:rsidRPr="009C2D1C">
        <w:rPr>
          <w:sz w:val="24"/>
          <w:szCs w:val="24"/>
        </w:rPr>
        <w:t xml:space="preserve">teikdami Paslaugas, gaus visus reikalingus leidimus </w:t>
      </w:r>
      <w:r w:rsidR="00F85146" w:rsidRPr="009C2D1C">
        <w:rPr>
          <w:sz w:val="24"/>
          <w:szCs w:val="24"/>
        </w:rPr>
        <w:t>ir pritarimus</w:t>
      </w:r>
      <w:r w:rsidR="001F7420" w:rsidRPr="009C2D1C">
        <w:rPr>
          <w:sz w:val="24"/>
          <w:szCs w:val="24"/>
        </w:rPr>
        <w:t>, kurie pagal kitas sutartis, Investuotojo ir Privataus subjekto įstatus ar jiems taikomus teisės aktus yra reikalingi</w:t>
      </w:r>
      <w:r w:rsidR="00F85146" w:rsidRPr="009C2D1C">
        <w:rPr>
          <w:sz w:val="24"/>
          <w:szCs w:val="24"/>
        </w:rPr>
        <w:t xml:space="preserve"> </w:t>
      </w:r>
      <w:r w:rsidRPr="009C2D1C">
        <w:rPr>
          <w:sz w:val="24"/>
          <w:szCs w:val="24"/>
        </w:rPr>
        <w:t>Sutarties sudarymui ir ja prisiimtų įsipareigojimų vykdymui. Sutartis sukuria Privačiam subjektui ir Investuotojui teisėtas bei galiojančias prievoles</w:t>
      </w:r>
      <w:r w:rsidR="00F85146" w:rsidRPr="009C2D1C">
        <w:rPr>
          <w:sz w:val="24"/>
          <w:szCs w:val="24"/>
        </w:rPr>
        <w:t xml:space="preserve"> pagal Sutarties nuostatas</w:t>
      </w:r>
      <w:r w:rsidRPr="009C2D1C">
        <w:rPr>
          <w:sz w:val="24"/>
          <w:szCs w:val="24"/>
        </w:rPr>
        <w:t>, kurios gali būti įgyvendinamos priverstine tvarka pagal Sutarties nuostatas;</w:t>
      </w:r>
    </w:p>
    <w:p w14:paraId="4DDD5C71" w14:textId="569D33D5" w:rsidR="00F467EC" w:rsidRPr="009C2D1C" w:rsidRDefault="00F467EC" w:rsidP="00252DEE">
      <w:pPr>
        <w:pStyle w:val="paragrafesraas"/>
        <w:tabs>
          <w:tab w:val="num" w:pos="2268"/>
        </w:tabs>
        <w:ind w:left="2268" w:hanging="1133"/>
        <w:rPr>
          <w:color w:val="000000"/>
          <w:sz w:val="24"/>
          <w:szCs w:val="24"/>
        </w:rPr>
      </w:pPr>
      <w:r w:rsidRPr="009C2D1C">
        <w:rPr>
          <w:sz w:val="24"/>
          <w:szCs w:val="24"/>
        </w:rPr>
        <w:t>Sudarydami bei vykdydami Sutartį Privatus subjektas ir Investuotojas nepažeidžia jokių esminių susitarimų ar įsipareigojimų, kurių šalimi jie yra, jiems taikomo teismo sprendimo</w:t>
      </w:r>
      <w:r w:rsidR="00F85146" w:rsidRPr="009C2D1C">
        <w:rPr>
          <w:sz w:val="24"/>
          <w:szCs w:val="24"/>
        </w:rPr>
        <w:t>, nuosprendžio, nutarimo,</w:t>
      </w:r>
      <w:r w:rsidRPr="009C2D1C">
        <w:rPr>
          <w:sz w:val="24"/>
          <w:szCs w:val="24"/>
        </w:rPr>
        <w:t xml:space="preserve"> arba nutarties, </w:t>
      </w:r>
      <w:r w:rsidR="00F85146" w:rsidRPr="009C2D1C">
        <w:rPr>
          <w:sz w:val="24"/>
          <w:szCs w:val="24"/>
        </w:rPr>
        <w:t>ar</w:t>
      </w:r>
      <w:r w:rsidR="00AF2D02" w:rsidRPr="009C2D1C">
        <w:rPr>
          <w:sz w:val="24"/>
          <w:szCs w:val="24"/>
        </w:rPr>
        <w:t>b</w:t>
      </w:r>
      <w:r w:rsidR="00F85146" w:rsidRPr="009C2D1C">
        <w:rPr>
          <w:sz w:val="24"/>
          <w:szCs w:val="24"/>
        </w:rPr>
        <w:t xml:space="preserve">a arbitražo sprendimo, </w:t>
      </w:r>
      <w:r w:rsidRPr="009C2D1C">
        <w:rPr>
          <w:sz w:val="24"/>
          <w:szCs w:val="24"/>
        </w:rPr>
        <w:t>taip pat jokių jiems taikomų įstatymų ar kitų teisės aktų reikalavimų;</w:t>
      </w:r>
    </w:p>
    <w:p w14:paraId="4030326B" w14:textId="1CCB1234"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Investuotojui ir Privačiam subjektui nėra įteikta jokių pranešimų ar šaukimų į teismą ar arbitražą ir nėra jokių prieš juos ar jų pradėtų prieš kitą asmenį ar ketinamų pradėti teisminių bylų nagrinėjimų, arbitražo ar kitų teisinių procesų, kurie galėtų padaryti esminę neigiamą įtaką Privataus subjekto </w:t>
      </w:r>
      <w:r w:rsidR="00061EEA" w:rsidRPr="009C2D1C">
        <w:rPr>
          <w:sz w:val="24"/>
          <w:szCs w:val="24"/>
        </w:rPr>
        <w:t>ir</w:t>
      </w:r>
      <w:r w:rsidR="00AD30A7" w:rsidRPr="009C2D1C">
        <w:rPr>
          <w:sz w:val="24"/>
          <w:szCs w:val="24"/>
        </w:rPr>
        <w:t xml:space="preserve"> (</w:t>
      </w:r>
      <w:r w:rsidRPr="009C2D1C">
        <w:rPr>
          <w:sz w:val="24"/>
          <w:szCs w:val="24"/>
        </w:rPr>
        <w:t>ar</w:t>
      </w:r>
      <w:r w:rsidR="00AD30A7" w:rsidRPr="009C2D1C">
        <w:rPr>
          <w:sz w:val="24"/>
          <w:szCs w:val="24"/>
        </w:rPr>
        <w:t>)</w:t>
      </w:r>
      <w:r w:rsidRPr="009C2D1C">
        <w:rPr>
          <w:sz w:val="24"/>
          <w:szCs w:val="24"/>
        </w:rPr>
        <w:t xml:space="preserve"> Investuotojo finansinei padėčiai ir </w:t>
      </w:r>
      <w:r w:rsidR="00AD30A7" w:rsidRPr="009C2D1C">
        <w:rPr>
          <w:sz w:val="24"/>
          <w:szCs w:val="24"/>
        </w:rPr>
        <w:t>(</w:t>
      </w:r>
      <w:r w:rsidRPr="009C2D1C">
        <w:rPr>
          <w:sz w:val="24"/>
          <w:szCs w:val="24"/>
        </w:rPr>
        <w:t>ar</w:t>
      </w:r>
      <w:r w:rsidR="00AD30A7" w:rsidRPr="009C2D1C">
        <w:rPr>
          <w:sz w:val="24"/>
          <w:szCs w:val="24"/>
        </w:rPr>
        <w:t>)</w:t>
      </w:r>
      <w:r w:rsidRPr="009C2D1C">
        <w:rPr>
          <w:sz w:val="24"/>
          <w:szCs w:val="24"/>
        </w:rPr>
        <w:t xml:space="preserve"> </w:t>
      </w:r>
      <w:r w:rsidRPr="009C2D1C">
        <w:rPr>
          <w:sz w:val="24"/>
          <w:szCs w:val="24"/>
        </w:rPr>
        <w:lastRenderedPageBreak/>
        <w:t xml:space="preserve">verslui ir </w:t>
      </w:r>
      <w:r w:rsidR="00AD30A7" w:rsidRPr="009C2D1C">
        <w:rPr>
          <w:sz w:val="24"/>
          <w:szCs w:val="24"/>
        </w:rPr>
        <w:t>(</w:t>
      </w:r>
      <w:r w:rsidRPr="009C2D1C">
        <w:rPr>
          <w:sz w:val="24"/>
          <w:szCs w:val="24"/>
        </w:rPr>
        <w:t>ar</w:t>
      </w:r>
      <w:r w:rsidR="00AD30A7" w:rsidRPr="009C2D1C">
        <w:rPr>
          <w:sz w:val="24"/>
          <w:szCs w:val="24"/>
        </w:rPr>
        <w:t>)</w:t>
      </w:r>
      <w:r w:rsidRPr="009C2D1C">
        <w:rPr>
          <w:sz w:val="24"/>
          <w:szCs w:val="24"/>
        </w:rPr>
        <w:t xml:space="preserve"> galimybei vykdyti įsipareigojimus pagal Sutartį ir apie kuriuos nėra raštiškai informuotas Valdžios subjektas;</w:t>
      </w:r>
    </w:p>
    <w:p w14:paraId="140B04C5" w14:textId="025074BD" w:rsidR="00F467EC" w:rsidRPr="009C2D1C" w:rsidRDefault="00F467EC" w:rsidP="00252DEE">
      <w:pPr>
        <w:pStyle w:val="paragrafesraas"/>
        <w:tabs>
          <w:tab w:val="num" w:pos="2268"/>
        </w:tabs>
        <w:ind w:left="2268" w:hanging="1133"/>
        <w:rPr>
          <w:color w:val="000000"/>
          <w:sz w:val="24"/>
          <w:szCs w:val="24"/>
        </w:rPr>
      </w:pPr>
      <w:bookmarkStart w:id="168" w:name="_Ref106253365"/>
      <w:r w:rsidRPr="009C2D1C">
        <w:rPr>
          <w:sz w:val="24"/>
          <w:szCs w:val="24"/>
        </w:rPr>
        <w:t xml:space="preserve">Investuotojas Pasiūlymo pateikimo metu visiškai ir besąlygiškai atitiko, Sutarties sudarymo metu atitinka ir visą jos galiojimo laikotarpį atitiks visus Pirkimo sąlygose jiems nustatytus reikalavimus, </w:t>
      </w:r>
      <w:r w:rsidR="008C6736" w:rsidRPr="009C2D1C">
        <w:rPr>
          <w:sz w:val="24"/>
          <w:szCs w:val="24"/>
        </w:rPr>
        <w:t xml:space="preserve">atsižvelgiant į neįvykdytą </w:t>
      </w:r>
      <w:r w:rsidRPr="009C2D1C">
        <w:rPr>
          <w:sz w:val="24"/>
          <w:szCs w:val="24"/>
        </w:rPr>
        <w:t>Sutarties dal</w:t>
      </w:r>
      <w:r w:rsidR="008C6736" w:rsidRPr="009C2D1C">
        <w:rPr>
          <w:sz w:val="24"/>
          <w:szCs w:val="24"/>
        </w:rPr>
        <w:t>į</w:t>
      </w:r>
      <w:r w:rsidRPr="009C2D1C">
        <w:rPr>
          <w:sz w:val="24"/>
          <w:szCs w:val="24"/>
        </w:rPr>
        <w:t>;</w:t>
      </w:r>
      <w:bookmarkStart w:id="169" w:name="_Ref283639468"/>
      <w:bookmarkEnd w:id="168"/>
    </w:p>
    <w:p w14:paraId="05C2C180" w14:textId="5168B1BE"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Privatus subjektas ir Investuotojas sudaro Sutartį, turėdami ilgalaikį (ne mažiau kaip Sutarties galiojimo laikotarpiu) tikrą verslo interesą užtikrinti </w:t>
      </w:r>
      <w:r w:rsidRPr="009C2D1C">
        <w:rPr>
          <w:spacing w:val="0"/>
          <w:sz w:val="24"/>
          <w:szCs w:val="24"/>
        </w:rPr>
        <w:t>Darbų atlikimą ir</w:t>
      </w:r>
      <w:r w:rsidRPr="009C2D1C">
        <w:rPr>
          <w:sz w:val="24"/>
          <w:szCs w:val="24"/>
        </w:rPr>
        <w:t xml:space="preserve"> Paslaugų teikimą bei gauti iš to naudą;</w:t>
      </w:r>
      <w:bookmarkEnd w:id="169"/>
    </w:p>
    <w:p w14:paraId="1B860D5D" w14:textId="3586212B" w:rsidR="00F467EC" w:rsidRPr="009C2D1C" w:rsidRDefault="00F467EC" w:rsidP="00252DEE">
      <w:pPr>
        <w:pStyle w:val="paragrafesraas"/>
        <w:tabs>
          <w:tab w:val="num" w:pos="2268"/>
        </w:tabs>
        <w:ind w:left="2268" w:hanging="1133"/>
        <w:rPr>
          <w:color w:val="000000"/>
          <w:sz w:val="24"/>
          <w:szCs w:val="24"/>
        </w:rPr>
      </w:pPr>
      <w:bookmarkStart w:id="170" w:name="_Ref106253377"/>
      <w:r w:rsidRPr="009C2D1C">
        <w:rPr>
          <w:sz w:val="24"/>
          <w:szCs w:val="24"/>
        </w:rPr>
        <w:t>Visa Pirkimo metu Investuotojo pateikta informacija, įskaitant informaciją apie jų veiklą, patirtį, žinių ir kvalifikuoto personalo turėjimą, finansinę būklę, sutartinius įsipareigojimus, akcininkus</w:t>
      </w:r>
      <w:r w:rsidR="0037545C" w:rsidRPr="009C2D1C">
        <w:rPr>
          <w:sz w:val="24"/>
          <w:szCs w:val="24"/>
        </w:rPr>
        <w:t xml:space="preserve"> </w:t>
      </w:r>
      <w:r w:rsidR="002F7E23" w:rsidRPr="009C2D1C">
        <w:rPr>
          <w:sz w:val="24"/>
          <w:szCs w:val="24"/>
        </w:rPr>
        <w:t>(</w:t>
      </w:r>
      <w:r w:rsidR="0037545C" w:rsidRPr="009C2D1C">
        <w:rPr>
          <w:sz w:val="24"/>
          <w:szCs w:val="24"/>
        </w:rPr>
        <w:t>dalyvius</w:t>
      </w:r>
      <w:r w:rsidR="002F7E23" w:rsidRPr="009C2D1C">
        <w:rPr>
          <w:sz w:val="24"/>
          <w:szCs w:val="24"/>
        </w:rPr>
        <w:t>)</w:t>
      </w:r>
      <w:r w:rsidRPr="009C2D1C">
        <w:rPr>
          <w:sz w:val="24"/>
          <w:szCs w:val="24"/>
        </w:rPr>
        <w:t>, Susijusias bendroves yra teisinga, išsami ir atspindi tikrąją padėtį;</w:t>
      </w:r>
      <w:bookmarkEnd w:id="170"/>
    </w:p>
    <w:p w14:paraId="00BB75AA" w14:textId="7E720D71" w:rsidR="00F467EC" w:rsidRPr="009C2D1C" w:rsidRDefault="00F467EC" w:rsidP="00252DEE">
      <w:pPr>
        <w:pStyle w:val="paragrafesraas"/>
        <w:tabs>
          <w:tab w:val="num" w:pos="2268"/>
        </w:tabs>
        <w:ind w:left="2268" w:hanging="1133"/>
        <w:rPr>
          <w:color w:val="000000"/>
          <w:sz w:val="24"/>
          <w:szCs w:val="24"/>
        </w:rPr>
      </w:pPr>
      <w:r w:rsidRPr="009C2D1C">
        <w:rPr>
          <w:sz w:val="24"/>
          <w:szCs w:val="24"/>
        </w:rPr>
        <w:t xml:space="preserve">Investuotojas ir Privatus subjektas surinko visą, jų manymu, būtiną ir pakankamą informaciją, reikalingą vykdyti jų įsipareigojimus pagal Sutartį. </w:t>
      </w:r>
      <w:r w:rsidR="00B00C25" w:rsidRPr="009C2D1C">
        <w:rPr>
          <w:sz w:val="24"/>
          <w:szCs w:val="24"/>
        </w:rPr>
        <w:t>Investuotojo ir Privataus subjekto surinkta informacija, nur</w:t>
      </w:r>
      <w:r w:rsidR="0042251F" w:rsidRPr="009C2D1C">
        <w:rPr>
          <w:sz w:val="24"/>
          <w:szCs w:val="24"/>
        </w:rPr>
        <w:t>odyta šiame punkte, apribot</w:t>
      </w:r>
      <w:r w:rsidR="00B00C25" w:rsidRPr="009C2D1C">
        <w:rPr>
          <w:sz w:val="24"/>
          <w:szCs w:val="24"/>
        </w:rPr>
        <w:t>a Valdžios subjekto Pirkimo metu pateikta informacija bei kita viešai iki Pasiūlymų pateikimo paskelbta informacija, kuri yra skelbiama ar publikuojama ES, Lietuvos Respublikos valstybės / saviv</w:t>
      </w:r>
      <w:r w:rsidR="003E53DC" w:rsidRPr="009C2D1C">
        <w:rPr>
          <w:sz w:val="24"/>
          <w:szCs w:val="24"/>
        </w:rPr>
        <w:t xml:space="preserve">aldybių institucijų oficialiuose tinklalapiuose </w:t>
      </w:r>
      <w:r w:rsidR="00B00C25" w:rsidRPr="009C2D1C">
        <w:rPr>
          <w:sz w:val="24"/>
          <w:szCs w:val="24"/>
        </w:rPr>
        <w:t>ar oficialiuose informaciniuose leidiniuose</w:t>
      </w:r>
      <w:r w:rsidR="0042251F" w:rsidRPr="009C2D1C">
        <w:rPr>
          <w:sz w:val="24"/>
          <w:szCs w:val="24"/>
        </w:rPr>
        <w:t>,</w:t>
      </w:r>
      <w:r w:rsidR="00B00C25" w:rsidRPr="009C2D1C">
        <w:rPr>
          <w:sz w:val="24"/>
          <w:szCs w:val="24"/>
        </w:rPr>
        <w:t xml:space="preserve"> ar yra kaupiama ir saugoma viešuosiuose valstybės registruose</w:t>
      </w:r>
      <w:r w:rsidR="0042251F" w:rsidRPr="009C2D1C">
        <w:rPr>
          <w:sz w:val="24"/>
          <w:szCs w:val="24"/>
        </w:rPr>
        <w:t>,</w:t>
      </w:r>
      <w:r w:rsidR="00B00C25" w:rsidRPr="009C2D1C">
        <w:rPr>
          <w:sz w:val="24"/>
          <w:szCs w:val="24"/>
        </w:rPr>
        <w:t xml:space="preserve"> informacinėse sistemose ir su kuria bet kuris subjektas galėjo susipažinti be jokių apribojimų, o taip pat tokia informacija, dėl kurios gavimo vadovaujantis teisės aktais Investuotojas ar Privatus subjektas turėjo kreiptis į valstybės / savivaldybės institucijas;</w:t>
      </w:r>
    </w:p>
    <w:p w14:paraId="329DBC2C" w14:textId="0777AD25" w:rsidR="00F467EC" w:rsidRPr="009C2D1C" w:rsidRDefault="00F467EC" w:rsidP="00252DEE">
      <w:pPr>
        <w:pStyle w:val="paragrafesraas"/>
        <w:tabs>
          <w:tab w:val="num" w:pos="2268"/>
        </w:tabs>
        <w:ind w:left="2268" w:hanging="1133"/>
        <w:rPr>
          <w:sz w:val="24"/>
          <w:szCs w:val="24"/>
        </w:rPr>
      </w:pPr>
      <w:r w:rsidRPr="009C2D1C">
        <w:rPr>
          <w:sz w:val="24"/>
          <w:szCs w:val="24"/>
        </w:rPr>
        <w:t xml:space="preserve">Investuotojas ir Privatus subjektas patvirtina, kad turėjo galimybę susipažinti su visais </w:t>
      </w:r>
      <w:r w:rsidR="006C0C1F" w:rsidRPr="009C2D1C">
        <w:rPr>
          <w:sz w:val="24"/>
          <w:szCs w:val="24"/>
        </w:rPr>
        <w:t>jiems pateiktais ir viešai prieinamais</w:t>
      </w:r>
      <w:r w:rsidRPr="009C2D1C">
        <w:rPr>
          <w:sz w:val="24"/>
          <w:szCs w:val="24"/>
        </w:rPr>
        <w:t xml:space="preserve"> dokumentais ir informacija, kurių pagrindu Investuotojas ir Privatus subjektas turėjo galimybę daryti savarankiškas išvadas apie Šalių teises ir pareigas pagal Sutartį bei spręsti dėl dalyv</w:t>
      </w:r>
      <w:r w:rsidR="0020357D">
        <w:rPr>
          <w:sz w:val="24"/>
          <w:szCs w:val="24"/>
        </w:rPr>
        <w:t>avimo Pirkime. Investuotojas ir</w:t>
      </w:r>
      <w:r w:rsidR="00D32A06">
        <w:rPr>
          <w:sz w:val="24"/>
          <w:szCs w:val="24"/>
        </w:rPr>
        <w:t xml:space="preserve"> </w:t>
      </w:r>
      <w:r w:rsidRPr="009C2D1C">
        <w:rPr>
          <w:sz w:val="24"/>
          <w:szCs w:val="24"/>
        </w:rPr>
        <w:t>Privatus subjektas prisiima visą atsakomybę dėl Sutartimi prisiimamų įsipareigojimų ir su jais susijusios rizikos vertinimo;</w:t>
      </w:r>
    </w:p>
    <w:p w14:paraId="6848AD6A" w14:textId="77777777" w:rsidR="00F467EC" w:rsidRPr="009C2D1C" w:rsidRDefault="008D67B4" w:rsidP="00252DEE">
      <w:pPr>
        <w:pStyle w:val="paragrafesraas"/>
        <w:tabs>
          <w:tab w:val="num" w:pos="2268"/>
        </w:tabs>
        <w:ind w:left="2268" w:hanging="1133"/>
        <w:rPr>
          <w:sz w:val="24"/>
          <w:szCs w:val="24"/>
        </w:rPr>
      </w:pPr>
      <w:r w:rsidRPr="009C2D1C">
        <w:rPr>
          <w:sz w:val="24"/>
          <w:szCs w:val="24"/>
        </w:rPr>
        <w:t xml:space="preserve">Sutarties sudarymo metu </w:t>
      </w:r>
      <w:r w:rsidR="00F467EC" w:rsidRPr="009C2D1C">
        <w:rPr>
          <w:sz w:val="24"/>
          <w:szCs w:val="24"/>
        </w:rPr>
        <w:t>Privačiam subjektui ir Investuotojui nėra žinoma apie jokias aplinkybes, kurios galėtų sutrukdyti tinkamą Sutartimi prisiimtų įsipareigojimų vykdymą;</w:t>
      </w:r>
    </w:p>
    <w:p w14:paraId="4731A126" w14:textId="7FD164FE" w:rsidR="0066636A" w:rsidRPr="009C2D1C" w:rsidRDefault="0066636A" w:rsidP="00252DEE">
      <w:pPr>
        <w:pStyle w:val="paragrafesraas"/>
        <w:tabs>
          <w:tab w:val="num" w:pos="2268"/>
        </w:tabs>
        <w:ind w:left="2268" w:hanging="1133"/>
        <w:rPr>
          <w:sz w:val="24"/>
          <w:szCs w:val="24"/>
        </w:rPr>
      </w:pPr>
      <w:bookmarkStart w:id="171" w:name="_Ref106253389"/>
      <w:r w:rsidRPr="009C2D1C">
        <w:rPr>
          <w:rFonts w:eastAsiaTheme="minorHAnsi"/>
          <w:spacing w:val="0"/>
          <w:sz w:val="24"/>
          <w:szCs w:val="24"/>
        </w:rPr>
        <w:t>Privatus subjektas ir Investuotojas turi arba turi galimybę gauti finansinius išteklius reikalingus Sutarčiai tinkamai įvykdyti</w:t>
      </w:r>
      <w:r w:rsidR="00C03780" w:rsidRPr="009C2D1C">
        <w:rPr>
          <w:rFonts w:eastAsiaTheme="minorHAnsi"/>
          <w:spacing w:val="0"/>
          <w:sz w:val="24"/>
          <w:szCs w:val="24"/>
        </w:rPr>
        <w:t>.</w:t>
      </w:r>
      <w:r w:rsidR="0004523E" w:rsidRPr="009C2D1C">
        <w:rPr>
          <w:rFonts w:eastAsiaTheme="minorHAnsi"/>
          <w:spacing w:val="0"/>
          <w:sz w:val="24"/>
          <w:szCs w:val="24"/>
        </w:rPr>
        <w:t xml:space="preserve"> Šis patvirtinimas netaikomas papildomų investicijų, kurios gali būti reikalingos Papildomų darbų ir (ar) paslaugų pirkimo atveju;</w:t>
      </w:r>
      <w:bookmarkEnd w:id="171"/>
    </w:p>
    <w:p w14:paraId="560004AC" w14:textId="7D213436" w:rsidR="00F467EC" w:rsidRPr="009C2D1C" w:rsidRDefault="00F467EC" w:rsidP="00252DEE">
      <w:pPr>
        <w:pStyle w:val="paragrafesraas"/>
        <w:tabs>
          <w:tab w:val="num" w:pos="2268"/>
        </w:tabs>
        <w:ind w:left="2268" w:hanging="1133"/>
        <w:rPr>
          <w:sz w:val="24"/>
          <w:szCs w:val="24"/>
        </w:rPr>
      </w:pPr>
      <w:bookmarkStart w:id="172" w:name="_Ref106253442"/>
      <w:r w:rsidRPr="009C2D1C">
        <w:rPr>
          <w:spacing w:val="0"/>
          <w:sz w:val="24"/>
          <w:szCs w:val="24"/>
        </w:rPr>
        <w:t xml:space="preserve">Privatus subjektas </w:t>
      </w:r>
      <w:r w:rsidR="001C0CFC" w:rsidRPr="009C2D1C">
        <w:rPr>
          <w:rFonts w:eastAsiaTheme="minorHAnsi"/>
          <w:spacing w:val="0"/>
          <w:sz w:val="24"/>
          <w:szCs w:val="24"/>
        </w:rPr>
        <w:t xml:space="preserve">ir Investuotojas </w:t>
      </w:r>
      <w:r w:rsidRPr="009C2D1C">
        <w:rPr>
          <w:spacing w:val="0"/>
          <w:sz w:val="24"/>
          <w:szCs w:val="24"/>
        </w:rPr>
        <w:t>nėra nemok</w:t>
      </w:r>
      <w:r w:rsidR="001C0CFC" w:rsidRPr="009C2D1C">
        <w:rPr>
          <w:spacing w:val="0"/>
          <w:sz w:val="24"/>
          <w:szCs w:val="24"/>
        </w:rPr>
        <w:t>ū</w:t>
      </w:r>
      <w:r w:rsidRPr="009C2D1C">
        <w:rPr>
          <w:spacing w:val="0"/>
          <w:sz w:val="24"/>
          <w:szCs w:val="24"/>
        </w:rPr>
        <w:t>s, likviduojam</w:t>
      </w:r>
      <w:r w:rsidR="001C0CFC" w:rsidRPr="009C2D1C">
        <w:rPr>
          <w:spacing w:val="0"/>
          <w:sz w:val="24"/>
          <w:szCs w:val="24"/>
        </w:rPr>
        <w:t>i</w:t>
      </w:r>
      <w:r w:rsidRPr="009C2D1C">
        <w:rPr>
          <w:spacing w:val="0"/>
          <w:sz w:val="24"/>
          <w:szCs w:val="24"/>
        </w:rPr>
        <w:t>, restruktūrizuojam</w:t>
      </w:r>
      <w:r w:rsidR="001C0CFC" w:rsidRPr="009C2D1C">
        <w:rPr>
          <w:spacing w:val="0"/>
          <w:sz w:val="24"/>
          <w:szCs w:val="24"/>
        </w:rPr>
        <w:t>i</w:t>
      </w:r>
      <w:r w:rsidRPr="009C2D1C">
        <w:rPr>
          <w:spacing w:val="0"/>
          <w:sz w:val="24"/>
          <w:szCs w:val="24"/>
        </w:rPr>
        <w:t>, j</w:t>
      </w:r>
      <w:r w:rsidR="001C0CFC" w:rsidRPr="009C2D1C">
        <w:rPr>
          <w:spacing w:val="0"/>
          <w:sz w:val="24"/>
          <w:szCs w:val="24"/>
        </w:rPr>
        <w:t>ų</w:t>
      </w:r>
      <w:r w:rsidRPr="009C2D1C">
        <w:rPr>
          <w:spacing w:val="0"/>
          <w:sz w:val="24"/>
          <w:szCs w:val="24"/>
        </w:rPr>
        <w:t xml:space="preserve"> atžvilgiu nėra </w:t>
      </w:r>
      <w:r w:rsidR="001C0CFC" w:rsidRPr="009C2D1C">
        <w:rPr>
          <w:spacing w:val="0"/>
          <w:sz w:val="24"/>
          <w:szCs w:val="24"/>
        </w:rPr>
        <w:t xml:space="preserve">inicijuojamos ar </w:t>
      </w:r>
      <w:r w:rsidRPr="009C2D1C">
        <w:rPr>
          <w:spacing w:val="0"/>
          <w:sz w:val="24"/>
          <w:szCs w:val="24"/>
        </w:rPr>
        <w:t>vykdomos bankroto</w:t>
      </w:r>
      <w:r w:rsidR="001C0CFC" w:rsidRPr="009C2D1C">
        <w:rPr>
          <w:spacing w:val="0"/>
          <w:sz w:val="24"/>
          <w:szCs w:val="24"/>
        </w:rPr>
        <w:t xml:space="preserve">, </w:t>
      </w:r>
      <w:r w:rsidR="001C0CFC" w:rsidRPr="009C2D1C">
        <w:rPr>
          <w:sz w:val="24"/>
          <w:szCs w:val="24"/>
        </w:rPr>
        <w:t>restruktūrizavimo, reorganizavimo ar likvidavimo</w:t>
      </w:r>
      <w:r w:rsidRPr="009C2D1C">
        <w:rPr>
          <w:spacing w:val="0"/>
          <w:sz w:val="24"/>
          <w:szCs w:val="24"/>
        </w:rPr>
        <w:t xml:space="preserve"> procedūros, ji</w:t>
      </w:r>
      <w:r w:rsidR="001C0CFC" w:rsidRPr="009C2D1C">
        <w:rPr>
          <w:spacing w:val="0"/>
          <w:sz w:val="24"/>
          <w:szCs w:val="24"/>
        </w:rPr>
        <w:t>e</w:t>
      </w:r>
      <w:r w:rsidRPr="009C2D1C">
        <w:rPr>
          <w:spacing w:val="0"/>
          <w:sz w:val="24"/>
          <w:szCs w:val="24"/>
        </w:rPr>
        <w:t xml:space="preserve"> nėra sustabdę arba apriboję savo veiklos</w:t>
      </w:r>
      <w:r w:rsidR="00C21DCF" w:rsidRPr="009C2D1C">
        <w:rPr>
          <w:spacing w:val="0"/>
          <w:sz w:val="24"/>
          <w:szCs w:val="24"/>
        </w:rPr>
        <w:t xml:space="preserve">, </w:t>
      </w:r>
      <w:r w:rsidR="00C21DCF" w:rsidRPr="009C2D1C">
        <w:rPr>
          <w:sz w:val="24"/>
          <w:szCs w:val="24"/>
        </w:rPr>
        <w:t>jų atžvilgiu nėra inicijuota jokių bankroto, restruktūrizavimo, reorganizavimo arba likvidavimo bylų</w:t>
      </w:r>
      <w:bookmarkEnd w:id="172"/>
      <w:r w:rsidR="00800330">
        <w:rPr>
          <w:sz w:val="24"/>
          <w:szCs w:val="24"/>
        </w:rPr>
        <w:t>;</w:t>
      </w:r>
    </w:p>
    <w:p w14:paraId="59C01A77" w14:textId="77777777" w:rsidR="00F467EC" w:rsidRPr="009C2D1C" w:rsidRDefault="00292400" w:rsidP="00AE131B">
      <w:pPr>
        <w:pStyle w:val="paragrafesraas"/>
        <w:tabs>
          <w:tab w:val="num" w:pos="2268"/>
        </w:tabs>
        <w:ind w:left="2268" w:hanging="1133"/>
        <w:rPr>
          <w:sz w:val="24"/>
          <w:szCs w:val="24"/>
        </w:rPr>
      </w:pPr>
      <w:r w:rsidRPr="009C2D1C">
        <w:rPr>
          <w:sz w:val="24"/>
          <w:szCs w:val="24"/>
        </w:rPr>
        <w:lastRenderedPageBreak/>
        <w:t xml:space="preserve">Sutartį pasirašantys </w:t>
      </w:r>
      <w:r w:rsidR="00F467EC" w:rsidRPr="009C2D1C">
        <w:rPr>
          <w:sz w:val="24"/>
          <w:szCs w:val="24"/>
        </w:rPr>
        <w:t>Privataus subjekto ir Investuotojo atstovai turi visus įgaliojimus sudaryti Sutartį.</w:t>
      </w:r>
    </w:p>
    <w:p w14:paraId="3820B414" w14:textId="50A7348F" w:rsidR="00F467EC" w:rsidRPr="009C2D1C" w:rsidRDefault="00F467EC" w:rsidP="003B21EA">
      <w:pPr>
        <w:pStyle w:val="paragrafai"/>
        <w:tabs>
          <w:tab w:val="num" w:pos="1418"/>
        </w:tabs>
        <w:ind w:left="1418" w:hanging="851"/>
        <w:rPr>
          <w:color w:val="000000"/>
          <w:sz w:val="24"/>
          <w:szCs w:val="24"/>
        </w:rPr>
      </w:pPr>
      <w:bookmarkStart w:id="173" w:name="_Toc284496673"/>
      <w:r w:rsidRPr="009C2D1C">
        <w:rPr>
          <w:sz w:val="24"/>
          <w:szCs w:val="24"/>
        </w:rPr>
        <w:t xml:space="preserve">Privatus subjektas ir Investuotojas privalo nedelsiant informuoti </w:t>
      </w:r>
      <w:r w:rsidR="003C54A3" w:rsidRPr="009C2D1C">
        <w:rPr>
          <w:sz w:val="24"/>
          <w:szCs w:val="24"/>
        </w:rPr>
        <w:t>V</w:t>
      </w:r>
      <w:r w:rsidRPr="009C2D1C">
        <w:rPr>
          <w:sz w:val="24"/>
          <w:szCs w:val="24"/>
        </w:rPr>
        <w:t>aldžios subjektą apie bet kokius įvykius ar aplinkybes, dėl kurių bet kuris iš Investuotojo ir Privataus subjekto pareiškimų ar garantijų taps neteisinga arba galėtų tokia tapti ateityje.</w:t>
      </w:r>
      <w:bookmarkEnd w:id="173"/>
    </w:p>
    <w:p w14:paraId="59A929D9" w14:textId="70A34571" w:rsidR="00F467EC" w:rsidRPr="00214951" w:rsidRDefault="00F467EC" w:rsidP="003B21EA">
      <w:pPr>
        <w:pStyle w:val="paragrafai"/>
        <w:tabs>
          <w:tab w:val="num" w:pos="1418"/>
        </w:tabs>
        <w:ind w:left="1418" w:hanging="851"/>
        <w:rPr>
          <w:sz w:val="24"/>
          <w:szCs w:val="24"/>
        </w:rPr>
      </w:pPr>
      <w:bookmarkStart w:id="174" w:name="_Toc284496674"/>
      <w:r w:rsidRPr="009C2D1C">
        <w:rPr>
          <w:sz w:val="24"/>
          <w:szCs w:val="24"/>
        </w:rPr>
        <w:t xml:space="preserve">Privatus subjektas ir Investuotojas supranta, kad Valdžios subjektas </w:t>
      </w:r>
      <w:r w:rsidRPr="00553BB9">
        <w:rPr>
          <w:sz w:val="24"/>
          <w:szCs w:val="24"/>
        </w:rPr>
        <w:t>sudaro Sutartį tik</w:t>
      </w:r>
      <w:r w:rsidRPr="00214951">
        <w:rPr>
          <w:sz w:val="24"/>
          <w:szCs w:val="24"/>
        </w:rPr>
        <w:t xml:space="preserve"> </w:t>
      </w:r>
      <w:r w:rsidRPr="00FB0DA7">
        <w:rPr>
          <w:sz w:val="24"/>
          <w:szCs w:val="24"/>
        </w:rPr>
        <w:t>pasitikėdamas</w:t>
      </w:r>
      <w:r w:rsidRPr="00553BB9">
        <w:rPr>
          <w:color w:val="00B050"/>
          <w:sz w:val="24"/>
          <w:szCs w:val="24"/>
        </w:rPr>
        <w:t xml:space="preserve"> </w:t>
      </w:r>
      <w:r w:rsidRPr="00553BB9">
        <w:rPr>
          <w:sz w:val="24"/>
          <w:szCs w:val="24"/>
        </w:rPr>
        <w:t xml:space="preserve">Privataus subjekto ir Investuotojo pareiškimais ir garantijomis bei jų Valdžios subjektui pateikta informacija. Valdžios subjektas neatliko jokio savarankiško patikrinimo dėl Investuotojo ir Privataus subjekto pareiškimų ir garantijų teisingumo </w:t>
      </w:r>
      <w:r w:rsidR="00A076AE" w:rsidRPr="00553BB9">
        <w:rPr>
          <w:sz w:val="24"/>
          <w:szCs w:val="24"/>
        </w:rPr>
        <w:t>bei</w:t>
      </w:r>
      <w:r w:rsidRPr="00214951">
        <w:rPr>
          <w:sz w:val="24"/>
          <w:szCs w:val="24"/>
        </w:rPr>
        <w:t xml:space="preserve"> tikslumo.</w:t>
      </w:r>
      <w:bookmarkEnd w:id="174"/>
    </w:p>
    <w:p w14:paraId="152938D6" w14:textId="3E4C7354" w:rsidR="0004523E" w:rsidRPr="00214951" w:rsidRDefault="0004523E" w:rsidP="003B21EA">
      <w:pPr>
        <w:pStyle w:val="paragrafai"/>
        <w:tabs>
          <w:tab w:val="num" w:pos="1418"/>
        </w:tabs>
        <w:ind w:left="1418" w:hanging="851"/>
        <w:rPr>
          <w:sz w:val="24"/>
          <w:szCs w:val="24"/>
        </w:rPr>
      </w:pPr>
      <w:r w:rsidRPr="00214951">
        <w:rPr>
          <w:sz w:val="24"/>
          <w:szCs w:val="24"/>
        </w:rPr>
        <w:t xml:space="preserve">Sutarties </w:t>
      </w:r>
      <w:r w:rsidRPr="00553BB9">
        <w:rPr>
          <w:sz w:val="24"/>
          <w:szCs w:val="24"/>
        </w:rPr>
        <w:fldChar w:fldCharType="begin"/>
      </w:r>
      <w:r w:rsidRPr="009C2D1C">
        <w:rPr>
          <w:sz w:val="24"/>
          <w:szCs w:val="24"/>
        </w:rPr>
        <w:instrText xml:space="preserve"> REF _Ref136254579 \r \h  \* MERGEFORMAT </w:instrText>
      </w:r>
      <w:r w:rsidRPr="00553BB9">
        <w:rPr>
          <w:sz w:val="24"/>
          <w:szCs w:val="24"/>
        </w:rPr>
      </w:r>
      <w:r w:rsidRPr="00553BB9">
        <w:rPr>
          <w:sz w:val="24"/>
          <w:szCs w:val="24"/>
        </w:rPr>
        <w:fldChar w:fldCharType="separate"/>
      </w:r>
      <w:r w:rsidR="00410E84">
        <w:rPr>
          <w:sz w:val="24"/>
          <w:szCs w:val="24"/>
        </w:rPr>
        <w:t>7.1</w:t>
      </w:r>
      <w:r w:rsidRPr="00553BB9">
        <w:rPr>
          <w:sz w:val="24"/>
          <w:szCs w:val="24"/>
        </w:rPr>
        <w:fldChar w:fldCharType="end"/>
      </w:r>
      <w:r w:rsidRPr="00553BB9">
        <w:rPr>
          <w:sz w:val="24"/>
          <w:szCs w:val="24"/>
        </w:rPr>
        <w:t xml:space="preserve"> punkte nurodyti Investuotojo ir Privataus subjekto pareiškimai ir garantijos galioja ir galios visa apimtimi nuo Sutarties sudarymo </w:t>
      </w:r>
      <w:r w:rsidR="0081115D" w:rsidRPr="00214951">
        <w:rPr>
          <w:sz w:val="24"/>
          <w:szCs w:val="24"/>
        </w:rPr>
        <w:t>momento.</w:t>
      </w:r>
    </w:p>
    <w:p w14:paraId="7C7CD8E8" w14:textId="0ECC2536" w:rsidR="00F467EC" w:rsidRPr="00892586" w:rsidRDefault="00F467EC" w:rsidP="00F467EC">
      <w:pPr>
        <w:pStyle w:val="paragrafai"/>
        <w:numPr>
          <w:ilvl w:val="0"/>
          <w:numId w:val="0"/>
        </w:numPr>
        <w:ind w:left="495"/>
        <w:rPr>
          <w:sz w:val="24"/>
          <w:szCs w:val="24"/>
        </w:rPr>
      </w:pPr>
      <w:bookmarkStart w:id="175" w:name="_Ref135670443"/>
      <w:bookmarkStart w:id="176" w:name="_Toc141511355"/>
      <w:bookmarkStart w:id="177" w:name="_Toc284496676"/>
      <w:bookmarkStart w:id="178" w:name="_Toc293074445"/>
      <w:bookmarkStart w:id="179" w:name="_Toc297646370"/>
      <w:bookmarkStart w:id="180" w:name="_Toc300049717"/>
      <w:bookmarkStart w:id="181" w:name="_Toc309205492"/>
      <w:bookmarkStart w:id="182" w:name="_Ref317601802"/>
    </w:p>
    <w:p w14:paraId="5C9A300B" w14:textId="475F4FFA" w:rsidR="00F467EC" w:rsidRPr="00ED22E6" w:rsidRDefault="00F1637A" w:rsidP="003857FD">
      <w:pPr>
        <w:pStyle w:val="Heading1"/>
        <w:spacing w:before="0"/>
        <w:ind w:left="426"/>
        <w:rPr>
          <w:color w:val="943634" w:themeColor="accent2" w:themeShade="BF"/>
        </w:rPr>
      </w:pPr>
      <w:bookmarkStart w:id="183" w:name="_Toc92372018"/>
      <w:bookmarkStart w:id="184" w:name="_Toc181185074"/>
      <w:r w:rsidRPr="00ED22E6">
        <w:rPr>
          <w:color w:val="943634" w:themeColor="accent2" w:themeShade="BF"/>
        </w:rPr>
        <w:t xml:space="preserve">žemės </w:t>
      </w:r>
      <w:r w:rsidR="00140F59" w:rsidRPr="00ED22E6">
        <w:rPr>
          <w:color w:val="943634" w:themeColor="accent2" w:themeShade="BF"/>
        </w:rPr>
        <w:t>sklyp</w:t>
      </w:r>
      <w:r w:rsidR="00A12C5D" w:rsidRPr="00ED22E6">
        <w:rPr>
          <w:color w:val="943634" w:themeColor="accent2" w:themeShade="BF"/>
        </w:rPr>
        <w:t>o</w:t>
      </w:r>
      <w:r w:rsidR="00140F59" w:rsidRPr="00ED22E6">
        <w:rPr>
          <w:color w:val="943634" w:themeColor="accent2" w:themeShade="BF"/>
        </w:rPr>
        <w:t xml:space="preserve"> </w:t>
      </w:r>
      <w:r w:rsidR="00191AA8" w:rsidRPr="00ED22E6">
        <w:rPr>
          <w:color w:val="943634" w:themeColor="accent2" w:themeShade="BF"/>
        </w:rPr>
        <w:t xml:space="preserve">(-ų) </w:t>
      </w:r>
      <w:r w:rsidR="00140F59" w:rsidRPr="00ED22E6">
        <w:rPr>
          <w:color w:val="943634" w:themeColor="accent2" w:themeShade="BF"/>
        </w:rPr>
        <w:t xml:space="preserve">perdavimas, </w:t>
      </w:r>
      <w:r w:rsidR="005C0AE3">
        <w:rPr>
          <w:color w:val="943634" w:themeColor="accent2" w:themeShade="BF"/>
        </w:rPr>
        <w:t>N</w:t>
      </w:r>
      <w:r w:rsidR="00140F59" w:rsidRPr="00ED22E6">
        <w:rPr>
          <w:color w:val="943634" w:themeColor="accent2" w:themeShade="BF"/>
        </w:rPr>
        <w:t>aujo t</w:t>
      </w:r>
      <w:r w:rsidR="00F467EC" w:rsidRPr="00ED22E6">
        <w:rPr>
          <w:color w:val="943634" w:themeColor="accent2" w:themeShade="BF"/>
        </w:rPr>
        <w:t>urto sukūrimas ir grąžinimas</w:t>
      </w:r>
      <w:r w:rsidR="00051778" w:rsidRPr="00ED22E6">
        <w:rPr>
          <w:color w:val="943634" w:themeColor="accent2" w:themeShade="BF"/>
        </w:rPr>
        <w:t xml:space="preserve"> / perdavimas</w:t>
      </w:r>
      <w:bookmarkEnd w:id="183"/>
      <w:bookmarkEnd w:id="184"/>
    </w:p>
    <w:p w14:paraId="7473CC40" w14:textId="1675DE20" w:rsidR="0054764D" w:rsidRPr="00214951" w:rsidRDefault="008E531A" w:rsidP="002310CC">
      <w:pPr>
        <w:pStyle w:val="Heading2"/>
        <w:tabs>
          <w:tab w:val="num" w:pos="1418"/>
        </w:tabs>
        <w:ind w:left="1418" w:hanging="851"/>
      </w:pPr>
      <w:bookmarkStart w:id="185" w:name="_Toc92372019"/>
      <w:bookmarkStart w:id="186" w:name="_Toc181185075"/>
      <w:bookmarkEnd w:id="175"/>
      <w:bookmarkEnd w:id="176"/>
      <w:bookmarkEnd w:id="177"/>
      <w:bookmarkEnd w:id="178"/>
      <w:bookmarkEnd w:id="179"/>
      <w:bookmarkEnd w:id="180"/>
      <w:bookmarkEnd w:id="181"/>
      <w:bookmarkEnd w:id="182"/>
      <w:r w:rsidRPr="00553BB9">
        <w:t>Ž</w:t>
      </w:r>
      <w:r w:rsidR="00675262" w:rsidRPr="00553BB9">
        <w:t xml:space="preserve">emės </w:t>
      </w:r>
      <w:r w:rsidR="0059319C" w:rsidRPr="00553BB9">
        <w:t>sklypas (-ai)</w:t>
      </w:r>
      <w:bookmarkEnd w:id="185"/>
      <w:bookmarkEnd w:id="186"/>
      <w:r w:rsidR="00400C59" w:rsidRPr="00553BB9">
        <w:t xml:space="preserve"> </w:t>
      </w:r>
    </w:p>
    <w:p w14:paraId="196FB242" w14:textId="6047825A" w:rsidR="0054764D" w:rsidRPr="00403566" w:rsidRDefault="003C5F17" w:rsidP="00C24313">
      <w:pPr>
        <w:pStyle w:val="paragrafai"/>
        <w:tabs>
          <w:tab w:val="num" w:pos="1418"/>
        </w:tabs>
        <w:ind w:left="1418" w:hanging="851"/>
        <w:rPr>
          <w:sz w:val="24"/>
          <w:szCs w:val="24"/>
        </w:rPr>
      </w:pPr>
      <w:bookmarkStart w:id="187" w:name="_Ref407550015"/>
      <w:bookmarkStart w:id="188" w:name="_Ref185183955"/>
      <w:r w:rsidRPr="003C5F17">
        <w:rPr>
          <w:sz w:val="24"/>
          <w:szCs w:val="24"/>
        </w:rPr>
        <w:t xml:space="preserve">Valdžios subjektas </w:t>
      </w:r>
      <w:bookmarkEnd w:id="187"/>
      <w:proofErr w:type="spellStart"/>
      <w:r w:rsidR="00405150" w:rsidRPr="00405150">
        <w:rPr>
          <w:sz w:val="24"/>
          <w:szCs w:val="24"/>
        </w:rPr>
        <w:t>subjektas</w:t>
      </w:r>
      <w:proofErr w:type="spellEnd"/>
      <w:r w:rsidR="00405150" w:rsidRPr="00405150">
        <w:rPr>
          <w:sz w:val="24"/>
          <w:szCs w:val="24"/>
        </w:rPr>
        <w:t xml:space="preserve"> ne vėliau kaip per 90 (devyniasdešimt) dienų nuo Sutarties pasirašymo atsisako turimų teisių į Žemės sklypo valdymą, taip pat įsipareigoja atlikti visus veiksmus ir dėti visas pastangas tam, kad Žemės sklypas </w:t>
      </w:r>
      <w:r w:rsidR="00405150">
        <w:rPr>
          <w:sz w:val="24"/>
          <w:szCs w:val="24"/>
        </w:rPr>
        <w:fldChar w:fldCharType="begin"/>
      </w:r>
      <w:r w:rsidR="00405150">
        <w:rPr>
          <w:sz w:val="24"/>
          <w:szCs w:val="24"/>
        </w:rPr>
        <w:instrText xml:space="preserve"> REF _Ref283374680 \r \h </w:instrText>
      </w:r>
      <w:r w:rsidR="00405150">
        <w:rPr>
          <w:sz w:val="24"/>
          <w:szCs w:val="24"/>
        </w:rPr>
      </w:r>
      <w:r w:rsidR="00405150">
        <w:rPr>
          <w:sz w:val="24"/>
          <w:szCs w:val="24"/>
        </w:rPr>
        <w:fldChar w:fldCharType="separate"/>
      </w:r>
      <w:r w:rsidR="00410E84">
        <w:rPr>
          <w:sz w:val="24"/>
          <w:szCs w:val="24"/>
        </w:rPr>
        <w:t>3.2</w:t>
      </w:r>
      <w:r w:rsidR="00405150">
        <w:rPr>
          <w:sz w:val="24"/>
          <w:szCs w:val="24"/>
        </w:rPr>
        <w:fldChar w:fldCharType="end"/>
      </w:r>
      <w:r w:rsidR="00405150">
        <w:rPr>
          <w:sz w:val="24"/>
          <w:szCs w:val="24"/>
        </w:rPr>
        <w:t xml:space="preserve"> </w:t>
      </w:r>
      <w:r w:rsidR="00405150" w:rsidRPr="00405150">
        <w:rPr>
          <w:sz w:val="24"/>
          <w:szCs w:val="24"/>
        </w:rPr>
        <w:t>punkte nurodytu terminu būtų išnuomotas Privačiam subjektui.</w:t>
      </w:r>
      <w:bookmarkEnd w:id="188"/>
    </w:p>
    <w:p w14:paraId="23E55FE8" w14:textId="40364B2E" w:rsidR="00D5658D" w:rsidRPr="002428CF" w:rsidRDefault="00D5658D" w:rsidP="00D5658D">
      <w:pPr>
        <w:pStyle w:val="paragrafai"/>
        <w:tabs>
          <w:tab w:val="clear" w:pos="1772"/>
          <w:tab w:val="num" w:pos="1418"/>
        </w:tabs>
        <w:ind w:left="1418" w:hanging="851"/>
        <w:rPr>
          <w:sz w:val="24"/>
          <w:szCs w:val="24"/>
        </w:rPr>
      </w:pPr>
      <w:bookmarkStart w:id="189" w:name="_Toc284496681"/>
      <w:r w:rsidRPr="002428CF">
        <w:rPr>
          <w:sz w:val="24"/>
          <w:szCs w:val="24"/>
        </w:rPr>
        <w:t>Privatus subjektas privalo ne vėliau kaip per 5 (penkias)</w:t>
      </w:r>
      <w:r w:rsidRPr="002428CF">
        <w:t xml:space="preserve"> </w:t>
      </w:r>
      <w:r w:rsidRPr="002428CF">
        <w:rPr>
          <w:sz w:val="24"/>
          <w:szCs w:val="24"/>
        </w:rPr>
        <w:t xml:space="preserve">Darbo dienas nuo šios Sutarties </w:t>
      </w:r>
      <w:r>
        <w:rPr>
          <w:sz w:val="24"/>
          <w:szCs w:val="24"/>
        </w:rPr>
        <w:fldChar w:fldCharType="begin"/>
      </w:r>
      <w:r>
        <w:rPr>
          <w:sz w:val="24"/>
          <w:szCs w:val="24"/>
        </w:rPr>
        <w:instrText xml:space="preserve"> REF _Ref185183955 \r \h </w:instrText>
      </w:r>
      <w:r>
        <w:rPr>
          <w:sz w:val="24"/>
          <w:szCs w:val="24"/>
        </w:rPr>
      </w:r>
      <w:r>
        <w:rPr>
          <w:sz w:val="24"/>
          <w:szCs w:val="24"/>
        </w:rPr>
        <w:fldChar w:fldCharType="separate"/>
      </w:r>
      <w:r w:rsidR="00410E84">
        <w:rPr>
          <w:sz w:val="24"/>
          <w:szCs w:val="24"/>
        </w:rPr>
        <w:t>8.1</w:t>
      </w:r>
      <w:r>
        <w:rPr>
          <w:sz w:val="24"/>
          <w:szCs w:val="24"/>
        </w:rPr>
        <w:fldChar w:fldCharType="end"/>
      </w:r>
      <w:r w:rsidRPr="002428CF">
        <w:rPr>
          <w:sz w:val="24"/>
          <w:szCs w:val="24"/>
        </w:rPr>
        <w:t xml:space="preserve"> punkte nurodyto esamo Žemės sklypo valdytojo turimų teisių į Žemės sklypą atsisakymo ir įrodymų apie tai pateikimo Privačiam subjektui termino kreiptis į Nacionalinę žemės tarnybą prie Žemės ūkio ministerijos dėl Nuomos sutarties sudarymo. </w:t>
      </w:r>
    </w:p>
    <w:p w14:paraId="319D03E6" w14:textId="77777777" w:rsidR="00D5658D" w:rsidRPr="002428CF" w:rsidRDefault="00D5658D" w:rsidP="00D5658D">
      <w:pPr>
        <w:pStyle w:val="paragrafai"/>
        <w:tabs>
          <w:tab w:val="clear" w:pos="1772"/>
          <w:tab w:val="num" w:pos="1530"/>
          <w:tab w:val="num" w:pos="1620"/>
        </w:tabs>
        <w:ind w:left="1418" w:hanging="851"/>
        <w:rPr>
          <w:sz w:val="24"/>
          <w:szCs w:val="24"/>
        </w:rPr>
      </w:pPr>
      <w:r w:rsidRPr="002428CF">
        <w:rPr>
          <w:sz w:val="24"/>
          <w:szCs w:val="24"/>
        </w:rPr>
        <w:t>Žemės sklypas Privačiam subjektui išnuomojamas Darbų vykdymo laikotarpiui iki Eksploatacijos pradžios.</w:t>
      </w:r>
    </w:p>
    <w:p w14:paraId="6FAB665E" w14:textId="77777777" w:rsidR="00D5658D" w:rsidRPr="002428CF" w:rsidRDefault="00D5658D" w:rsidP="00D5658D">
      <w:pPr>
        <w:pStyle w:val="paragrafai"/>
        <w:tabs>
          <w:tab w:val="clear" w:pos="1772"/>
          <w:tab w:val="num" w:pos="1440"/>
          <w:tab w:val="num" w:pos="1530"/>
        </w:tabs>
        <w:ind w:left="1418" w:hanging="851"/>
        <w:rPr>
          <w:sz w:val="24"/>
          <w:szCs w:val="24"/>
        </w:rPr>
      </w:pPr>
      <w:r w:rsidRPr="002428CF">
        <w:rPr>
          <w:sz w:val="24"/>
          <w:szCs w:val="24"/>
        </w:rPr>
        <w:t>Žemės sklype Privatus subjektas neturi teisės atlikti jokių statybos darbų, išskyrus šioje Sutartyje numatytus Darbus bei turi teisę naudoti Žemės sklypą Paslaugų teikimui ir kitai veiklai šios Sutarties tikslams įgyvendinti. Privatus subjektas neturi teisės bet kokiu būdu suvaržyti savo nuomos teisių į Žemės sklypą.</w:t>
      </w:r>
    </w:p>
    <w:p w14:paraId="1D831FDC" w14:textId="77777777" w:rsidR="00D5658D" w:rsidRPr="002428CF" w:rsidRDefault="00D5658D" w:rsidP="00D5658D">
      <w:pPr>
        <w:pStyle w:val="paragrafai"/>
        <w:tabs>
          <w:tab w:val="clear" w:pos="1772"/>
          <w:tab w:val="num" w:pos="1418"/>
        </w:tabs>
        <w:ind w:left="1418" w:hanging="851"/>
        <w:rPr>
          <w:sz w:val="24"/>
          <w:szCs w:val="24"/>
        </w:rPr>
      </w:pPr>
      <w:bookmarkStart w:id="190" w:name="_Toc284496679"/>
      <w:r w:rsidRPr="002428CF">
        <w:rPr>
          <w:sz w:val="24"/>
          <w:szCs w:val="24"/>
        </w:rPr>
        <w:t>Po Darbų atlikimo Privatus subjektas privalo atlikti su tuo susijusių Žemės sklypo registro duomenų pasikeitimų registravimą</w:t>
      </w:r>
      <w:r w:rsidRPr="002428CF">
        <w:rPr>
          <w:color w:val="000000"/>
          <w:sz w:val="24"/>
          <w:szCs w:val="24"/>
        </w:rPr>
        <w:t xml:space="preserve"> Nekilnojamojo turto registre </w:t>
      </w:r>
      <w:r w:rsidRPr="002428CF">
        <w:rPr>
          <w:sz w:val="24"/>
          <w:szCs w:val="24"/>
        </w:rPr>
        <w:t>ir atlikti kitus su tuo susijusius veiksmus (įskaitant su tuo susijusių išlaidų padengimą). Valdžios subjektas, pagal kompetenciją, suteikia visą tam reikalingą ir turimą informaciją bei įgaliojimus. Ši sąlyga taikoma tik tiek, kiek tai yra susiję su Privataus subjekto iki Eksploatacijos pradžios atliktais Darbais.</w:t>
      </w:r>
    </w:p>
    <w:p w14:paraId="4A69EA34" w14:textId="77777777" w:rsidR="00D5658D" w:rsidRPr="002428CF" w:rsidRDefault="00D5658D" w:rsidP="002F1CB3">
      <w:pPr>
        <w:pStyle w:val="paragrafai"/>
        <w:tabs>
          <w:tab w:val="clear" w:pos="1772"/>
          <w:tab w:val="num" w:pos="1440"/>
        </w:tabs>
        <w:ind w:left="1418" w:hanging="851"/>
        <w:rPr>
          <w:sz w:val="24"/>
          <w:szCs w:val="24"/>
        </w:rPr>
      </w:pPr>
      <w:r w:rsidRPr="002428CF">
        <w:rPr>
          <w:sz w:val="24"/>
          <w:szCs w:val="24"/>
        </w:rPr>
        <w:t xml:space="preserve">Nuomos sutarties galiojimo pabaiga sutampa su Eksploatacijos pradžia. Privatus subjektas savo lėšomis ir rizika privalo imtis visų reikiamų veiksmų, kad Nuomos sutartis būtų nutraukta, atsižvelgiant į šiame punkte nurodytas Nuomos sutarties galiojimo sąlygas. </w:t>
      </w:r>
    </w:p>
    <w:p w14:paraId="1A6AE104" w14:textId="659D1249" w:rsidR="00D5658D" w:rsidRPr="00D5658D" w:rsidRDefault="00D5658D" w:rsidP="002F1CB3">
      <w:pPr>
        <w:pStyle w:val="paragrafai"/>
        <w:tabs>
          <w:tab w:val="clear" w:pos="1772"/>
          <w:tab w:val="num" w:pos="1440"/>
        </w:tabs>
        <w:ind w:left="1418" w:hanging="851"/>
        <w:rPr>
          <w:sz w:val="24"/>
          <w:szCs w:val="24"/>
        </w:rPr>
      </w:pPr>
      <w:r w:rsidRPr="002428CF">
        <w:rPr>
          <w:sz w:val="24"/>
          <w:szCs w:val="24"/>
        </w:rPr>
        <w:t xml:space="preserve">Valdžios subjektas įsipareigoja bendradarbiauti, kad Privatus subjektas būtų atleistas nuo valstybinės žemės nuomos mokesčio už Žemės sklypo nuomą. Tuo atveju, jeigu Privatus </w:t>
      </w:r>
      <w:r w:rsidRPr="002428CF">
        <w:rPr>
          <w:sz w:val="24"/>
          <w:szCs w:val="24"/>
        </w:rPr>
        <w:lastRenderedPageBreak/>
        <w:t xml:space="preserve">subjektas nebus atleistas nuo žemės nuomos mokesčio, Valdžios subjektas įsipareigoja visiškai atlyginti Privataus subjekto sumokėtą žemės nuomos mokestį, kuris neįskaičiuojamas į </w:t>
      </w:r>
      <w:proofErr w:type="spellStart"/>
      <w:r w:rsidR="002F1CB3">
        <w:rPr>
          <w:sz w:val="24"/>
          <w:szCs w:val="24"/>
        </w:rPr>
        <w:t>VžPP</w:t>
      </w:r>
      <w:proofErr w:type="spellEnd"/>
      <w:r w:rsidR="002F1CB3">
        <w:rPr>
          <w:sz w:val="24"/>
          <w:szCs w:val="24"/>
        </w:rPr>
        <w:t xml:space="preserve"> mokestį</w:t>
      </w:r>
      <w:r w:rsidRPr="002428CF">
        <w:rPr>
          <w:sz w:val="24"/>
          <w:szCs w:val="24"/>
        </w:rPr>
        <w:t>.</w:t>
      </w:r>
      <w:bookmarkEnd w:id="190"/>
    </w:p>
    <w:p w14:paraId="42D014CA" w14:textId="3A884FD1" w:rsidR="00DB2609" w:rsidRDefault="00DB2609" w:rsidP="00C24313">
      <w:pPr>
        <w:pStyle w:val="paragrafai"/>
        <w:tabs>
          <w:tab w:val="num" w:pos="1418"/>
        </w:tabs>
        <w:ind w:left="1418" w:hanging="851"/>
        <w:rPr>
          <w:sz w:val="24"/>
          <w:szCs w:val="24"/>
        </w:rPr>
      </w:pPr>
      <w:r w:rsidRPr="009C2D1C">
        <w:rPr>
          <w:sz w:val="24"/>
          <w:szCs w:val="24"/>
        </w:rPr>
        <w:t xml:space="preserve">Valdžios subjektas prisiima riziką, susijusią su Žemės </w:t>
      </w:r>
      <w:proofErr w:type="spellStart"/>
      <w:r w:rsidRPr="009C2D1C">
        <w:rPr>
          <w:sz w:val="24"/>
          <w:szCs w:val="24"/>
        </w:rPr>
        <w:t>skypu</w:t>
      </w:r>
      <w:proofErr w:type="spellEnd"/>
      <w:r w:rsidRPr="009C2D1C">
        <w:rPr>
          <w:sz w:val="24"/>
          <w:szCs w:val="24"/>
        </w:rPr>
        <w:t xml:space="preserve"> (-</w:t>
      </w:r>
      <w:proofErr w:type="spellStart"/>
      <w:r w:rsidRPr="009C2D1C">
        <w:rPr>
          <w:sz w:val="24"/>
          <w:szCs w:val="24"/>
        </w:rPr>
        <w:t>ais</w:t>
      </w:r>
      <w:proofErr w:type="spellEnd"/>
      <w:r w:rsidRPr="009C2D1C">
        <w:rPr>
          <w:sz w:val="24"/>
          <w:szCs w:val="24"/>
        </w:rPr>
        <w:t xml:space="preserve">) dėl: </w:t>
      </w:r>
    </w:p>
    <w:p w14:paraId="43BA5955" w14:textId="3E61B84D" w:rsidR="00DB2609" w:rsidRDefault="00DB2609" w:rsidP="00E12C92">
      <w:pPr>
        <w:pStyle w:val="paragrafesraas"/>
        <w:tabs>
          <w:tab w:val="num" w:pos="2268"/>
        </w:tabs>
        <w:ind w:left="1418" w:firstLine="0"/>
        <w:rPr>
          <w:sz w:val="24"/>
          <w:szCs w:val="24"/>
        </w:rPr>
      </w:pPr>
      <w:r w:rsidRPr="009F3FBC">
        <w:rPr>
          <w:sz w:val="24"/>
          <w:szCs w:val="24"/>
        </w:rPr>
        <w:t>Žemės sklypo (-ų) daiktinių teisių apribojimų, jeigu šie apribojimai nebuvo</w:t>
      </w:r>
      <w:r w:rsidR="00047415" w:rsidRPr="009F3FBC">
        <w:rPr>
          <w:sz w:val="24"/>
          <w:szCs w:val="24"/>
        </w:rPr>
        <w:t xml:space="preserve"> </w:t>
      </w:r>
      <w:r w:rsidRPr="009F3FBC">
        <w:rPr>
          <w:sz w:val="24"/>
          <w:szCs w:val="24"/>
        </w:rPr>
        <w:t xml:space="preserve">atskleisti </w:t>
      </w:r>
      <w:r w:rsidR="00047415" w:rsidRPr="009F3FBC">
        <w:rPr>
          <w:sz w:val="24"/>
          <w:szCs w:val="24"/>
        </w:rPr>
        <w:t xml:space="preserve"> Investuotojui ir (ar) </w:t>
      </w:r>
      <w:r w:rsidRPr="009F3FBC">
        <w:rPr>
          <w:sz w:val="24"/>
          <w:szCs w:val="24"/>
        </w:rPr>
        <w:t>Privačiam subjektui ir informacija apie juos nėra viešai prieinama;</w:t>
      </w:r>
    </w:p>
    <w:p w14:paraId="515359D3" w14:textId="77BC646C" w:rsidR="00E12C92" w:rsidRDefault="00E12C92" w:rsidP="00E12C92">
      <w:pPr>
        <w:pStyle w:val="paragrafesraas"/>
        <w:tabs>
          <w:tab w:val="num" w:pos="2268"/>
        </w:tabs>
        <w:ind w:left="1418" w:firstLine="0"/>
        <w:rPr>
          <w:sz w:val="24"/>
          <w:szCs w:val="24"/>
        </w:rPr>
      </w:pPr>
      <w:bookmarkStart w:id="191" w:name="_Ref143237781"/>
      <w:r w:rsidRPr="009C2D1C">
        <w:rPr>
          <w:sz w:val="24"/>
          <w:szCs w:val="24"/>
        </w:rPr>
        <w:t xml:space="preserve">Investuotojui ir Privačiam subjektui pateiktos informacijos apie Žemės sklypo (-ų) būklę ir jo tinkamumą (pavyzdžiui, dėl grunto užterštumo) teisingumo, išskyrus kai Žemės sklypo (-ų) netinkamumą (pavyzdžiui, užterštumą) sąlygojo Privataus subjekto (jo Subtiekėjų ar kitų pasitelktų ūkio subjektų) veiksmai. Pateiktos informacijos nepakankamumas ir </w:t>
      </w:r>
      <w:proofErr w:type="spellStart"/>
      <w:r w:rsidRPr="009C2D1C">
        <w:rPr>
          <w:sz w:val="24"/>
          <w:szCs w:val="24"/>
        </w:rPr>
        <w:t>neišsamumas</w:t>
      </w:r>
      <w:proofErr w:type="spellEnd"/>
      <w:r w:rsidRPr="009C2D1C">
        <w:rPr>
          <w:sz w:val="24"/>
          <w:szCs w:val="24"/>
        </w:rPr>
        <w:t xml:space="preserve"> nėra laikomas informacijos neteisingumu</w:t>
      </w:r>
      <w:r>
        <w:rPr>
          <w:sz w:val="24"/>
          <w:szCs w:val="24"/>
        </w:rPr>
        <w:t>;</w:t>
      </w:r>
      <w:bookmarkEnd w:id="191"/>
    </w:p>
    <w:p w14:paraId="60AEE47B" w14:textId="77777777" w:rsidR="00E12C92" w:rsidRDefault="00E12C92" w:rsidP="00E12C92">
      <w:pPr>
        <w:pStyle w:val="paragrafesraas"/>
        <w:tabs>
          <w:tab w:val="num" w:pos="2268"/>
        </w:tabs>
        <w:ind w:left="1418" w:firstLine="0"/>
        <w:rPr>
          <w:sz w:val="24"/>
          <w:szCs w:val="24"/>
        </w:rPr>
      </w:pPr>
      <w:r>
        <w:rPr>
          <w:sz w:val="24"/>
          <w:szCs w:val="24"/>
        </w:rPr>
        <w:t xml:space="preserve"> </w:t>
      </w:r>
      <w:bookmarkStart w:id="192" w:name="_Ref143237801"/>
      <w:r w:rsidRPr="009C2D1C">
        <w:rPr>
          <w:sz w:val="24"/>
          <w:szCs w:val="24"/>
        </w:rPr>
        <w:t xml:space="preserve">specialiųjų Žemės sklypo (-ų) naudojimo sąlygų nustatymo (pakeitimo), </w:t>
      </w:r>
      <w:r>
        <w:rPr>
          <w:sz w:val="24"/>
          <w:szCs w:val="24"/>
        </w:rPr>
        <w:t xml:space="preserve"> </w:t>
      </w:r>
      <w:r w:rsidRPr="009C2D1C">
        <w:rPr>
          <w:sz w:val="24"/>
          <w:szCs w:val="24"/>
        </w:rPr>
        <w:t>jeigu Valdžios subjektas neatskleidė visų jam žinomų Žemės sklypo (-ų) naudojimo sąlygų arba neatsižvelgė į Investuotojo Pirkimo metu pateiktus pasiūlymus dėl Žemės sklypo (-ų) naudojimo sąlygų, kai sprendimas dėl tokių sąlygų priklauso Valdžios subjekto kompetencijai;</w:t>
      </w:r>
      <w:bookmarkEnd w:id="192"/>
      <w:r>
        <w:rPr>
          <w:sz w:val="24"/>
          <w:szCs w:val="24"/>
        </w:rPr>
        <w:t xml:space="preserve"> </w:t>
      </w:r>
    </w:p>
    <w:p w14:paraId="49B5EB73" w14:textId="65CDCAB8" w:rsidR="00E12C92" w:rsidRPr="00E12C92" w:rsidRDefault="00E12C92" w:rsidP="00E12C92">
      <w:pPr>
        <w:pStyle w:val="paragrafesraas"/>
        <w:tabs>
          <w:tab w:val="num" w:pos="2268"/>
        </w:tabs>
        <w:ind w:left="1418" w:firstLine="0"/>
        <w:rPr>
          <w:sz w:val="24"/>
          <w:szCs w:val="24"/>
        </w:rPr>
      </w:pPr>
      <w:r w:rsidRPr="009C2D1C">
        <w:rPr>
          <w:sz w:val="24"/>
          <w:szCs w:val="24"/>
        </w:rPr>
        <w:t xml:space="preserve">Žemės sklypo (-ų) (statybvietės) </w:t>
      </w:r>
      <w:proofErr w:type="spellStart"/>
      <w:r w:rsidRPr="009C2D1C">
        <w:rPr>
          <w:sz w:val="24"/>
          <w:szCs w:val="24"/>
        </w:rPr>
        <w:t>prienamumo</w:t>
      </w:r>
      <w:proofErr w:type="spellEnd"/>
      <w:r>
        <w:rPr>
          <w:sz w:val="24"/>
          <w:szCs w:val="24"/>
        </w:rPr>
        <w:t xml:space="preserve">.  </w:t>
      </w:r>
    </w:p>
    <w:p w14:paraId="5A1C3286" w14:textId="4455A956" w:rsidR="00DB2609" w:rsidRDefault="00DB2609" w:rsidP="00C24313">
      <w:pPr>
        <w:pStyle w:val="paragrafai"/>
        <w:tabs>
          <w:tab w:val="num" w:pos="1418"/>
        </w:tabs>
        <w:ind w:left="1418" w:hanging="851"/>
        <w:rPr>
          <w:sz w:val="24"/>
          <w:szCs w:val="24"/>
        </w:rPr>
      </w:pPr>
      <w:r w:rsidRPr="009C2D1C">
        <w:rPr>
          <w:sz w:val="24"/>
          <w:szCs w:val="24"/>
        </w:rPr>
        <w:t>Privatus subjektas prisiima riziką dėl:</w:t>
      </w:r>
    </w:p>
    <w:p w14:paraId="655D1383" w14:textId="39C1466D" w:rsidR="00525FF4" w:rsidRPr="009F3FBC" w:rsidRDefault="00525FF4" w:rsidP="00525FF4">
      <w:pPr>
        <w:pStyle w:val="paragrafesraas"/>
        <w:tabs>
          <w:tab w:val="num" w:pos="1560"/>
        </w:tabs>
        <w:ind w:left="1418" w:firstLine="0"/>
      </w:pPr>
      <w:bookmarkStart w:id="193" w:name="_Ref142315456"/>
      <w:r w:rsidRPr="009C2D1C">
        <w:rPr>
          <w:sz w:val="24"/>
          <w:szCs w:val="24"/>
        </w:rPr>
        <w:t xml:space="preserve">Žemės sklypo (-ų) daiktinių teisių apribojimų, jeigu šie apribojimai buvo atskleisti Investuotojui ir (ar) Privačiam subjektui arba informacija apie juos yra viešai prieinama (paskelbta </w:t>
      </w:r>
      <w:r w:rsidRPr="00E12C92">
        <w:rPr>
          <w:sz w:val="24"/>
          <w:szCs w:val="24"/>
        </w:rPr>
        <w:t>viešuosiuose registruose);</w:t>
      </w:r>
      <w:bookmarkEnd w:id="193"/>
    </w:p>
    <w:p w14:paraId="21F9A3D2" w14:textId="53A765B9" w:rsidR="00525FF4" w:rsidRDefault="00525FF4" w:rsidP="00525FF4">
      <w:pPr>
        <w:pStyle w:val="paragrafesraas"/>
        <w:tabs>
          <w:tab w:val="num" w:pos="1560"/>
        </w:tabs>
        <w:ind w:left="1418" w:firstLine="0"/>
        <w:rPr>
          <w:sz w:val="24"/>
          <w:szCs w:val="24"/>
        </w:rPr>
      </w:pPr>
      <w:bookmarkStart w:id="194" w:name="_Ref142315464"/>
      <w:r w:rsidRPr="009F3FBC">
        <w:rPr>
          <w:sz w:val="24"/>
          <w:szCs w:val="24"/>
        </w:rPr>
        <w:t xml:space="preserve">Žemės sklypo (-ų) būklės ir tinkamumo (pavyzdžiui, grunto užterštumo) išskyrus Sutarties </w:t>
      </w:r>
      <w:r w:rsidR="00074793">
        <w:rPr>
          <w:sz w:val="24"/>
          <w:szCs w:val="24"/>
        </w:rPr>
        <w:fldChar w:fldCharType="begin"/>
      </w:r>
      <w:r w:rsidR="00074793">
        <w:rPr>
          <w:sz w:val="24"/>
          <w:szCs w:val="24"/>
        </w:rPr>
        <w:instrText xml:space="preserve"> REF _Ref143237781 \r \h </w:instrText>
      </w:r>
      <w:r w:rsidR="00074793">
        <w:rPr>
          <w:sz w:val="24"/>
          <w:szCs w:val="24"/>
        </w:rPr>
      </w:r>
      <w:r w:rsidR="00074793">
        <w:rPr>
          <w:sz w:val="24"/>
          <w:szCs w:val="24"/>
        </w:rPr>
        <w:fldChar w:fldCharType="separate"/>
      </w:r>
      <w:r w:rsidR="00410E84">
        <w:rPr>
          <w:sz w:val="24"/>
          <w:szCs w:val="24"/>
        </w:rPr>
        <w:t>8.8.2</w:t>
      </w:r>
      <w:r w:rsidR="00074793">
        <w:rPr>
          <w:sz w:val="24"/>
          <w:szCs w:val="24"/>
        </w:rPr>
        <w:fldChar w:fldCharType="end"/>
      </w:r>
      <w:r w:rsidRPr="009F3FBC">
        <w:rPr>
          <w:sz w:val="24"/>
          <w:szCs w:val="24"/>
        </w:rPr>
        <w:t xml:space="preserve"> punkte numatytą atvejį;</w:t>
      </w:r>
      <w:bookmarkEnd w:id="194"/>
    </w:p>
    <w:p w14:paraId="47587183" w14:textId="1E8347B0" w:rsidR="00525FF4" w:rsidRDefault="00525FF4" w:rsidP="00525FF4">
      <w:pPr>
        <w:pStyle w:val="paragrafesraas"/>
        <w:tabs>
          <w:tab w:val="num" w:pos="1560"/>
        </w:tabs>
        <w:ind w:left="1418" w:firstLine="0"/>
        <w:rPr>
          <w:sz w:val="24"/>
          <w:szCs w:val="24"/>
        </w:rPr>
      </w:pPr>
      <w:r w:rsidRPr="00E12C92">
        <w:rPr>
          <w:sz w:val="24"/>
          <w:szCs w:val="24"/>
        </w:rPr>
        <w:t xml:space="preserve">specialiųjų Žemės sklypo (-ų) naudojimo sąlygų nustatymo (pakeitimo), išskyrus Sutarties </w:t>
      </w:r>
      <w:r w:rsidR="00074793">
        <w:rPr>
          <w:sz w:val="24"/>
          <w:szCs w:val="24"/>
        </w:rPr>
        <w:fldChar w:fldCharType="begin"/>
      </w:r>
      <w:r w:rsidR="00074793">
        <w:rPr>
          <w:sz w:val="24"/>
          <w:szCs w:val="24"/>
        </w:rPr>
        <w:instrText xml:space="preserve"> REF _Ref143237801 \r \h </w:instrText>
      </w:r>
      <w:r w:rsidR="00074793">
        <w:rPr>
          <w:sz w:val="24"/>
          <w:szCs w:val="24"/>
        </w:rPr>
      </w:r>
      <w:r w:rsidR="00074793">
        <w:rPr>
          <w:sz w:val="24"/>
          <w:szCs w:val="24"/>
        </w:rPr>
        <w:fldChar w:fldCharType="separate"/>
      </w:r>
      <w:r w:rsidR="00410E84">
        <w:rPr>
          <w:sz w:val="24"/>
          <w:szCs w:val="24"/>
        </w:rPr>
        <w:t>8.8.3</w:t>
      </w:r>
      <w:r w:rsidR="00074793">
        <w:rPr>
          <w:sz w:val="24"/>
          <w:szCs w:val="24"/>
        </w:rPr>
        <w:fldChar w:fldCharType="end"/>
      </w:r>
      <w:r w:rsidR="009F3FBC">
        <w:rPr>
          <w:sz w:val="24"/>
          <w:szCs w:val="24"/>
        </w:rPr>
        <w:t xml:space="preserve"> </w:t>
      </w:r>
      <w:r w:rsidRPr="00E12C92">
        <w:rPr>
          <w:sz w:val="24"/>
          <w:szCs w:val="24"/>
        </w:rPr>
        <w:t>punkte numatytą atvejį;</w:t>
      </w:r>
    </w:p>
    <w:p w14:paraId="4A13FDDD" w14:textId="562917CE" w:rsidR="00525FF4" w:rsidRDefault="00525FF4" w:rsidP="00525FF4">
      <w:pPr>
        <w:pStyle w:val="paragrafesraas"/>
        <w:tabs>
          <w:tab w:val="num" w:pos="1560"/>
        </w:tabs>
        <w:ind w:left="1418" w:firstLine="0"/>
        <w:rPr>
          <w:sz w:val="24"/>
          <w:szCs w:val="24"/>
        </w:rPr>
      </w:pPr>
      <w:r w:rsidRPr="00525FF4">
        <w:rPr>
          <w:sz w:val="24"/>
          <w:szCs w:val="24"/>
        </w:rPr>
        <w:t>inžinerinių tinklų Žemės sklype (-</w:t>
      </w:r>
      <w:proofErr w:type="spellStart"/>
      <w:r w:rsidRPr="00525FF4">
        <w:rPr>
          <w:sz w:val="24"/>
          <w:szCs w:val="24"/>
        </w:rPr>
        <w:t>uose</w:t>
      </w:r>
      <w:proofErr w:type="spellEnd"/>
      <w:r w:rsidRPr="00525FF4">
        <w:rPr>
          <w:sz w:val="24"/>
          <w:szCs w:val="24"/>
        </w:rPr>
        <w:t>) (tiek ir už jo /jų ribų) perkėlimu, vietos jiems parinkimu ir jų pajungimu prie Objekt</w:t>
      </w:r>
      <w:r w:rsidR="004D6A36">
        <w:rPr>
          <w:sz w:val="24"/>
          <w:szCs w:val="24"/>
        </w:rPr>
        <w:t>o</w:t>
      </w:r>
      <w:r w:rsidR="00DA2EC5">
        <w:rPr>
          <w:sz w:val="24"/>
          <w:szCs w:val="24"/>
        </w:rPr>
        <w:t xml:space="preserve"> elemento</w:t>
      </w:r>
      <w:r w:rsidRPr="00525FF4">
        <w:rPr>
          <w:sz w:val="24"/>
          <w:szCs w:val="24"/>
        </w:rPr>
        <w:t xml:space="preserve"> tokiu būdu, kad būtų tenkinami Specifikacijose ir Pasiūlyme nustatyti reikalavimai;</w:t>
      </w:r>
    </w:p>
    <w:p w14:paraId="492E1660" w14:textId="3248B2EB" w:rsidR="00525FF4" w:rsidRPr="009F3FBC" w:rsidRDefault="00525FF4" w:rsidP="009F3FBC">
      <w:pPr>
        <w:pStyle w:val="paragrafesraas"/>
        <w:tabs>
          <w:tab w:val="num" w:pos="1560"/>
        </w:tabs>
        <w:ind w:left="1418" w:firstLine="0"/>
        <w:rPr>
          <w:sz w:val="24"/>
          <w:szCs w:val="24"/>
        </w:rPr>
      </w:pPr>
      <w:r w:rsidRPr="00892586">
        <w:rPr>
          <w:sz w:val="24"/>
          <w:szCs w:val="24"/>
        </w:rPr>
        <w:t>reikalingų sutarčių su Komunalin</w:t>
      </w:r>
      <w:r w:rsidRPr="00EF7CDF">
        <w:rPr>
          <w:sz w:val="24"/>
          <w:szCs w:val="24"/>
        </w:rPr>
        <w:t>ių paslaugų teikėjais sudarymo.</w:t>
      </w:r>
    </w:p>
    <w:p w14:paraId="12C966E2" w14:textId="5E2E9CE4" w:rsidR="00F467EC" w:rsidRPr="009C2D1C" w:rsidRDefault="00F467EC" w:rsidP="002310CC">
      <w:pPr>
        <w:pStyle w:val="Heading2"/>
        <w:tabs>
          <w:tab w:val="num" w:pos="1418"/>
        </w:tabs>
        <w:ind w:left="1418" w:hanging="851"/>
      </w:pPr>
      <w:bookmarkStart w:id="195" w:name="_Toc284496691"/>
      <w:bookmarkStart w:id="196" w:name="_Toc293074447"/>
      <w:bookmarkStart w:id="197" w:name="_Toc297646372"/>
      <w:bookmarkStart w:id="198" w:name="_Toc300049719"/>
      <w:bookmarkStart w:id="199" w:name="_Toc309205494"/>
      <w:bookmarkStart w:id="200" w:name="_Ref485969641"/>
      <w:bookmarkStart w:id="201" w:name="_Toc92372020"/>
      <w:bookmarkStart w:id="202" w:name="_Toc181185076"/>
      <w:bookmarkStart w:id="203" w:name="_Ref137267303"/>
      <w:bookmarkEnd w:id="189"/>
      <w:r w:rsidRPr="009C2D1C">
        <w:t xml:space="preserve">Darbų atlikimas, Naujo turto </w:t>
      </w:r>
      <w:r w:rsidR="00E52EE4" w:rsidRPr="009C2D1C">
        <w:t xml:space="preserve">įsigijimas ar </w:t>
      </w:r>
      <w:r w:rsidRPr="009C2D1C">
        <w:t>sukūrimas</w:t>
      </w:r>
      <w:bookmarkEnd w:id="195"/>
      <w:bookmarkEnd w:id="196"/>
      <w:bookmarkEnd w:id="197"/>
      <w:bookmarkEnd w:id="198"/>
      <w:bookmarkEnd w:id="199"/>
      <w:bookmarkEnd w:id="200"/>
      <w:bookmarkEnd w:id="201"/>
      <w:bookmarkEnd w:id="202"/>
    </w:p>
    <w:p w14:paraId="22E1CD9F" w14:textId="23FDFE15" w:rsidR="00A76013" w:rsidRPr="009C2D1C" w:rsidRDefault="00F467EC" w:rsidP="00A51C95">
      <w:pPr>
        <w:pStyle w:val="paragrafai"/>
        <w:tabs>
          <w:tab w:val="num" w:pos="1418"/>
        </w:tabs>
        <w:ind w:left="1418" w:hanging="851"/>
        <w:rPr>
          <w:sz w:val="24"/>
          <w:szCs w:val="24"/>
        </w:rPr>
      </w:pPr>
      <w:bookmarkStart w:id="204" w:name="_Toc284496692"/>
      <w:r w:rsidRPr="009C2D1C">
        <w:rPr>
          <w:sz w:val="24"/>
          <w:szCs w:val="24"/>
        </w:rPr>
        <w:t xml:space="preserve">Privatus subjektas </w:t>
      </w:r>
      <w:r w:rsidR="005B09A1" w:rsidRPr="009C2D1C">
        <w:rPr>
          <w:sz w:val="24"/>
          <w:szCs w:val="24"/>
        </w:rPr>
        <w:t>turi atlikti Darbus</w:t>
      </w:r>
      <w:r w:rsidR="00A76013" w:rsidRPr="009C2D1C">
        <w:rPr>
          <w:sz w:val="24"/>
          <w:szCs w:val="24"/>
        </w:rPr>
        <w:t xml:space="preserve"> </w:t>
      </w:r>
      <w:r w:rsidR="008935CE">
        <w:rPr>
          <w:sz w:val="24"/>
          <w:szCs w:val="24"/>
        </w:rPr>
        <w:t>Objekt</w:t>
      </w:r>
      <w:r w:rsidR="00E844F6">
        <w:rPr>
          <w:sz w:val="24"/>
          <w:szCs w:val="24"/>
        </w:rPr>
        <w:t xml:space="preserve">e </w:t>
      </w:r>
      <w:r w:rsidRPr="009C2D1C">
        <w:rPr>
          <w:sz w:val="24"/>
          <w:szCs w:val="24"/>
        </w:rPr>
        <w:t>laikydamasis</w:t>
      </w:r>
      <w:r w:rsidR="00A76013" w:rsidRPr="009C2D1C">
        <w:rPr>
          <w:sz w:val="24"/>
          <w:szCs w:val="24"/>
        </w:rPr>
        <w:t>:</w:t>
      </w:r>
    </w:p>
    <w:p w14:paraId="537C9E87" w14:textId="41B1D72F" w:rsidR="00F467EC" w:rsidRPr="009C2D1C" w:rsidRDefault="005B09A1" w:rsidP="00A51C95">
      <w:pPr>
        <w:pStyle w:val="paragrafesraas"/>
        <w:tabs>
          <w:tab w:val="num" w:pos="2268"/>
        </w:tabs>
        <w:ind w:left="2268" w:hanging="850"/>
        <w:rPr>
          <w:sz w:val="24"/>
          <w:szCs w:val="24"/>
        </w:rPr>
      </w:pPr>
      <w:r w:rsidRPr="009C2D1C">
        <w:rPr>
          <w:sz w:val="24"/>
          <w:szCs w:val="24"/>
        </w:rPr>
        <w:t>Sutartyje</w:t>
      </w:r>
      <w:r w:rsidR="00A76013" w:rsidRPr="009C2D1C">
        <w:rPr>
          <w:sz w:val="24"/>
          <w:szCs w:val="24"/>
        </w:rPr>
        <w:t>, įskaitant</w:t>
      </w:r>
      <w:r w:rsidRPr="009C2D1C">
        <w:rPr>
          <w:sz w:val="24"/>
          <w:szCs w:val="24"/>
        </w:rPr>
        <w:t xml:space="preserve"> </w:t>
      </w:r>
      <w:r w:rsidR="00A76013" w:rsidRPr="009C2D1C">
        <w:rPr>
          <w:sz w:val="24"/>
          <w:szCs w:val="24"/>
        </w:rPr>
        <w:t xml:space="preserve">Specifikacijas ir Pasiūlymą, </w:t>
      </w:r>
      <w:r w:rsidRPr="009C2D1C">
        <w:rPr>
          <w:sz w:val="24"/>
          <w:szCs w:val="24"/>
        </w:rPr>
        <w:t>nustatytų terminų</w:t>
      </w:r>
      <w:r w:rsidR="00986943" w:rsidRPr="009C2D1C">
        <w:rPr>
          <w:sz w:val="24"/>
          <w:szCs w:val="24"/>
        </w:rPr>
        <w:t>;</w:t>
      </w:r>
      <w:bookmarkEnd w:id="204"/>
    </w:p>
    <w:p w14:paraId="0B402B21" w14:textId="079A8A99" w:rsidR="00A76013" w:rsidRPr="009C2D1C" w:rsidRDefault="00AD1CB0" w:rsidP="00A51C95">
      <w:pPr>
        <w:pStyle w:val="paragrafesraas"/>
        <w:tabs>
          <w:tab w:val="num" w:pos="2268"/>
        </w:tabs>
        <w:ind w:left="2268" w:hanging="850"/>
        <w:rPr>
          <w:sz w:val="24"/>
          <w:szCs w:val="24"/>
        </w:rPr>
      </w:pPr>
      <w:r w:rsidRPr="009C2D1C">
        <w:rPr>
          <w:sz w:val="24"/>
          <w:szCs w:val="24"/>
        </w:rPr>
        <w:t>Sutartyje, įskaitant Specifikacijas ir Pasiūlymą, bei teisės aktuose nustatytų reikalavimų, taikomų projektavimui, statybos, įrengimo, montavimo ir kitiems darbams;</w:t>
      </w:r>
    </w:p>
    <w:p w14:paraId="0913B130" w14:textId="220923F4" w:rsidR="00A76013" w:rsidRPr="009C2D1C" w:rsidRDefault="00746423" w:rsidP="00A51C95">
      <w:pPr>
        <w:pStyle w:val="paragrafesraas"/>
        <w:tabs>
          <w:tab w:val="num" w:pos="2268"/>
        </w:tabs>
        <w:ind w:left="2268" w:hanging="850"/>
        <w:rPr>
          <w:sz w:val="24"/>
          <w:szCs w:val="24"/>
        </w:rPr>
      </w:pPr>
      <w:r w:rsidRPr="00746423">
        <w:rPr>
          <w:sz w:val="24"/>
          <w:szCs w:val="24"/>
        </w:rPr>
        <w:t>Sutartyje, įskaitant Specifikacijas ir Pasiūlymą, bei teisės aktuose nustatytų reikalavimų, kad Objektas būtų tinkamas Valdžios subjektui vykdyti teisės aktuose nustatytas funkcijas ir Paslaugų teikimui.</w:t>
      </w:r>
      <w:r>
        <w:rPr>
          <w:sz w:val="24"/>
          <w:szCs w:val="24"/>
        </w:rPr>
        <w:t xml:space="preserve"> </w:t>
      </w:r>
    </w:p>
    <w:p w14:paraId="0FFBC7FC" w14:textId="77777777" w:rsidR="00AD1CB0" w:rsidRPr="009C2D1C" w:rsidRDefault="00AD1CB0" w:rsidP="00A51C95">
      <w:pPr>
        <w:pStyle w:val="paragrafai"/>
        <w:tabs>
          <w:tab w:val="left" w:pos="1418"/>
        </w:tabs>
        <w:ind w:left="1418" w:hanging="851"/>
        <w:rPr>
          <w:sz w:val="24"/>
          <w:szCs w:val="24"/>
        </w:rPr>
      </w:pPr>
      <w:r w:rsidRPr="009C2D1C">
        <w:rPr>
          <w:sz w:val="24"/>
          <w:szCs w:val="24"/>
        </w:rPr>
        <w:t>Projektavimo riziką prisiima Privatus subjektas.</w:t>
      </w:r>
    </w:p>
    <w:p w14:paraId="1705764D" w14:textId="4392B52A" w:rsidR="00AD1CB0" w:rsidRPr="009C2D1C" w:rsidRDefault="00AD1CB0" w:rsidP="00A51C95">
      <w:pPr>
        <w:pStyle w:val="paragrafai"/>
        <w:tabs>
          <w:tab w:val="left" w:pos="1418"/>
        </w:tabs>
        <w:ind w:left="1418" w:hanging="851"/>
        <w:rPr>
          <w:sz w:val="24"/>
          <w:szCs w:val="24"/>
        </w:rPr>
      </w:pPr>
      <w:r w:rsidRPr="009C2D1C">
        <w:rPr>
          <w:sz w:val="24"/>
          <w:szCs w:val="24"/>
        </w:rPr>
        <w:lastRenderedPageBreak/>
        <w:t>Valdžios subjektas prisiima projektavimo riziką tik dėl:</w:t>
      </w:r>
    </w:p>
    <w:p w14:paraId="6E3CE891" w14:textId="1742EC52" w:rsidR="00AD1CB0" w:rsidRPr="009C2D1C" w:rsidRDefault="00AD1CB0" w:rsidP="00A5722B">
      <w:pPr>
        <w:pStyle w:val="paragrafesraas"/>
        <w:tabs>
          <w:tab w:val="num" w:pos="2268"/>
        </w:tabs>
        <w:ind w:left="2268" w:hanging="850"/>
        <w:rPr>
          <w:sz w:val="24"/>
          <w:szCs w:val="24"/>
        </w:rPr>
      </w:pPr>
      <w:r w:rsidRPr="009C2D1C">
        <w:rPr>
          <w:sz w:val="24"/>
          <w:szCs w:val="24"/>
        </w:rPr>
        <w:t>Projektavimo paslaugų teikimo metu paaiškėja Valdžios subjekto parengtų</w:t>
      </w:r>
      <w:r w:rsidR="00E05455">
        <w:rPr>
          <w:sz w:val="24"/>
          <w:szCs w:val="24"/>
        </w:rPr>
        <w:t xml:space="preserve"> </w:t>
      </w:r>
      <w:r w:rsidR="008935CE">
        <w:rPr>
          <w:sz w:val="24"/>
          <w:szCs w:val="24"/>
        </w:rPr>
        <w:t>Sąlygų</w:t>
      </w:r>
      <w:r w:rsidRPr="009C2D1C">
        <w:rPr>
          <w:sz w:val="24"/>
          <w:szCs w:val="24"/>
        </w:rPr>
        <w:t xml:space="preserve"> netikslumai / trūkumai;</w:t>
      </w:r>
    </w:p>
    <w:p w14:paraId="2ADEA279" w14:textId="704FB0B4" w:rsidR="00AD1CB0" w:rsidRPr="009C2D1C" w:rsidRDefault="00AD1CB0" w:rsidP="00A5722B">
      <w:pPr>
        <w:pStyle w:val="paragrafesraas"/>
        <w:tabs>
          <w:tab w:val="num" w:pos="2268"/>
        </w:tabs>
        <w:ind w:left="2268" w:hanging="850"/>
        <w:rPr>
          <w:sz w:val="24"/>
          <w:szCs w:val="24"/>
        </w:rPr>
      </w:pPr>
      <w:r w:rsidRPr="009C2D1C">
        <w:rPr>
          <w:sz w:val="24"/>
          <w:szCs w:val="24"/>
        </w:rPr>
        <w:t>Paaiškėja iš anksto nežinomi apribojimai dėl kultūros paveldo apsaugos reikalavimų;</w:t>
      </w:r>
    </w:p>
    <w:p w14:paraId="00E0EB51" w14:textId="3D76A8B4" w:rsidR="00AD1CB0" w:rsidRPr="009C2D1C" w:rsidRDefault="00AD1CB0" w:rsidP="00A5722B">
      <w:pPr>
        <w:pStyle w:val="paragrafesraas"/>
        <w:tabs>
          <w:tab w:val="num" w:pos="2268"/>
        </w:tabs>
        <w:ind w:left="2268" w:hanging="850"/>
        <w:rPr>
          <w:sz w:val="24"/>
          <w:szCs w:val="24"/>
        </w:rPr>
      </w:pPr>
      <w:r w:rsidRPr="009C2D1C">
        <w:rPr>
          <w:sz w:val="24"/>
          <w:szCs w:val="24"/>
        </w:rPr>
        <w:t xml:space="preserve">Investuotojas Pirkimo metu pasiūlė patikslinti Valdžios subjekto nustatytus netikslius reikalavimus </w:t>
      </w:r>
      <w:r w:rsidR="00C53D8C" w:rsidRPr="00C53D8C">
        <w:rPr>
          <w:sz w:val="24"/>
          <w:szCs w:val="24"/>
        </w:rPr>
        <w:t>Objekt</w:t>
      </w:r>
      <w:r w:rsidRPr="009C2D1C">
        <w:rPr>
          <w:sz w:val="24"/>
          <w:szCs w:val="24"/>
        </w:rPr>
        <w:t>ui</w:t>
      </w:r>
      <w:r w:rsidR="008935CE">
        <w:rPr>
          <w:sz w:val="24"/>
          <w:szCs w:val="24"/>
        </w:rPr>
        <w:t xml:space="preserve"> </w:t>
      </w:r>
      <w:r w:rsidRPr="009C2D1C">
        <w:rPr>
          <w:sz w:val="24"/>
          <w:szCs w:val="24"/>
        </w:rPr>
        <w:t>tačiau Valdžios subjektas nepatikslino atitinkamų reikalavimų</w:t>
      </w:r>
      <w:r w:rsidR="005F5F94" w:rsidRPr="009C2D1C">
        <w:rPr>
          <w:sz w:val="24"/>
          <w:szCs w:val="24"/>
        </w:rPr>
        <w:t>;</w:t>
      </w:r>
    </w:p>
    <w:p w14:paraId="14C63048" w14:textId="53B5102C" w:rsidR="005F5F94" w:rsidRPr="009C2D1C" w:rsidRDefault="005F5F94" w:rsidP="00A5722B">
      <w:pPr>
        <w:pStyle w:val="paragrafesraas"/>
        <w:tabs>
          <w:tab w:val="num" w:pos="2268"/>
        </w:tabs>
        <w:ind w:left="2268" w:hanging="850"/>
        <w:rPr>
          <w:sz w:val="24"/>
          <w:szCs w:val="24"/>
        </w:rPr>
      </w:pPr>
      <w:r w:rsidRPr="009C2D1C">
        <w:rPr>
          <w:sz w:val="24"/>
          <w:szCs w:val="24"/>
        </w:rPr>
        <w:t>Valdžios subjekto iniciatyva pakeistų Objekto techninių sprendinių.</w:t>
      </w:r>
    </w:p>
    <w:p w14:paraId="5523CFB7" w14:textId="0FC4A011" w:rsidR="005B09A1" w:rsidRPr="009C2D1C" w:rsidRDefault="005B09A1" w:rsidP="0095003D">
      <w:pPr>
        <w:pStyle w:val="paragrafai"/>
        <w:tabs>
          <w:tab w:val="num" w:pos="1418"/>
        </w:tabs>
        <w:ind w:left="1418" w:hanging="851"/>
        <w:rPr>
          <w:sz w:val="24"/>
          <w:szCs w:val="24"/>
        </w:rPr>
      </w:pPr>
      <w:r w:rsidRPr="009C2D1C">
        <w:rPr>
          <w:sz w:val="24"/>
          <w:szCs w:val="24"/>
        </w:rPr>
        <w:t>Ne vėliau, kaip per 1 (vieną) mėn</w:t>
      </w:r>
      <w:r w:rsidR="005963B2" w:rsidRPr="009C2D1C">
        <w:rPr>
          <w:sz w:val="24"/>
          <w:szCs w:val="24"/>
        </w:rPr>
        <w:t>e</w:t>
      </w:r>
      <w:r w:rsidRPr="009C2D1C">
        <w:rPr>
          <w:sz w:val="24"/>
          <w:szCs w:val="24"/>
        </w:rPr>
        <w:t xml:space="preserve">sį nuo Sutarties įsigaliojimo visa apimtimi dienos Privatus subjektas turi pateikti Valdžios subjektui Darbų atlikimo planą. Valdžios subjektas turi teisę ne vėliau, kaip per 20 (dvidešimt) dienų pateikti pastabas </w:t>
      </w:r>
      <w:r w:rsidR="002F7E23" w:rsidRPr="009C2D1C">
        <w:rPr>
          <w:sz w:val="24"/>
          <w:szCs w:val="24"/>
        </w:rPr>
        <w:t>(</w:t>
      </w:r>
      <w:r w:rsidRPr="009C2D1C">
        <w:rPr>
          <w:sz w:val="24"/>
          <w:szCs w:val="24"/>
        </w:rPr>
        <w:t>pasiūlymus</w:t>
      </w:r>
      <w:r w:rsidR="002F7E23" w:rsidRPr="009C2D1C">
        <w:rPr>
          <w:sz w:val="24"/>
          <w:szCs w:val="24"/>
        </w:rPr>
        <w:t>)</w:t>
      </w:r>
      <w:r w:rsidRPr="009C2D1C">
        <w:rPr>
          <w:sz w:val="24"/>
          <w:szCs w:val="24"/>
        </w:rPr>
        <w:t xml:space="preserve"> Darbų atlikimo pl</w:t>
      </w:r>
      <w:r w:rsidR="005963B2" w:rsidRPr="009C2D1C">
        <w:rPr>
          <w:sz w:val="24"/>
          <w:szCs w:val="24"/>
        </w:rPr>
        <w:t>a</w:t>
      </w:r>
      <w:r w:rsidRPr="009C2D1C">
        <w:rPr>
          <w:sz w:val="24"/>
          <w:szCs w:val="24"/>
        </w:rPr>
        <w:t xml:space="preserve">nui, tačiau Privatus subjektas neprivalo į juos </w:t>
      </w:r>
      <w:proofErr w:type="spellStart"/>
      <w:r w:rsidRPr="009C2D1C">
        <w:rPr>
          <w:sz w:val="24"/>
          <w:szCs w:val="24"/>
        </w:rPr>
        <w:t>atsžvelgti</w:t>
      </w:r>
      <w:proofErr w:type="spellEnd"/>
      <w:r w:rsidR="00EB6C87">
        <w:rPr>
          <w:sz w:val="24"/>
          <w:szCs w:val="24"/>
        </w:rPr>
        <w:t xml:space="preserve"> veikdamas savo rizika ir gali pradėti Darbus</w:t>
      </w:r>
      <w:r w:rsidR="00EB6C87" w:rsidRPr="00445DC1">
        <w:rPr>
          <w:sz w:val="24"/>
          <w:szCs w:val="24"/>
        </w:rPr>
        <w:t xml:space="preserve">, </w:t>
      </w:r>
      <w:r w:rsidR="00EB6C87" w:rsidRPr="00556C30">
        <w:rPr>
          <w:rFonts w:eastAsia="Calibri"/>
          <w:sz w:val="24"/>
        </w:rPr>
        <w:t>nepriklausomai nuo to ar Valdžios subjektas pastabas</w:t>
      </w:r>
      <w:r w:rsidR="00BF5654">
        <w:rPr>
          <w:rFonts w:eastAsia="Calibri"/>
          <w:sz w:val="24"/>
        </w:rPr>
        <w:t xml:space="preserve"> </w:t>
      </w:r>
      <w:r w:rsidR="00EB6C87" w:rsidRPr="00556C30">
        <w:rPr>
          <w:rFonts w:eastAsia="Calibri"/>
          <w:sz w:val="24"/>
        </w:rPr>
        <w:t>/</w:t>
      </w:r>
      <w:r w:rsidR="00BF5654">
        <w:rPr>
          <w:rFonts w:eastAsia="Calibri"/>
          <w:sz w:val="24"/>
        </w:rPr>
        <w:t xml:space="preserve"> </w:t>
      </w:r>
      <w:r w:rsidR="00EB6C87" w:rsidRPr="00556C30">
        <w:rPr>
          <w:rFonts w:eastAsia="Calibri"/>
          <w:sz w:val="24"/>
        </w:rPr>
        <w:t>pasiūlymus pateikė, ar ne</w:t>
      </w:r>
      <w:r w:rsidRPr="009C2D1C">
        <w:rPr>
          <w:sz w:val="24"/>
          <w:szCs w:val="24"/>
        </w:rPr>
        <w:t>. Valdžios subjektui nepateikus pastabų</w:t>
      </w:r>
      <w:r w:rsidR="002F7E23" w:rsidRPr="009C2D1C">
        <w:rPr>
          <w:sz w:val="24"/>
          <w:szCs w:val="24"/>
        </w:rPr>
        <w:t xml:space="preserve">, </w:t>
      </w:r>
      <w:r w:rsidRPr="009C2D1C">
        <w:rPr>
          <w:sz w:val="24"/>
          <w:szCs w:val="24"/>
        </w:rPr>
        <w:t>pasiūlymų Darbų vykdymo planui per šiame punkte nurodytą terminą, laikoma, kad Valdžios subjektas jų neturi ir Privatus subjektas gali pradėti Darbus.</w:t>
      </w:r>
      <w:r w:rsidR="001F35A7">
        <w:rPr>
          <w:sz w:val="24"/>
          <w:szCs w:val="24"/>
        </w:rPr>
        <w:t xml:space="preserve"> </w:t>
      </w:r>
    </w:p>
    <w:p w14:paraId="0165A290" w14:textId="7D70CD0B" w:rsidR="0081126F" w:rsidRPr="009C2D1C" w:rsidRDefault="0081126F" w:rsidP="0095003D">
      <w:pPr>
        <w:pStyle w:val="paragrafai"/>
        <w:tabs>
          <w:tab w:val="num" w:pos="1418"/>
        </w:tabs>
        <w:ind w:left="1418" w:hanging="851"/>
        <w:rPr>
          <w:sz w:val="24"/>
          <w:szCs w:val="24"/>
        </w:rPr>
      </w:pPr>
      <w:r w:rsidRPr="009C2D1C">
        <w:rPr>
          <w:sz w:val="24"/>
          <w:szCs w:val="24"/>
        </w:rPr>
        <w:t>Darbų, įskaitant statybos, įrengimo ir montavimo darbų ir žalos aplinkai atliekant šiuos Darbus riziką prisiima Privatus subjektas.</w:t>
      </w:r>
    </w:p>
    <w:p w14:paraId="54536384" w14:textId="3E593C13" w:rsidR="0081126F" w:rsidRPr="008661B8" w:rsidRDefault="0081126F" w:rsidP="0095003D">
      <w:pPr>
        <w:pStyle w:val="paragrafai"/>
        <w:tabs>
          <w:tab w:val="num" w:pos="1418"/>
        </w:tabs>
        <w:ind w:left="1418" w:hanging="851"/>
        <w:rPr>
          <w:sz w:val="24"/>
          <w:szCs w:val="24"/>
        </w:rPr>
      </w:pPr>
      <w:r w:rsidRPr="009C2D1C">
        <w:rPr>
          <w:sz w:val="24"/>
          <w:szCs w:val="24"/>
        </w:rPr>
        <w:t xml:space="preserve">Privatus subjektas atsakingas už reikalingų darbo priemonių, metodų ir darbo laiko parinkimą tokiu būdu, kad būtų kuo mažiau trukdoma tretiesiems asmenims (pavyzdžiui, </w:t>
      </w:r>
      <w:r w:rsidRPr="008661B8">
        <w:rPr>
          <w:sz w:val="24"/>
          <w:szCs w:val="24"/>
        </w:rPr>
        <w:t>aplinkiniams gyventojams).</w:t>
      </w:r>
    </w:p>
    <w:p w14:paraId="65506900" w14:textId="01831E3E" w:rsidR="008661B8" w:rsidRPr="00FB0DA7" w:rsidRDefault="00D6017D" w:rsidP="00C454A2">
      <w:pPr>
        <w:pStyle w:val="paragrafai"/>
        <w:tabs>
          <w:tab w:val="num" w:pos="1418"/>
        </w:tabs>
        <w:ind w:left="1418" w:hanging="851"/>
        <w:rPr>
          <w:sz w:val="24"/>
          <w:szCs w:val="24"/>
        </w:rPr>
      </w:pPr>
      <w:r w:rsidRPr="00FB0DA7">
        <w:rPr>
          <w:sz w:val="24"/>
          <w:szCs w:val="24"/>
        </w:rPr>
        <w:t xml:space="preserve">Baigiantis projektavimo Darbams ir likus ne mažiau, kaip </w:t>
      </w:r>
      <w:r w:rsidR="003C5F17" w:rsidRPr="00FB0DA7">
        <w:rPr>
          <w:sz w:val="24"/>
          <w:szCs w:val="24"/>
        </w:rPr>
        <w:t xml:space="preserve">1 (vienam) mėnesiui </w:t>
      </w:r>
      <w:r w:rsidRPr="00FB0DA7">
        <w:rPr>
          <w:sz w:val="24"/>
          <w:szCs w:val="24"/>
        </w:rPr>
        <w:t>iki Darbų (statybos rangos darbų) pradžios Privatus subjektas turi pateikti Valdžios subjektui</w:t>
      </w:r>
      <w:r w:rsidR="008661B8">
        <w:rPr>
          <w:sz w:val="24"/>
          <w:szCs w:val="24"/>
        </w:rPr>
        <w:t xml:space="preserve"> žemiau nurodytus dokumentus</w:t>
      </w:r>
      <w:r w:rsidR="008661B8" w:rsidRPr="00FB0DA7">
        <w:rPr>
          <w:sz w:val="24"/>
          <w:szCs w:val="24"/>
        </w:rPr>
        <w:t>:</w:t>
      </w:r>
    </w:p>
    <w:p w14:paraId="3723EBEF" w14:textId="77777777" w:rsidR="008661B8" w:rsidRPr="00FB0DA7" w:rsidRDefault="00D6017D" w:rsidP="008661B8">
      <w:pPr>
        <w:pStyle w:val="paragrafesraas"/>
        <w:rPr>
          <w:sz w:val="24"/>
          <w:szCs w:val="24"/>
        </w:rPr>
      </w:pPr>
      <w:r w:rsidRPr="00FB0DA7">
        <w:rPr>
          <w:sz w:val="24"/>
          <w:szCs w:val="24"/>
        </w:rPr>
        <w:t xml:space="preserve"> statybos darbų sutarčių su Pasiūlyme nurodytais Subtiekėjais kopijas</w:t>
      </w:r>
      <w:r w:rsidR="008661B8" w:rsidRPr="00FB0DA7">
        <w:rPr>
          <w:sz w:val="24"/>
          <w:szCs w:val="24"/>
        </w:rPr>
        <w:t>;</w:t>
      </w:r>
    </w:p>
    <w:p w14:paraId="5B3465D0" w14:textId="1551728F" w:rsidR="008661B8" w:rsidRPr="00FB0DA7" w:rsidRDefault="00FF10C7" w:rsidP="008661B8">
      <w:pPr>
        <w:pStyle w:val="paragrafesraas"/>
        <w:rPr>
          <w:sz w:val="24"/>
          <w:szCs w:val="24"/>
        </w:rPr>
      </w:pPr>
      <w:r w:rsidRPr="00FB0DA7">
        <w:rPr>
          <w:sz w:val="24"/>
          <w:szCs w:val="24"/>
        </w:rPr>
        <w:t xml:space="preserve"> </w:t>
      </w:r>
      <w:r w:rsidR="00E15DD7" w:rsidRPr="00FB0DA7">
        <w:rPr>
          <w:sz w:val="24"/>
          <w:szCs w:val="24"/>
        </w:rPr>
        <w:t>visus leidimus ir (ar) atestatus ir (ar) sertifikatus reikalingus Darbų vykdymui (įskaitant ir ISO 14001 arba lygiaverčio standarto sertifikatą, ir sertifikuotos darbuotojų saugos ir sveikatos vadybos darbe sistemos, atitinkančios ISO 45001 ar lygiaverčio standarto sertifikatą) išduotus Privačiam subjektui arba Subtiekėjams (priklausomai nuo to, kas vykdys Darbus)</w:t>
      </w:r>
      <w:r w:rsidR="008661B8" w:rsidRPr="00FB0DA7">
        <w:rPr>
          <w:sz w:val="24"/>
          <w:szCs w:val="24"/>
        </w:rPr>
        <w:t>;</w:t>
      </w:r>
    </w:p>
    <w:p w14:paraId="18E63EDF" w14:textId="53282FD5" w:rsidR="008661B8" w:rsidRPr="00FB0DA7" w:rsidRDefault="00E15DD7" w:rsidP="008661B8">
      <w:pPr>
        <w:pStyle w:val="paragrafesraas"/>
        <w:rPr>
          <w:sz w:val="24"/>
          <w:szCs w:val="24"/>
        </w:rPr>
      </w:pPr>
      <w:r w:rsidRPr="00FB0DA7">
        <w:rPr>
          <w:sz w:val="24"/>
          <w:szCs w:val="24"/>
        </w:rPr>
        <w:t xml:space="preserve"> Privataus subjekto ir Subtiekėjų darbuotojų (fizinių asmenų), atsakingų už Darbų, susijusių su įslaptintos informacijos gavimu (naudojimu), vardu Valstybės ir tarnybos paslapčių įstatymo nustatyta tvarka išduotus leidimus dirbti ar susipažinti su įslaptinta informacija žymima slaptumo žyma „Riboto naudojimo“</w:t>
      </w:r>
      <w:r w:rsidR="008661B8" w:rsidRPr="00FB0DA7">
        <w:rPr>
          <w:sz w:val="24"/>
          <w:szCs w:val="24"/>
        </w:rPr>
        <w:t>;</w:t>
      </w:r>
    </w:p>
    <w:p w14:paraId="00627B00" w14:textId="67CCD58B" w:rsidR="0081126F" w:rsidRPr="00FB0DA7" w:rsidRDefault="00E87C39" w:rsidP="00FB0DA7">
      <w:pPr>
        <w:pStyle w:val="paragrafesraas"/>
        <w:rPr>
          <w:sz w:val="24"/>
          <w:szCs w:val="24"/>
        </w:rPr>
      </w:pPr>
      <w:r w:rsidRPr="00FB0DA7">
        <w:rPr>
          <w:sz w:val="24"/>
          <w:szCs w:val="24"/>
        </w:rPr>
        <w:t xml:space="preserve"> </w:t>
      </w:r>
      <w:r w:rsidRPr="008661B8">
        <w:rPr>
          <w:sz w:val="24"/>
          <w:szCs w:val="24"/>
        </w:rPr>
        <w:t xml:space="preserve">Subtiekėjų, atliekančių Darbus, susijusius su </w:t>
      </w:r>
      <w:r w:rsidR="008661B8" w:rsidRPr="008661B8">
        <w:rPr>
          <w:sz w:val="24"/>
          <w:szCs w:val="24"/>
        </w:rPr>
        <w:t>įslaptintos informacijos gavimu (naudojimu),</w:t>
      </w:r>
      <w:r w:rsidRPr="008661B8">
        <w:rPr>
          <w:sz w:val="24"/>
          <w:szCs w:val="24"/>
        </w:rPr>
        <w:t xml:space="preserve"> kaip juridinių asmenų vardu Valstybės ir tarnybos paslapčių įstatymo nustatyta tvarka išduota įslaptintos informacijos, žymimos slaptumo žyma „Riboto naudojimo“, apsaugos reikalavimų atitiktį patvirtinanti pažyma ar Subtiekėjų (juridinių asmenų) patikimumą patvirtinantis pažymėjimas.</w:t>
      </w:r>
    </w:p>
    <w:p w14:paraId="1D1796BB" w14:textId="0C2B9203" w:rsidR="00136F0B" w:rsidRPr="009C2D1C" w:rsidRDefault="00136F0B" w:rsidP="0095003D">
      <w:pPr>
        <w:pStyle w:val="paragrafai"/>
        <w:tabs>
          <w:tab w:val="num" w:pos="567"/>
          <w:tab w:val="num" w:pos="1418"/>
        </w:tabs>
        <w:ind w:left="1418" w:hanging="851"/>
        <w:rPr>
          <w:sz w:val="24"/>
          <w:szCs w:val="24"/>
        </w:rPr>
      </w:pPr>
      <w:bookmarkStart w:id="205" w:name="_Ref407783091"/>
      <w:r w:rsidRPr="009C2D1C">
        <w:rPr>
          <w:sz w:val="24"/>
          <w:szCs w:val="24"/>
        </w:rPr>
        <w:t>Rengiant Projektinę dokumentaciją ir kaip Darbų rezultatą sukuriant Objektą:</w:t>
      </w:r>
      <w:bookmarkEnd w:id="205"/>
    </w:p>
    <w:p w14:paraId="2CFE3B3B" w14:textId="1FE55E91" w:rsidR="00136F0B" w:rsidRPr="00EE7E58" w:rsidRDefault="00136F0B" w:rsidP="00100CD6">
      <w:pPr>
        <w:pStyle w:val="paragrafesraas"/>
        <w:ind w:left="2268" w:hanging="850"/>
        <w:rPr>
          <w:spacing w:val="0"/>
          <w:sz w:val="24"/>
          <w:szCs w:val="24"/>
        </w:rPr>
      </w:pPr>
      <w:r w:rsidRPr="009C2D1C">
        <w:rPr>
          <w:spacing w:val="0"/>
          <w:sz w:val="24"/>
          <w:szCs w:val="24"/>
        </w:rPr>
        <w:lastRenderedPageBreak/>
        <w:t xml:space="preserve">Privatus subjektas privalo parengti ar užtikrinti, kad būtų parengta Objekto </w:t>
      </w:r>
      <w:r w:rsidR="00D4105E" w:rsidRPr="009C2D1C">
        <w:rPr>
          <w:spacing w:val="0"/>
          <w:sz w:val="24"/>
          <w:szCs w:val="24"/>
        </w:rPr>
        <w:t>P</w:t>
      </w:r>
      <w:r w:rsidRPr="009C2D1C">
        <w:rPr>
          <w:spacing w:val="0"/>
          <w:sz w:val="24"/>
          <w:szCs w:val="24"/>
        </w:rPr>
        <w:t>rojektinė dokumentacija</w:t>
      </w:r>
      <w:r w:rsidR="00E15DD7">
        <w:rPr>
          <w:spacing w:val="0"/>
          <w:sz w:val="24"/>
          <w:szCs w:val="24"/>
        </w:rPr>
        <w:t xml:space="preserve"> </w:t>
      </w:r>
      <w:r w:rsidR="00E15DD7" w:rsidRPr="00E15DD7">
        <w:rPr>
          <w:spacing w:val="0"/>
          <w:sz w:val="24"/>
          <w:szCs w:val="24"/>
        </w:rPr>
        <w:t>pagal galiojančių (aktualių)</w:t>
      </w:r>
      <w:r w:rsidR="00E15DD7">
        <w:rPr>
          <w:spacing w:val="0"/>
          <w:sz w:val="24"/>
          <w:szCs w:val="24"/>
        </w:rPr>
        <w:t xml:space="preserve"> </w:t>
      </w:r>
      <w:r w:rsidR="00E15DD7" w:rsidRPr="00E15DD7">
        <w:rPr>
          <w:spacing w:val="0"/>
          <w:sz w:val="24"/>
          <w:szCs w:val="24"/>
        </w:rPr>
        <w:t>Lietuvos Respublikos įstatymų, kitų teisės aktų, normatyvinių statybos techninių dokumentų reikalavimus</w:t>
      </w:r>
      <w:r w:rsidRPr="009C2D1C">
        <w:rPr>
          <w:spacing w:val="0"/>
          <w:sz w:val="24"/>
          <w:szCs w:val="24"/>
        </w:rPr>
        <w:t xml:space="preserve">. Projektinė dokumentacija </w:t>
      </w:r>
      <w:r w:rsidR="005F5F94" w:rsidRPr="009C2D1C">
        <w:rPr>
          <w:spacing w:val="0"/>
          <w:sz w:val="24"/>
          <w:szCs w:val="24"/>
        </w:rPr>
        <w:t xml:space="preserve">su užpildyta Sutarties </w:t>
      </w:r>
      <w:r w:rsidR="004A17BA">
        <w:rPr>
          <w:spacing w:val="0"/>
          <w:sz w:val="24"/>
          <w:szCs w:val="24"/>
        </w:rPr>
        <w:fldChar w:fldCharType="begin"/>
      </w:r>
      <w:r w:rsidR="004A17BA">
        <w:rPr>
          <w:spacing w:val="0"/>
          <w:sz w:val="24"/>
          <w:szCs w:val="24"/>
        </w:rPr>
        <w:instrText xml:space="preserve"> REF _Ref126929127 \r \h </w:instrText>
      </w:r>
      <w:r w:rsidR="004A17BA">
        <w:rPr>
          <w:spacing w:val="0"/>
          <w:sz w:val="24"/>
          <w:szCs w:val="24"/>
        </w:rPr>
      </w:r>
      <w:r w:rsidR="004A17BA">
        <w:rPr>
          <w:spacing w:val="0"/>
          <w:sz w:val="24"/>
          <w:szCs w:val="24"/>
        </w:rPr>
        <w:fldChar w:fldCharType="separate"/>
      </w:r>
      <w:r w:rsidR="00410E84">
        <w:rPr>
          <w:spacing w:val="0"/>
          <w:sz w:val="24"/>
          <w:szCs w:val="24"/>
        </w:rPr>
        <w:t>12</w:t>
      </w:r>
      <w:r w:rsidR="004A17BA">
        <w:rPr>
          <w:spacing w:val="0"/>
          <w:sz w:val="24"/>
          <w:szCs w:val="24"/>
        </w:rPr>
        <w:fldChar w:fldCharType="end"/>
      </w:r>
      <w:r w:rsidR="005F5F94" w:rsidRPr="00553BB9">
        <w:rPr>
          <w:spacing w:val="0"/>
          <w:sz w:val="24"/>
          <w:szCs w:val="24"/>
        </w:rPr>
        <w:t xml:space="preserve"> priedo </w:t>
      </w:r>
      <w:r w:rsidR="005F5F94" w:rsidRPr="00553BB9">
        <w:rPr>
          <w:i/>
          <w:spacing w:val="0"/>
          <w:sz w:val="24"/>
          <w:szCs w:val="24"/>
        </w:rPr>
        <w:t>Darbų vertinimas ir priėmimas</w:t>
      </w:r>
      <w:r w:rsidR="00F908C6">
        <w:rPr>
          <w:i/>
          <w:spacing w:val="0"/>
          <w:sz w:val="24"/>
          <w:szCs w:val="24"/>
        </w:rPr>
        <w:t>. Turto grąžinimas (perdavimas)</w:t>
      </w:r>
      <w:r w:rsidR="005F5F94" w:rsidRPr="00553BB9">
        <w:rPr>
          <w:spacing w:val="0"/>
          <w:sz w:val="24"/>
          <w:szCs w:val="24"/>
        </w:rPr>
        <w:t xml:space="preserve"> </w:t>
      </w:r>
      <w:r w:rsidR="005F5F94" w:rsidRPr="00553BB9">
        <w:rPr>
          <w:spacing w:val="0"/>
          <w:sz w:val="24"/>
          <w:szCs w:val="24"/>
        </w:rPr>
        <w:fldChar w:fldCharType="begin"/>
      </w:r>
      <w:r w:rsidR="005F5F94" w:rsidRPr="009C2D1C">
        <w:rPr>
          <w:spacing w:val="0"/>
          <w:sz w:val="24"/>
          <w:szCs w:val="24"/>
        </w:rPr>
        <w:instrText xml:space="preserve"> REF _Ref58402219 \r \h </w:instrText>
      </w:r>
      <w:r w:rsidR="009C2D1C">
        <w:rPr>
          <w:spacing w:val="0"/>
          <w:sz w:val="24"/>
          <w:szCs w:val="24"/>
        </w:rPr>
        <w:instrText xml:space="preserve"> \* MERGEFORMAT </w:instrText>
      </w:r>
      <w:r w:rsidR="005F5F94" w:rsidRPr="00553BB9">
        <w:rPr>
          <w:spacing w:val="0"/>
          <w:sz w:val="24"/>
          <w:szCs w:val="24"/>
        </w:rPr>
      </w:r>
      <w:r w:rsidR="005F5F94" w:rsidRPr="00553BB9">
        <w:rPr>
          <w:spacing w:val="0"/>
          <w:sz w:val="24"/>
          <w:szCs w:val="24"/>
        </w:rPr>
        <w:fldChar w:fldCharType="separate"/>
      </w:r>
      <w:r w:rsidR="00410E84">
        <w:rPr>
          <w:spacing w:val="0"/>
          <w:sz w:val="24"/>
          <w:szCs w:val="24"/>
        </w:rPr>
        <w:t>2.3</w:t>
      </w:r>
      <w:r w:rsidR="005F5F94" w:rsidRPr="00553BB9">
        <w:rPr>
          <w:spacing w:val="0"/>
          <w:sz w:val="24"/>
          <w:szCs w:val="24"/>
        </w:rPr>
        <w:fldChar w:fldCharType="end"/>
      </w:r>
      <w:r w:rsidR="005F5F94" w:rsidRPr="00553BB9">
        <w:rPr>
          <w:spacing w:val="0"/>
          <w:sz w:val="24"/>
          <w:szCs w:val="24"/>
        </w:rPr>
        <w:t xml:space="preserve"> punkte nurodyta lentele </w:t>
      </w:r>
      <w:r w:rsidRPr="00553BB9">
        <w:rPr>
          <w:spacing w:val="0"/>
          <w:sz w:val="24"/>
          <w:szCs w:val="24"/>
        </w:rPr>
        <w:t>turi būti pateikiama Valdžios subjektui peržiūrai</w:t>
      </w:r>
      <w:r w:rsidR="002F7E23" w:rsidRPr="00214951">
        <w:rPr>
          <w:spacing w:val="0"/>
          <w:sz w:val="24"/>
          <w:szCs w:val="24"/>
        </w:rPr>
        <w:t xml:space="preserve">, </w:t>
      </w:r>
      <w:r w:rsidRPr="00892586">
        <w:rPr>
          <w:spacing w:val="0"/>
          <w:sz w:val="24"/>
          <w:szCs w:val="24"/>
        </w:rPr>
        <w:t>pastabų ir (ar)</w:t>
      </w:r>
      <w:r w:rsidRPr="00EF7CDF">
        <w:rPr>
          <w:spacing w:val="0"/>
          <w:sz w:val="24"/>
          <w:szCs w:val="24"/>
        </w:rPr>
        <w:t xml:space="preserve"> pasiūlymų pateikimui etapais (</w:t>
      </w:r>
      <w:r w:rsidR="00E15DD7">
        <w:rPr>
          <w:spacing w:val="0"/>
          <w:sz w:val="24"/>
          <w:szCs w:val="24"/>
        </w:rPr>
        <w:t>projektiniai pasiūlymai</w:t>
      </w:r>
      <w:r w:rsidR="00231D11">
        <w:rPr>
          <w:spacing w:val="0"/>
          <w:sz w:val="24"/>
          <w:szCs w:val="24"/>
        </w:rPr>
        <w:t xml:space="preserve"> </w:t>
      </w:r>
      <w:r w:rsidRPr="00EF7CDF">
        <w:rPr>
          <w:spacing w:val="0"/>
          <w:sz w:val="24"/>
          <w:szCs w:val="24"/>
        </w:rPr>
        <w:t xml:space="preserve">techninio </w:t>
      </w:r>
      <w:r w:rsidR="005B09A1" w:rsidRPr="00EF7CDF">
        <w:rPr>
          <w:spacing w:val="0"/>
          <w:sz w:val="24"/>
          <w:szCs w:val="24"/>
        </w:rPr>
        <w:t xml:space="preserve">darbo </w:t>
      </w:r>
      <w:r w:rsidRPr="00EF7CDF">
        <w:rPr>
          <w:spacing w:val="0"/>
          <w:sz w:val="24"/>
          <w:szCs w:val="24"/>
        </w:rPr>
        <w:t>projekto</w:t>
      </w:r>
      <w:r w:rsidR="00F86AD3" w:rsidRPr="00EF7CDF">
        <w:rPr>
          <w:spacing w:val="0"/>
          <w:sz w:val="24"/>
          <w:szCs w:val="24"/>
        </w:rPr>
        <w:t xml:space="preserve"> </w:t>
      </w:r>
      <w:r w:rsidR="00F86AD3" w:rsidRPr="00403566">
        <w:rPr>
          <w:spacing w:val="0"/>
          <w:sz w:val="24"/>
          <w:szCs w:val="24"/>
        </w:rPr>
        <w:t>sudedamosios</w:t>
      </w:r>
      <w:r w:rsidR="00855E8C" w:rsidRPr="00721C47">
        <w:rPr>
          <w:spacing w:val="0"/>
          <w:sz w:val="24"/>
          <w:szCs w:val="24"/>
        </w:rPr>
        <w:t xml:space="preserve"> </w:t>
      </w:r>
      <w:r w:rsidRPr="00721C47">
        <w:rPr>
          <w:spacing w:val="0"/>
          <w:sz w:val="24"/>
          <w:szCs w:val="24"/>
        </w:rPr>
        <w:t xml:space="preserve">dalys prieš atliekant techninio </w:t>
      </w:r>
      <w:r w:rsidR="00E15DD7">
        <w:rPr>
          <w:spacing w:val="0"/>
          <w:sz w:val="24"/>
          <w:szCs w:val="24"/>
        </w:rPr>
        <w:t xml:space="preserve">darbo </w:t>
      </w:r>
      <w:r w:rsidRPr="00721C47">
        <w:rPr>
          <w:spacing w:val="0"/>
          <w:sz w:val="24"/>
          <w:szCs w:val="24"/>
        </w:rPr>
        <w:t xml:space="preserve">projekto </w:t>
      </w:r>
      <w:r w:rsidRPr="004A3711">
        <w:rPr>
          <w:spacing w:val="0"/>
          <w:sz w:val="24"/>
          <w:szCs w:val="24"/>
        </w:rPr>
        <w:t xml:space="preserve">ekspertizę, </w:t>
      </w:r>
      <w:r w:rsidR="00E15DD7" w:rsidRPr="004A3711">
        <w:rPr>
          <w:spacing w:val="0"/>
          <w:sz w:val="24"/>
          <w:szCs w:val="24"/>
        </w:rPr>
        <w:t>projektin</w:t>
      </w:r>
      <w:r w:rsidR="00E15DD7" w:rsidRPr="00FB0DA7">
        <w:rPr>
          <w:spacing w:val="0"/>
          <w:sz w:val="24"/>
          <w:szCs w:val="24"/>
        </w:rPr>
        <w:t>ių pasiūlymų</w:t>
      </w:r>
      <w:r w:rsidR="00E15DD7" w:rsidRPr="004A3711">
        <w:rPr>
          <w:spacing w:val="0"/>
          <w:sz w:val="24"/>
          <w:szCs w:val="24"/>
        </w:rPr>
        <w:t xml:space="preserve"> ir </w:t>
      </w:r>
      <w:r w:rsidRPr="004A3711">
        <w:rPr>
          <w:spacing w:val="0"/>
          <w:sz w:val="24"/>
          <w:szCs w:val="24"/>
        </w:rPr>
        <w:t>techninio darb</w:t>
      </w:r>
      <w:r w:rsidR="00855E8C" w:rsidRPr="004A3711">
        <w:rPr>
          <w:spacing w:val="0"/>
          <w:sz w:val="24"/>
          <w:szCs w:val="24"/>
        </w:rPr>
        <w:t>o</w:t>
      </w:r>
      <w:r w:rsidRPr="004A3711">
        <w:rPr>
          <w:spacing w:val="0"/>
          <w:sz w:val="24"/>
          <w:szCs w:val="24"/>
        </w:rPr>
        <w:t xml:space="preserve"> projekto pakeitimai ir užbaigtas </w:t>
      </w:r>
      <w:r w:rsidR="00E15DD7" w:rsidRPr="004A3711">
        <w:rPr>
          <w:spacing w:val="0"/>
          <w:sz w:val="24"/>
          <w:szCs w:val="24"/>
        </w:rPr>
        <w:t xml:space="preserve">techninis </w:t>
      </w:r>
      <w:r w:rsidRPr="004A3711">
        <w:rPr>
          <w:spacing w:val="0"/>
          <w:sz w:val="24"/>
          <w:szCs w:val="24"/>
        </w:rPr>
        <w:t>darb</w:t>
      </w:r>
      <w:r w:rsidR="009517A6" w:rsidRPr="004A3711">
        <w:rPr>
          <w:spacing w:val="0"/>
          <w:sz w:val="24"/>
          <w:szCs w:val="24"/>
        </w:rPr>
        <w:t>o</w:t>
      </w:r>
      <w:r w:rsidRPr="00EE7E58">
        <w:rPr>
          <w:spacing w:val="0"/>
          <w:sz w:val="24"/>
          <w:szCs w:val="24"/>
        </w:rPr>
        <w:t xml:space="preserve"> projektas</w:t>
      </w:r>
      <w:r w:rsidR="00855E8C" w:rsidRPr="00EE7E58">
        <w:rPr>
          <w:spacing w:val="0"/>
          <w:sz w:val="24"/>
          <w:szCs w:val="24"/>
        </w:rPr>
        <w:t xml:space="preserve"> prieš pradedant įgyvendinti </w:t>
      </w:r>
      <w:r w:rsidR="00BC0A69">
        <w:rPr>
          <w:spacing w:val="0"/>
          <w:sz w:val="24"/>
          <w:szCs w:val="24"/>
        </w:rPr>
        <w:t>D</w:t>
      </w:r>
      <w:r w:rsidR="00855E8C" w:rsidRPr="00EE7E58">
        <w:rPr>
          <w:spacing w:val="0"/>
          <w:sz w:val="24"/>
          <w:szCs w:val="24"/>
        </w:rPr>
        <w:t>arbus</w:t>
      </w:r>
      <w:r w:rsidRPr="009C2D1C">
        <w:rPr>
          <w:spacing w:val="0"/>
          <w:sz w:val="24"/>
          <w:szCs w:val="24"/>
        </w:rPr>
        <w:t>)</w:t>
      </w:r>
      <w:r w:rsidR="005B09A1" w:rsidRPr="009C2D1C">
        <w:rPr>
          <w:spacing w:val="0"/>
          <w:sz w:val="24"/>
          <w:szCs w:val="24"/>
        </w:rPr>
        <w:t>.</w:t>
      </w:r>
      <w:r w:rsidRPr="009C2D1C">
        <w:rPr>
          <w:spacing w:val="0"/>
          <w:sz w:val="24"/>
          <w:szCs w:val="24"/>
        </w:rPr>
        <w:t xml:space="preserve"> Rengdamas Projektinę dokumentaciją ar užtikrindamas, kad ji būtų parengta, Privatus subjektas privalo Specifikacijose ir (ar) Pasiūlyme nenumatytus </w:t>
      </w:r>
      <w:r w:rsidR="00E15DD7">
        <w:rPr>
          <w:spacing w:val="0"/>
          <w:sz w:val="24"/>
          <w:szCs w:val="24"/>
        </w:rPr>
        <w:t xml:space="preserve">projektinių pasiūlymų, </w:t>
      </w:r>
      <w:r w:rsidRPr="009C2D1C">
        <w:rPr>
          <w:spacing w:val="0"/>
          <w:sz w:val="24"/>
          <w:szCs w:val="24"/>
        </w:rPr>
        <w:t>technini</w:t>
      </w:r>
      <w:r w:rsidR="00E15DD7">
        <w:rPr>
          <w:spacing w:val="0"/>
          <w:sz w:val="24"/>
          <w:szCs w:val="24"/>
        </w:rPr>
        <w:t>o</w:t>
      </w:r>
      <w:r w:rsidRPr="009C2D1C">
        <w:rPr>
          <w:spacing w:val="0"/>
          <w:sz w:val="24"/>
          <w:szCs w:val="24"/>
        </w:rPr>
        <w:t xml:space="preserve"> darbo projekt</w:t>
      </w:r>
      <w:r w:rsidR="00E15DD7">
        <w:rPr>
          <w:spacing w:val="0"/>
          <w:sz w:val="24"/>
          <w:szCs w:val="24"/>
        </w:rPr>
        <w:t>o</w:t>
      </w:r>
      <w:r w:rsidRPr="009C2D1C">
        <w:rPr>
          <w:spacing w:val="0"/>
          <w:sz w:val="24"/>
          <w:szCs w:val="24"/>
        </w:rPr>
        <w:t xml:space="preserve"> sprendinius iš anksto prieš šios Projektinės dokumentacijos galutinių dokumentų patvirtinimą pateikti Valdžios subjektui. </w:t>
      </w:r>
      <w:r w:rsidR="001E02ED" w:rsidRPr="002428CF">
        <w:rPr>
          <w:spacing w:val="0"/>
          <w:sz w:val="24"/>
          <w:szCs w:val="24"/>
        </w:rPr>
        <w:t xml:space="preserve">Parengtos Projektinės dokumentacijos po vieną originalų egzempliorių ar tinkamai patvirtintą kopiją Privatus subjektas privalo nedelsiant pateikti Valdžios subjektui. Atlikus Darbus, įforminus Objekto statybos užbaigimą teisės aktų nustatyta tvarka, informuojant Valdžios subjektą Sutarties </w:t>
      </w:r>
      <w:r w:rsidR="001E02ED">
        <w:rPr>
          <w:spacing w:val="0"/>
          <w:sz w:val="24"/>
          <w:szCs w:val="24"/>
        </w:rPr>
        <w:fldChar w:fldCharType="begin"/>
      </w:r>
      <w:r w:rsidR="001E02ED">
        <w:rPr>
          <w:spacing w:val="0"/>
          <w:sz w:val="24"/>
          <w:szCs w:val="24"/>
        </w:rPr>
        <w:instrText xml:space="preserve"> REF _Ref110233701 \r \h </w:instrText>
      </w:r>
      <w:r w:rsidR="001E02ED">
        <w:rPr>
          <w:spacing w:val="0"/>
          <w:sz w:val="24"/>
          <w:szCs w:val="24"/>
        </w:rPr>
      </w:r>
      <w:r w:rsidR="001E02ED">
        <w:rPr>
          <w:spacing w:val="0"/>
          <w:sz w:val="24"/>
          <w:szCs w:val="24"/>
        </w:rPr>
        <w:fldChar w:fldCharType="separate"/>
      </w:r>
      <w:r w:rsidR="00410E84">
        <w:rPr>
          <w:spacing w:val="0"/>
          <w:sz w:val="24"/>
          <w:szCs w:val="24"/>
        </w:rPr>
        <w:t>9.8.5</w:t>
      </w:r>
      <w:r w:rsidR="001E02ED">
        <w:rPr>
          <w:spacing w:val="0"/>
          <w:sz w:val="24"/>
          <w:szCs w:val="24"/>
        </w:rPr>
        <w:fldChar w:fldCharType="end"/>
      </w:r>
      <w:r w:rsidR="001E02ED" w:rsidRPr="002428CF">
        <w:rPr>
          <w:spacing w:val="0"/>
          <w:sz w:val="24"/>
          <w:szCs w:val="24"/>
        </w:rPr>
        <w:t xml:space="preserve"> punkte nustatyta tvarka, Privatus subjektas turi pateikti Valdžios subjektui visos Projektinės dokumentacijos versiją su žyma „Taip pastatyta“ </w:t>
      </w:r>
      <w:r w:rsidR="005B09A1" w:rsidRPr="00892586">
        <w:rPr>
          <w:spacing w:val="0"/>
          <w:sz w:val="24"/>
          <w:szCs w:val="24"/>
        </w:rPr>
        <w:t xml:space="preserve"> per 30 (trisdešimt) dienų nuo Objekto</w:t>
      </w:r>
      <w:r w:rsidR="004D6A36">
        <w:rPr>
          <w:spacing w:val="0"/>
          <w:sz w:val="24"/>
          <w:szCs w:val="24"/>
        </w:rPr>
        <w:t xml:space="preserve"> </w:t>
      </w:r>
      <w:r w:rsidR="005B09A1" w:rsidRPr="00892586">
        <w:rPr>
          <w:spacing w:val="0"/>
          <w:sz w:val="24"/>
          <w:szCs w:val="24"/>
        </w:rPr>
        <w:t>statybos užbaigimo akto išdavimo dienos</w:t>
      </w:r>
      <w:r w:rsidRPr="00EF7CDF">
        <w:rPr>
          <w:spacing w:val="0"/>
          <w:sz w:val="24"/>
          <w:szCs w:val="24"/>
        </w:rPr>
        <w:t>. Su Projektine dokumentacija turi būti pateikta ir išpildomoji dokumentacija, t.</w:t>
      </w:r>
      <w:r w:rsidR="00EB2405" w:rsidRPr="00EF7CDF">
        <w:rPr>
          <w:spacing w:val="0"/>
          <w:sz w:val="24"/>
          <w:szCs w:val="24"/>
        </w:rPr>
        <w:t xml:space="preserve"> </w:t>
      </w:r>
      <w:r w:rsidRPr="00EF7CDF">
        <w:rPr>
          <w:spacing w:val="0"/>
          <w:sz w:val="24"/>
          <w:szCs w:val="24"/>
        </w:rPr>
        <w:t>y. panaudotų medžiagų sertifikatai, atitikties deklaracijos, sistemų bandymo protokolai, įrenginių</w:t>
      </w:r>
      <w:r w:rsidR="002F7E23" w:rsidRPr="00EF7CDF">
        <w:rPr>
          <w:spacing w:val="0"/>
          <w:sz w:val="24"/>
          <w:szCs w:val="24"/>
        </w:rPr>
        <w:t>,</w:t>
      </w:r>
      <w:r w:rsidRPr="00403566">
        <w:rPr>
          <w:spacing w:val="0"/>
          <w:sz w:val="24"/>
          <w:szCs w:val="24"/>
        </w:rPr>
        <w:t xml:space="preserve"> prietaisų naudojimo instrukcijos ir t.</w:t>
      </w:r>
      <w:r w:rsidR="0091512A" w:rsidRPr="00721C47">
        <w:rPr>
          <w:spacing w:val="0"/>
          <w:sz w:val="24"/>
          <w:szCs w:val="24"/>
        </w:rPr>
        <w:t xml:space="preserve"> </w:t>
      </w:r>
      <w:r w:rsidRPr="00721C47">
        <w:rPr>
          <w:spacing w:val="0"/>
          <w:sz w:val="24"/>
          <w:szCs w:val="24"/>
        </w:rPr>
        <w:t xml:space="preserve">t.). </w:t>
      </w:r>
      <w:r w:rsidR="008708A6" w:rsidRPr="002E10F0">
        <w:rPr>
          <w:spacing w:val="0"/>
          <w:sz w:val="24"/>
          <w:szCs w:val="24"/>
        </w:rPr>
        <w:t xml:space="preserve">Projektinė dokumentacija gali būti perduodama suskaitmeninta elektroniniame formate, o užsienio kalba išduoti dokumentai – </w:t>
      </w:r>
      <w:r w:rsidR="007866A7">
        <w:rPr>
          <w:spacing w:val="0"/>
          <w:sz w:val="24"/>
          <w:szCs w:val="24"/>
        </w:rPr>
        <w:t xml:space="preserve">kaip numatyta </w:t>
      </w:r>
      <w:r w:rsidR="00F908C6">
        <w:rPr>
          <w:spacing w:val="0"/>
          <w:sz w:val="24"/>
          <w:szCs w:val="24"/>
        </w:rPr>
        <w:t>S</w:t>
      </w:r>
      <w:r w:rsidR="007866A7">
        <w:rPr>
          <w:spacing w:val="0"/>
          <w:sz w:val="24"/>
          <w:szCs w:val="24"/>
        </w:rPr>
        <w:t>utartyje</w:t>
      </w:r>
      <w:r w:rsidR="008708A6" w:rsidRPr="002E10F0">
        <w:rPr>
          <w:spacing w:val="0"/>
          <w:sz w:val="24"/>
          <w:szCs w:val="24"/>
        </w:rPr>
        <w:t xml:space="preserve">. </w:t>
      </w:r>
      <w:r w:rsidR="00440826">
        <w:rPr>
          <w:spacing w:val="0"/>
          <w:sz w:val="24"/>
          <w:szCs w:val="24"/>
        </w:rPr>
        <w:t>P</w:t>
      </w:r>
      <w:r w:rsidR="008708A6" w:rsidRPr="002E10F0">
        <w:rPr>
          <w:spacing w:val="0"/>
          <w:sz w:val="24"/>
          <w:szCs w:val="24"/>
        </w:rPr>
        <w:t>iln</w:t>
      </w:r>
      <w:r w:rsidR="00440826">
        <w:rPr>
          <w:spacing w:val="0"/>
          <w:sz w:val="24"/>
          <w:szCs w:val="24"/>
        </w:rPr>
        <w:t>ą</w:t>
      </w:r>
      <w:r w:rsidR="008708A6" w:rsidRPr="002E10F0">
        <w:rPr>
          <w:spacing w:val="0"/>
          <w:sz w:val="24"/>
          <w:szCs w:val="24"/>
        </w:rPr>
        <w:t xml:space="preserve"> Projektinės d</w:t>
      </w:r>
      <w:r w:rsidR="008708A6" w:rsidRPr="00210A19">
        <w:rPr>
          <w:spacing w:val="0"/>
          <w:sz w:val="24"/>
          <w:szCs w:val="24"/>
        </w:rPr>
        <w:t xml:space="preserve">okumentacijos komplektą, kartu su dokumentų vertimais į lietuvių kalbą Privatus subjektas perduoda Valdžios subjektui ne vėliau, kaip per </w:t>
      </w:r>
      <w:r w:rsidR="00440826">
        <w:rPr>
          <w:spacing w:val="0"/>
          <w:sz w:val="24"/>
          <w:szCs w:val="24"/>
        </w:rPr>
        <w:t xml:space="preserve">60 (šešiasdešimt) </w:t>
      </w:r>
      <w:r w:rsidR="008708A6" w:rsidRPr="00EE7E58">
        <w:rPr>
          <w:spacing w:val="0"/>
          <w:sz w:val="24"/>
          <w:szCs w:val="24"/>
        </w:rPr>
        <w:t xml:space="preserve">dienų nuo </w:t>
      </w:r>
      <w:r w:rsidR="00871EF7">
        <w:rPr>
          <w:spacing w:val="0"/>
          <w:sz w:val="24"/>
          <w:szCs w:val="24"/>
        </w:rPr>
        <w:t xml:space="preserve">Objekto </w:t>
      </w:r>
      <w:r w:rsidR="008708A6" w:rsidRPr="00EE7E58">
        <w:rPr>
          <w:spacing w:val="0"/>
          <w:sz w:val="24"/>
          <w:szCs w:val="24"/>
        </w:rPr>
        <w:t>Darbų užbaigimo</w:t>
      </w:r>
      <w:r w:rsidR="00454FE1">
        <w:rPr>
          <w:spacing w:val="0"/>
          <w:sz w:val="24"/>
          <w:szCs w:val="24"/>
        </w:rPr>
        <w:t>;</w:t>
      </w:r>
    </w:p>
    <w:p w14:paraId="3FD98EF7" w14:textId="160F31B9" w:rsidR="00723CB4" w:rsidRPr="007866A7" w:rsidRDefault="00440826" w:rsidP="00100CD6">
      <w:pPr>
        <w:pStyle w:val="paragrafesraas"/>
        <w:tabs>
          <w:tab w:val="num" w:pos="567"/>
          <w:tab w:val="left" w:pos="1710"/>
        </w:tabs>
        <w:ind w:left="2268" w:hanging="850"/>
        <w:rPr>
          <w:sz w:val="24"/>
          <w:szCs w:val="24"/>
        </w:rPr>
      </w:pPr>
      <w:r>
        <w:rPr>
          <w:spacing w:val="0"/>
          <w:sz w:val="24"/>
          <w:szCs w:val="24"/>
        </w:rPr>
        <w:t xml:space="preserve">Privatus </w:t>
      </w:r>
      <w:r w:rsidR="006F5DAF" w:rsidRPr="009C2D1C">
        <w:rPr>
          <w:spacing w:val="0"/>
          <w:sz w:val="24"/>
          <w:szCs w:val="24"/>
        </w:rPr>
        <w:t xml:space="preserve">subjektas parengtus </w:t>
      </w:r>
      <w:r w:rsidR="006F5DAF">
        <w:rPr>
          <w:spacing w:val="0"/>
          <w:sz w:val="24"/>
          <w:szCs w:val="24"/>
        </w:rPr>
        <w:t xml:space="preserve">projektinius </w:t>
      </w:r>
      <w:r w:rsidR="006F5DAF" w:rsidRPr="009C2D1C">
        <w:rPr>
          <w:spacing w:val="0"/>
          <w:sz w:val="24"/>
          <w:szCs w:val="24"/>
        </w:rPr>
        <w:t>pasiūlymus</w:t>
      </w:r>
      <w:r w:rsidR="002324EA">
        <w:rPr>
          <w:spacing w:val="0"/>
          <w:sz w:val="24"/>
          <w:szCs w:val="24"/>
        </w:rPr>
        <w:t xml:space="preserve"> </w:t>
      </w:r>
      <w:r w:rsidR="006F5DAF">
        <w:rPr>
          <w:spacing w:val="0"/>
          <w:sz w:val="24"/>
          <w:szCs w:val="24"/>
        </w:rPr>
        <w:t>įsipareigoja pateikti peržiūrėti Valdžios subjektui. Privatus subjektas parengtą</w:t>
      </w:r>
      <w:r w:rsidR="006F5DAF" w:rsidRPr="009C2D1C">
        <w:rPr>
          <w:spacing w:val="0"/>
          <w:sz w:val="24"/>
          <w:szCs w:val="24"/>
        </w:rPr>
        <w:t xml:space="preserve"> statybos techninį darbo projektą prieš ekspertizę ir pakoreguotą pagal privalomąsias ekspertizės pastabas, taip pat atskiras Objekto statybos </w:t>
      </w:r>
      <w:r w:rsidR="006F5DAF">
        <w:rPr>
          <w:spacing w:val="0"/>
          <w:sz w:val="24"/>
          <w:szCs w:val="24"/>
        </w:rPr>
        <w:t xml:space="preserve">techninio </w:t>
      </w:r>
      <w:r w:rsidR="006F5DAF" w:rsidRPr="009C2D1C">
        <w:rPr>
          <w:spacing w:val="0"/>
          <w:sz w:val="24"/>
          <w:szCs w:val="24"/>
        </w:rPr>
        <w:t xml:space="preserve">darbo projekto dalis (ne vėliau, kaip </w:t>
      </w:r>
      <w:r w:rsidR="006F5DAF" w:rsidRPr="007866A7">
        <w:rPr>
          <w:spacing w:val="0"/>
          <w:sz w:val="24"/>
          <w:szCs w:val="24"/>
        </w:rPr>
        <w:t>20</w:t>
      </w:r>
      <w:r w:rsidR="006F5DAF">
        <w:rPr>
          <w:spacing w:val="0"/>
          <w:sz w:val="24"/>
          <w:szCs w:val="24"/>
        </w:rPr>
        <w:t xml:space="preserve">  Darbo </w:t>
      </w:r>
      <w:r w:rsidR="006F5DAF" w:rsidRPr="009C2D1C">
        <w:rPr>
          <w:spacing w:val="0"/>
          <w:sz w:val="24"/>
          <w:szCs w:val="24"/>
        </w:rPr>
        <w:t xml:space="preserve">dienų prieš pradedant vykdyti atitinkamus </w:t>
      </w:r>
      <w:r w:rsidR="006F5DAF">
        <w:rPr>
          <w:spacing w:val="0"/>
          <w:sz w:val="24"/>
          <w:szCs w:val="24"/>
        </w:rPr>
        <w:t xml:space="preserve">Objekto </w:t>
      </w:r>
      <w:r w:rsidR="006F5DAF" w:rsidRPr="009C2D1C">
        <w:rPr>
          <w:spacing w:val="0"/>
          <w:sz w:val="24"/>
          <w:szCs w:val="24"/>
        </w:rPr>
        <w:t xml:space="preserve">Darbus pagal tas </w:t>
      </w:r>
      <w:r w:rsidR="006F5DAF">
        <w:rPr>
          <w:spacing w:val="0"/>
          <w:sz w:val="24"/>
          <w:szCs w:val="24"/>
        </w:rPr>
        <w:t xml:space="preserve">techninio </w:t>
      </w:r>
      <w:r w:rsidR="006F5DAF" w:rsidRPr="009C2D1C">
        <w:rPr>
          <w:spacing w:val="0"/>
          <w:sz w:val="24"/>
          <w:szCs w:val="24"/>
        </w:rPr>
        <w:t xml:space="preserve">darbo projekto dalis) įsipareigoja pateikti peržiūrėti Valdžios subjektui. Valdžios subjektas preliminariai įvertina tokios </w:t>
      </w:r>
      <w:r w:rsidR="006F5DAF">
        <w:rPr>
          <w:spacing w:val="0"/>
          <w:sz w:val="24"/>
          <w:szCs w:val="24"/>
        </w:rPr>
        <w:t>projektinės dokumentacijos</w:t>
      </w:r>
      <w:r w:rsidR="006F5DAF" w:rsidRPr="009C2D1C">
        <w:rPr>
          <w:spacing w:val="0"/>
          <w:sz w:val="24"/>
          <w:szCs w:val="24"/>
        </w:rPr>
        <w:t xml:space="preserve"> atitikimą Specifikacijoms, Pasiūlymui ir kitiems Sutartyje nustatytiems reikalavimams, vadovaudamasis Sutarties </w:t>
      </w:r>
      <w:r w:rsidR="006F5DAF">
        <w:rPr>
          <w:spacing w:val="0"/>
          <w:sz w:val="24"/>
          <w:szCs w:val="24"/>
        </w:rPr>
        <w:fldChar w:fldCharType="begin"/>
      </w:r>
      <w:r w:rsidR="006F5DAF">
        <w:rPr>
          <w:spacing w:val="0"/>
          <w:sz w:val="24"/>
          <w:szCs w:val="24"/>
        </w:rPr>
        <w:instrText xml:space="preserve"> REF _Ref126928364 \r \h </w:instrText>
      </w:r>
      <w:r w:rsidR="006F5DAF">
        <w:rPr>
          <w:spacing w:val="0"/>
          <w:sz w:val="24"/>
          <w:szCs w:val="24"/>
        </w:rPr>
      </w:r>
      <w:r w:rsidR="006F5DAF">
        <w:rPr>
          <w:spacing w:val="0"/>
          <w:sz w:val="24"/>
          <w:szCs w:val="24"/>
        </w:rPr>
        <w:fldChar w:fldCharType="separate"/>
      </w:r>
      <w:r w:rsidR="00410E84">
        <w:rPr>
          <w:spacing w:val="0"/>
          <w:sz w:val="24"/>
          <w:szCs w:val="24"/>
        </w:rPr>
        <w:t>12</w:t>
      </w:r>
      <w:r w:rsidR="006F5DAF">
        <w:rPr>
          <w:spacing w:val="0"/>
          <w:sz w:val="24"/>
          <w:szCs w:val="24"/>
        </w:rPr>
        <w:fldChar w:fldCharType="end"/>
      </w:r>
      <w:r w:rsidR="006F5DAF">
        <w:rPr>
          <w:spacing w:val="0"/>
          <w:sz w:val="24"/>
          <w:szCs w:val="24"/>
        </w:rPr>
        <w:t xml:space="preserve"> </w:t>
      </w:r>
      <w:r w:rsidR="006F5DAF" w:rsidRPr="00553BB9">
        <w:rPr>
          <w:spacing w:val="0"/>
          <w:sz w:val="24"/>
          <w:szCs w:val="24"/>
        </w:rPr>
        <w:t xml:space="preserve">priede </w:t>
      </w:r>
      <w:r w:rsidR="006F5DAF" w:rsidRPr="00214951">
        <w:rPr>
          <w:i/>
          <w:spacing w:val="0"/>
          <w:sz w:val="24"/>
          <w:szCs w:val="24"/>
        </w:rPr>
        <w:t>Darbų vertinimas ir priėmimas</w:t>
      </w:r>
      <w:r w:rsidR="00F908C6">
        <w:rPr>
          <w:i/>
          <w:spacing w:val="0"/>
          <w:sz w:val="24"/>
          <w:szCs w:val="24"/>
        </w:rPr>
        <w:t>. Turto grąžinimas (perdavimas)</w:t>
      </w:r>
      <w:r w:rsidR="006F5DAF" w:rsidRPr="00214951">
        <w:rPr>
          <w:b/>
          <w:i/>
          <w:spacing w:val="0"/>
          <w:sz w:val="24"/>
          <w:szCs w:val="24"/>
        </w:rPr>
        <w:t xml:space="preserve"> </w:t>
      </w:r>
      <w:r w:rsidR="006F5DAF" w:rsidRPr="00892586">
        <w:rPr>
          <w:spacing w:val="0"/>
          <w:sz w:val="24"/>
          <w:szCs w:val="24"/>
        </w:rPr>
        <w:t>nustatyta tvarka</w:t>
      </w:r>
      <w:r w:rsidR="00723CB4">
        <w:rPr>
          <w:spacing w:val="0"/>
          <w:sz w:val="24"/>
          <w:szCs w:val="24"/>
        </w:rPr>
        <w:t xml:space="preserve">. </w:t>
      </w:r>
    </w:p>
    <w:p w14:paraId="3F542B57" w14:textId="0FF00246" w:rsidR="00BD09DE" w:rsidRPr="00BD09DE" w:rsidRDefault="00BD09DE" w:rsidP="003B0D53">
      <w:pPr>
        <w:pStyle w:val="paragrafesraas"/>
        <w:tabs>
          <w:tab w:val="clear" w:pos="2564"/>
          <w:tab w:val="left" w:pos="2250"/>
          <w:tab w:val="num" w:pos="2700"/>
        </w:tabs>
        <w:ind w:left="2268" w:hanging="850"/>
        <w:rPr>
          <w:sz w:val="24"/>
          <w:szCs w:val="24"/>
        </w:rPr>
      </w:pPr>
      <w:bookmarkStart w:id="206" w:name="_Ref479923851"/>
      <w:r w:rsidRPr="002428CF">
        <w:rPr>
          <w:spacing w:val="0"/>
          <w:sz w:val="24"/>
          <w:szCs w:val="24"/>
        </w:rPr>
        <w:t xml:space="preserve">Privatus subjektas, vadovaudamasis Lietuvos Respublikos teisės aktais, parengtas </w:t>
      </w:r>
      <w:r w:rsidRPr="00FB0DA7">
        <w:rPr>
          <w:spacing w:val="0"/>
          <w:sz w:val="24"/>
          <w:szCs w:val="24"/>
        </w:rPr>
        <w:t>projektinių pasiūlymų,</w:t>
      </w:r>
      <w:r>
        <w:rPr>
          <w:spacing w:val="0"/>
          <w:sz w:val="24"/>
          <w:szCs w:val="24"/>
        </w:rPr>
        <w:t xml:space="preserve"> </w:t>
      </w:r>
      <w:r w:rsidRPr="002428CF">
        <w:rPr>
          <w:spacing w:val="0"/>
          <w:sz w:val="24"/>
          <w:szCs w:val="24"/>
        </w:rPr>
        <w:t>techninio darbo projekto arba techninio darbo projekto dalis, žymimas kaip „Riboto naudojimo“, perduoda Valdžios subjekto atsakingiems asmenims, kurie teisės aktų nustatyta tvarka atlieka jų vertinimą ir teikia pastabas ir pasiūlymus Privačiam subjektui dėl jų tikslinimo. Privatus subjektas šiame</w:t>
      </w:r>
      <w:bookmarkEnd w:id="206"/>
      <w:r w:rsidRPr="002428CF">
        <w:rPr>
          <w:spacing w:val="0"/>
          <w:sz w:val="24"/>
          <w:szCs w:val="24"/>
        </w:rPr>
        <w:t xml:space="preserve"> </w:t>
      </w:r>
      <w:r w:rsidRPr="002428CF">
        <w:rPr>
          <w:spacing w:val="0"/>
          <w:sz w:val="24"/>
          <w:szCs w:val="24"/>
        </w:rPr>
        <w:lastRenderedPageBreak/>
        <w:t xml:space="preserve">punkte nurodytus dokumentus privalo projektuoti teisės aktų reikalavimus atitinkančiose Privataus subjekto ir (ar) Subtiekėjo </w:t>
      </w:r>
      <w:r w:rsidRPr="00BD09DE">
        <w:rPr>
          <w:spacing w:val="0"/>
          <w:sz w:val="24"/>
          <w:szCs w:val="24"/>
        </w:rPr>
        <w:t>patalpose</w:t>
      </w:r>
      <w:r w:rsidRPr="00BD09DE">
        <w:rPr>
          <w:sz w:val="24"/>
          <w:szCs w:val="24"/>
        </w:rPr>
        <w:t>, kuriose</w:t>
      </w:r>
      <w:r w:rsidRPr="002428CF">
        <w:rPr>
          <w:sz w:val="24"/>
          <w:szCs w:val="24"/>
        </w:rPr>
        <w:t xml:space="preserve"> leidžiama dirbti su įslaptinta informacija, ir naudodamas ĮIRIS</w:t>
      </w:r>
      <w:r w:rsidRPr="002428CF">
        <w:rPr>
          <w:spacing w:val="0"/>
          <w:sz w:val="24"/>
          <w:szCs w:val="24"/>
        </w:rPr>
        <w:t>. Valdžios subjektas turi teisę bet kada darbo metu patekti į šias patalpas ir tikrinti, kaip laikomasi teisės aktų reikalavimų. Privataus subjekto ar Subtiekėjo darbuotojas Sutarties vykdymo metu parengęs (sukūręs) įslaptintą informaciją privalo jai suteikti slaptumo žymą vadovaudamasis įslaptinimo žinynu, patvirtintu Valdžios subjekto (jeigu Sutarties vykdymo metu bus sukuriama įslaptinta informacija). Privatus subjektas turi užtikrinti, kad</w:t>
      </w:r>
      <w:r>
        <w:rPr>
          <w:spacing w:val="0"/>
          <w:sz w:val="24"/>
          <w:szCs w:val="24"/>
        </w:rPr>
        <w:t xml:space="preserve"> </w:t>
      </w:r>
      <w:r w:rsidRPr="00FB0DA7">
        <w:rPr>
          <w:spacing w:val="0"/>
          <w:sz w:val="24"/>
          <w:szCs w:val="24"/>
        </w:rPr>
        <w:t>projektinių pasiūlymų,</w:t>
      </w:r>
      <w:r w:rsidRPr="002428CF">
        <w:rPr>
          <w:spacing w:val="0"/>
          <w:sz w:val="24"/>
          <w:szCs w:val="24"/>
        </w:rPr>
        <w:t xml:space="preserve"> techninio darbo projekto arba techninio darbo projekto dalių, žymimų kaip „Riboto naudojimo“, projektavimo, derinimo, ekspertizės ir kiti Darbai būtų atliekami vadovaujantis Lietuvos Respublikos teisės aktais, reglamentuojančiais </w:t>
      </w:r>
      <w:r>
        <w:rPr>
          <w:spacing w:val="0"/>
          <w:sz w:val="24"/>
          <w:szCs w:val="24"/>
        </w:rPr>
        <w:t>įslaptintos</w:t>
      </w:r>
      <w:r w:rsidRPr="002428CF">
        <w:rPr>
          <w:spacing w:val="0"/>
          <w:sz w:val="24"/>
          <w:szCs w:val="24"/>
        </w:rPr>
        <w:t xml:space="preserve"> informacijos apsaugą</w:t>
      </w:r>
      <w:r w:rsidRPr="002428CF">
        <w:rPr>
          <w:sz w:val="24"/>
          <w:szCs w:val="24"/>
        </w:rPr>
        <w:t>.</w:t>
      </w:r>
    </w:p>
    <w:p w14:paraId="4B15401F" w14:textId="122F3248" w:rsidR="006C6C53" w:rsidRPr="0042617A" w:rsidRDefault="00F467EC" w:rsidP="00100CD6">
      <w:pPr>
        <w:pStyle w:val="paragrafesraas"/>
        <w:tabs>
          <w:tab w:val="num" w:pos="567"/>
          <w:tab w:val="num" w:pos="1418"/>
          <w:tab w:val="left" w:pos="1530"/>
          <w:tab w:val="left" w:pos="1843"/>
        </w:tabs>
        <w:ind w:left="2268" w:hanging="850"/>
        <w:rPr>
          <w:sz w:val="24"/>
          <w:szCs w:val="24"/>
        </w:rPr>
      </w:pPr>
      <w:r w:rsidRPr="009C2D1C">
        <w:rPr>
          <w:spacing w:val="0"/>
          <w:sz w:val="24"/>
          <w:szCs w:val="24"/>
        </w:rPr>
        <w:t xml:space="preserve">Darbai privalo būti vykdomi vadovaujantis </w:t>
      </w:r>
      <w:r w:rsidRPr="009C2D1C">
        <w:rPr>
          <w:spacing w:val="0"/>
          <w:sz w:val="24"/>
        </w:rPr>
        <w:t>Gera verslo praktika</w:t>
      </w:r>
      <w:r w:rsidRPr="009C2D1C">
        <w:rPr>
          <w:spacing w:val="0"/>
          <w:sz w:val="24"/>
          <w:szCs w:val="24"/>
        </w:rPr>
        <w:t>, siekiant maksimalios kokybės ir efektyvumo, bei laikantis visų Darbams taikomų teisės aktų reikalavimų, įskaitant aplinkosaugos reikalavimus</w:t>
      </w:r>
      <w:r w:rsidR="00454FE1">
        <w:rPr>
          <w:spacing w:val="0"/>
          <w:sz w:val="24"/>
          <w:szCs w:val="24"/>
        </w:rPr>
        <w:t>;</w:t>
      </w:r>
      <w:r w:rsidR="00923B79">
        <w:rPr>
          <w:spacing w:val="0"/>
          <w:sz w:val="24"/>
          <w:szCs w:val="24"/>
        </w:rPr>
        <w:t xml:space="preserve"> </w:t>
      </w:r>
      <w:r w:rsidR="006C6C53">
        <w:rPr>
          <w:spacing w:val="0"/>
          <w:sz w:val="24"/>
          <w:szCs w:val="24"/>
        </w:rPr>
        <w:t xml:space="preserve">Privatus subjektas </w:t>
      </w:r>
      <w:r w:rsidR="006C6C53" w:rsidRPr="009330D3">
        <w:rPr>
          <w:sz w:val="24"/>
          <w:szCs w:val="24"/>
        </w:rPr>
        <w:t xml:space="preserve">Valdžios subjekto vardu organizuoja Objekto statybos užbaigimo įforminimo teisės aktų nustatyta tvarka bei jo nuosavybės įregistravimą </w:t>
      </w:r>
      <w:r w:rsidR="006C6C53">
        <w:rPr>
          <w:sz w:val="24"/>
          <w:szCs w:val="24"/>
        </w:rPr>
        <w:t xml:space="preserve"> </w:t>
      </w:r>
      <w:r w:rsidR="006C6C53" w:rsidRPr="009330D3">
        <w:rPr>
          <w:sz w:val="24"/>
          <w:szCs w:val="24"/>
        </w:rPr>
        <w:t xml:space="preserve">vadovaujantis Sutarties </w:t>
      </w:r>
      <w:r w:rsidR="006C6C53">
        <w:rPr>
          <w:sz w:val="24"/>
          <w:szCs w:val="24"/>
        </w:rPr>
        <w:fldChar w:fldCharType="begin"/>
      </w:r>
      <w:r w:rsidR="006C6C53">
        <w:rPr>
          <w:sz w:val="24"/>
          <w:szCs w:val="24"/>
        </w:rPr>
        <w:instrText xml:space="preserve"> REF _Ref110188039 \r \h </w:instrText>
      </w:r>
      <w:r w:rsidR="006C6C53">
        <w:rPr>
          <w:sz w:val="24"/>
          <w:szCs w:val="24"/>
        </w:rPr>
      </w:r>
      <w:r w:rsidR="006C6C53">
        <w:rPr>
          <w:sz w:val="24"/>
          <w:szCs w:val="24"/>
        </w:rPr>
        <w:fldChar w:fldCharType="separate"/>
      </w:r>
      <w:r w:rsidR="00410E84">
        <w:rPr>
          <w:sz w:val="24"/>
          <w:szCs w:val="24"/>
        </w:rPr>
        <w:t>9.12</w:t>
      </w:r>
      <w:r w:rsidR="006C6C53">
        <w:rPr>
          <w:sz w:val="24"/>
          <w:szCs w:val="24"/>
        </w:rPr>
        <w:fldChar w:fldCharType="end"/>
      </w:r>
      <w:r w:rsidR="006C6C53" w:rsidRPr="009330D3">
        <w:rPr>
          <w:sz w:val="24"/>
          <w:szCs w:val="24"/>
        </w:rPr>
        <w:t xml:space="preserve"> punktu</w:t>
      </w:r>
      <w:r w:rsidR="00454FE1">
        <w:rPr>
          <w:sz w:val="24"/>
          <w:szCs w:val="24"/>
        </w:rPr>
        <w:t>;</w:t>
      </w:r>
    </w:p>
    <w:p w14:paraId="6FD5B23D" w14:textId="07BD6EEC" w:rsidR="00F467EC" w:rsidRPr="009C2D1C" w:rsidRDefault="00454FE1" w:rsidP="00BB05C9">
      <w:pPr>
        <w:pStyle w:val="paragrafesraas"/>
        <w:tabs>
          <w:tab w:val="left" w:pos="2340"/>
        </w:tabs>
        <w:ind w:left="2268" w:hanging="850"/>
        <w:rPr>
          <w:sz w:val="24"/>
          <w:szCs w:val="24"/>
        </w:rPr>
      </w:pPr>
      <w:bookmarkStart w:id="207" w:name="_Ref110233701"/>
      <w:bookmarkStart w:id="208" w:name="_Ref396470435"/>
      <w:r>
        <w:rPr>
          <w:spacing w:val="0"/>
          <w:sz w:val="24"/>
          <w:szCs w:val="24"/>
        </w:rPr>
        <w:t>u</w:t>
      </w:r>
      <w:r w:rsidR="00FC1187" w:rsidRPr="009C2D1C">
        <w:rPr>
          <w:spacing w:val="0"/>
          <w:sz w:val="24"/>
          <w:szCs w:val="24"/>
        </w:rPr>
        <w:t xml:space="preserve">žbaigus </w:t>
      </w:r>
      <w:r w:rsidR="006A45E0">
        <w:rPr>
          <w:spacing w:val="0"/>
          <w:sz w:val="24"/>
          <w:szCs w:val="24"/>
        </w:rPr>
        <w:t xml:space="preserve">Objekto d </w:t>
      </w:r>
      <w:r w:rsidR="001D0DF2" w:rsidRPr="009C2D1C">
        <w:rPr>
          <w:spacing w:val="0"/>
          <w:sz w:val="24"/>
          <w:szCs w:val="24"/>
        </w:rPr>
        <w:t>Darbus</w:t>
      </w:r>
      <w:r w:rsidR="003C285E" w:rsidRPr="009C2D1C">
        <w:rPr>
          <w:spacing w:val="0"/>
          <w:sz w:val="24"/>
          <w:szCs w:val="24"/>
        </w:rPr>
        <w:t xml:space="preserve">, </w:t>
      </w:r>
      <w:r w:rsidR="00F467EC" w:rsidRPr="009C2D1C">
        <w:rPr>
          <w:spacing w:val="0"/>
          <w:sz w:val="24"/>
          <w:szCs w:val="24"/>
        </w:rPr>
        <w:t>Privatus subjektas apie tai informuoja Valdžios subjektą</w:t>
      </w:r>
      <w:r w:rsidR="008708A6" w:rsidRPr="009C2D1C">
        <w:rPr>
          <w:spacing w:val="0"/>
          <w:sz w:val="24"/>
          <w:szCs w:val="24"/>
        </w:rPr>
        <w:t xml:space="preserve"> bei pateikia užpildytą Sutarties </w:t>
      </w:r>
      <w:r w:rsidR="00800330">
        <w:rPr>
          <w:spacing w:val="0"/>
          <w:sz w:val="24"/>
          <w:szCs w:val="24"/>
        </w:rPr>
        <w:fldChar w:fldCharType="begin"/>
      </w:r>
      <w:r w:rsidR="00800330">
        <w:rPr>
          <w:spacing w:val="0"/>
          <w:sz w:val="24"/>
          <w:szCs w:val="24"/>
        </w:rPr>
        <w:instrText xml:space="preserve"> REF _Ref126929188 \r \h </w:instrText>
      </w:r>
      <w:r w:rsidR="00800330">
        <w:rPr>
          <w:spacing w:val="0"/>
          <w:sz w:val="24"/>
          <w:szCs w:val="24"/>
        </w:rPr>
      </w:r>
      <w:r w:rsidR="00800330">
        <w:rPr>
          <w:spacing w:val="0"/>
          <w:sz w:val="24"/>
          <w:szCs w:val="24"/>
        </w:rPr>
        <w:fldChar w:fldCharType="separate"/>
      </w:r>
      <w:r w:rsidR="00410E84">
        <w:rPr>
          <w:spacing w:val="0"/>
          <w:sz w:val="24"/>
          <w:szCs w:val="24"/>
        </w:rPr>
        <w:t>12</w:t>
      </w:r>
      <w:r w:rsidR="00800330">
        <w:rPr>
          <w:spacing w:val="0"/>
          <w:sz w:val="24"/>
          <w:szCs w:val="24"/>
        </w:rPr>
        <w:fldChar w:fldCharType="end"/>
      </w:r>
      <w:r w:rsidR="008708A6" w:rsidRPr="00553BB9">
        <w:rPr>
          <w:spacing w:val="0"/>
          <w:sz w:val="24"/>
          <w:szCs w:val="24"/>
        </w:rPr>
        <w:t xml:space="preserve"> priedo </w:t>
      </w:r>
      <w:r w:rsidR="008708A6" w:rsidRPr="00553BB9">
        <w:rPr>
          <w:i/>
          <w:spacing w:val="0"/>
          <w:sz w:val="24"/>
          <w:szCs w:val="24"/>
        </w:rPr>
        <w:t>Darbų vertinimas ir priėmimas</w:t>
      </w:r>
      <w:r w:rsidR="00F908C6">
        <w:rPr>
          <w:i/>
          <w:spacing w:val="0"/>
          <w:sz w:val="24"/>
          <w:szCs w:val="24"/>
        </w:rPr>
        <w:t>. Turto grąžinimas (perdavimas)</w:t>
      </w:r>
      <w:r w:rsidR="008708A6" w:rsidRPr="00553BB9">
        <w:rPr>
          <w:spacing w:val="0"/>
          <w:sz w:val="24"/>
          <w:szCs w:val="24"/>
        </w:rPr>
        <w:t xml:space="preserve"> </w:t>
      </w:r>
      <w:r w:rsidR="008708A6" w:rsidRPr="00553BB9">
        <w:rPr>
          <w:spacing w:val="0"/>
          <w:sz w:val="24"/>
          <w:szCs w:val="24"/>
        </w:rPr>
        <w:fldChar w:fldCharType="begin"/>
      </w:r>
      <w:r w:rsidR="008708A6" w:rsidRPr="009C2D1C">
        <w:rPr>
          <w:spacing w:val="0"/>
          <w:sz w:val="24"/>
          <w:szCs w:val="24"/>
        </w:rPr>
        <w:instrText xml:space="preserve"> REF _Ref58392220 \r \h </w:instrText>
      </w:r>
      <w:r w:rsidR="009C2D1C">
        <w:rPr>
          <w:spacing w:val="0"/>
          <w:sz w:val="24"/>
          <w:szCs w:val="24"/>
        </w:rPr>
        <w:instrText xml:space="preserve"> \* MERGEFORMAT </w:instrText>
      </w:r>
      <w:r w:rsidR="008708A6" w:rsidRPr="00553BB9">
        <w:rPr>
          <w:spacing w:val="0"/>
          <w:sz w:val="24"/>
          <w:szCs w:val="24"/>
        </w:rPr>
      </w:r>
      <w:r w:rsidR="008708A6" w:rsidRPr="00553BB9">
        <w:rPr>
          <w:spacing w:val="0"/>
          <w:sz w:val="24"/>
          <w:szCs w:val="24"/>
        </w:rPr>
        <w:fldChar w:fldCharType="separate"/>
      </w:r>
      <w:r w:rsidR="00410E84">
        <w:rPr>
          <w:spacing w:val="0"/>
          <w:sz w:val="24"/>
          <w:szCs w:val="24"/>
        </w:rPr>
        <w:t>3</w:t>
      </w:r>
      <w:r w:rsidR="008708A6" w:rsidRPr="00553BB9">
        <w:rPr>
          <w:spacing w:val="0"/>
          <w:sz w:val="24"/>
          <w:szCs w:val="24"/>
        </w:rPr>
        <w:fldChar w:fldCharType="end"/>
      </w:r>
      <w:r w:rsidR="008708A6" w:rsidRPr="00553BB9">
        <w:rPr>
          <w:spacing w:val="0"/>
          <w:sz w:val="24"/>
          <w:szCs w:val="24"/>
        </w:rPr>
        <w:t xml:space="preserve"> punkte nurodytą lentelę. Valdžios subjektas įvertina </w:t>
      </w:r>
      <w:r w:rsidR="006A45E0">
        <w:rPr>
          <w:spacing w:val="0"/>
          <w:sz w:val="24"/>
          <w:szCs w:val="24"/>
        </w:rPr>
        <w:t xml:space="preserve">Objekto </w:t>
      </w:r>
      <w:r w:rsidR="008708A6" w:rsidRPr="00553BB9">
        <w:rPr>
          <w:spacing w:val="0"/>
          <w:sz w:val="24"/>
          <w:szCs w:val="24"/>
        </w:rPr>
        <w:t xml:space="preserve">Darbų atitikimą Specifikacijoms, Pasiūlymui ir kitiems Sutartyje nustatytiems reikalavimams vadovaudamasis Sutarties </w:t>
      </w:r>
      <w:r w:rsidR="00800330">
        <w:rPr>
          <w:spacing w:val="0"/>
          <w:sz w:val="24"/>
          <w:szCs w:val="24"/>
        </w:rPr>
        <w:fldChar w:fldCharType="begin"/>
      </w:r>
      <w:r w:rsidR="00800330">
        <w:rPr>
          <w:spacing w:val="0"/>
          <w:sz w:val="24"/>
          <w:szCs w:val="24"/>
        </w:rPr>
        <w:instrText xml:space="preserve"> REF _Ref126929222 \r \h </w:instrText>
      </w:r>
      <w:r w:rsidR="00800330">
        <w:rPr>
          <w:spacing w:val="0"/>
          <w:sz w:val="24"/>
          <w:szCs w:val="24"/>
        </w:rPr>
      </w:r>
      <w:r w:rsidR="00800330">
        <w:rPr>
          <w:spacing w:val="0"/>
          <w:sz w:val="24"/>
          <w:szCs w:val="24"/>
        </w:rPr>
        <w:fldChar w:fldCharType="separate"/>
      </w:r>
      <w:r w:rsidR="00410E84">
        <w:rPr>
          <w:spacing w:val="0"/>
          <w:sz w:val="24"/>
          <w:szCs w:val="24"/>
        </w:rPr>
        <w:t>12</w:t>
      </w:r>
      <w:r w:rsidR="00800330">
        <w:rPr>
          <w:spacing w:val="0"/>
          <w:sz w:val="24"/>
          <w:szCs w:val="24"/>
        </w:rPr>
        <w:fldChar w:fldCharType="end"/>
      </w:r>
      <w:r w:rsidR="00800330">
        <w:rPr>
          <w:spacing w:val="0"/>
          <w:sz w:val="24"/>
          <w:szCs w:val="24"/>
        </w:rPr>
        <w:t xml:space="preserve"> </w:t>
      </w:r>
      <w:r w:rsidR="008708A6" w:rsidRPr="00553BB9">
        <w:rPr>
          <w:spacing w:val="0"/>
          <w:sz w:val="24"/>
          <w:szCs w:val="24"/>
        </w:rPr>
        <w:t xml:space="preserve">priede </w:t>
      </w:r>
      <w:r w:rsidR="008708A6" w:rsidRPr="00553BB9">
        <w:rPr>
          <w:i/>
          <w:spacing w:val="0"/>
          <w:sz w:val="24"/>
          <w:szCs w:val="24"/>
        </w:rPr>
        <w:t>Darbų vertinimas ir priėmimas</w:t>
      </w:r>
      <w:r w:rsidR="00F908C6">
        <w:rPr>
          <w:i/>
          <w:spacing w:val="0"/>
          <w:sz w:val="24"/>
          <w:szCs w:val="24"/>
        </w:rPr>
        <w:t>. Turto grąžinimas (perdavimas)</w:t>
      </w:r>
      <w:r w:rsidR="008708A6" w:rsidRPr="00214951">
        <w:rPr>
          <w:spacing w:val="0"/>
          <w:sz w:val="24"/>
          <w:szCs w:val="24"/>
        </w:rPr>
        <w:t xml:space="preserve"> nustatyta tvarka</w:t>
      </w:r>
      <w:r>
        <w:rPr>
          <w:spacing w:val="0"/>
          <w:sz w:val="24"/>
          <w:szCs w:val="24"/>
        </w:rPr>
        <w:t>;</w:t>
      </w:r>
      <w:bookmarkStart w:id="209" w:name="_Ref291590662"/>
      <w:bookmarkEnd w:id="207"/>
      <w:r w:rsidR="00F467EC" w:rsidRPr="009C2D1C">
        <w:rPr>
          <w:spacing w:val="0"/>
          <w:sz w:val="24"/>
          <w:szCs w:val="24"/>
        </w:rPr>
        <w:t xml:space="preserve"> </w:t>
      </w:r>
      <w:bookmarkEnd w:id="208"/>
    </w:p>
    <w:bookmarkEnd w:id="209"/>
    <w:p w14:paraId="7BF846E8" w14:textId="64C5DBB5" w:rsidR="00F467EC" w:rsidRPr="00952D37" w:rsidRDefault="00F467EC" w:rsidP="00BB05C9">
      <w:pPr>
        <w:pStyle w:val="paragrafesraas"/>
        <w:tabs>
          <w:tab w:val="num" w:pos="567"/>
          <w:tab w:val="num" w:pos="2340"/>
        </w:tabs>
        <w:ind w:left="2268" w:hanging="850"/>
        <w:rPr>
          <w:sz w:val="24"/>
          <w:szCs w:val="24"/>
        </w:rPr>
      </w:pPr>
      <w:r w:rsidRPr="00721C47">
        <w:rPr>
          <w:spacing w:val="0"/>
          <w:sz w:val="24"/>
          <w:szCs w:val="24"/>
        </w:rPr>
        <w:t>Darbų</w:t>
      </w:r>
      <w:r w:rsidR="00F140C7" w:rsidRPr="00721C47">
        <w:rPr>
          <w:spacing w:val="0"/>
          <w:sz w:val="24"/>
          <w:szCs w:val="24"/>
        </w:rPr>
        <w:t xml:space="preserve"> </w:t>
      </w:r>
      <w:r w:rsidRPr="00972F3A">
        <w:rPr>
          <w:spacing w:val="0"/>
          <w:sz w:val="24"/>
          <w:szCs w:val="24"/>
        </w:rPr>
        <w:t>atlikimo metu Valdžios subjektas ir visi jo įgalioti asmenys</w:t>
      </w:r>
      <w:r w:rsidR="00C86479" w:rsidRPr="00210A19">
        <w:rPr>
          <w:spacing w:val="0"/>
          <w:sz w:val="24"/>
          <w:szCs w:val="24"/>
        </w:rPr>
        <w:t>,</w:t>
      </w:r>
      <w:r w:rsidRPr="00210A19">
        <w:rPr>
          <w:spacing w:val="0"/>
          <w:sz w:val="24"/>
          <w:szCs w:val="24"/>
        </w:rPr>
        <w:t xml:space="preserve"> </w:t>
      </w:r>
      <w:r w:rsidR="00C86479" w:rsidRPr="00210A19">
        <w:rPr>
          <w:spacing w:val="0"/>
          <w:sz w:val="24"/>
          <w:szCs w:val="24"/>
        </w:rPr>
        <w:t xml:space="preserve">kurių sąrašas iš anksto suderinamas su Privačiu subjektu, </w:t>
      </w:r>
      <w:r w:rsidRPr="00EE7E58">
        <w:rPr>
          <w:spacing w:val="0"/>
          <w:sz w:val="24"/>
          <w:szCs w:val="24"/>
        </w:rPr>
        <w:t>turi teisę įeiti į Darbų vykdymo vietą, tikrinti bei prižiūrėti Darbų</w:t>
      </w:r>
      <w:r w:rsidR="00F140C7" w:rsidRPr="00EE7E58">
        <w:rPr>
          <w:spacing w:val="0"/>
          <w:sz w:val="24"/>
          <w:szCs w:val="24"/>
        </w:rPr>
        <w:t xml:space="preserve"> </w:t>
      </w:r>
      <w:r w:rsidRPr="00EE7E58">
        <w:rPr>
          <w:spacing w:val="0"/>
          <w:sz w:val="24"/>
          <w:szCs w:val="24"/>
        </w:rPr>
        <w:t xml:space="preserve">atlikimą. Privatus subjektas </w:t>
      </w:r>
      <w:r w:rsidR="002126A0" w:rsidRPr="00EE7E58">
        <w:rPr>
          <w:spacing w:val="0"/>
          <w:sz w:val="24"/>
          <w:szCs w:val="24"/>
        </w:rPr>
        <w:t xml:space="preserve">ir jo pasitelktas (-i) Subtiekėjas (-ai) </w:t>
      </w:r>
      <w:r w:rsidRPr="00EE7E58">
        <w:rPr>
          <w:spacing w:val="0"/>
          <w:sz w:val="24"/>
          <w:szCs w:val="24"/>
        </w:rPr>
        <w:t xml:space="preserve">privalo sudaryti visas protingas galimybes Valdžios subjektui ir jo įgaliotiems asmenims tikrinti ir prižiūrėti Darbų </w:t>
      </w:r>
      <w:r w:rsidRPr="009C2D1C">
        <w:rPr>
          <w:spacing w:val="0"/>
          <w:sz w:val="24"/>
          <w:szCs w:val="24"/>
        </w:rPr>
        <w:t>atlikimą</w:t>
      </w:r>
      <w:r w:rsidR="00454FE1">
        <w:rPr>
          <w:spacing w:val="0"/>
          <w:sz w:val="24"/>
          <w:szCs w:val="24"/>
        </w:rPr>
        <w:t>;</w:t>
      </w:r>
    </w:p>
    <w:p w14:paraId="3DB99B47" w14:textId="5E6CE9EA" w:rsidR="00555A1A" w:rsidRDefault="00555A1A" w:rsidP="00881B1D">
      <w:pPr>
        <w:pStyle w:val="paragrafesraas"/>
        <w:ind w:left="2268" w:hanging="850"/>
        <w:rPr>
          <w:spacing w:val="0"/>
          <w:sz w:val="24"/>
          <w:szCs w:val="24"/>
        </w:rPr>
      </w:pPr>
      <w:bookmarkStart w:id="210" w:name="_Ref161656628"/>
      <w:bookmarkStart w:id="211" w:name="_Hlk171582729"/>
      <w:r w:rsidRPr="002E384B">
        <w:rPr>
          <w:spacing w:val="0"/>
          <w:sz w:val="24"/>
          <w:szCs w:val="24"/>
        </w:rPr>
        <w:t xml:space="preserve">Valdžios subjektui pareikalavus, Privatus subjektas privalo pateikti dokumentus, patvirtinančius, kad Privatus subjektas, Subtiekėjai, specialistai ar kiti ūkio subjektai atitinka Sutarties </w:t>
      </w:r>
      <w:r w:rsidR="008E6EA2" w:rsidRPr="002E384B">
        <w:rPr>
          <w:spacing w:val="0"/>
          <w:sz w:val="24"/>
          <w:szCs w:val="24"/>
        </w:rPr>
        <w:fldChar w:fldCharType="begin"/>
      </w:r>
      <w:r w:rsidR="008E6EA2" w:rsidRPr="002E384B">
        <w:rPr>
          <w:spacing w:val="0"/>
          <w:sz w:val="24"/>
          <w:szCs w:val="24"/>
        </w:rPr>
        <w:instrText xml:space="preserve"> REF _Ref162601610 \r \h </w:instrText>
      </w:r>
      <w:r w:rsidR="008E6EA2" w:rsidRPr="002E384B">
        <w:rPr>
          <w:spacing w:val="0"/>
          <w:sz w:val="24"/>
          <w:szCs w:val="24"/>
        </w:rPr>
      </w:r>
      <w:r w:rsidR="008E6EA2" w:rsidRPr="002E384B">
        <w:rPr>
          <w:spacing w:val="0"/>
          <w:sz w:val="24"/>
          <w:szCs w:val="24"/>
        </w:rPr>
        <w:fldChar w:fldCharType="separate"/>
      </w:r>
      <w:r w:rsidR="00410E84">
        <w:rPr>
          <w:spacing w:val="0"/>
          <w:sz w:val="24"/>
          <w:szCs w:val="24"/>
        </w:rPr>
        <w:t>7.1.3</w:t>
      </w:r>
      <w:r w:rsidR="008E6EA2" w:rsidRPr="002E384B">
        <w:rPr>
          <w:spacing w:val="0"/>
          <w:sz w:val="24"/>
          <w:szCs w:val="24"/>
        </w:rPr>
        <w:fldChar w:fldCharType="end"/>
      </w:r>
      <w:r w:rsidRPr="002E384B">
        <w:rPr>
          <w:spacing w:val="0"/>
          <w:sz w:val="24"/>
          <w:szCs w:val="24"/>
        </w:rPr>
        <w:t xml:space="preserve"> punkte nustatytus reikalavimus.</w:t>
      </w:r>
      <w:bookmarkEnd w:id="210"/>
      <w:r w:rsidRPr="002E384B">
        <w:rPr>
          <w:spacing w:val="0"/>
          <w:sz w:val="24"/>
          <w:szCs w:val="24"/>
        </w:rPr>
        <w:t xml:space="preserve"> </w:t>
      </w:r>
    </w:p>
    <w:p w14:paraId="75F15D16" w14:textId="51C7396E" w:rsidR="00447CC2" w:rsidRPr="00F461B9" w:rsidRDefault="00447CC2" w:rsidP="00881B1D">
      <w:pPr>
        <w:pStyle w:val="paragrafesraas"/>
        <w:ind w:left="2268" w:hanging="850"/>
        <w:rPr>
          <w:spacing w:val="0"/>
          <w:sz w:val="24"/>
          <w:szCs w:val="24"/>
        </w:rPr>
      </w:pPr>
      <w:r w:rsidRPr="00F461B9">
        <w:rPr>
          <w:spacing w:val="0"/>
          <w:sz w:val="24"/>
          <w:szCs w:val="24"/>
        </w:rPr>
        <w:t>Privatus subjektas ne mažiau kaip 3</w:t>
      </w:r>
      <w:r w:rsidR="00A565A7" w:rsidRPr="00FB0DA7">
        <w:rPr>
          <w:spacing w:val="0"/>
          <w:sz w:val="24"/>
          <w:szCs w:val="24"/>
        </w:rPr>
        <w:t xml:space="preserve"> (tris)</w:t>
      </w:r>
      <w:r w:rsidRPr="00F461B9">
        <w:rPr>
          <w:spacing w:val="0"/>
          <w:sz w:val="24"/>
          <w:szCs w:val="24"/>
        </w:rPr>
        <w:t xml:space="preserve"> </w:t>
      </w:r>
      <w:r w:rsidR="00C7756C">
        <w:rPr>
          <w:spacing w:val="0"/>
          <w:sz w:val="24"/>
          <w:szCs w:val="24"/>
        </w:rPr>
        <w:t>D</w:t>
      </w:r>
      <w:r w:rsidR="00ED29F1" w:rsidRPr="00F461B9">
        <w:rPr>
          <w:spacing w:val="0"/>
          <w:sz w:val="24"/>
          <w:szCs w:val="24"/>
        </w:rPr>
        <w:t xml:space="preserve">arbo </w:t>
      </w:r>
      <w:r w:rsidRPr="00F461B9">
        <w:rPr>
          <w:spacing w:val="0"/>
          <w:sz w:val="24"/>
          <w:szCs w:val="24"/>
        </w:rPr>
        <w:t>dienos iki patekimo į statybvietę privalo pranešti Valdžios subjektui</w:t>
      </w:r>
      <w:r w:rsidR="002D78D5">
        <w:rPr>
          <w:spacing w:val="0"/>
          <w:sz w:val="24"/>
          <w:szCs w:val="24"/>
        </w:rPr>
        <w:t xml:space="preserve"> </w:t>
      </w:r>
      <w:r w:rsidRPr="00F461B9">
        <w:rPr>
          <w:spacing w:val="0"/>
          <w:sz w:val="24"/>
          <w:szCs w:val="24"/>
        </w:rPr>
        <w:t>ir nurodyti ketinančių patekti į statybvietę asmenų vardą, pavardę, gimimo datą, pareigas, pilietybę ir lankymosi statybvietėje trukmę. Priešiškų valstybių piliečiams drau</w:t>
      </w:r>
      <w:r w:rsidR="002D78D5">
        <w:rPr>
          <w:spacing w:val="0"/>
          <w:sz w:val="24"/>
          <w:szCs w:val="24"/>
        </w:rPr>
        <w:t>džiama</w:t>
      </w:r>
      <w:r w:rsidRPr="00F461B9">
        <w:rPr>
          <w:spacing w:val="0"/>
          <w:sz w:val="24"/>
          <w:szCs w:val="24"/>
        </w:rPr>
        <w:t xml:space="preserve"> patekti į statybvietę.</w:t>
      </w:r>
      <w:r w:rsidR="002D78D5">
        <w:rPr>
          <w:spacing w:val="0"/>
          <w:sz w:val="24"/>
          <w:szCs w:val="24"/>
        </w:rPr>
        <w:t xml:space="preserve"> Valdžios subjektas turi teisę iš anksto nepranešęs patikrinti ar statybvietėje nėra Priešiškų valstybių piliečių.</w:t>
      </w:r>
    </w:p>
    <w:bookmarkEnd w:id="211"/>
    <w:p w14:paraId="7EC53148" w14:textId="50138753" w:rsidR="00F467EC" w:rsidRPr="00ED22E6" w:rsidRDefault="00F467EC" w:rsidP="00BB05C9">
      <w:pPr>
        <w:pStyle w:val="paragrafesraas"/>
        <w:tabs>
          <w:tab w:val="num" w:pos="2250"/>
        </w:tabs>
        <w:ind w:left="2268" w:hanging="850"/>
        <w:rPr>
          <w:sz w:val="24"/>
        </w:rPr>
      </w:pPr>
      <w:r w:rsidRPr="009C2D1C">
        <w:rPr>
          <w:sz w:val="24"/>
        </w:rPr>
        <w:t>Privatus subjektas visais atvejais atsak</w:t>
      </w:r>
      <w:r w:rsidR="00376485" w:rsidRPr="009C2D1C">
        <w:rPr>
          <w:sz w:val="24"/>
        </w:rPr>
        <w:t>o</w:t>
      </w:r>
      <w:r w:rsidRPr="009C2D1C">
        <w:rPr>
          <w:sz w:val="24"/>
        </w:rPr>
        <w:t xml:space="preserve"> už Darbų ir jų rezultato atitikimą </w:t>
      </w:r>
      <w:r w:rsidR="006502E1" w:rsidRPr="009C2D1C">
        <w:rPr>
          <w:sz w:val="24"/>
        </w:rPr>
        <w:t xml:space="preserve">Specifikacijoms, </w:t>
      </w:r>
      <w:r w:rsidR="006502E1" w:rsidRPr="00947091">
        <w:rPr>
          <w:sz w:val="24"/>
        </w:rPr>
        <w:t>Pasiū</w:t>
      </w:r>
      <w:r w:rsidR="006502E1" w:rsidRPr="009C2D1C">
        <w:rPr>
          <w:sz w:val="24"/>
        </w:rPr>
        <w:t>lymui</w:t>
      </w:r>
      <w:r w:rsidR="00AF1723" w:rsidRPr="009C2D1C">
        <w:rPr>
          <w:sz w:val="24"/>
        </w:rPr>
        <w:t xml:space="preserve"> </w:t>
      </w:r>
      <w:r w:rsidRPr="009C2D1C">
        <w:rPr>
          <w:sz w:val="24"/>
        </w:rPr>
        <w:t>ir teisės aktams</w:t>
      </w:r>
      <w:r w:rsidRPr="00ED22E6">
        <w:rPr>
          <w:sz w:val="24"/>
        </w:rPr>
        <w:t>.</w:t>
      </w:r>
      <w:r w:rsidR="00DD44E0" w:rsidRPr="00553BB9">
        <w:rPr>
          <w:sz w:val="24"/>
          <w:szCs w:val="24"/>
        </w:rPr>
        <w:t xml:space="preserve"> Valdžios subjekt</w:t>
      </w:r>
      <w:r w:rsidR="00BC1363" w:rsidRPr="00553BB9">
        <w:rPr>
          <w:sz w:val="24"/>
          <w:szCs w:val="24"/>
        </w:rPr>
        <w:t>ui</w:t>
      </w:r>
      <w:r w:rsidR="00DD44E0" w:rsidRPr="00214951">
        <w:rPr>
          <w:sz w:val="24"/>
          <w:szCs w:val="24"/>
        </w:rPr>
        <w:t xml:space="preserve"> ar jo įgalioti</w:t>
      </w:r>
      <w:r w:rsidR="00BC1363" w:rsidRPr="00214951">
        <w:rPr>
          <w:sz w:val="24"/>
          <w:szCs w:val="24"/>
        </w:rPr>
        <w:t>ems</w:t>
      </w:r>
      <w:r w:rsidR="00DD44E0" w:rsidRPr="00892586">
        <w:rPr>
          <w:sz w:val="24"/>
          <w:szCs w:val="24"/>
        </w:rPr>
        <w:t xml:space="preserve"> asmen</w:t>
      </w:r>
      <w:r w:rsidR="00BC1363" w:rsidRPr="00892586">
        <w:rPr>
          <w:sz w:val="24"/>
          <w:szCs w:val="24"/>
        </w:rPr>
        <w:t>ims</w:t>
      </w:r>
      <w:r w:rsidR="00DD44E0" w:rsidRPr="00EF7CDF">
        <w:rPr>
          <w:sz w:val="24"/>
          <w:szCs w:val="24"/>
        </w:rPr>
        <w:t xml:space="preserve"> faktiškai patikrin</w:t>
      </w:r>
      <w:r w:rsidR="00BC1363" w:rsidRPr="00EF7CDF">
        <w:rPr>
          <w:sz w:val="24"/>
          <w:szCs w:val="24"/>
        </w:rPr>
        <w:t>us</w:t>
      </w:r>
      <w:r w:rsidR="00DD44E0" w:rsidRPr="00EF7CDF">
        <w:rPr>
          <w:sz w:val="24"/>
          <w:szCs w:val="24"/>
        </w:rPr>
        <w:t xml:space="preserve"> Darbų atitikimą</w:t>
      </w:r>
      <w:r w:rsidR="00BC1363" w:rsidRPr="00EF7CDF">
        <w:rPr>
          <w:sz w:val="24"/>
          <w:szCs w:val="24"/>
        </w:rPr>
        <w:t xml:space="preserve"> (Šalims </w:t>
      </w:r>
      <w:r w:rsidR="00DD44E0" w:rsidRPr="00403566">
        <w:rPr>
          <w:sz w:val="24"/>
          <w:szCs w:val="24"/>
        </w:rPr>
        <w:t>pasiraš</w:t>
      </w:r>
      <w:r w:rsidR="00BC1363" w:rsidRPr="00403566">
        <w:rPr>
          <w:sz w:val="24"/>
          <w:szCs w:val="24"/>
        </w:rPr>
        <w:t>ius</w:t>
      </w:r>
      <w:r w:rsidR="00DD44E0" w:rsidRPr="00721C47">
        <w:rPr>
          <w:sz w:val="24"/>
          <w:szCs w:val="24"/>
        </w:rPr>
        <w:t xml:space="preserve"> atitikimo Specifikacijoms ir </w:t>
      </w:r>
      <w:r w:rsidR="00BC1363" w:rsidRPr="00721C47">
        <w:rPr>
          <w:sz w:val="24"/>
          <w:szCs w:val="24"/>
        </w:rPr>
        <w:t>(</w:t>
      </w:r>
      <w:r w:rsidR="00DD44E0" w:rsidRPr="002E10F0">
        <w:rPr>
          <w:sz w:val="24"/>
          <w:szCs w:val="24"/>
        </w:rPr>
        <w:t>ar</w:t>
      </w:r>
      <w:r w:rsidR="00BC1363" w:rsidRPr="002E10F0">
        <w:rPr>
          <w:sz w:val="24"/>
          <w:szCs w:val="24"/>
        </w:rPr>
        <w:t>)</w:t>
      </w:r>
      <w:r w:rsidR="00DD44E0" w:rsidRPr="00972F3A">
        <w:rPr>
          <w:sz w:val="24"/>
          <w:szCs w:val="24"/>
        </w:rPr>
        <w:t xml:space="preserve"> Pasiūlymui patvirtinimo aktą</w:t>
      </w:r>
      <w:r w:rsidR="00BC1363" w:rsidRPr="00210A19">
        <w:rPr>
          <w:sz w:val="24"/>
          <w:szCs w:val="24"/>
        </w:rPr>
        <w:t>)</w:t>
      </w:r>
      <w:r w:rsidR="00DD44E0" w:rsidRPr="00210A19">
        <w:rPr>
          <w:sz w:val="24"/>
          <w:szCs w:val="24"/>
        </w:rPr>
        <w:t xml:space="preserve">, Privatus subjektas atsako už </w:t>
      </w:r>
      <w:r w:rsidR="00DD44E0" w:rsidRPr="00210A19">
        <w:rPr>
          <w:sz w:val="24"/>
          <w:szCs w:val="24"/>
        </w:rPr>
        <w:lastRenderedPageBreak/>
        <w:t>Darbų ir jų rezultato – sukurto Objekto tinkamumą ir jo</w:t>
      </w:r>
      <w:r w:rsidR="00E110D8">
        <w:rPr>
          <w:sz w:val="24"/>
          <w:szCs w:val="24"/>
        </w:rPr>
        <w:t>s</w:t>
      </w:r>
      <w:r w:rsidR="00DD44E0" w:rsidRPr="00210A19">
        <w:rPr>
          <w:sz w:val="24"/>
          <w:szCs w:val="24"/>
        </w:rPr>
        <w:t xml:space="preserve"> būklės palaikymą pagal Sutarties reikalavimus</w:t>
      </w:r>
      <w:r w:rsidR="00454FE1">
        <w:rPr>
          <w:sz w:val="24"/>
          <w:szCs w:val="24"/>
        </w:rPr>
        <w:t>;</w:t>
      </w:r>
    </w:p>
    <w:p w14:paraId="6D0F21B4" w14:textId="00E5E708" w:rsidR="004C1E7C" w:rsidRPr="00EF7CDF" w:rsidRDefault="00F467EC" w:rsidP="00100CD6">
      <w:pPr>
        <w:pStyle w:val="paragrafesraas"/>
        <w:tabs>
          <w:tab w:val="num" w:pos="567"/>
          <w:tab w:val="num" w:pos="2268"/>
        </w:tabs>
        <w:ind w:left="2268" w:hanging="850"/>
        <w:rPr>
          <w:sz w:val="24"/>
          <w:szCs w:val="24"/>
        </w:rPr>
      </w:pPr>
      <w:r w:rsidRPr="00553BB9">
        <w:rPr>
          <w:spacing w:val="0"/>
          <w:sz w:val="24"/>
          <w:szCs w:val="24"/>
        </w:rPr>
        <w:t xml:space="preserve">Privatus subjektas privalo savo sąskaita gauti visus sutikimus ir leidimus, kurie pagal teisės aktų reikalavimus yra būtini tam, kad, užbaigus atitinkamus Darbus, jų rezultatus būtų galima teisėtai naudoti pagal jų </w:t>
      </w:r>
      <w:r w:rsidRPr="00214951">
        <w:rPr>
          <w:spacing w:val="0"/>
          <w:sz w:val="24"/>
          <w:szCs w:val="24"/>
        </w:rPr>
        <w:t xml:space="preserve">paskirtį ir pateikti Valdžios subjektui minėtų sutikimų ir leidimų kopijas. </w:t>
      </w:r>
      <w:r w:rsidR="00F51DFE" w:rsidRPr="00214951">
        <w:rPr>
          <w:spacing w:val="0"/>
          <w:sz w:val="24"/>
          <w:szCs w:val="24"/>
        </w:rPr>
        <w:t>Tais atvejais, kai tai numatyta Sutartyje, ir kitais atvejais</w:t>
      </w:r>
      <w:r w:rsidRPr="00892586">
        <w:rPr>
          <w:spacing w:val="0"/>
          <w:sz w:val="24"/>
          <w:szCs w:val="24"/>
        </w:rPr>
        <w:t>, kai pagal teisės aktų reikalavimus tinkamam Darbų</w:t>
      </w:r>
      <w:r w:rsidR="00053FEC" w:rsidRPr="00892586">
        <w:rPr>
          <w:spacing w:val="0"/>
          <w:sz w:val="24"/>
          <w:szCs w:val="24"/>
        </w:rPr>
        <w:t xml:space="preserve"> </w:t>
      </w:r>
      <w:r w:rsidRPr="00EF7CDF">
        <w:rPr>
          <w:spacing w:val="0"/>
          <w:sz w:val="24"/>
          <w:szCs w:val="24"/>
        </w:rPr>
        <w:t>rezultatų naudojimui, valdymui ir disponavimui Valdžios subjektas privalo turėti aukščiau šiame punkte nurodytų sutikimų ir leidimų originalus, Privatus subjektas privalo juos pateikti Valdžios subjektui</w:t>
      </w:r>
      <w:r w:rsidR="00454FE1">
        <w:rPr>
          <w:spacing w:val="0"/>
          <w:sz w:val="24"/>
          <w:szCs w:val="24"/>
        </w:rPr>
        <w:t>;</w:t>
      </w:r>
    </w:p>
    <w:p w14:paraId="270EFDEE" w14:textId="7EFB19E9" w:rsidR="00F467EC" w:rsidRPr="00553BB9" w:rsidRDefault="00F467EC" w:rsidP="00100CD6">
      <w:pPr>
        <w:pStyle w:val="paragrafesraas"/>
        <w:tabs>
          <w:tab w:val="num" w:pos="567"/>
          <w:tab w:val="num" w:pos="2268"/>
        </w:tabs>
        <w:ind w:left="2268" w:hanging="850"/>
        <w:rPr>
          <w:sz w:val="24"/>
          <w:szCs w:val="24"/>
        </w:rPr>
      </w:pPr>
      <w:bookmarkStart w:id="212" w:name="_Ref406569380"/>
      <w:r w:rsidRPr="00403566">
        <w:rPr>
          <w:spacing w:val="0"/>
          <w:sz w:val="24"/>
          <w:szCs w:val="24"/>
        </w:rPr>
        <w:t>Tuo atveju, jeigu tarp Šalių kyla ginčas ar nesutarimas dėl Darbų</w:t>
      </w:r>
      <w:r w:rsidR="002F7E23" w:rsidRPr="00721C47">
        <w:rPr>
          <w:spacing w:val="0"/>
          <w:sz w:val="24"/>
          <w:szCs w:val="24"/>
        </w:rPr>
        <w:t>,</w:t>
      </w:r>
      <w:r w:rsidRPr="00721C47">
        <w:rPr>
          <w:spacing w:val="0"/>
          <w:sz w:val="24"/>
          <w:szCs w:val="24"/>
        </w:rPr>
        <w:t xml:space="preserve"> ar jų dalių</w:t>
      </w:r>
      <w:r w:rsidR="002F7E23" w:rsidRPr="002E10F0">
        <w:rPr>
          <w:spacing w:val="0"/>
          <w:sz w:val="24"/>
          <w:szCs w:val="24"/>
        </w:rPr>
        <w:t>,</w:t>
      </w:r>
      <w:r w:rsidRPr="002E10F0">
        <w:rPr>
          <w:spacing w:val="0"/>
          <w:sz w:val="24"/>
          <w:szCs w:val="24"/>
        </w:rPr>
        <w:t xml:space="preserve"> </w:t>
      </w:r>
      <w:r w:rsidR="005F5DA6" w:rsidRPr="00972F3A">
        <w:rPr>
          <w:spacing w:val="0"/>
          <w:sz w:val="24"/>
          <w:szCs w:val="24"/>
        </w:rPr>
        <w:t>neatitikimų</w:t>
      </w:r>
      <w:r w:rsidR="00B9588D" w:rsidRPr="00210A19">
        <w:rPr>
          <w:spacing w:val="0"/>
          <w:sz w:val="24"/>
          <w:szCs w:val="24"/>
        </w:rPr>
        <w:t xml:space="preserve">, jis sprendžiamas vadovaujantis Sutarties </w:t>
      </w:r>
      <w:r w:rsidR="00B9588D" w:rsidRPr="00553BB9">
        <w:rPr>
          <w:spacing w:val="0"/>
          <w:sz w:val="24"/>
          <w:szCs w:val="24"/>
        </w:rPr>
        <w:fldChar w:fldCharType="begin"/>
      </w:r>
      <w:r w:rsidR="00B9588D" w:rsidRPr="009C2D1C">
        <w:rPr>
          <w:spacing w:val="0"/>
          <w:sz w:val="24"/>
          <w:szCs w:val="24"/>
        </w:rPr>
        <w:instrText xml:space="preserve"> REF _Ref286319572 \r \h </w:instrText>
      </w:r>
      <w:r w:rsidR="00A709D4" w:rsidRPr="009C2D1C">
        <w:rPr>
          <w:spacing w:val="0"/>
          <w:sz w:val="24"/>
          <w:szCs w:val="24"/>
        </w:rPr>
        <w:instrText xml:space="preserve"> \* MERGEFORMAT </w:instrText>
      </w:r>
      <w:r w:rsidR="00B9588D" w:rsidRPr="00553BB9">
        <w:rPr>
          <w:spacing w:val="0"/>
          <w:sz w:val="24"/>
          <w:szCs w:val="24"/>
        </w:rPr>
      </w:r>
      <w:r w:rsidR="00B9588D" w:rsidRPr="00553BB9">
        <w:rPr>
          <w:spacing w:val="0"/>
          <w:sz w:val="24"/>
          <w:szCs w:val="24"/>
        </w:rPr>
        <w:fldChar w:fldCharType="separate"/>
      </w:r>
      <w:r w:rsidR="00410E84">
        <w:rPr>
          <w:spacing w:val="0"/>
          <w:sz w:val="24"/>
          <w:szCs w:val="24"/>
        </w:rPr>
        <w:t>52</w:t>
      </w:r>
      <w:r w:rsidR="00B9588D" w:rsidRPr="00553BB9">
        <w:rPr>
          <w:spacing w:val="0"/>
          <w:sz w:val="24"/>
          <w:szCs w:val="24"/>
        </w:rPr>
        <w:fldChar w:fldCharType="end"/>
      </w:r>
      <w:r w:rsidR="00B9588D" w:rsidRPr="00553BB9">
        <w:rPr>
          <w:spacing w:val="0"/>
          <w:sz w:val="24"/>
          <w:szCs w:val="24"/>
        </w:rPr>
        <w:t xml:space="preserve"> punkto nuostatomis. </w:t>
      </w:r>
      <w:bookmarkEnd w:id="212"/>
    </w:p>
    <w:p w14:paraId="13052071" w14:textId="2C594AD0" w:rsidR="00A95803" w:rsidRPr="00ED22E6" w:rsidRDefault="00A95803" w:rsidP="00532672">
      <w:pPr>
        <w:pStyle w:val="paragrafai"/>
        <w:tabs>
          <w:tab w:val="num" w:pos="1418"/>
        </w:tabs>
        <w:ind w:left="1418" w:hanging="851"/>
        <w:rPr>
          <w:sz w:val="24"/>
        </w:rPr>
      </w:pPr>
      <w:bookmarkStart w:id="213" w:name="_Ref407610390"/>
      <w:r w:rsidRPr="00553BB9">
        <w:rPr>
          <w:sz w:val="24"/>
        </w:rPr>
        <w:t>Privatus subjektas turi atlikti visus kitus veiksmus, reikalingus tam, kad būtų sukurtas Objektas (įskaitant, be apribojimų, prireikus gauti naujas Objekto prisijungimo sąlygas ir kt.)</w:t>
      </w:r>
      <w:r w:rsidR="00FD52C6" w:rsidRPr="00553BB9">
        <w:rPr>
          <w:sz w:val="24"/>
          <w:szCs w:val="24"/>
        </w:rPr>
        <w:t>, išskyrus Papildomus darbus ir paslaugas.</w:t>
      </w:r>
    </w:p>
    <w:p w14:paraId="55D199C7" w14:textId="2333E49E" w:rsidR="00854B11" w:rsidRPr="00892586" w:rsidRDefault="00F467EC" w:rsidP="00532672">
      <w:pPr>
        <w:pStyle w:val="paragrafai"/>
        <w:tabs>
          <w:tab w:val="num" w:pos="990"/>
          <w:tab w:val="num" w:pos="1418"/>
        </w:tabs>
        <w:ind w:left="1418" w:hanging="851"/>
        <w:rPr>
          <w:sz w:val="24"/>
          <w:szCs w:val="24"/>
        </w:rPr>
      </w:pPr>
      <w:bookmarkStart w:id="214" w:name="_Hlk140073963"/>
      <w:r w:rsidRPr="00553BB9">
        <w:rPr>
          <w:sz w:val="24"/>
          <w:szCs w:val="24"/>
        </w:rPr>
        <w:t xml:space="preserve">Sutarties galiojimo metu Naujas turtas nuosavybės teise priklausys </w:t>
      </w:r>
      <w:r w:rsidRPr="00FB0DA7">
        <w:rPr>
          <w:sz w:val="24"/>
          <w:szCs w:val="24"/>
        </w:rPr>
        <w:t>Privačiam subjektui</w:t>
      </w:r>
      <w:r w:rsidRPr="00553BB9">
        <w:rPr>
          <w:sz w:val="24"/>
          <w:szCs w:val="24"/>
        </w:rPr>
        <w:t xml:space="preserve">. Visus su Naujo turto registravimu </w:t>
      </w:r>
      <w:r w:rsidR="00454E70" w:rsidRPr="00553BB9">
        <w:rPr>
          <w:sz w:val="24"/>
          <w:szCs w:val="24"/>
        </w:rPr>
        <w:t>(</w:t>
      </w:r>
      <w:r w:rsidR="00A8020B" w:rsidRPr="00553BB9">
        <w:rPr>
          <w:sz w:val="24"/>
          <w:szCs w:val="24"/>
        </w:rPr>
        <w:t>kai jis privalomas pagal teisės aktus</w:t>
      </w:r>
      <w:r w:rsidR="00454E70" w:rsidRPr="00553BB9">
        <w:rPr>
          <w:sz w:val="24"/>
          <w:szCs w:val="24"/>
        </w:rPr>
        <w:t xml:space="preserve">) </w:t>
      </w:r>
      <w:r w:rsidRPr="00553BB9">
        <w:rPr>
          <w:sz w:val="24"/>
          <w:szCs w:val="24"/>
        </w:rPr>
        <w:t xml:space="preserve">susijusius veiksmus </w:t>
      </w:r>
      <w:r w:rsidR="00391569" w:rsidRPr="00553BB9">
        <w:rPr>
          <w:sz w:val="24"/>
          <w:szCs w:val="24"/>
        </w:rPr>
        <w:t xml:space="preserve">(įskaitant susijusių išlaidų padengimą) </w:t>
      </w:r>
      <w:r w:rsidRPr="00214951">
        <w:rPr>
          <w:sz w:val="24"/>
          <w:szCs w:val="24"/>
        </w:rPr>
        <w:t xml:space="preserve">privalo atlikti Privatus subjektas, Valdžios subjektui </w:t>
      </w:r>
      <w:r w:rsidRPr="00553BB9">
        <w:rPr>
          <w:sz w:val="24"/>
          <w:szCs w:val="24"/>
        </w:rPr>
        <w:t>suteikiant visą tam reikalingą informaciją ir įgaliojimus.</w:t>
      </w:r>
      <w:bookmarkEnd w:id="213"/>
      <w:r w:rsidR="00391569" w:rsidRPr="00553BB9">
        <w:rPr>
          <w:sz w:val="24"/>
          <w:szCs w:val="24"/>
        </w:rPr>
        <w:t xml:space="preserve"> </w:t>
      </w:r>
      <w:bookmarkEnd w:id="214"/>
    </w:p>
    <w:p w14:paraId="1954BE04" w14:textId="3878BC22" w:rsidR="00F467EC" w:rsidRPr="00EE7E58" w:rsidRDefault="00F467EC" w:rsidP="00C454A2">
      <w:pPr>
        <w:pStyle w:val="paragrafai"/>
        <w:tabs>
          <w:tab w:val="num" w:pos="990"/>
          <w:tab w:val="num" w:pos="1418"/>
        </w:tabs>
        <w:ind w:left="1418" w:hanging="851"/>
        <w:rPr>
          <w:sz w:val="24"/>
          <w:szCs w:val="24"/>
        </w:rPr>
      </w:pPr>
      <w:r w:rsidRPr="00892586">
        <w:rPr>
          <w:sz w:val="24"/>
          <w:szCs w:val="24"/>
        </w:rPr>
        <w:t xml:space="preserve">Už </w:t>
      </w:r>
      <w:r w:rsidR="0073222F" w:rsidRPr="00EF7CDF">
        <w:rPr>
          <w:sz w:val="24"/>
          <w:szCs w:val="24"/>
        </w:rPr>
        <w:t>Žemės sklypo</w:t>
      </w:r>
      <w:r w:rsidR="00376485" w:rsidRPr="00EF7CDF">
        <w:rPr>
          <w:sz w:val="24"/>
          <w:szCs w:val="24"/>
        </w:rPr>
        <w:t xml:space="preserve"> </w:t>
      </w:r>
      <w:r w:rsidR="0073222F" w:rsidRPr="00EF7CDF">
        <w:rPr>
          <w:sz w:val="24"/>
          <w:szCs w:val="24"/>
        </w:rPr>
        <w:t xml:space="preserve">(-ų), </w:t>
      </w:r>
      <w:r w:rsidRPr="00EF7CDF">
        <w:rPr>
          <w:sz w:val="24"/>
          <w:szCs w:val="24"/>
        </w:rPr>
        <w:t>Naujo turto</w:t>
      </w:r>
      <w:r w:rsidR="00A95803" w:rsidRPr="00EF7CDF">
        <w:rPr>
          <w:sz w:val="24"/>
          <w:szCs w:val="24"/>
        </w:rPr>
        <w:t xml:space="preserve"> ir</w:t>
      </w:r>
      <w:r w:rsidR="0073222F" w:rsidRPr="00403566">
        <w:rPr>
          <w:sz w:val="24"/>
          <w:szCs w:val="24"/>
        </w:rPr>
        <w:t xml:space="preserve"> Objekto</w:t>
      </w:r>
      <w:r w:rsidRPr="00403566">
        <w:rPr>
          <w:sz w:val="24"/>
          <w:szCs w:val="24"/>
        </w:rPr>
        <w:t xml:space="preserve"> naudojimą ir valdymą</w:t>
      </w:r>
      <w:r w:rsidR="0073222F" w:rsidRPr="00721C47">
        <w:rPr>
          <w:sz w:val="24"/>
          <w:szCs w:val="24"/>
        </w:rPr>
        <w:t>,</w:t>
      </w:r>
      <w:r w:rsidRPr="00721C47">
        <w:rPr>
          <w:sz w:val="24"/>
          <w:szCs w:val="24"/>
        </w:rPr>
        <w:t xml:space="preserve"> </w:t>
      </w:r>
      <w:r w:rsidR="0073222F" w:rsidRPr="002E10F0">
        <w:rPr>
          <w:sz w:val="24"/>
          <w:szCs w:val="24"/>
        </w:rPr>
        <w:t xml:space="preserve">kiek tai susiję su Paslaugų teikimu, </w:t>
      </w:r>
      <w:r w:rsidRPr="00210A19">
        <w:rPr>
          <w:sz w:val="24"/>
          <w:szCs w:val="24"/>
        </w:rPr>
        <w:t>nepažeidžiant Specifikacijų, Pasiūlymo ir Finansinio veiklos modelio bei teis</w:t>
      </w:r>
      <w:r w:rsidRPr="00EE7E58">
        <w:rPr>
          <w:sz w:val="24"/>
          <w:szCs w:val="24"/>
        </w:rPr>
        <w:t xml:space="preserve">ės aktų, įskaitant ir teisės aktus, reglamentuojančius </w:t>
      </w:r>
      <w:r w:rsidR="001317AA" w:rsidRPr="00EE7E58">
        <w:rPr>
          <w:sz w:val="24"/>
          <w:szCs w:val="24"/>
        </w:rPr>
        <w:t xml:space="preserve">statinių priežiūrą, </w:t>
      </w:r>
      <w:r w:rsidRPr="00EE7E58">
        <w:rPr>
          <w:sz w:val="24"/>
          <w:szCs w:val="24"/>
        </w:rPr>
        <w:t>aplinkos apsaugą, darbų saugą, higienos normų laikymąsi, atsako Privatus subjektas.</w:t>
      </w:r>
    </w:p>
    <w:p w14:paraId="13166C30" w14:textId="156BA470" w:rsidR="00AC13E6" w:rsidRPr="000121FA" w:rsidRDefault="00FD5B19" w:rsidP="00532672">
      <w:pPr>
        <w:pStyle w:val="paragrafai"/>
        <w:tabs>
          <w:tab w:val="num" w:pos="1418"/>
        </w:tabs>
        <w:ind w:left="1418" w:hanging="851"/>
      </w:pPr>
      <w:bookmarkStart w:id="215" w:name="_Ref406595472"/>
      <w:bookmarkStart w:id="216" w:name="_Ref110188039"/>
      <w:bookmarkStart w:id="217" w:name="_Ref404657215"/>
      <w:r w:rsidRPr="009C2D1C">
        <w:rPr>
          <w:sz w:val="24"/>
          <w:szCs w:val="24"/>
        </w:rPr>
        <w:t xml:space="preserve">Šios </w:t>
      </w:r>
      <w:r w:rsidR="00587C2E" w:rsidRPr="009C2D1C">
        <w:rPr>
          <w:sz w:val="24"/>
          <w:szCs w:val="24"/>
        </w:rPr>
        <w:t xml:space="preserve">Sutarties </w:t>
      </w:r>
      <w:r w:rsidR="00E82F9B" w:rsidRPr="009C2D1C">
        <w:rPr>
          <w:sz w:val="24"/>
          <w:szCs w:val="24"/>
        </w:rPr>
        <w:t xml:space="preserve">pagrindu </w:t>
      </w:r>
      <w:r w:rsidR="00587C2E" w:rsidRPr="009C2D1C">
        <w:rPr>
          <w:sz w:val="24"/>
          <w:szCs w:val="24"/>
        </w:rPr>
        <w:t xml:space="preserve">Objektas nuo sukūrimo (įskaitant neužbaigtą statybą) momento nuosavybės teise priklausys </w:t>
      </w:r>
      <w:r w:rsidR="00587C2E" w:rsidRPr="00FB0DA7">
        <w:rPr>
          <w:sz w:val="24"/>
          <w:szCs w:val="24"/>
        </w:rPr>
        <w:t>Lietuvos Respublikai</w:t>
      </w:r>
      <w:r w:rsidR="007F7B79" w:rsidRPr="00FB0DA7">
        <w:rPr>
          <w:sz w:val="24"/>
          <w:szCs w:val="24"/>
        </w:rPr>
        <w:t>, patikėjimo teise</w:t>
      </w:r>
      <w:r w:rsidR="00C560F6" w:rsidRPr="00FB0DA7">
        <w:rPr>
          <w:sz w:val="24"/>
          <w:szCs w:val="24"/>
        </w:rPr>
        <w:t xml:space="preserve"> –</w:t>
      </w:r>
      <w:r w:rsidR="00F908C6">
        <w:rPr>
          <w:sz w:val="24"/>
          <w:szCs w:val="24"/>
        </w:rPr>
        <w:t xml:space="preserve"> </w:t>
      </w:r>
      <w:r w:rsidR="00C14787">
        <w:rPr>
          <w:sz w:val="24"/>
          <w:szCs w:val="24"/>
        </w:rPr>
        <w:t>Lietuvos kariuomenei</w:t>
      </w:r>
      <w:r w:rsidR="001D5FE5" w:rsidRPr="00FB0DA7">
        <w:rPr>
          <w:sz w:val="24"/>
          <w:szCs w:val="24"/>
        </w:rPr>
        <w:t>.</w:t>
      </w:r>
      <w:r w:rsidR="0063473F" w:rsidRPr="00FB0DA7">
        <w:rPr>
          <w:sz w:val="24"/>
          <w:szCs w:val="24"/>
        </w:rPr>
        <w:t xml:space="preserve"> </w:t>
      </w:r>
      <w:r w:rsidR="00587C2E" w:rsidRPr="00553BB9">
        <w:rPr>
          <w:sz w:val="24"/>
          <w:szCs w:val="24"/>
        </w:rPr>
        <w:t>Visus su Objekto registravimu susijusius veiksmus privalo atlikti Privatus subjektas, Valdžios subjektui suteikiant visą tam reikalingą informaciją ir įgaliojimus. Užbaigtą statyti Objekt</w:t>
      </w:r>
      <w:r w:rsidR="00191F95">
        <w:rPr>
          <w:sz w:val="24"/>
          <w:szCs w:val="24"/>
        </w:rPr>
        <w:t xml:space="preserve">ą </w:t>
      </w:r>
      <w:r w:rsidR="00587C2E" w:rsidRPr="00553BB9">
        <w:rPr>
          <w:sz w:val="24"/>
          <w:szCs w:val="24"/>
        </w:rPr>
        <w:t>Privatus subjektas įsipareigoja</w:t>
      </w:r>
      <w:r w:rsidR="008370F8" w:rsidRPr="00553BB9">
        <w:rPr>
          <w:color w:val="00B050"/>
          <w:sz w:val="24"/>
          <w:szCs w:val="24"/>
        </w:rPr>
        <w:t xml:space="preserve"> </w:t>
      </w:r>
      <w:r w:rsidR="008370F8" w:rsidRPr="00ED22E6">
        <w:rPr>
          <w:sz w:val="24"/>
          <w:szCs w:val="24"/>
        </w:rPr>
        <w:t>Nekilnojamojo turto registre</w:t>
      </w:r>
      <w:r w:rsidR="00587C2E" w:rsidRPr="00553BB9">
        <w:rPr>
          <w:sz w:val="24"/>
          <w:szCs w:val="24"/>
        </w:rPr>
        <w:t xml:space="preserve"> įregistruoti </w:t>
      </w:r>
      <w:r w:rsidR="00065E06" w:rsidRPr="00FB0DA7">
        <w:rPr>
          <w:sz w:val="24"/>
          <w:szCs w:val="24"/>
        </w:rPr>
        <w:t>Lietuvos Respublikos</w:t>
      </w:r>
      <w:r w:rsidR="00996EF1" w:rsidRPr="00AC1ABB">
        <w:rPr>
          <w:sz w:val="24"/>
          <w:szCs w:val="24"/>
        </w:rPr>
        <w:t xml:space="preserve"> </w:t>
      </w:r>
      <w:r w:rsidR="00996EF1" w:rsidRPr="00FB0DA7">
        <w:rPr>
          <w:sz w:val="24"/>
          <w:szCs w:val="24"/>
        </w:rPr>
        <w:t>nuosavybės teise</w:t>
      </w:r>
      <w:r w:rsidR="007F7B79" w:rsidRPr="00FB0DA7">
        <w:rPr>
          <w:sz w:val="24"/>
          <w:szCs w:val="24"/>
        </w:rPr>
        <w:t>, o</w:t>
      </w:r>
      <w:r w:rsidR="00065E06" w:rsidRPr="00FB0DA7">
        <w:rPr>
          <w:sz w:val="24"/>
          <w:szCs w:val="24"/>
        </w:rPr>
        <w:t xml:space="preserve"> </w:t>
      </w:r>
      <w:r w:rsidR="007F7B79" w:rsidRPr="00FB0DA7">
        <w:rPr>
          <w:sz w:val="24"/>
          <w:szCs w:val="24"/>
        </w:rPr>
        <w:t>patikėjimo teise</w:t>
      </w:r>
      <w:r w:rsidR="00355BEB">
        <w:rPr>
          <w:sz w:val="24"/>
          <w:szCs w:val="24"/>
        </w:rPr>
        <w:t xml:space="preserve"> </w:t>
      </w:r>
      <w:r w:rsidR="00C14787">
        <w:rPr>
          <w:sz w:val="24"/>
          <w:szCs w:val="24"/>
        </w:rPr>
        <w:t>Lietuvos kariuomenei</w:t>
      </w:r>
      <w:r w:rsidR="001F74A8">
        <w:rPr>
          <w:sz w:val="24"/>
          <w:szCs w:val="24"/>
        </w:rPr>
        <w:t xml:space="preserve"> </w:t>
      </w:r>
      <w:r w:rsidR="00587C2E" w:rsidRPr="00214951">
        <w:rPr>
          <w:sz w:val="24"/>
          <w:szCs w:val="24"/>
        </w:rPr>
        <w:t xml:space="preserve">per 10 (dešimt) Darbo dienų nuo </w:t>
      </w:r>
      <w:r w:rsidR="00587C2E" w:rsidRPr="00E110D8">
        <w:rPr>
          <w:sz w:val="24"/>
          <w:szCs w:val="24"/>
        </w:rPr>
        <w:t xml:space="preserve">Objekto </w:t>
      </w:r>
      <w:r w:rsidR="00587C2E" w:rsidRPr="00214951">
        <w:rPr>
          <w:sz w:val="24"/>
          <w:szCs w:val="24"/>
        </w:rPr>
        <w:t>statybos užbaigimo įforminimo teisės aktų nustatyta tvarka</w:t>
      </w:r>
      <w:r w:rsidR="0041198D">
        <w:rPr>
          <w:sz w:val="24"/>
          <w:szCs w:val="24"/>
        </w:rPr>
        <w:t xml:space="preserve"> </w:t>
      </w:r>
      <w:r w:rsidR="0041198D" w:rsidRPr="00453D69">
        <w:rPr>
          <w:sz w:val="24"/>
          <w:szCs w:val="24"/>
        </w:rPr>
        <w:t>bei reikiamos informacijos, dokumentų ir (ar) įgaliojimų, reikalingų tokiai registracijai pateikimo Privačiam subjektui dienos</w:t>
      </w:r>
      <w:r w:rsidR="00AC1ABB">
        <w:rPr>
          <w:sz w:val="24"/>
          <w:szCs w:val="24"/>
        </w:rPr>
        <w:t>.</w:t>
      </w:r>
      <w:bookmarkEnd w:id="215"/>
      <w:r w:rsidR="00F908C6">
        <w:rPr>
          <w:sz w:val="24"/>
          <w:szCs w:val="24"/>
        </w:rPr>
        <w:t xml:space="preserve"> </w:t>
      </w:r>
      <w:r w:rsidR="00AC13E6" w:rsidRPr="00FB0DA7">
        <w:rPr>
          <w:sz w:val="24"/>
          <w:szCs w:val="24"/>
        </w:rPr>
        <w:t>Atitinkam</w:t>
      </w:r>
      <w:r w:rsidR="00595EE0" w:rsidRPr="00FB0DA7">
        <w:rPr>
          <w:sz w:val="24"/>
          <w:szCs w:val="24"/>
        </w:rPr>
        <w:t>ai su Objekt</w:t>
      </w:r>
      <w:r w:rsidR="00191F95">
        <w:rPr>
          <w:sz w:val="24"/>
          <w:szCs w:val="24"/>
        </w:rPr>
        <w:t xml:space="preserve">u </w:t>
      </w:r>
      <w:r w:rsidR="00595EE0" w:rsidRPr="00FB0DA7">
        <w:rPr>
          <w:sz w:val="24"/>
          <w:szCs w:val="24"/>
        </w:rPr>
        <w:t xml:space="preserve">susijusius registruotinus </w:t>
      </w:r>
      <w:r w:rsidR="00AC13E6" w:rsidRPr="00FB0DA7">
        <w:rPr>
          <w:sz w:val="24"/>
          <w:szCs w:val="24"/>
        </w:rPr>
        <w:t xml:space="preserve">duomenis užregistravus Nekilnojamojo turto registre, Privatus subjektas ne vėliau, kaip iki Eksploatacijos pradžios </w:t>
      </w:r>
      <w:r w:rsidR="00595EE0" w:rsidRPr="00FB0DA7">
        <w:rPr>
          <w:sz w:val="24"/>
          <w:szCs w:val="24"/>
        </w:rPr>
        <w:t xml:space="preserve">įsipareigoja Nekilnojamojo turto registre įregistruoti </w:t>
      </w:r>
      <w:r w:rsidR="00AC13E6" w:rsidRPr="00FB0DA7">
        <w:rPr>
          <w:sz w:val="24"/>
          <w:szCs w:val="24"/>
        </w:rPr>
        <w:t xml:space="preserve">Objekto </w:t>
      </w:r>
      <w:r w:rsidR="00182E48">
        <w:rPr>
          <w:sz w:val="24"/>
          <w:szCs w:val="24"/>
        </w:rPr>
        <w:t xml:space="preserve"> </w:t>
      </w:r>
      <w:r w:rsidR="00AC13E6" w:rsidRPr="00FB0DA7">
        <w:rPr>
          <w:sz w:val="24"/>
          <w:szCs w:val="24"/>
        </w:rPr>
        <w:t>administravimo faktą, kaip numatyta Lietuvos Respublikos civilinio kodekso 4.254 straipsnyje</w:t>
      </w:r>
      <w:r w:rsidR="00AC13E6" w:rsidRPr="00AC1ABB">
        <w:rPr>
          <w:sz w:val="24"/>
          <w:szCs w:val="24"/>
        </w:rPr>
        <w:t>.</w:t>
      </w:r>
      <w:bookmarkEnd w:id="216"/>
    </w:p>
    <w:p w14:paraId="775DA1B0" w14:textId="176A6C65" w:rsidR="000121FA" w:rsidRPr="00FB0DA7" w:rsidRDefault="009950FE" w:rsidP="00532672">
      <w:pPr>
        <w:pStyle w:val="paragrafai"/>
        <w:tabs>
          <w:tab w:val="num" w:pos="1418"/>
        </w:tabs>
        <w:ind w:left="1418" w:hanging="851"/>
      </w:pPr>
      <w:r>
        <w:rPr>
          <w:sz w:val="24"/>
          <w:szCs w:val="24"/>
        </w:rPr>
        <w:t>Valdžios subjektas</w:t>
      </w:r>
      <w:r w:rsidR="006C29FA">
        <w:rPr>
          <w:sz w:val="24"/>
          <w:szCs w:val="24"/>
        </w:rPr>
        <w:t xml:space="preserve"> po Objekto sukūrimo</w:t>
      </w:r>
      <w:r>
        <w:rPr>
          <w:sz w:val="24"/>
          <w:szCs w:val="24"/>
        </w:rPr>
        <w:t xml:space="preserve"> visas ar dalį savo teisių ir pareigų kylančių pagal šią sutartį perduos Lietuvos kariuomenei. </w:t>
      </w:r>
    </w:p>
    <w:p w14:paraId="6C353BE7" w14:textId="275A4B2C" w:rsidR="00AD1951" w:rsidRPr="00FB0DA7" w:rsidRDefault="00AD1951" w:rsidP="00FB0DA7">
      <w:pPr>
        <w:pStyle w:val="paragrafai"/>
        <w:tabs>
          <w:tab w:val="num" w:pos="1346"/>
        </w:tabs>
        <w:ind w:left="1346"/>
        <w:rPr>
          <w:sz w:val="24"/>
          <w:szCs w:val="24"/>
        </w:rPr>
      </w:pPr>
      <w:r w:rsidRPr="00FB0DA7">
        <w:rPr>
          <w:sz w:val="24"/>
          <w:szCs w:val="24"/>
        </w:rPr>
        <w:t xml:space="preserve">Valdžios subjekto darbuotojai, </w:t>
      </w:r>
      <w:r w:rsidR="00796871" w:rsidRPr="00FB0DA7">
        <w:rPr>
          <w:sz w:val="24"/>
          <w:szCs w:val="24"/>
        </w:rPr>
        <w:t xml:space="preserve">kariai, </w:t>
      </w:r>
      <w:r w:rsidRPr="00FB0DA7">
        <w:rPr>
          <w:sz w:val="24"/>
          <w:szCs w:val="24"/>
        </w:rPr>
        <w:t xml:space="preserve">atvykę lankytojai (išskyrus asmenis už kuriuos yra atsakingas Privatus subjektas ar jo pasitelkti Subtiekėjai) bei kiti Valdžios subjekto ir jo kontroliuojamų asmenų atsakomybės ribose esantys asmenys privalo naudotis Objektu </w:t>
      </w:r>
      <w:r w:rsidRPr="00FB0DA7">
        <w:rPr>
          <w:sz w:val="24"/>
          <w:szCs w:val="24"/>
        </w:rPr>
        <w:lastRenderedPageBreak/>
        <w:t>tinkamai, pagal jo paskirtį, nedarant Objektui žalos ir (ar) kitaip jo negadinant. Objekto sugadinimas / praradimas dėl Valdžios subjekto</w:t>
      </w:r>
      <w:r w:rsidR="00A565A7">
        <w:rPr>
          <w:sz w:val="24"/>
          <w:szCs w:val="24"/>
        </w:rPr>
        <w:t xml:space="preserve">, </w:t>
      </w:r>
      <w:r w:rsidRPr="00FB0DA7">
        <w:rPr>
          <w:sz w:val="24"/>
          <w:szCs w:val="24"/>
        </w:rPr>
        <w:t>atvykusiu lankytojų (išskyrus asmenis už kuriuos yra atsakingas Privatus subjektas ar jo pasitelkti Subtiekėjai) bei kitų Valdžios subjekto</w:t>
      </w:r>
      <w:r w:rsidR="00A565A7">
        <w:rPr>
          <w:sz w:val="24"/>
          <w:szCs w:val="24"/>
        </w:rPr>
        <w:t>,</w:t>
      </w:r>
      <w:r w:rsidRPr="00FB0DA7">
        <w:rPr>
          <w:sz w:val="24"/>
          <w:szCs w:val="24"/>
        </w:rPr>
        <w:t xml:space="preserve"> ir j</w:t>
      </w:r>
      <w:r w:rsidR="00A565A7">
        <w:rPr>
          <w:sz w:val="24"/>
          <w:szCs w:val="24"/>
        </w:rPr>
        <w:t>ų</w:t>
      </w:r>
      <w:r w:rsidRPr="00FB0DA7">
        <w:rPr>
          <w:sz w:val="24"/>
          <w:szCs w:val="24"/>
        </w:rPr>
        <w:t xml:space="preserve"> kontroliuojamų asmenų atsakomybės ribose esančių asmenų veiksmų yra laikomas Atleidimo atveju ir / ar Kompensavimo įvykiu (išskyrus atvejus, kai žala Turtui kilo dėl Turto netinkamos kokybės ar Privataus subjekto netinkamų sprendinių kuriant Turtą); </w:t>
      </w:r>
    </w:p>
    <w:p w14:paraId="5AD3E7CA" w14:textId="2F6584CE" w:rsidR="00587C2E" w:rsidRPr="00214951" w:rsidRDefault="00587C2E" w:rsidP="00532672">
      <w:pPr>
        <w:pStyle w:val="paragrafai"/>
        <w:tabs>
          <w:tab w:val="num" w:pos="1418"/>
        </w:tabs>
        <w:ind w:left="1418" w:hanging="851"/>
        <w:rPr>
          <w:sz w:val="24"/>
          <w:szCs w:val="24"/>
        </w:rPr>
      </w:pPr>
      <w:r w:rsidRPr="00553BB9">
        <w:rPr>
          <w:sz w:val="24"/>
          <w:szCs w:val="24"/>
        </w:rPr>
        <w:t>Šia Sutartimi Valdžios subjektas</w:t>
      </w:r>
      <w:r w:rsidR="00C14787">
        <w:rPr>
          <w:sz w:val="24"/>
          <w:szCs w:val="24"/>
        </w:rPr>
        <w:t xml:space="preserve"> </w:t>
      </w:r>
      <w:r w:rsidRPr="00553BB9">
        <w:rPr>
          <w:sz w:val="24"/>
          <w:szCs w:val="24"/>
        </w:rPr>
        <w:t>(j</w:t>
      </w:r>
      <w:r w:rsidR="00AC1ABB">
        <w:rPr>
          <w:sz w:val="24"/>
          <w:szCs w:val="24"/>
        </w:rPr>
        <w:t>ų</w:t>
      </w:r>
      <w:r w:rsidRPr="00553BB9">
        <w:rPr>
          <w:sz w:val="24"/>
          <w:szCs w:val="24"/>
        </w:rPr>
        <w:t xml:space="preserve"> atstovai, darbuotojai</w:t>
      </w:r>
      <w:r w:rsidR="00AD1951">
        <w:rPr>
          <w:sz w:val="24"/>
          <w:szCs w:val="24"/>
        </w:rPr>
        <w:t>, kariai</w:t>
      </w:r>
      <w:r w:rsidRPr="00553BB9">
        <w:rPr>
          <w:sz w:val="24"/>
          <w:szCs w:val="24"/>
        </w:rPr>
        <w:t xml:space="preserve"> ir kiti asmenys) be atskiros sutarties įgyja teisę naudotis Objektu tiek, kiek tai būtina </w:t>
      </w:r>
      <w:r w:rsidRPr="00150B4A">
        <w:rPr>
          <w:sz w:val="24"/>
          <w:szCs w:val="24"/>
        </w:rPr>
        <w:t>teisės aktuose apibrėžtų Valdžios subjekto</w:t>
      </w:r>
      <w:r w:rsidR="00C14787">
        <w:rPr>
          <w:sz w:val="24"/>
          <w:szCs w:val="24"/>
        </w:rPr>
        <w:t xml:space="preserve"> </w:t>
      </w:r>
      <w:r w:rsidRPr="00150B4A">
        <w:rPr>
          <w:sz w:val="24"/>
          <w:szCs w:val="24"/>
        </w:rPr>
        <w:t>funkcijų</w:t>
      </w:r>
      <w:r w:rsidRPr="00553BB9">
        <w:rPr>
          <w:sz w:val="24"/>
          <w:szCs w:val="24"/>
        </w:rPr>
        <w:t xml:space="preserve"> vykdymui. Kitais atvejais, šie asmenys naudotis Objektu </w:t>
      </w:r>
      <w:r w:rsidRPr="00214951">
        <w:rPr>
          <w:sz w:val="24"/>
          <w:szCs w:val="24"/>
        </w:rPr>
        <w:t>gali tik iš anksto suderinus su Privačiu subjektu.</w:t>
      </w:r>
      <w:bookmarkEnd w:id="217"/>
    </w:p>
    <w:p w14:paraId="4EA49BEF" w14:textId="35E72B5D" w:rsidR="00A95803" w:rsidRPr="00EF7CDF" w:rsidRDefault="00A95803" w:rsidP="00532672">
      <w:pPr>
        <w:pStyle w:val="paragrafai"/>
        <w:tabs>
          <w:tab w:val="num" w:pos="900"/>
          <w:tab w:val="num" w:pos="1418"/>
        </w:tabs>
        <w:ind w:left="1418" w:hanging="851"/>
        <w:rPr>
          <w:sz w:val="24"/>
          <w:szCs w:val="24"/>
        </w:rPr>
      </w:pPr>
      <w:bookmarkStart w:id="218" w:name="_Ref165538360"/>
      <w:r w:rsidRPr="00892586">
        <w:rPr>
          <w:sz w:val="24"/>
          <w:szCs w:val="24"/>
        </w:rPr>
        <w:t>Privatus subjekt</w:t>
      </w:r>
      <w:r w:rsidR="00443927" w:rsidRPr="00892586">
        <w:rPr>
          <w:sz w:val="24"/>
          <w:szCs w:val="24"/>
        </w:rPr>
        <w:t>a</w:t>
      </w:r>
      <w:r w:rsidRPr="00EF7CDF">
        <w:rPr>
          <w:sz w:val="24"/>
          <w:szCs w:val="24"/>
        </w:rPr>
        <w:t xml:space="preserve">s privalo užtikrinti, jog </w:t>
      </w:r>
      <w:r w:rsidR="00443927" w:rsidRPr="00EF7CDF">
        <w:rPr>
          <w:sz w:val="24"/>
          <w:szCs w:val="24"/>
        </w:rPr>
        <w:t xml:space="preserve">jis pats ir (arba) Subtiekėjai, kurie atlieka Darbus, </w:t>
      </w:r>
      <w:r w:rsidRPr="00EF7CDF">
        <w:rPr>
          <w:sz w:val="24"/>
          <w:szCs w:val="24"/>
        </w:rPr>
        <w:t>būtų įsidiegę atitinkamose savo atliekamų Dar</w:t>
      </w:r>
      <w:r w:rsidRPr="00403566">
        <w:rPr>
          <w:sz w:val="24"/>
          <w:szCs w:val="24"/>
        </w:rPr>
        <w:t xml:space="preserve">bų srityse sertifikuotą aplinkos apsaugos valdymo sistemą, atitinkančią </w:t>
      </w:r>
      <w:r w:rsidRPr="00721C47">
        <w:rPr>
          <w:sz w:val="24"/>
          <w:szCs w:val="24"/>
        </w:rPr>
        <w:t xml:space="preserve">ISO 14001 arba lygiavertį standartą, ir sertifikuotas darbuotojų saugos ir sveikatos vadybos darbe sistemas, atitinkančias </w:t>
      </w:r>
      <w:r w:rsidR="00443927" w:rsidRPr="00721C47">
        <w:rPr>
          <w:sz w:val="24"/>
          <w:szCs w:val="24"/>
        </w:rPr>
        <w:t>ISO 4500</w:t>
      </w:r>
      <w:r w:rsidR="00121105" w:rsidRPr="00210A19">
        <w:rPr>
          <w:sz w:val="24"/>
          <w:szCs w:val="24"/>
        </w:rPr>
        <w:t>1</w:t>
      </w:r>
      <w:r w:rsidRPr="00210A19">
        <w:rPr>
          <w:sz w:val="24"/>
          <w:szCs w:val="24"/>
        </w:rPr>
        <w:t xml:space="preserve"> ar lygiavertį standartą, ir Darbų vykdymo laikotarpiu iki Objekto pripažinimo tinkamu naudoti teisės aktų nustatyta tvarka laikytis jų reikalavimų.</w:t>
      </w:r>
      <w:r w:rsidR="000E4B1C" w:rsidRPr="00ED22E6">
        <w:t xml:space="preserve"> </w:t>
      </w:r>
      <w:r w:rsidR="000E4B1C" w:rsidRPr="00553BB9">
        <w:rPr>
          <w:sz w:val="24"/>
          <w:szCs w:val="24"/>
        </w:rPr>
        <w:t>Šis reikalavimas netaikomas tuo atveju, jei Subtiekėjo</w:t>
      </w:r>
      <w:r w:rsidR="00B563B2">
        <w:rPr>
          <w:sz w:val="24"/>
          <w:szCs w:val="24"/>
        </w:rPr>
        <w:t xml:space="preserve"> </w:t>
      </w:r>
      <w:r w:rsidR="000E4B1C" w:rsidRPr="00553BB9">
        <w:rPr>
          <w:sz w:val="24"/>
          <w:szCs w:val="24"/>
        </w:rPr>
        <w:t xml:space="preserve">atliekamų Darbų vertė neviršija Sutarties </w:t>
      </w:r>
      <w:r w:rsidR="001674A1" w:rsidRPr="00553BB9">
        <w:rPr>
          <w:highlight w:val="yellow"/>
        </w:rPr>
        <w:fldChar w:fldCharType="begin"/>
      </w:r>
      <w:r w:rsidR="001674A1" w:rsidRPr="009C2D1C">
        <w:instrText xml:space="preserve"> REF _Ref406570617 \r \h </w:instrText>
      </w:r>
      <w:r w:rsidR="009C2D1C">
        <w:rPr>
          <w:highlight w:val="yellow"/>
        </w:rPr>
        <w:instrText xml:space="preserve"> \* MERGEFORMAT </w:instrText>
      </w:r>
      <w:r w:rsidR="001674A1" w:rsidRPr="00553BB9">
        <w:rPr>
          <w:highlight w:val="yellow"/>
        </w:rPr>
      </w:r>
      <w:r w:rsidR="001674A1" w:rsidRPr="00553BB9">
        <w:rPr>
          <w:highlight w:val="yellow"/>
        </w:rPr>
        <w:fldChar w:fldCharType="separate"/>
      </w:r>
      <w:r w:rsidR="00410E84" w:rsidRPr="00410E84">
        <w:rPr>
          <w:sz w:val="24"/>
          <w:szCs w:val="24"/>
        </w:rPr>
        <w:t>19.5</w:t>
      </w:r>
      <w:r w:rsidR="001674A1" w:rsidRPr="00553BB9">
        <w:rPr>
          <w:highlight w:val="yellow"/>
        </w:rPr>
        <w:fldChar w:fldCharType="end"/>
      </w:r>
      <w:r w:rsidR="000E4B1C" w:rsidRPr="00553BB9">
        <w:rPr>
          <w:sz w:val="24"/>
          <w:szCs w:val="24"/>
        </w:rPr>
        <w:t xml:space="preserve"> punkte nurodytos Darbų vertės per kalendorinius metus.</w:t>
      </w:r>
      <w:bookmarkEnd w:id="218"/>
    </w:p>
    <w:p w14:paraId="630A54A7" w14:textId="05910125" w:rsidR="00F467EC" w:rsidRPr="00991E89" w:rsidRDefault="00F467EC" w:rsidP="002310CC">
      <w:pPr>
        <w:pStyle w:val="Heading2"/>
        <w:tabs>
          <w:tab w:val="num" w:pos="1418"/>
        </w:tabs>
        <w:ind w:left="1418" w:hanging="851"/>
      </w:pPr>
      <w:bookmarkStart w:id="219" w:name="_Toc284496693"/>
      <w:bookmarkStart w:id="220" w:name="_Toc293074448"/>
      <w:bookmarkStart w:id="221" w:name="_Toc297646373"/>
      <w:bookmarkStart w:id="222" w:name="_Toc300049720"/>
      <w:bookmarkStart w:id="223" w:name="_Toc309205495"/>
      <w:bookmarkStart w:id="224" w:name="_Ref317601848"/>
      <w:bookmarkStart w:id="225" w:name="_Ref396469419"/>
      <w:bookmarkStart w:id="226" w:name="_Ref441072545"/>
      <w:bookmarkStart w:id="227" w:name="_Ref485815647"/>
      <w:bookmarkStart w:id="228" w:name="_Toc92372021"/>
      <w:bookmarkStart w:id="229" w:name="_Ref105391431"/>
      <w:bookmarkStart w:id="230" w:name="_Toc181185077"/>
      <w:r w:rsidRPr="00991E89">
        <w:t>Turto gr</w:t>
      </w:r>
      <w:r w:rsidRPr="00991E89">
        <w:rPr>
          <w:rFonts w:hint="eastAsia"/>
        </w:rPr>
        <w:t>ąž</w:t>
      </w:r>
      <w:r w:rsidRPr="00991E89">
        <w:t>inimas</w:t>
      </w:r>
      <w:bookmarkEnd w:id="219"/>
      <w:bookmarkEnd w:id="220"/>
      <w:bookmarkEnd w:id="221"/>
      <w:bookmarkEnd w:id="222"/>
      <w:bookmarkEnd w:id="223"/>
      <w:bookmarkEnd w:id="224"/>
      <w:bookmarkEnd w:id="225"/>
      <w:bookmarkEnd w:id="226"/>
      <w:r w:rsidR="00051778" w:rsidRPr="00991E89">
        <w:t xml:space="preserve"> </w:t>
      </w:r>
      <w:r w:rsidR="0015052F" w:rsidRPr="00991E89">
        <w:t>(</w:t>
      </w:r>
      <w:r w:rsidR="00051778" w:rsidRPr="00991E89">
        <w:t>perdavimas</w:t>
      </w:r>
      <w:bookmarkEnd w:id="227"/>
      <w:bookmarkEnd w:id="228"/>
      <w:r w:rsidR="00D141B3" w:rsidRPr="00991E89">
        <w:t>)</w:t>
      </w:r>
      <w:bookmarkEnd w:id="229"/>
      <w:bookmarkEnd w:id="230"/>
    </w:p>
    <w:p w14:paraId="535877B0" w14:textId="7F8858B5" w:rsidR="00597457" w:rsidRDefault="00597457" w:rsidP="000433A4">
      <w:pPr>
        <w:pStyle w:val="paragrafai"/>
        <w:tabs>
          <w:tab w:val="num" w:pos="1418"/>
        </w:tabs>
        <w:ind w:left="1418" w:hanging="851"/>
        <w:rPr>
          <w:sz w:val="24"/>
          <w:szCs w:val="24"/>
        </w:rPr>
      </w:pPr>
      <w:r w:rsidRPr="00210A19">
        <w:rPr>
          <w:sz w:val="24"/>
          <w:szCs w:val="24"/>
        </w:rPr>
        <w:t>Viso Objekto likutinės vertės rizika, t.</w:t>
      </w:r>
      <w:r w:rsidR="00877C5C" w:rsidRPr="00210A19">
        <w:rPr>
          <w:sz w:val="24"/>
          <w:szCs w:val="24"/>
        </w:rPr>
        <w:t xml:space="preserve"> </w:t>
      </w:r>
      <w:r w:rsidRPr="00210A19">
        <w:rPr>
          <w:sz w:val="24"/>
          <w:szCs w:val="24"/>
        </w:rPr>
        <w:t xml:space="preserve">y. atitikimas </w:t>
      </w:r>
      <w:r w:rsidR="000E5C86" w:rsidRPr="00210A19">
        <w:rPr>
          <w:sz w:val="24"/>
          <w:szCs w:val="24"/>
        </w:rPr>
        <w:t>Suta</w:t>
      </w:r>
      <w:r w:rsidR="000E5C86" w:rsidRPr="00EE7E58">
        <w:rPr>
          <w:sz w:val="24"/>
          <w:szCs w:val="24"/>
        </w:rPr>
        <w:t xml:space="preserve">rtyje nustatytiems </w:t>
      </w:r>
      <w:r w:rsidRPr="00EE7E58">
        <w:rPr>
          <w:sz w:val="24"/>
          <w:szCs w:val="24"/>
        </w:rPr>
        <w:t xml:space="preserve">kiekybiniams ir kokybiniams reikalavimams bei rodikliams, įskaitant Specifikacijose, atsižvelgiant į normalų nusidėvėjimą, priskiriama Privačiam subjektui, </w:t>
      </w:r>
      <w:r w:rsidRPr="00ED22E6">
        <w:rPr>
          <w:sz w:val="24"/>
          <w:szCs w:val="24"/>
        </w:rPr>
        <w:t xml:space="preserve">išskyrus Sutarties </w:t>
      </w:r>
      <w:r w:rsidR="008A72F0">
        <w:rPr>
          <w:sz w:val="24"/>
          <w:szCs w:val="24"/>
        </w:rPr>
        <w:fldChar w:fldCharType="begin"/>
      </w:r>
      <w:r w:rsidR="008A72F0">
        <w:rPr>
          <w:sz w:val="24"/>
          <w:szCs w:val="24"/>
        </w:rPr>
        <w:instrText xml:space="preserve"> REF _Ref94624564 \r \h </w:instrText>
      </w:r>
      <w:r w:rsidR="008A72F0">
        <w:rPr>
          <w:sz w:val="24"/>
          <w:szCs w:val="24"/>
        </w:rPr>
      </w:r>
      <w:r w:rsidR="008A72F0">
        <w:rPr>
          <w:sz w:val="24"/>
          <w:szCs w:val="24"/>
        </w:rPr>
        <w:fldChar w:fldCharType="separate"/>
      </w:r>
      <w:r w:rsidR="00410E84">
        <w:rPr>
          <w:sz w:val="24"/>
          <w:szCs w:val="24"/>
        </w:rPr>
        <w:t>10.2</w:t>
      </w:r>
      <w:r w:rsidR="008A72F0">
        <w:rPr>
          <w:sz w:val="24"/>
          <w:szCs w:val="24"/>
        </w:rPr>
        <w:fldChar w:fldCharType="end"/>
      </w:r>
      <w:r w:rsidR="008A72F0">
        <w:rPr>
          <w:sz w:val="24"/>
          <w:szCs w:val="24"/>
        </w:rPr>
        <w:t xml:space="preserve"> </w:t>
      </w:r>
      <w:r w:rsidRPr="00ED22E6">
        <w:rPr>
          <w:sz w:val="24"/>
          <w:szCs w:val="24"/>
        </w:rPr>
        <w:t>punkte nurodytą atvejį</w:t>
      </w:r>
      <w:r w:rsidRPr="00553BB9">
        <w:rPr>
          <w:sz w:val="24"/>
          <w:szCs w:val="24"/>
        </w:rPr>
        <w:t>.</w:t>
      </w:r>
    </w:p>
    <w:p w14:paraId="60A6350C" w14:textId="64A4A03C" w:rsidR="00B43B84" w:rsidRDefault="00B43B84" w:rsidP="000433A4">
      <w:pPr>
        <w:pStyle w:val="paragrafai"/>
        <w:tabs>
          <w:tab w:val="num" w:pos="1418"/>
          <w:tab w:val="num" w:pos="1488"/>
        </w:tabs>
        <w:ind w:left="1418" w:hanging="851"/>
        <w:rPr>
          <w:sz w:val="24"/>
          <w:szCs w:val="24"/>
        </w:rPr>
      </w:pPr>
      <w:bookmarkStart w:id="231" w:name="_Ref94624564"/>
      <w:r>
        <w:rPr>
          <w:sz w:val="24"/>
          <w:szCs w:val="24"/>
        </w:rPr>
        <w:t>Valdžios subjektas prisiima Objekto likutinės vertės riziką tik dėl Valdžios subjekto</w:t>
      </w:r>
      <w:r w:rsidR="00A565A7">
        <w:rPr>
          <w:sz w:val="24"/>
          <w:szCs w:val="24"/>
        </w:rPr>
        <w:t xml:space="preserve"> </w:t>
      </w:r>
      <w:r>
        <w:rPr>
          <w:sz w:val="24"/>
          <w:szCs w:val="24"/>
        </w:rPr>
        <w:t>sudarytų sandorių su trečiosiomis šalimis, jeigu dėl jų buvo nustatyti Objekto valdymo, naudojimo ir disponavimo teisių apribojimai.</w:t>
      </w:r>
      <w:bookmarkEnd w:id="231"/>
    </w:p>
    <w:p w14:paraId="6812DB4A" w14:textId="1AA40FFD" w:rsidR="00286BA0" w:rsidRPr="00403566" w:rsidRDefault="00286BA0" w:rsidP="000433A4">
      <w:pPr>
        <w:pStyle w:val="paragrafai"/>
        <w:tabs>
          <w:tab w:val="num" w:pos="1418"/>
        </w:tabs>
        <w:ind w:left="1418" w:hanging="851"/>
        <w:rPr>
          <w:sz w:val="24"/>
          <w:szCs w:val="24"/>
        </w:rPr>
      </w:pPr>
      <w:r w:rsidRPr="00553BB9">
        <w:rPr>
          <w:sz w:val="24"/>
          <w:szCs w:val="24"/>
        </w:rPr>
        <w:t xml:space="preserve">Pasibaigus Sutarties galiojimui ar ją nutraukus prieš terminą šioje Sutartyje nustatyta tvarka ir sąlygomis, </w:t>
      </w:r>
      <w:r w:rsidR="00F908C6">
        <w:rPr>
          <w:sz w:val="24"/>
          <w:szCs w:val="24"/>
        </w:rPr>
        <w:t>Turtas</w:t>
      </w:r>
      <w:r w:rsidR="005725F0" w:rsidRPr="00553BB9">
        <w:rPr>
          <w:sz w:val="24"/>
          <w:szCs w:val="24"/>
        </w:rPr>
        <w:t xml:space="preserve"> </w:t>
      </w:r>
      <w:r w:rsidRPr="00553BB9">
        <w:rPr>
          <w:sz w:val="24"/>
          <w:szCs w:val="24"/>
        </w:rPr>
        <w:t>turi būti</w:t>
      </w:r>
      <w:r w:rsidR="007C7FBA" w:rsidRPr="00553BB9">
        <w:rPr>
          <w:sz w:val="24"/>
          <w:szCs w:val="24"/>
        </w:rPr>
        <w:t xml:space="preserve"> grąžinamas (perduodamas)</w:t>
      </w:r>
      <w:r w:rsidRPr="00553BB9">
        <w:rPr>
          <w:sz w:val="24"/>
          <w:szCs w:val="24"/>
        </w:rPr>
        <w:t xml:space="preserve"> </w:t>
      </w:r>
      <w:r w:rsidR="007C7FBA" w:rsidRPr="00553BB9">
        <w:rPr>
          <w:sz w:val="24"/>
          <w:szCs w:val="24"/>
        </w:rPr>
        <w:t>Valdžios subjekt</w:t>
      </w:r>
      <w:r w:rsidR="00D26B90" w:rsidRPr="00553BB9">
        <w:rPr>
          <w:sz w:val="24"/>
          <w:szCs w:val="24"/>
        </w:rPr>
        <w:t>ui</w:t>
      </w:r>
      <w:r w:rsidRPr="00553BB9">
        <w:rPr>
          <w:sz w:val="24"/>
          <w:szCs w:val="24"/>
        </w:rPr>
        <w:t>.</w:t>
      </w:r>
      <w:r w:rsidRPr="00553BB9">
        <w:rPr>
          <w:color w:val="00B050"/>
          <w:sz w:val="24"/>
          <w:szCs w:val="24"/>
        </w:rPr>
        <w:t xml:space="preserve"> </w:t>
      </w:r>
      <w:r w:rsidR="005725F0">
        <w:rPr>
          <w:sz w:val="24"/>
          <w:szCs w:val="24"/>
        </w:rPr>
        <w:t>Šalys</w:t>
      </w:r>
      <w:r w:rsidR="005725F0" w:rsidRPr="00DA3AAE">
        <w:rPr>
          <w:sz w:val="24"/>
          <w:szCs w:val="24"/>
        </w:rPr>
        <w:t xml:space="preserve"> įsipareigoja įforminti nuosavybės teisių į Naują turtą perleidimą tokia forma, kokia bus reikalaujama pagal Sutarties pasibaigimo (nutraukimo) momentu taikytinus teisės aktus. </w:t>
      </w:r>
      <w:r w:rsidR="005725F0">
        <w:rPr>
          <w:sz w:val="24"/>
          <w:szCs w:val="24"/>
        </w:rPr>
        <w:t xml:space="preserve">Šalys patvirtina, kad Naujo turto kaina yra įskaičiuota į Valdžios subjekto pagal šią Sutartį Privačiam subjektui mokamą </w:t>
      </w:r>
      <w:r w:rsidR="006A45E0">
        <w:rPr>
          <w:sz w:val="24"/>
          <w:szCs w:val="24"/>
        </w:rPr>
        <w:t>M</w:t>
      </w:r>
      <w:r w:rsidR="00426CDC">
        <w:rPr>
          <w:sz w:val="24"/>
          <w:szCs w:val="24"/>
        </w:rPr>
        <w:t xml:space="preserve">okestį </w:t>
      </w:r>
      <w:r w:rsidR="005725F0">
        <w:rPr>
          <w:sz w:val="24"/>
          <w:szCs w:val="24"/>
        </w:rPr>
        <w:t>arba kompensaciją, jeigu Sutartis nutraukiama prieš terminą, todėl u</w:t>
      </w:r>
      <w:r w:rsidR="005725F0" w:rsidRPr="00DA3AAE">
        <w:rPr>
          <w:sz w:val="24"/>
          <w:szCs w:val="24"/>
        </w:rPr>
        <w:t>ž perleidžiamas nuosavybės teises į Naują turtą</w:t>
      </w:r>
      <w:r w:rsidR="005725F0">
        <w:rPr>
          <w:sz w:val="24"/>
          <w:szCs w:val="24"/>
        </w:rPr>
        <w:t xml:space="preserve"> Valdžios subjektas nieko nemoka Privačiam subjektui.</w:t>
      </w:r>
    </w:p>
    <w:p w14:paraId="36739DC5" w14:textId="3EF17FBD" w:rsidR="00C21A0D" w:rsidRPr="00553BB9" w:rsidRDefault="00805751" w:rsidP="000433A4">
      <w:pPr>
        <w:pStyle w:val="paragrafai"/>
        <w:tabs>
          <w:tab w:val="num" w:pos="1418"/>
          <w:tab w:val="left" w:pos="1560"/>
        </w:tabs>
        <w:ind w:left="1418" w:hanging="851"/>
        <w:rPr>
          <w:sz w:val="24"/>
          <w:szCs w:val="24"/>
        </w:rPr>
      </w:pPr>
      <w:r w:rsidRPr="00721C47">
        <w:rPr>
          <w:sz w:val="24"/>
          <w:szCs w:val="24"/>
        </w:rPr>
        <w:t xml:space="preserve">Grąžinamas (perduodamas) </w:t>
      </w:r>
      <w:r w:rsidR="00553BB9" w:rsidRPr="00553BB9">
        <w:rPr>
          <w:sz w:val="24"/>
          <w:szCs w:val="24"/>
        </w:rPr>
        <w:t>Objektas</w:t>
      </w:r>
      <w:r w:rsidR="00553BB9" w:rsidRPr="00553BB9" w:rsidDel="00553BB9">
        <w:rPr>
          <w:sz w:val="24"/>
          <w:szCs w:val="24"/>
        </w:rPr>
        <w:t xml:space="preserve"> </w:t>
      </w:r>
      <w:r w:rsidRPr="00553BB9">
        <w:rPr>
          <w:sz w:val="24"/>
          <w:szCs w:val="24"/>
        </w:rPr>
        <w:t xml:space="preserve">grąžinimo metu turi atitikti kiekybinius ir kokybinius reikalavimus bei rodiklius, </w:t>
      </w:r>
      <w:r w:rsidR="00D26B90" w:rsidRPr="00553BB9">
        <w:rPr>
          <w:sz w:val="24"/>
          <w:szCs w:val="24"/>
        </w:rPr>
        <w:t xml:space="preserve">nustatytus Sutartyje, </w:t>
      </w:r>
      <w:r w:rsidRPr="00553BB9">
        <w:rPr>
          <w:sz w:val="24"/>
          <w:szCs w:val="24"/>
        </w:rPr>
        <w:t xml:space="preserve">Specifikacijose, atsižvelgiant į normalų nusidėvėjimą, sudarant galimybę toliau </w:t>
      </w:r>
      <w:r w:rsidR="00553BB9">
        <w:rPr>
          <w:sz w:val="24"/>
          <w:szCs w:val="24"/>
        </w:rPr>
        <w:t>Objekt</w:t>
      </w:r>
      <w:r w:rsidRPr="00553BB9">
        <w:rPr>
          <w:sz w:val="24"/>
          <w:szCs w:val="24"/>
        </w:rPr>
        <w:t>ą tinkamai eksploatuoti</w:t>
      </w:r>
      <w:r w:rsidR="00F87CA5" w:rsidRPr="00553BB9">
        <w:rPr>
          <w:sz w:val="24"/>
          <w:szCs w:val="24"/>
        </w:rPr>
        <w:t xml:space="preserve">, </w:t>
      </w:r>
      <w:r w:rsidR="006761CB" w:rsidRPr="00553BB9">
        <w:rPr>
          <w:sz w:val="24"/>
          <w:szCs w:val="24"/>
        </w:rPr>
        <w:t xml:space="preserve">ne trumpesnį nei  </w:t>
      </w:r>
      <w:r w:rsidR="00F87CA5" w:rsidRPr="00553BB9">
        <w:rPr>
          <w:sz w:val="24"/>
          <w:szCs w:val="24"/>
        </w:rPr>
        <w:t xml:space="preserve">Sutarties </w:t>
      </w:r>
      <w:r w:rsidR="00FC037E">
        <w:rPr>
          <w:sz w:val="24"/>
          <w:szCs w:val="24"/>
        </w:rPr>
        <w:fldChar w:fldCharType="begin"/>
      </w:r>
      <w:r w:rsidR="00FC037E">
        <w:rPr>
          <w:sz w:val="24"/>
          <w:szCs w:val="24"/>
        </w:rPr>
        <w:instrText xml:space="preserve"> REF _Ref110235349 \r \h </w:instrText>
      </w:r>
      <w:r w:rsidR="00FC037E">
        <w:rPr>
          <w:sz w:val="24"/>
          <w:szCs w:val="24"/>
        </w:rPr>
      </w:r>
      <w:r w:rsidR="00FC037E">
        <w:rPr>
          <w:sz w:val="24"/>
          <w:szCs w:val="24"/>
        </w:rPr>
        <w:fldChar w:fldCharType="separate"/>
      </w:r>
      <w:r w:rsidR="00410E84">
        <w:rPr>
          <w:sz w:val="24"/>
          <w:szCs w:val="24"/>
        </w:rPr>
        <w:t>9</w:t>
      </w:r>
      <w:r w:rsidR="00FC037E">
        <w:rPr>
          <w:sz w:val="24"/>
          <w:szCs w:val="24"/>
        </w:rPr>
        <w:fldChar w:fldCharType="end"/>
      </w:r>
      <w:r w:rsidR="00FC037E">
        <w:rPr>
          <w:sz w:val="24"/>
          <w:szCs w:val="24"/>
        </w:rPr>
        <w:t xml:space="preserve"> </w:t>
      </w:r>
      <w:r w:rsidR="00F87CA5" w:rsidRPr="00553BB9">
        <w:rPr>
          <w:sz w:val="24"/>
          <w:szCs w:val="24"/>
        </w:rPr>
        <w:t xml:space="preserve">priede </w:t>
      </w:r>
      <w:r w:rsidR="00615430">
        <w:rPr>
          <w:i/>
          <w:sz w:val="24"/>
          <w:szCs w:val="24"/>
        </w:rPr>
        <w:t>Objekt</w:t>
      </w:r>
      <w:r w:rsidR="000F1688">
        <w:rPr>
          <w:i/>
          <w:sz w:val="24"/>
          <w:szCs w:val="24"/>
        </w:rPr>
        <w:t xml:space="preserve">o </w:t>
      </w:r>
      <w:r w:rsidR="00D61843">
        <w:rPr>
          <w:i/>
          <w:sz w:val="24"/>
          <w:szCs w:val="24"/>
        </w:rPr>
        <w:t>na</w:t>
      </w:r>
      <w:r w:rsidR="000C6F2E">
        <w:rPr>
          <w:i/>
          <w:sz w:val="24"/>
          <w:szCs w:val="24"/>
        </w:rPr>
        <w:t>udojim</w:t>
      </w:r>
      <w:r w:rsidR="008F0545">
        <w:rPr>
          <w:i/>
          <w:sz w:val="24"/>
          <w:szCs w:val="24"/>
        </w:rPr>
        <w:t>o</w:t>
      </w:r>
      <w:r w:rsidR="005B7D65" w:rsidRPr="00553BB9">
        <w:rPr>
          <w:i/>
          <w:sz w:val="24"/>
          <w:szCs w:val="24"/>
        </w:rPr>
        <w:t xml:space="preserve"> trukmė</w:t>
      </w:r>
      <w:r w:rsidR="005B7D65" w:rsidRPr="00553BB9">
        <w:rPr>
          <w:sz w:val="24"/>
          <w:szCs w:val="24"/>
        </w:rPr>
        <w:t xml:space="preserve"> </w:t>
      </w:r>
      <w:r w:rsidR="005B7D65" w:rsidRPr="00214951">
        <w:rPr>
          <w:sz w:val="24"/>
          <w:szCs w:val="24"/>
        </w:rPr>
        <w:t>laikotarpį</w:t>
      </w:r>
      <w:r w:rsidRPr="00EF7CDF">
        <w:rPr>
          <w:sz w:val="24"/>
          <w:szCs w:val="24"/>
        </w:rPr>
        <w:t xml:space="preserve">. </w:t>
      </w:r>
      <w:r w:rsidRPr="00553BB9">
        <w:rPr>
          <w:rFonts w:eastAsiaTheme="minorHAnsi"/>
          <w:sz w:val="24"/>
          <w:szCs w:val="24"/>
        </w:rPr>
        <w:t xml:space="preserve">Grąžinamo Objekto būklė taip pat </w:t>
      </w:r>
      <w:r w:rsidRPr="00553BB9">
        <w:rPr>
          <w:sz w:val="24"/>
          <w:szCs w:val="24"/>
        </w:rPr>
        <w:t>privalo atitikti esminius statinio reikalavimus, kuriuos nustato Lietuvos Respublikos teisės aktai, reglamentuojantys esminius statinio reikalavimus, atsižvelgiant į Objekto normalų nusidėvėjimą.</w:t>
      </w:r>
      <w:r w:rsidR="005B7D65" w:rsidRPr="00553BB9">
        <w:rPr>
          <w:rFonts w:eastAsia="Calibri"/>
          <w:sz w:val="24"/>
          <w:szCs w:val="24"/>
        </w:rPr>
        <w:t xml:space="preserve"> </w:t>
      </w:r>
      <w:r w:rsidR="005B7D65" w:rsidRPr="00553BB9">
        <w:rPr>
          <w:sz w:val="24"/>
          <w:szCs w:val="24"/>
        </w:rPr>
        <w:t xml:space="preserve">Perduodamas Naujas turtas turi atitikti Naujo turto sąrašą, nurodytą Sutarties </w:t>
      </w:r>
      <w:r w:rsidR="007A4B49">
        <w:rPr>
          <w:sz w:val="24"/>
          <w:szCs w:val="24"/>
        </w:rPr>
        <w:fldChar w:fldCharType="begin"/>
      </w:r>
      <w:r w:rsidR="007A4B49">
        <w:rPr>
          <w:sz w:val="24"/>
          <w:szCs w:val="24"/>
        </w:rPr>
        <w:instrText xml:space="preserve"> REF _Ref106343227 \r \h </w:instrText>
      </w:r>
      <w:r w:rsidR="007A4B49">
        <w:rPr>
          <w:sz w:val="24"/>
          <w:szCs w:val="24"/>
        </w:rPr>
      </w:r>
      <w:r w:rsidR="007A4B49">
        <w:rPr>
          <w:sz w:val="24"/>
          <w:szCs w:val="24"/>
        </w:rPr>
        <w:fldChar w:fldCharType="separate"/>
      </w:r>
      <w:r w:rsidR="00410E84">
        <w:rPr>
          <w:sz w:val="24"/>
          <w:szCs w:val="24"/>
        </w:rPr>
        <w:t>18.1.4</w:t>
      </w:r>
      <w:r w:rsidR="007A4B49">
        <w:rPr>
          <w:sz w:val="24"/>
          <w:szCs w:val="24"/>
        </w:rPr>
        <w:fldChar w:fldCharType="end"/>
      </w:r>
      <w:r w:rsidR="005B7D65" w:rsidRPr="00553BB9">
        <w:rPr>
          <w:sz w:val="24"/>
          <w:szCs w:val="24"/>
        </w:rPr>
        <w:t xml:space="preserve"> punkte, </w:t>
      </w:r>
      <w:bookmarkStart w:id="232" w:name="_Hlk90451889"/>
      <w:r w:rsidR="005B7D65" w:rsidRPr="00553BB9">
        <w:rPr>
          <w:sz w:val="24"/>
          <w:szCs w:val="24"/>
        </w:rPr>
        <w:t>išskyrus Sutarties vykdymo metu visiškai fiziškai nudėvėtą Naują turtą</w:t>
      </w:r>
      <w:bookmarkEnd w:id="232"/>
      <w:r w:rsidR="005B7D65" w:rsidRPr="00553BB9">
        <w:rPr>
          <w:sz w:val="24"/>
          <w:szCs w:val="24"/>
        </w:rPr>
        <w:t>.</w:t>
      </w:r>
    </w:p>
    <w:p w14:paraId="0C787107" w14:textId="142F2910" w:rsidR="00C21A0D" w:rsidRPr="00892586" w:rsidRDefault="000208DB" w:rsidP="000433A4">
      <w:pPr>
        <w:pStyle w:val="paragrafai"/>
        <w:tabs>
          <w:tab w:val="num" w:pos="1418"/>
        </w:tabs>
        <w:ind w:left="1418" w:hanging="851"/>
        <w:rPr>
          <w:sz w:val="24"/>
          <w:szCs w:val="24"/>
        </w:rPr>
      </w:pPr>
      <w:bookmarkStart w:id="233" w:name="_Ref407611085"/>
      <w:r w:rsidRPr="00553BB9">
        <w:rPr>
          <w:sz w:val="24"/>
          <w:szCs w:val="24"/>
        </w:rPr>
        <w:lastRenderedPageBreak/>
        <w:t>Pagal šį</w:t>
      </w:r>
      <w:r w:rsidR="00D26B90" w:rsidRPr="00553BB9">
        <w:rPr>
          <w:rFonts w:eastAsia="Calibri"/>
          <w:sz w:val="24"/>
          <w:szCs w:val="24"/>
        </w:rPr>
        <w:t xml:space="preserve"> </w:t>
      </w:r>
      <w:r w:rsidR="00D26B90" w:rsidRPr="00553BB9">
        <w:rPr>
          <w:sz w:val="24"/>
          <w:szCs w:val="24"/>
        </w:rPr>
        <w:t xml:space="preserve">Sutarties </w:t>
      </w:r>
      <w:r w:rsidRPr="00553BB9">
        <w:rPr>
          <w:sz w:val="24"/>
          <w:szCs w:val="24"/>
        </w:rPr>
        <w:t xml:space="preserve">punktą grąžinamo (perduodamo) </w:t>
      </w:r>
      <w:r w:rsidR="00553BB9">
        <w:rPr>
          <w:sz w:val="24"/>
          <w:szCs w:val="24"/>
        </w:rPr>
        <w:t>Objekt</w:t>
      </w:r>
      <w:r w:rsidR="00F467EC" w:rsidRPr="00553BB9">
        <w:rPr>
          <w:sz w:val="24"/>
          <w:szCs w:val="24"/>
        </w:rPr>
        <w:t>o būklę</w:t>
      </w:r>
      <w:r w:rsidR="00553BB9">
        <w:rPr>
          <w:sz w:val="24"/>
          <w:szCs w:val="24"/>
        </w:rPr>
        <w:t>,</w:t>
      </w:r>
      <w:r w:rsidR="00F467EC" w:rsidRPr="00553BB9">
        <w:rPr>
          <w:sz w:val="24"/>
          <w:szCs w:val="24"/>
        </w:rPr>
        <w:t xml:space="preserve"> </w:t>
      </w:r>
      <w:r w:rsidR="00553BB9">
        <w:rPr>
          <w:sz w:val="24"/>
          <w:szCs w:val="24"/>
        </w:rPr>
        <w:t xml:space="preserve">atsižvelgiant į Sutarties </w:t>
      </w:r>
      <w:r w:rsidR="00FC037E">
        <w:rPr>
          <w:sz w:val="24"/>
          <w:szCs w:val="24"/>
        </w:rPr>
        <w:fldChar w:fldCharType="begin"/>
      </w:r>
      <w:r w:rsidR="00FC037E">
        <w:rPr>
          <w:sz w:val="24"/>
          <w:szCs w:val="24"/>
        </w:rPr>
        <w:instrText xml:space="preserve"> REF _Ref126928364 \r \h </w:instrText>
      </w:r>
      <w:r w:rsidR="00FC037E">
        <w:rPr>
          <w:sz w:val="24"/>
          <w:szCs w:val="24"/>
        </w:rPr>
      </w:r>
      <w:r w:rsidR="00FC037E">
        <w:rPr>
          <w:sz w:val="24"/>
          <w:szCs w:val="24"/>
        </w:rPr>
        <w:fldChar w:fldCharType="separate"/>
      </w:r>
      <w:r w:rsidR="00410E84">
        <w:rPr>
          <w:sz w:val="24"/>
          <w:szCs w:val="24"/>
        </w:rPr>
        <w:t>12</w:t>
      </w:r>
      <w:r w:rsidR="00FC037E">
        <w:rPr>
          <w:sz w:val="24"/>
          <w:szCs w:val="24"/>
        </w:rPr>
        <w:fldChar w:fldCharType="end"/>
      </w:r>
      <w:r w:rsidR="00FC037E">
        <w:rPr>
          <w:sz w:val="24"/>
          <w:szCs w:val="24"/>
        </w:rPr>
        <w:t xml:space="preserve"> </w:t>
      </w:r>
      <w:r w:rsidR="00553BB9">
        <w:rPr>
          <w:sz w:val="24"/>
          <w:szCs w:val="24"/>
        </w:rPr>
        <w:t xml:space="preserve">priedo </w:t>
      </w:r>
      <w:r w:rsidR="00553BB9" w:rsidRPr="00B2117F">
        <w:rPr>
          <w:i/>
          <w:sz w:val="24"/>
          <w:szCs w:val="24"/>
        </w:rPr>
        <w:t>Darbų vertinimas ir priėmimas</w:t>
      </w:r>
      <w:r w:rsidR="00F908C6">
        <w:rPr>
          <w:i/>
          <w:sz w:val="24"/>
          <w:szCs w:val="24"/>
        </w:rPr>
        <w:t>. Turto grąžinimas (perdavimas)</w:t>
      </w:r>
      <w:r w:rsidR="00553BB9">
        <w:rPr>
          <w:sz w:val="24"/>
          <w:szCs w:val="24"/>
        </w:rPr>
        <w:t xml:space="preserve"> </w:t>
      </w:r>
      <w:r w:rsidR="00553BB9">
        <w:rPr>
          <w:sz w:val="24"/>
          <w:szCs w:val="24"/>
        </w:rPr>
        <w:fldChar w:fldCharType="begin"/>
      </w:r>
      <w:r w:rsidR="00553BB9">
        <w:rPr>
          <w:sz w:val="24"/>
          <w:szCs w:val="24"/>
        </w:rPr>
        <w:instrText xml:space="preserve"> REF _Ref58413137 \r \h </w:instrText>
      </w:r>
      <w:r w:rsidR="00553BB9">
        <w:rPr>
          <w:sz w:val="24"/>
          <w:szCs w:val="24"/>
        </w:rPr>
      </w:r>
      <w:r w:rsidR="00553BB9">
        <w:rPr>
          <w:sz w:val="24"/>
          <w:szCs w:val="24"/>
        </w:rPr>
        <w:fldChar w:fldCharType="separate"/>
      </w:r>
      <w:r w:rsidR="00410E84">
        <w:rPr>
          <w:sz w:val="24"/>
          <w:szCs w:val="24"/>
        </w:rPr>
        <w:t>4</w:t>
      </w:r>
      <w:r w:rsidR="00553BB9">
        <w:rPr>
          <w:sz w:val="24"/>
          <w:szCs w:val="24"/>
        </w:rPr>
        <w:fldChar w:fldCharType="end"/>
      </w:r>
      <w:r w:rsidR="00553BB9">
        <w:rPr>
          <w:sz w:val="24"/>
          <w:szCs w:val="24"/>
        </w:rPr>
        <w:t xml:space="preserve"> punkto nuostatas</w:t>
      </w:r>
      <w:r w:rsidR="00201A22">
        <w:rPr>
          <w:sz w:val="24"/>
          <w:szCs w:val="24"/>
        </w:rPr>
        <w:t xml:space="preserve"> </w:t>
      </w:r>
      <w:r w:rsidR="00201A22" w:rsidRPr="009D5C3E">
        <w:rPr>
          <w:sz w:val="24"/>
          <w:szCs w:val="24"/>
        </w:rPr>
        <w:t xml:space="preserve">ir Naują turtą pagal sąrašą, nurodytą Sutarties </w:t>
      </w:r>
      <w:r w:rsidR="00201A22">
        <w:rPr>
          <w:sz w:val="24"/>
          <w:szCs w:val="24"/>
        </w:rPr>
        <w:fldChar w:fldCharType="begin"/>
      </w:r>
      <w:r w:rsidR="00201A22">
        <w:rPr>
          <w:sz w:val="24"/>
          <w:szCs w:val="24"/>
        </w:rPr>
        <w:instrText xml:space="preserve"> REF _Ref106343227 \r \h </w:instrText>
      </w:r>
      <w:r w:rsidR="00201A22">
        <w:rPr>
          <w:sz w:val="24"/>
          <w:szCs w:val="24"/>
        </w:rPr>
      </w:r>
      <w:r w:rsidR="00201A22">
        <w:rPr>
          <w:sz w:val="24"/>
          <w:szCs w:val="24"/>
        </w:rPr>
        <w:fldChar w:fldCharType="separate"/>
      </w:r>
      <w:r w:rsidR="00410E84">
        <w:rPr>
          <w:sz w:val="24"/>
          <w:szCs w:val="24"/>
        </w:rPr>
        <w:t>18.1.4</w:t>
      </w:r>
      <w:r w:rsidR="00201A22">
        <w:rPr>
          <w:sz w:val="24"/>
          <w:szCs w:val="24"/>
        </w:rPr>
        <w:fldChar w:fldCharType="end"/>
      </w:r>
      <w:r w:rsidR="00201A22" w:rsidRPr="009D5C3E">
        <w:rPr>
          <w:sz w:val="24"/>
          <w:szCs w:val="24"/>
        </w:rPr>
        <w:t xml:space="preserve"> punkte</w:t>
      </w:r>
      <w:r w:rsidR="00553BB9">
        <w:rPr>
          <w:sz w:val="24"/>
          <w:szCs w:val="24"/>
        </w:rPr>
        <w:t xml:space="preserve">, </w:t>
      </w:r>
      <w:r w:rsidR="00F467EC" w:rsidRPr="00553BB9">
        <w:rPr>
          <w:sz w:val="24"/>
          <w:szCs w:val="24"/>
        </w:rPr>
        <w:t>patikrina iš Privataus subjekto ir Valdžios subjekto atstovų sudaryta komisija, kurią sudaro po</w:t>
      </w:r>
      <w:r w:rsidR="007C7FBA" w:rsidRPr="00553BB9">
        <w:rPr>
          <w:sz w:val="24"/>
          <w:szCs w:val="24"/>
        </w:rPr>
        <w:t xml:space="preserve"> 3 (tris)</w:t>
      </w:r>
      <w:r w:rsidR="00F467EC" w:rsidRPr="00553BB9">
        <w:rPr>
          <w:sz w:val="24"/>
          <w:szCs w:val="24"/>
        </w:rPr>
        <w:t xml:space="preserve"> </w:t>
      </w:r>
      <w:r w:rsidR="007C7FBA" w:rsidRPr="00553BB9">
        <w:rPr>
          <w:sz w:val="24"/>
          <w:szCs w:val="24"/>
        </w:rPr>
        <w:t xml:space="preserve">Valdžios ir Privataus subjekto </w:t>
      </w:r>
      <w:r w:rsidR="00F467EC" w:rsidRPr="00553BB9">
        <w:rPr>
          <w:sz w:val="24"/>
          <w:szCs w:val="24"/>
        </w:rPr>
        <w:t>atstov</w:t>
      </w:r>
      <w:r w:rsidR="007C7FBA" w:rsidRPr="00553BB9">
        <w:rPr>
          <w:sz w:val="24"/>
          <w:szCs w:val="24"/>
        </w:rPr>
        <w:t>us</w:t>
      </w:r>
      <w:r w:rsidR="00C21A0D" w:rsidRPr="00553BB9">
        <w:rPr>
          <w:sz w:val="24"/>
          <w:szCs w:val="24"/>
        </w:rPr>
        <w:t xml:space="preserve">, kompetentingus įvertinti </w:t>
      </w:r>
      <w:r w:rsidR="00553BB9">
        <w:rPr>
          <w:sz w:val="24"/>
          <w:szCs w:val="24"/>
        </w:rPr>
        <w:t>Objekt</w:t>
      </w:r>
      <w:r w:rsidR="00C21A0D" w:rsidRPr="00553BB9">
        <w:rPr>
          <w:sz w:val="24"/>
          <w:szCs w:val="24"/>
        </w:rPr>
        <w:t>o būklę,</w:t>
      </w:r>
      <w:r w:rsidR="00F467EC" w:rsidRPr="00553BB9">
        <w:rPr>
          <w:sz w:val="24"/>
          <w:szCs w:val="24"/>
        </w:rPr>
        <w:t xml:space="preserve"> ir kurios pirmininku skiriamas</w:t>
      </w:r>
      <w:r w:rsidR="007C7FBA" w:rsidRPr="00553BB9">
        <w:rPr>
          <w:sz w:val="24"/>
          <w:szCs w:val="24"/>
        </w:rPr>
        <w:t xml:space="preserve"> Valdžios subjekto atstovas</w:t>
      </w:r>
      <w:r w:rsidR="00F467EC" w:rsidRPr="00553BB9">
        <w:rPr>
          <w:sz w:val="24"/>
          <w:szCs w:val="24"/>
        </w:rPr>
        <w:t xml:space="preserve">. </w:t>
      </w:r>
      <w:r w:rsidR="00C21A0D" w:rsidRPr="00553BB9">
        <w:rPr>
          <w:sz w:val="24"/>
          <w:szCs w:val="24"/>
        </w:rPr>
        <w:t xml:space="preserve">Komisijos sprendimai priimami Sutarties </w:t>
      </w:r>
      <w:r w:rsidR="00C21A0D" w:rsidRPr="00553BB9">
        <w:rPr>
          <w:sz w:val="24"/>
          <w:szCs w:val="24"/>
        </w:rPr>
        <w:fldChar w:fldCharType="begin"/>
      </w:r>
      <w:r w:rsidR="00C21A0D" w:rsidRPr="009C2D1C">
        <w:rPr>
          <w:sz w:val="24"/>
          <w:szCs w:val="24"/>
        </w:rPr>
        <w:instrText xml:space="preserve"> REF _Ref286319572 \r \h </w:instrText>
      </w:r>
      <w:r w:rsidR="002D5DCF" w:rsidRPr="009C2D1C">
        <w:rPr>
          <w:sz w:val="24"/>
          <w:szCs w:val="24"/>
        </w:rPr>
        <w:instrText xml:space="preserve"> \* MERGEFORMAT </w:instrText>
      </w:r>
      <w:r w:rsidR="00C21A0D" w:rsidRPr="00553BB9">
        <w:rPr>
          <w:sz w:val="24"/>
          <w:szCs w:val="24"/>
        </w:rPr>
      </w:r>
      <w:r w:rsidR="00C21A0D" w:rsidRPr="00553BB9">
        <w:rPr>
          <w:sz w:val="24"/>
          <w:szCs w:val="24"/>
        </w:rPr>
        <w:fldChar w:fldCharType="separate"/>
      </w:r>
      <w:r w:rsidR="00410E84">
        <w:rPr>
          <w:sz w:val="24"/>
          <w:szCs w:val="24"/>
        </w:rPr>
        <w:t>52</w:t>
      </w:r>
      <w:r w:rsidR="00C21A0D" w:rsidRPr="00553BB9">
        <w:rPr>
          <w:sz w:val="24"/>
          <w:szCs w:val="24"/>
        </w:rPr>
        <w:fldChar w:fldCharType="end"/>
      </w:r>
      <w:r w:rsidR="00C21A0D" w:rsidRPr="00553BB9">
        <w:rPr>
          <w:sz w:val="24"/>
          <w:szCs w:val="24"/>
        </w:rPr>
        <w:t xml:space="preserve"> punkte nustatyta tvarka. Savo darbą dėl grąžinamo (perduodamo) </w:t>
      </w:r>
      <w:r w:rsidR="00553BB9">
        <w:rPr>
          <w:sz w:val="24"/>
          <w:szCs w:val="24"/>
        </w:rPr>
        <w:t>Objekt</w:t>
      </w:r>
      <w:r w:rsidR="00C21A0D" w:rsidRPr="00553BB9">
        <w:rPr>
          <w:sz w:val="24"/>
          <w:szCs w:val="24"/>
        </w:rPr>
        <w:t xml:space="preserve">o būklės nurodyta komisija pradeda likus ne mažiau kaip 12 (dvylikai) mėnesių iki Sutarties termino pabaigos, o priešlaikinio Sutarties nutraukimo atveju – ne vėliau kaip per </w:t>
      </w:r>
      <w:r w:rsidR="00F62A33">
        <w:rPr>
          <w:sz w:val="24"/>
          <w:szCs w:val="24"/>
        </w:rPr>
        <w:t>6</w:t>
      </w:r>
      <w:r w:rsidR="007C7FBA" w:rsidRPr="00553BB9">
        <w:rPr>
          <w:sz w:val="24"/>
          <w:szCs w:val="24"/>
        </w:rPr>
        <w:t>0</w:t>
      </w:r>
      <w:r w:rsidR="00C21A0D" w:rsidRPr="00553BB9">
        <w:rPr>
          <w:sz w:val="24"/>
          <w:szCs w:val="24"/>
        </w:rPr>
        <w:t xml:space="preserve"> (</w:t>
      </w:r>
      <w:r w:rsidR="00F62A33">
        <w:rPr>
          <w:sz w:val="24"/>
          <w:szCs w:val="24"/>
        </w:rPr>
        <w:t>šešias</w:t>
      </w:r>
      <w:r w:rsidR="007C7FBA" w:rsidRPr="00553BB9">
        <w:rPr>
          <w:sz w:val="24"/>
          <w:szCs w:val="24"/>
        </w:rPr>
        <w:t>dešimt</w:t>
      </w:r>
      <w:r w:rsidR="00C21A0D" w:rsidRPr="00553BB9">
        <w:rPr>
          <w:sz w:val="24"/>
          <w:szCs w:val="24"/>
        </w:rPr>
        <w:t>) dien</w:t>
      </w:r>
      <w:r w:rsidR="007C7FBA" w:rsidRPr="00553BB9">
        <w:rPr>
          <w:sz w:val="24"/>
          <w:szCs w:val="24"/>
        </w:rPr>
        <w:t>ų</w:t>
      </w:r>
      <w:r w:rsidR="00C21A0D" w:rsidRPr="00553BB9">
        <w:rPr>
          <w:sz w:val="24"/>
          <w:szCs w:val="24"/>
        </w:rPr>
        <w:t xml:space="preserve"> </w:t>
      </w:r>
      <w:r w:rsidR="00F62A33">
        <w:rPr>
          <w:sz w:val="24"/>
          <w:szCs w:val="24"/>
        </w:rPr>
        <w:t>iki</w:t>
      </w:r>
      <w:r w:rsidR="00C21A0D" w:rsidRPr="00553BB9">
        <w:rPr>
          <w:sz w:val="24"/>
          <w:szCs w:val="24"/>
        </w:rPr>
        <w:t xml:space="preserve"> Sutarties nutrauki</w:t>
      </w:r>
      <w:r w:rsidR="00F62A33">
        <w:rPr>
          <w:sz w:val="24"/>
          <w:szCs w:val="24"/>
        </w:rPr>
        <w:t>mo</w:t>
      </w:r>
      <w:r w:rsidR="00C21A0D" w:rsidRPr="00553BB9">
        <w:rPr>
          <w:sz w:val="24"/>
          <w:szCs w:val="24"/>
        </w:rPr>
        <w:t xml:space="preserve"> </w:t>
      </w:r>
      <w:r w:rsidR="001B66CB" w:rsidRPr="00553BB9">
        <w:rPr>
          <w:sz w:val="24"/>
          <w:szCs w:val="24"/>
        </w:rPr>
        <w:t>dienos</w:t>
      </w:r>
      <w:r w:rsidR="00C21A0D" w:rsidRPr="00553BB9">
        <w:rPr>
          <w:sz w:val="24"/>
          <w:szCs w:val="24"/>
        </w:rPr>
        <w:t xml:space="preserve">, kad kaip galima anksčiau būtų identifikuoti galimi grąžinamo (perduodamo) </w:t>
      </w:r>
      <w:r w:rsidR="00553BB9">
        <w:rPr>
          <w:sz w:val="24"/>
          <w:szCs w:val="24"/>
        </w:rPr>
        <w:t>Objekt</w:t>
      </w:r>
      <w:r w:rsidR="00C21A0D" w:rsidRPr="00553BB9">
        <w:rPr>
          <w:sz w:val="24"/>
          <w:szCs w:val="24"/>
        </w:rPr>
        <w:t>o neatitikimai nustatytiems reikalavimams ir Privatus subjektas iki Sutarties termino pabaigos galėtų tuos neatitikimus pašalinti. Turto būklės patikrinimo</w:t>
      </w:r>
      <w:r w:rsidR="00553BB9">
        <w:rPr>
          <w:sz w:val="24"/>
          <w:szCs w:val="24"/>
        </w:rPr>
        <w:t xml:space="preserve"> </w:t>
      </w:r>
      <w:r w:rsidR="00C21A0D" w:rsidRPr="00553BB9">
        <w:rPr>
          <w:sz w:val="24"/>
          <w:szCs w:val="24"/>
        </w:rPr>
        <w:t xml:space="preserve"> rezultatai </w:t>
      </w:r>
      <w:r w:rsidR="00F62A33" w:rsidRPr="00F62A33">
        <w:rPr>
          <w:sz w:val="24"/>
          <w:szCs w:val="24"/>
        </w:rPr>
        <w:t xml:space="preserve">fiksuojami Objekto ir Naujo turto būklės patikrinimo akte, kuris turi būti parengiamas ne vėliau, kaip per </w:t>
      </w:r>
      <w:r w:rsidR="00F62A33">
        <w:rPr>
          <w:sz w:val="24"/>
          <w:szCs w:val="24"/>
        </w:rPr>
        <w:t>3</w:t>
      </w:r>
      <w:r w:rsidR="00F62A33" w:rsidRPr="00553BB9">
        <w:rPr>
          <w:sz w:val="24"/>
          <w:szCs w:val="24"/>
        </w:rPr>
        <w:t>0 (</w:t>
      </w:r>
      <w:r w:rsidR="00F62A33">
        <w:rPr>
          <w:sz w:val="24"/>
          <w:szCs w:val="24"/>
        </w:rPr>
        <w:t>tris</w:t>
      </w:r>
      <w:r w:rsidR="00F62A33" w:rsidRPr="00553BB9">
        <w:rPr>
          <w:sz w:val="24"/>
          <w:szCs w:val="24"/>
        </w:rPr>
        <w:t xml:space="preserve">dešimt) dienų </w:t>
      </w:r>
      <w:r w:rsidR="00F62A33" w:rsidRPr="00F62A33">
        <w:rPr>
          <w:sz w:val="24"/>
          <w:szCs w:val="24"/>
        </w:rPr>
        <w:t>nuo Objekto ir Naujo turto būklės patikrinimo pradžios ir kurį pasirašo visi komisijos nariai</w:t>
      </w:r>
      <w:r w:rsidR="00F62A33">
        <w:rPr>
          <w:sz w:val="24"/>
          <w:szCs w:val="24"/>
        </w:rPr>
        <w:t>.</w:t>
      </w:r>
      <w:bookmarkEnd w:id="233"/>
      <w:r w:rsidR="00C21A0D" w:rsidRPr="00892586">
        <w:rPr>
          <w:sz w:val="24"/>
          <w:szCs w:val="24"/>
        </w:rPr>
        <w:t xml:space="preserve"> </w:t>
      </w:r>
    </w:p>
    <w:p w14:paraId="6E39D9B1" w14:textId="431749CE" w:rsidR="00F62A33" w:rsidRDefault="3BEF6CD6" w:rsidP="000433A4">
      <w:pPr>
        <w:pStyle w:val="paragrafai"/>
        <w:tabs>
          <w:tab w:val="num" w:pos="1418"/>
        </w:tabs>
        <w:ind w:left="1418" w:hanging="851"/>
        <w:rPr>
          <w:sz w:val="24"/>
          <w:szCs w:val="24"/>
        </w:rPr>
      </w:pPr>
      <w:bookmarkStart w:id="234" w:name="_Ref57870233"/>
      <w:bookmarkStart w:id="235" w:name="_Ref56597532"/>
      <w:bookmarkStart w:id="236" w:name="_Ref105391574"/>
      <w:r w:rsidRPr="49D0B3B3">
        <w:rPr>
          <w:sz w:val="24"/>
          <w:szCs w:val="24"/>
        </w:rPr>
        <w:t xml:space="preserve">Jeigu komisija nustato, kad grąžinamo </w:t>
      </w:r>
      <w:r w:rsidR="00F26E03" w:rsidRPr="00F26E03">
        <w:rPr>
          <w:sz w:val="24"/>
          <w:szCs w:val="24"/>
        </w:rPr>
        <w:t xml:space="preserve">Objekto elementas ar dalis </w:t>
      </w:r>
      <w:r w:rsidRPr="49D0B3B3">
        <w:rPr>
          <w:sz w:val="24"/>
          <w:szCs w:val="24"/>
        </w:rPr>
        <w:t>ar Naujas turtas nėra tokios būklės, kuri atitiktų grąžinimo reikalavimus, per</w:t>
      </w:r>
      <w:r w:rsidR="06038165" w:rsidRPr="49D0B3B3">
        <w:rPr>
          <w:sz w:val="24"/>
          <w:szCs w:val="24"/>
        </w:rPr>
        <w:t xml:space="preserve"> </w:t>
      </w:r>
      <w:r w:rsidR="00D16521">
        <w:rPr>
          <w:sz w:val="24"/>
          <w:szCs w:val="24"/>
        </w:rPr>
        <w:t xml:space="preserve">15 (penkiolika) Darbo </w:t>
      </w:r>
      <w:r w:rsidRPr="49D0B3B3">
        <w:rPr>
          <w:sz w:val="24"/>
          <w:szCs w:val="24"/>
        </w:rPr>
        <w:t>dien</w:t>
      </w:r>
      <w:r w:rsidR="50FC5400" w:rsidRPr="49D0B3B3">
        <w:rPr>
          <w:sz w:val="24"/>
          <w:szCs w:val="24"/>
        </w:rPr>
        <w:t>ų</w:t>
      </w:r>
      <w:r w:rsidRPr="49D0B3B3">
        <w:rPr>
          <w:sz w:val="24"/>
          <w:szCs w:val="24"/>
        </w:rPr>
        <w:t xml:space="preserve"> po patikrinimo pabaigos Privatus subjektas pateikia Valdžios subjektui:</w:t>
      </w:r>
      <w:bookmarkEnd w:id="234"/>
    </w:p>
    <w:p w14:paraId="3C614001" w14:textId="31DE8271" w:rsidR="00F62A33" w:rsidRPr="007062DF" w:rsidRDefault="00F62A33" w:rsidP="000433A4">
      <w:pPr>
        <w:pStyle w:val="paragrafesraas"/>
        <w:tabs>
          <w:tab w:val="num" w:pos="2269"/>
        </w:tabs>
        <w:ind w:left="2268" w:hanging="850"/>
      </w:pPr>
      <w:r w:rsidRPr="007062DF">
        <w:rPr>
          <w:sz w:val="24"/>
          <w:szCs w:val="24"/>
        </w:rPr>
        <w:t xml:space="preserve">pasiūlymą dėl darbų, siekiant ištaisyti nustatytus </w:t>
      </w:r>
      <w:r>
        <w:rPr>
          <w:sz w:val="24"/>
          <w:szCs w:val="24"/>
        </w:rPr>
        <w:t>Objekto</w:t>
      </w:r>
      <w:r w:rsidRPr="007062DF">
        <w:rPr>
          <w:sz w:val="24"/>
          <w:szCs w:val="24"/>
        </w:rPr>
        <w:t xml:space="preserve"> elemento </w:t>
      </w:r>
      <w:r>
        <w:rPr>
          <w:sz w:val="24"/>
          <w:szCs w:val="24"/>
        </w:rPr>
        <w:t>neatitikimus</w:t>
      </w:r>
      <w:r w:rsidRPr="007062DF">
        <w:rPr>
          <w:sz w:val="24"/>
          <w:szCs w:val="24"/>
        </w:rPr>
        <w:t>,</w:t>
      </w:r>
      <w:r>
        <w:rPr>
          <w:sz w:val="24"/>
          <w:szCs w:val="24"/>
        </w:rPr>
        <w:t xml:space="preserve"> atlikimo, kuriame turi būti nurodyta tokių</w:t>
      </w:r>
      <w:r w:rsidRPr="00C577C6">
        <w:rPr>
          <w:sz w:val="24"/>
          <w:szCs w:val="24"/>
        </w:rPr>
        <w:t xml:space="preserve"> </w:t>
      </w:r>
      <w:r>
        <w:rPr>
          <w:sz w:val="24"/>
          <w:szCs w:val="24"/>
        </w:rPr>
        <w:t xml:space="preserve">darbų </w:t>
      </w:r>
      <w:r w:rsidRPr="00C577C6">
        <w:rPr>
          <w:sz w:val="24"/>
          <w:szCs w:val="24"/>
        </w:rPr>
        <w:t>apimtis, atlikimo būdas</w:t>
      </w:r>
      <w:r w:rsidRPr="007062DF">
        <w:rPr>
          <w:sz w:val="24"/>
          <w:szCs w:val="24"/>
        </w:rPr>
        <w:t>,</w:t>
      </w:r>
      <w:r w:rsidRPr="00C577C6">
        <w:rPr>
          <w:sz w:val="24"/>
          <w:szCs w:val="24"/>
        </w:rPr>
        <w:t xml:space="preserve"> terminas</w:t>
      </w:r>
      <w:r w:rsidRPr="007062DF">
        <w:rPr>
          <w:sz w:val="24"/>
          <w:szCs w:val="24"/>
        </w:rPr>
        <w:t xml:space="preserve"> ir </w:t>
      </w:r>
      <w:r>
        <w:rPr>
          <w:sz w:val="24"/>
          <w:szCs w:val="24"/>
        </w:rPr>
        <w:t xml:space="preserve">sąmata, </w:t>
      </w:r>
      <w:r w:rsidRPr="00823844">
        <w:rPr>
          <w:sz w:val="24"/>
          <w:szCs w:val="24"/>
        </w:rPr>
        <w:t xml:space="preserve">jeigu Privatus subjektas planuoja ištaisyti </w:t>
      </w:r>
      <w:r>
        <w:rPr>
          <w:sz w:val="24"/>
          <w:szCs w:val="24"/>
        </w:rPr>
        <w:t>neatitikimus</w:t>
      </w:r>
      <w:r w:rsidRPr="00823844">
        <w:rPr>
          <w:sz w:val="24"/>
          <w:szCs w:val="24"/>
        </w:rPr>
        <w:t xml:space="preserve"> atliekant darbus</w:t>
      </w:r>
      <w:r>
        <w:rPr>
          <w:sz w:val="24"/>
          <w:szCs w:val="24"/>
        </w:rPr>
        <w:t>; arba</w:t>
      </w:r>
    </w:p>
    <w:p w14:paraId="79E144FF" w14:textId="3BEE6F3F" w:rsidR="00F62A33" w:rsidRPr="009D5C3E" w:rsidRDefault="00F62A33" w:rsidP="000433A4">
      <w:pPr>
        <w:pStyle w:val="paragrafesraas"/>
        <w:tabs>
          <w:tab w:val="num" w:pos="2269"/>
        </w:tabs>
        <w:ind w:left="2268" w:hanging="850"/>
      </w:pPr>
      <w:r>
        <w:rPr>
          <w:sz w:val="24"/>
          <w:szCs w:val="24"/>
        </w:rPr>
        <w:t>pasiūlymą dėl Objekto elemento, pakeitimo kitu lygiaverčiu elementu, kuriame turi būti detaliai aprašytas naujas siūlomas elementas, pakeitimo terminas bei sąmata</w:t>
      </w:r>
      <w:r w:rsidRPr="009D5C3E">
        <w:rPr>
          <w:sz w:val="24"/>
          <w:szCs w:val="24"/>
        </w:rPr>
        <w:t xml:space="preserve">. </w:t>
      </w:r>
    </w:p>
    <w:p w14:paraId="5220D449" w14:textId="6D0F4024" w:rsidR="00F62A33" w:rsidRPr="009D5C3E" w:rsidRDefault="00F62A33" w:rsidP="000433A4">
      <w:pPr>
        <w:pStyle w:val="paragrafesraas"/>
        <w:tabs>
          <w:tab w:val="num" w:pos="2269"/>
        </w:tabs>
        <w:ind w:left="2268" w:hanging="850"/>
        <w:rPr>
          <w:sz w:val="24"/>
          <w:szCs w:val="24"/>
        </w:rPr>
      </w:pPr>
      <w:bookmarkStart w:id="237" w:name="_Hlk140074363"/>
      <w:r w:rsidRPr="009D5C3E">
        <w:rPr>
          <w:sz w:val="24"/>
          <w:szCs w:val="24"/>
        </w:rPr>
        <w:t>pasiūlymą dėl Naujo turto pakeitimo kitu lygiaverčiu, jeigu patikrinimo metu nustatoma, kad Naujas tu</w:t>
      </w:r>
      <w:r w:rsidR="00791F1E">
        <w:rPr>
          <w:sz w:val="24"/>
          <w:szCs w:val="24"/>
        </w:rPr>
        <w:t>r</w:t>
      </w:r>
      <w:r w:rsidRPr="009D5C3E">
        <w:rPr>
          <w:sz w:val="24"/>
          <w:szCs w:val="24"/>
        </w:rPr>
        <w:t xml:space="preserve">tas neatitinka sąrašo, nurodyto Sutarties </w:t>
      </w:r>
      <w:r w:rsidR="007A4B49">
        <w:rPr>
          <w:sz w:val="24"/>
          <w:szCs w:val="24"/>
          <w:highlight w:val="yellow"/>
        </w:rPr>
        <w:fldChar w:fldCharType="begin"/>
      </w:r>
      <w:r w:rsidR="007A4B49">
        <w:rPr>
          <w:sz w:val="24"/>
          <w:szCs w:val="24"/>
        </w:rPr>
        <w:instrText xml:space="preserve"> REF _Ref106343227 \r \h </w:instrText>
      </w:r>
      <w:r w:rsidR="007A4B49">
        <w:rPr>
          <w:sz w:val="24"/>
          <w:szCs w:val="24"/>
          <w:highlight w:val="yellow"/>
        </w:rPr>
      </w:r>
      <w:r w:rsidR="007A4B49">
        <w:rPr>
          <w:sz w:val="24"/>
          <w:szCs w:val="24"/>
          <w:highlight w:val="yellow"/>
        </w:rPr>
        <w:fldChar w:fldCharType="separate"/>
      </w:r>
      <w:r w:rsidR="00410E84">
        <w:rPr>
          <w:sz w:val="24"/>
          <w:szCs w:val="24"/>
        </w:rPr>
        <w:t>18.1.4</w:t>
      </w:r>
      <w:r w:rsidR="007A4B49">
        <w:rPr>
          <w:sz w:val="24"/>
          <w:szCs w:val="24"/>
          <w:highlight w:val="yellow"/>
        </w:rPr>
        <w:fldChar w:fldCharType="end"/>
      </w:r>
      <w:r>
        <w:rPr>
          <w:sz w:val="24"/>
          <w:szCs w:val="24"/>
        </w:rPr>
        <w:t xml:space="preserve"> </w:t>
      </w:r>
      <w:r w:rsidRPr="009D5C3E">
        <w:rPr>
          <w:sz w:val="24"/>
          <w:szCs w:val="24"/>
        </w:rPr>
        <w:t xml:space="preserve">punkte, išskyrus Sutarties vykdymo metu visiškai fiziškai nudėvėtą Naują turtą. </w:t>
      </w:r>
      <w:bookmarkEnd w:id="237"/>
    </w:p>
    <w:p w14:paraId="507CD2DB" w14:textId="10AE1668" w:rsidR="00F62A33" w:rsidRDefault="00F62A33" w:rsidP="000433A4">
      <w:pPr>
        <w:pStyle w:val="paragrafai"/>
        <w:tabs>
          <w:tab w:val="num" w:pos="1418"/>
        </w:tabs>
        <w:ind w:left="1418" w:hanging="851"/>
        <w:rPr>
          <w:sz w:val="24"/>
          <w:szCs w:val="24"/>
        </w:rPr>
      </w:pPr>
      <w:bookmarkStart w:id="238" w:name="_Ref57871541"/>
      <w:r>
        <w:rPr>
          <w:sz w:val="24"/>
          <w:szCs w:val="24"/>
        </w:rPr>
        <w:t xml:space="preserve">Valdžios subjektas, gavęs iš Privataus subjekto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410E84">
        <w:rPr>
          <w:sz w:val="24"/>
          <w:szCs w:val="24"/>
        </w:rPr>
        <w:t>10.6</w:t>
      </w:r>
      <w:r>
        <w:rPr>
          <w:sz w:val="24"/>
          <w:szCs w:val="24"/>
        </w:rPr>
        <w:fldChar w:fldCharType="end"/>
      </w:r>
      <w:r>
        <w:rPr>
          <w:sz w:val="24"/>
          <w:szCs w:val="24"/>
        </w:rPr>
        <w:t xml:space="preserve"> punkte nurodytą pasiūlymą, per </w:t>
      </w:r>
      <w:r w:rsidRPr="0005056B">
        <w:rPr>
          <w:sz w:val="24"/>
          <w:szCs w:val="24"/>
        </w:rPr>
        <w:t>5</w:t>
      </w:r>
      <w:r>
        <w:rPr>
          <w:sz w:val="24"/>
          <w:szCs w:val="24"/>
        </w:rPr>
        <w:t xml:space="preserve"> (penkias) Darbo dienas turi pateikti pritarimą dėl nustatytų Objekto </w:t>
      </w:r>
      <w:r w:rsidRPr="00F561D7">
        <w:rPr>
          <w:sz w:val="24"/>
          <w:szCs w:val="24"/>
        </w:rPr>
        <w:t>ir Naujo turto</w:t>
      </w:r>
      <w:r>
        <w:rPr>
          <w:sz w:val="24"/>
          <w:szCs w:val="24"/>
        </w:rPr>
        <w:t xml:space="preserve"> neatitikimų ištaisymo arba pareikšti pastabas. Jeigu Valdžios subjektas pareiškia pastabas dėl Privataus subjekto pasiūlymo, nurodyto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410E84">
        <w:rPr>
          <w:sz w:val="24"/>
          <w:szCs w:val="24"/>
        </w:rPr>
        <w:t>10.6</w:t>
      </w:r>
      <w:r>
        <w:rPr>
          <w:sz w:val="24"/>
          <w:szCs w:val="24"/>
        </w:rPr>
        <w:fldChar w:fldCharType="end"/>
      </w:r>
      <w:r>
        <w:rPr>
          <w:sz w:val="24"/>
          <w:szCs w:val="24"/>
        </w:rPr>
        <w:t xml:space="preserve"> punkte, Privatus subjektas turi per protingą terminą, kuris negali būti ilgesnis, kaip </w:t>
      </w:r>
      <w:r w:rsidRPr="0005056B">
        <w:rPr>
          <w:sz w:val="24"/>
          <w:szCs w:val="24"/>
        </w:rPr>
        <w:t>5</w:t>
      </w:r>
      <w:r>
        <w:rPr>
          <w:sz w:val="24"/>
          <w:szCs w:val="24"/>
        </w:rPr>
        <w:t xml:space="preserve"> (penkios) Darbo dienos</w:t>
      </w:r>
      <w:r w:rsidRPr="0005056B">
        <w:rPr>
          <w:sz w:val="24"/>
          <w:szCs w:val="24"/>
        </w:rPr>
        <w:t xml:space="preserve">, </w:t>
      </w:r>
      <w:r>
        <w:rPr>
          <w:sz w:val="24"/>
          <w:szCs w:val="24"/>
        </w:rPr>
        <w:t>patikslinti pasiūlymą pagal Valdžios subjekto pateiktas pastabas</w:t>
      </w:r>
      <w:r w:rsidRPr="00C577C6">
        <w:rPr>
          <w:sz w:val="24"/>
          <w:szCs w:val="24"/>
        </w:rPr>
        <w:t xml:space="preserve"> ir </w:t>
      </w:r>
      <w:r>
        <w:rPr>
          <w:sz w:val="24"/>
          <w:szCs w:val="24"/>
        </w:rPr>
        <w:t>jį pateikti Valdžios subjektui.</w:t>
      </w:r>
      <w:bookmarkEnd w:id="238"/>
    </w:p>
    <w:p w14:paraId="5FB1E955" w14:textId="2F5C764B" w:rsidR="00F62A33" w:rsidRDefault="00F62A33" w:rsidP="000433A4">
      <w:pPr>
        <w:pStyle w:val="paragrafai"/>
        <w:tabs>
          <w:tab w:val="num" w:pos="1418"/>
        </w:tabs>
        <w:ind w:left="1418" w:hanging="851"/>
        <w:rPr>
          <w:sz w:val="24"/>
          <w:szCs w:val="24"/>
        </w:rPr>
      </w:pPr>
      <w:r>
        <w:rPr>
          <w:sz w:val="24"/>
          <w:szCs w:val="24"/>
        </w:rPr>
        <w:t xml:space="preserve">Darbus </w:t>
      </w:r>
      <w:r w:rsidR="00F26E03" w:rsidRPr="00F26E03">
        <w:rPr>
          <w:sz w:val="24"/>
          <w:szCs w:val="24"/>
        </w:rPr>
        <w:t>pašalinant nustatytus Objekto būklės arba atskiro Objekto elemento ar dalies, ar Naujo turto neatitikimus arba pakeitimą lygiaverčiu Objekto elementu ar dalimi, ar Nauju turtu Privatus subjektas atlieka savo sąskaita.</w:t>
      </w:r>
    </w:p>
    <w:p w14:paraId="4751508C" w14:textId="018F9F12" w:rsidR="00F62A33" w:rsidRDefault="00F62A33" w:rsidP="000433A4">
      <w:pPr>
        <w:pStyle w:val="paragrafai"/>
        <w:tabs>
          <w:tab w:val="num" w:pos="1418"/>
        </w:tabs>
        <w:ind w:left="1418" w:hanging="851"/>
        <w:rPr>
          <w:sz w:val="24"/>
          <w:szCs w:val="24"/>
        </w:rPr>
      </w:pPr>
      <w:r>
        <w:rPr>
          <w:sz w:val="24"/>
          <w:szCs w:val="24"/>
        </w:rPr>
        <w:t xml:space="preserve">Jeigu Privatus subjektas neištaiso Objekto </w:t>
      </w:r>
      <w:r w:rsidRPr="00F561D7">
        <w:rPr>
          <w:sz w:val="24"/>
          <w:szCs w:val="24"/>
        </w:rPr>
        <w:t>ar Naujo turto</w:t>
      </w:r>
      <w:r>
        <w:rPr>
          <w:sz w:val="24"/>
          <w:szCs w:val="24"/>
        </w:rPr>
        <w:t xml:space="preserve"> neatitikimų per pasiūlyme, kaip nurodyta Sutarties </w:t>
      </w:r>
      <w:r>
        <w:rPr>
          <w:sz w:val="24"/>
          <w:szCs w:val="24"/>
        </w:rPr>
        <w:fldChar w:fldCharType="begin"/>
      </w:r>
      <w:r>
        <w:rPr>
          <w:sz w:val="24"/>
          <w:szCs w:val="24"/>
        </w:rPr>
        <w:instrText xml:space="preserve"> REF _Ref57870233 \r \h </w:instrText>
      </w:r>
      <w:r>
        <w:rPr>
          <w:sz w:val="24"/>
          <w:szCs w:val="24"/>
        </w:rPr>
      </w:r>
      <w:r>
        <w:rPr>
          <w:sz w:val="24"/>
          <w:szCs w:val="24"/>
        </w:rPr>
        <w:fldChar w:fldCharType="separate"/>
      </w:r>
      <w:r w:rsidR="00410E84">
        <w:rPr>
          <w:sz w:val="24"/>
          <w:szCs w:val="24"/>
        </w:rPr>
        <w:t>10.6</w:t>
      </w:r>
      <w:r>
        <w:rPr>
          <w:sz w:val="24"/>
          <w:szCs w:val="24"/>
        </w:rPr>
        <w:fldChar w:fldCharType="end"/>
      </w:r>
      <w:r>
        <w:rPr>
          <w:sz w:val="24"/>
          <w:szCs w:val="24"/>
        </w:rPr>
        <w:t xml:space="preserve"> punkte, ar patikslintame pasiūlyme, kaip nurodyta Sutarties </w:t>
      </w:r>
      <w:r>
        <w:rPr>
          <w:sz w:val="24"/>
          <w:szCs w:val="24"/>
        </w:rPr>
        <w:fldChar w:fldCharType="begin"/>
      </w:r>
      <w:r>
        <w:rPr>
          <w:sz w:val="24"/>
          <w:szCs w:val="24"/>
        </w:rPr>
        <w:instrText xml:space="preserve"> REF _Ref57871541 \r \h </w:instrText>
      </w:r>
      <w:r>
        <w:rPr>
          <w:sz w:val="24"/>
          <w:szCs w:val="24"/>
        </w:rPr>
      </w:r>
      <w:r>
        <w:rPr>
          <w:sz w:val="24"/>
          <w:szCs w:val="24"/>
        </w:rPr>
        <w:fldChar w:fldCharType="separate"/>
      </w:r>
      <w:r w:rsidR="00410E84">
        <w:rPr>
          <w:sz w:val="24"/>
          <w:szCs w:val="24"/>
        </w:rPr>
        <w:t>10.7</w:t>
      </w:r>
      <w:r>
        <w:rPr>
          <w:sz w:val="24"/>
          <w:szCs w:val="24"/>
        </w:rPr>
        <w:fldChar w:fldCharType="end"/>
      </w:r>
      <w:r>
        <w:rPr>
          <w:sz w:val="24"/>
          <w:szCs w:val="24"/>
        </w:rPr>
        <w:t xml:space="preserve"> punkte, nustatytą terminą, Objekto </w:t>
      </w:r>
      <w:r w:rsidRPr="00F561D7">
        <w:rPr>
          <w:sz w:val="24"/>
          <w:szCs w:val="24"/>
        </w:rPr>
        <w:t>ar Naujo turto</w:t>
      </w:r>
      <w:r>
        <w:rPr>
          <w:sz w:val="24"/>
          <w:szCs w:val="24"/>
        </w:rPr>
        <w:t xml:space="preserve"> neatitikimo išlaidos, nurodytos Privataus subjekto pasiūlyme </w:t>
      </w:r>
      <w:r w:rsidRPr="00210A19">
        <w:rPr>
          <w:sz w:val="24"/>
          <w:szCs w:val="24"/>
        </w:rPr>
        <w:t xml:space="preserve">yra </w:t>
      </w:r>
      <w:r w:rsidRPr="00ED22E6">
        <w:rPr>
          <w:sz w:val="24"/>
          <w:szCs w:val="24"/>
        </w:rPr>
        <w:t xml:space="preserve">atlyginamos Sutarties </w:t>
      </w:r>
      <w:r w:rsidRPr="00ED22E6">
        <w:rPr>
          <w:sz w:val="24"/>
          <w:szCs w:val="24"/>
        </w:rPr>
        <w:fldChar w:fldCharType="begin"/>
      </w:r>
      <w:r w:rsidRPr="00ED22E6">
        <w:rPr>
          <w:sz w:val="24"/>
          <w:szCs w:val="24"/>
        </w:rPr>
        <w:instrText xml:space="preserve"> REF _Ref94625136 \r \h  \* MERGEFORMAT </w:instrText>
      </w:r>
      <w:r w:rsidRPr="00ED22E6">
        <w:rPr>
          <w:sz w:val="24"/>
          <w:szCs w:val="24"/>
        </w:rPr>
      </w:r>
      <w:r w:rsidRPr="00ED22E6">
        <w:rPr>
          <w:sz w:val="24"/>
          <w:szCs w:val="24"/>
        </w:rPr>
        <w:fldChar w:fldCharType="separate"/>
      </w:r>
      <w:r w:rsidR="00410E84">
        <w:rPr>
          <w:sz w:val="24"/>
          <w:szCs w:val="24"/>
        </w:rPr>
        <w:t>10.15</w:t>
      </w:r>
      <w:r w:rsidRPr="00ED22E6">
        <w:rPr>
          <w:sz w:val="24"/>
          <w:szCs w:val="24"/>
        </w:rPr>
        <w:fldChar w:fldCharType="end"/>
      </w:r>
      <w:r w:rsidRPr="00ED22E6">
        <w:rPr>
          <w:sz w:val="24"/>
          <w:szCs w:val="24"/>
        </w:rPr>
        <w:t xml:space="preserve"> punkte numatyta tvarka.</w:t>
      </w:r>
    </w:p>
    <w:p w14:paraId="40697D0D" w14:textId="2D2EB577" w:rsidR="00FF28BA" w:rsidRPr="00FF28BA" w:rsidRDefault="00FF28BA" w:rsidP="00FB0DA7">
      <w:pPr>
        <w:pStyle w:val="paragrafai"/>
        <w:tabs>
          <w:tab w:val="num" w:pos="1063"/>
          <w:tab w:val="num" w:pos="1418"/>
        </w:tabs>
        <w:ind w:left="1418" w:hanging="851"/>
        <w:rPr>
          <w:sz w:val="24"/>
          <w:szCs w:val="24"/>
        </w:rPr>
      </w:pPr>
      <w:r w:rsidRPr="002428CF">
        <w:rPr>
          <w:sz w:val="24"/>
          <w:szCs w:val="24"/>
        </w:rPr>
        <w:t xml:space="preserve">Naujas turtas, atitinkantis Naujo turto sąrašą, nurodytą Sutarties </w:t>
      </w:r>
      <w:r w:rsidR="00B25BF1">
        <w:rPr>
          <w:sz w:val="24"/>
          <w:szCs w:val="24"/>
        </w:rPr>
        <w:fldChar w:fldCharType="begin"/>
      </w:r>
      <w:r w:rsidR="00B25BF1">
        <w:rPr>
          <w:sz w:val="24"/>
          <w:szCs w:val="24"/>
        </w:rPr>
        <w:instrText xml:space="preserve"> REF _Ref106343227 \r \h </w:instrText>
      </w:r>
      <w:r w:rsidR="00B25BF1">
        <w:rPr>
          <w:sz w:val="24"/>
          <w:szCs w:val="24"/>
        </w:rPr>
      </w:r>
      <w:r w:rsidR="00B25BF1">
        <w:rPr>
          <w:sz w:val="24"/>
          <w:szCs w:val="24"/>
        </w:rPr>
        <w:fldChar w:fldCharType="separate"/>
      </w:r>
      <w:r w:rsidR="00410E84">
        <w:rPr>
          <w:sz w:val="24"/>
          <w:szCs w:val="24"/>
        </w:rPr>
        <w:t>18.1.4</w:t>
      </w:r>
      <w:r w:rsidR="00B25BF1">
        <w:rPr>
          <w:sz w:val="24"/>
          <w:szCs w:val="24"/>
        </w:rPr>
        <w:fldChar w:fldCharType="end"/>
      </w:r>
      <w:r w:rsidRPr="002428CF">
        <w:rPr>
          <w:sz w:val="24"/>
          <w:szCs w:val="24"/>
        </w:rPr>
        <w:t xml:space="preserve"> punkte, pagal Valdžios subjekto ir Privataus subjekto pasirašomą perdavimo – priėmimo aktą Privataus </w:t>
      </w:r>
      <w:r w:rsidRPr="002428CF">
        <w:rPr>
          <w:sz w:val="24"/>
          <w:szCs w:val="24"/>
        </w:rPr>
        <w:lastRenderedPageBreak/>
        <w:t xml:space="preserve">subjekto privalo būti perduotas Valdžios subjektui Sutarties pasibaigimo ar nutraukimo </w:t>
      </w:r>
      <w:r w:rsidRPr="001F74A8">
        <w:rPr>
          <w:sz w:val="24"/>
          <w:szCs w:val="24"/>
        </w:rPr>
        <w:t>dien</w:t>
      </w:r>
      <w:r w:rsidR="00426CDC" w:rsidRPr="001F74A8">
        <w:rPr>
          <w:sz w:val="24"/>
          <w:szCs w:val="24"/>
        </w:rPr>
        <w:t>ą</w:t>
      </w:r>
      <w:r w:rsidRPr="001F74A8">
        <w:rPr>
          <w:sz w:val="24"/>
          <w:szCs w:val="24"/>
        </w:rPr>
        <w:t>.</w:t>
      </w:r>
      <w:r w:rsidRPr="002428CF">
        <w:rPr>
          <w:sz w:val="24"/>
          <w:szCs w:val="24"/>
        </w:rPr>
        <w:t xml:space="preserve"> Naujo turto patikrinimui bei neatitikimų ištaisymui taikoma tokia pati tvarka, kaip ir Objekto patikrinimui ir neatitikimų ištaisymui, nurodyta šiame Sutarties </w:t>
      </w:r>
      <w:r w:rsidR="00B25BF1">
        <w:rPr>
          <w:sz w:val="24"/>
          <w:szCs w:val="24"/>
        </w:rPr>
        <w:fldChar w:fldCharType="begin"/>
      </w:r>
      <w:r w:rsidR="00B25BF1">
        <w:rPr>
          <w:sz w:val="24"/>
          <w:szCs w:val="24"/>
        </w:rPr>
        <w:instrText xml:space="preserve"> REF _Ref105391431 \r \h </w:instrText>
      </w:r>
      <w:r w:rsidR="00B25BF1">
        <w:rPr>
          <w:sz w:val="24"/>
          <w:szCs w:val="24"/>
        </w:rPr>
      </w:r>
      <w:r w:rsidR="00B25BF1">
        <w:rPr>
          <w:sz w:val="24"/>
          <w:szCs w:val="24"/>
        </w:rPr>
        <w:fldChar w:fldCharType="separate"/>
      </w:r>
      <w:r w:rsidR="00410E84">
        <w:rPr>
          <w:sz w:val="24"/>
          <w:szCs w:val="24"/>
        </w:rPr>
        <w:t>10</w:t>
      </w:r>
      <w:r w:rsidR="00B25BF1">
        <w:rPr>
          <w:sz w:val="24"/>
          <w:szCs w:val="24"/>
        </w:rPr>
        <w:fldChar w:fldCharType="end"/>
      </w:r>
      <w:r w:rsidRPr="002428CF">
        <w:rPr>
          <w:sz w:val="24"/>
          <w:szCs w:val="24"/>
        </w:rPr>
        <w:t xml:space="preserve"> punkte.</w:t>
      </w:r>
    </w:p>
    <w:p w14:paraId="347245F3" w14:textId="21F59044" w:rsidR="00F62A33" w:rsidRDefault="00F62A33" w:rsidP="000433A4">
      <w:pPr>
        <w:pStyle w:val="paragrafai"/>
        <w:tabs>
          <w:tab w:val="num" w:pos="990"/>
          <w:tab w:val="num" w:pos="1418"/>
        </w:tabs>
        <w:ind w:left="1418" w:hanging="851"/>
        <w:rPr>
          <w:sz w:val="24"/>
          <w:szCs w:val="24"/>
        </w:rPr>
      </w:pPr>
      <w:bookmarkStart w:id="239" w:name="_Ref57873018"/>
      <w:bookmarkEnd w:id="235"/>
      <w:r>
        <w:rPr>
          <w:sz w:val="24"/>
          <w:szCs w:val="24"/>
        </w:rPr>
        <w:t xml:space="preserve">Ne vėliau, kaip likus </w:t>
      </w:r>
      <w:r w:rsidRPr="0005056B">
        <w:rPr>
          <w:sz w:val="24"/>
          <w:szCs w:val="24"/>
        </w:rPr>
        <w:t>1</w:t>
      </w:r>
      <w:r>
        <w:rPr>
          <w:sz w:val="24"/>
          <w:szCs w:val="24"/>
        </w:rPr>
        <w:t xml:space="preserve"> (vienam) mėnesiui iki Sutarties pabaigos, Valdžios subjekto ir Privataus subjekto atstovai atlieka pakartotinį bendrą Objekto ir Naujo turto patikrinimą. Tokio patikrinimo metu turi būti patikrinta ar Turto būklė atitinka Sutartyje nustatytus reikalavimus, įskaitant, ar buvo ištaisyti Turto atskirų elementų trūkumai, nustatyti pirmojo patikrinimo metu.</w:t>
      </w:r>
      <w:bookmarkEnd w:id="239"/>
      <w:r>
        <w:rPr>
          <w:sz w:val="24"/>
          <w:szCs w:val="24"/>
        </w:rPr>
        <w:t xml:space="preserve"> </w:t>
      </w:r>
    </w:p>
    <w:p w14:paraId="1EF23E91" w14:textId="7FD31E5E" w:rsidR="00F62A33" w:rsidRDefault="3BEF6CD6" w:rsidP="000433A4">
      <w:pPr>
        <w:pStyle w:val="paragrafai"/>
        <w:tabs>
          <w:tab w:val="num" w:pos="1418"/>
        </w:tabs>
        <w:ind w:left="1418" w:hanging="851"/>
        <w:rPr>
          <w:sz w:val="24"/>
          <w:szCs w:val="24"/>
        </w:rPr>
      </w:pPr>
      <w:bookmarkStart w:id="240" w:name="_Ref57874471"/>
      <w:bookmarkStart w:id="241" w:name="_Ref177639392"/>
      <w:r>
        <w:rPr>
          <w:sz w:val="24"/>
          <w:szCs w:val="24"/>
        </w:rPr>
        <w:t xml:space="preserve">Patikrinus </w:t>
      </w:r>
      <w:r w:rsidR="00601945">
        <w:rPr>
          <w:sz w:val="24"/>
          <w:szCs w:val="24"/>
        </w:rPr>
        <w:t>Objekto</w:t>
      </w:r>
      <w:r w:rsidDel="00533FA7">
        <w:rPr>
          <w:sz w:val="24"/>
          <w:szCs w:val="24"/>
        </w:rPr>
        <w:t xml:space="preserve"> </w:t>
      </w:r>
      <w:r>
        <w:rPr>
          <w:sz w:val="24"/>
          <w:szCs w:val="24"/>
        </w:rPr>
        <w:t xml:space="preserve">būklę, kaip nurodyta Sutarties </w:t>
      </w:r>
      <w:r w:rsidR="00F62A33">
        <w:rPr>
          <w:sz w:val="24"/>
          <w:szCs w:val="24"/>
        </w:rPr>
        <w:fldChar w:fldCharType="begin"/>
      </w:r>
      <w:r w:rsidR="00F62A33">
        <w:rPr>
          <w:sz w:val="24"/>
          <w:szCs w:val="24"/>
        </w:rPr>
        <w:instrText xml:space="preserve"> REF _Ref57873018 \r \h </w:instrText>
      </w:r>
      <w:r w:rsidR="00F62A33">
        <w:rPr>
          <w:sz w:val="24"/>
          <w:szCs w:val="24"/>
        </w:rPr>
      </w:r>
      <w:r w:rsidR="00F62A33">
        <w:rPr>
          <w:sz w:val="24"/>
          <w:szCs w:val="24"/>
        </w:rPr>
        <w:fldChar w:fldCharType="separate"/>
      </w:r>
      <w:r w:rsidR="00410E84">
        <w:rPr>
          <w:sz w:val="24"/>
          <w:szCs w:val="24"/>
        </w:rPr>
        <w:t>10.11</w:t>
      </w:r>
      <w:r w:rsidR="00F62A33">
        <w:rPr>
          <w:sz w:val="24"/>
          <w:szCs w:val="24"/>
        </w:rPr>
        <w:fldChar w:fldCharType="end"/>
      </w:r>
      <w:r>
        <w:rPr>
          <w:sz w:val="24"/>
          <w:szCs w:val="24"/>
        </w:rPr>
        <w:t xml:space="preserve"> punkte, Valdžios subjektas ir Privatus subjektas Sutarties pasibaigimo dieną:</w:t>
      </w:r>
      <w:bookmarkEnd w:id="240"/>
      <w:bookmarkEnd w:id="241"/>
      <w:r>
        <w:rPr>
          <w:sz w:val="24"/>
          <w:szCs w:val="24"/>
        </w:rPr>
        <w:t xml:space="preserve"> </w:t>
      </w:r>
    </w:p>
    <w:p w14:paraId="4E56F87F" w14:textId="5C16B844" w:rsidR="00F62A33" w:rsidRDefault="3BEF6CD6" w:rsidP="00493D5E">
      <w:pPr>
        <w:pStyle w:val="paragrafesraas"/>
        <w:tabs>
          <w:tab w:val="left" w:pos="2268"/>
        </w:tabs>
        <w:ind w:left="2268" w:hanging="1275"/>
        <w:rPr>
          <w:sz w:val="24"/>
          <w:szCs w:val="24"/>
        </w:rPr>
      </w:pPr>
      <w:r w:rsidRPr="49D0B3B3">
        <w:rPr>
          <w:sz w:val="24"/>
          <w:szCs w:val="24"/>
        </w:rPr>
        <w:t xml:space="preserve">pasirašo </w:t>
      </w:r>
      <w:r w:rsidR="00601945">
        <w:rPr>
          <w:sz w:val="24"/>
          <w:szCs w:val="24"/>
        </w:rPr>
        <w:t xml:space="preserve">Objekto </w:t>
      </w:r>
      <w:r w:rsidRPr="49D0B3B3">
        <w:rPr>
          <w:sz w:val="24"/>
          <w:szCs w:val="24"/>
        </w:rPr>
        <w:t>perdavi</w:t>
      </w:r>
      <w:r w:rsidR="4380484B" w:rsidRPr="49D0B3B3">
        <w:rPr>
          <w:sz w:val="24"/>
          <w:szCs w:val="24"/>
        </w:rPr>
        <w:t>mo – priėmimo aktą patvirtindami</w:t>
      </w:r>
      <w:r w:rsidRPr="49D0B3B3">
        <w:rPr>
          <w:sz w:val="24"/>
          <w:szCs w:val="24"/>
        </w:rPr>
        <w:t xml:space="preserve">, kad </w:t>
      </w:r>
      <w:r w:rsidR="00601945">
        <w:rPr>
          <w:sz w:val="24"/>
          <w:szCs w:val="24"/>
        </w:rPr>
        <w:t xml:space="preserve">Objekto </w:t>
      </w:r>
      <w:r w:rsidRPr="49D0B3B3">
        <w:rPr>
          <w:sz w:val="24"/>
          <w:szCs w:val="24"/>
        </w:rPr>
        <w:t xml:space="preserve">būklė atitinka Sutarties reikalavimus; </w:t>
      </w:r>
    </w:p>
    <w:p w14:paraId="79880656" w14:textId="39A2208E" w:rsidR="00F62A33" w:rsidRPr="0005056B" w:rsidRDefault="3BEF6CD6" w:rsidP="00493D5E">
      <w:pPr>
        <w:pStyle w:val="paragrafesraas"/>
        <w:tabs>
          <w:tab w:val="left" w:pos="2268"/>
        </w:tabs>
        <w:ind w:left="2268" w:hanging="1275"/>
        <w:rPr>
          <w:sz w:val="24"/>
          <w:szCs w:val="24"/>
        </w:rPr>
      </w:pPr>
      <w:bookmarkStart w:id="242" w:name="_Ref57873885"/>
      <w:r w:rsidRPr="49D0B3B3">
        <w:rPr>
          <w:sz w:val="24"/>
          <w:szCs w:val="24"/>
        </w:rPr>
        <w:t xml:space="preserve">pasirašo </w:t>
      </w:r>
      <w:r w:rsidR="00601945">
        <w:rPr>
          <w:sz w:val="24"/>
          <w:szCs w:val="24"/>
        </w:rPr>
        <w:t xml:space="preserve">Objekto </w:t>
      </w:r>
      <w:r w:rsidRPr="49D0B3B3">
        <w:rPr>
          <w:sz w:val="24"/>
          <w:szCs w:val="24"/>
        </w:rPr>
        <w:t>perd</w:t>
      </w:r>
      <w:r w:rsidR="4380484B" w:rsidRPr="49D0B3B3">
        <w:rPr>
          <w:sz w:val="24"/>
          <w:szCs w:val="24"/>
        </w:rPr>
        <w:t>avimo – priėmimo aktą nurodydami</w:t>
      </w:r>
      <w:r w:rsidRPr="49D0B3B3">
        <w:rPr>
          <w:sz w:val="24"/>
          <w:szCs w:val="24"/>
        </w:rPr>
        <w:t xml:space="preserve">, kad </w:t>
      </w:r>
      <w:r w:rsidR="00601945">
        <w:rPr>
          <w:sz w:val="24"/>
          <w:szCs w:val="24"/>
        </w:rPr>
        <w:t xml:space="preserve">Objekto </w:t>
      </w:r>
      <w:r w:rsidRPr="49D0B3B3">
        <w:rPr>
          <w:sz w:val="24"/>
          <w:szCs w:val="24"/>
        </w:rPr>
        <w:t xml:space="preserve">būklė neatitinka Sutarties reikalavimų bei detalizuoja tokius neatitikimus ir jų ištaisymo vertę. </w:t>
      </w:r>
      <w:bookmarkEnd w:id="242"/>
    </w:p>
    <w:p w14:paraId="72680827" w14:textId="333E2410" w:rsidR="00F62A33" w:rsidRPr="0005056B" w:rsidRDefault="3BEF6CD6" w:rsidP="00F81FD3">
      <w:pPr>
        <w:pStyle w:val="paragrafai"/>
        <w:tabs>
          <w:tab w:val="left" w:pos="1418"/>
        </w:tabs>
        <w:ind w:left="1418" w:hanging="851"/>
        <w:rPr>
          <w:sz w:val="24"/>
          <w:szCs w:val="24"/>
        </w:rPr>
      </w:pPr>
      <w:r>
        <w:rPr>
          <w:sz w:val="24"/>
          <w:szCs w:val="24"/>
        </w:rPr>
        <w:t xml:space="preserve">Sutarties priešlaikinio nutraukimo atveju pakartotinas </w:t>
      </w:r>
      <w:r w:rsidR="00601945">
        <w:rPr>
          <w:sz w:val="24"/>
          <w:szCs w:val="24"/>
        </w:rPr>
        <w:t xml:space="preserve">Objekto </w:t>
      </w:r>
      <w:r>
        <w:rPr>
          <w:sz w:val="24"/>
          <w:szCs w:val="24"/>
        </w:rPr>
        <w:t>būklės patikrinimas</w:t>
      </w:r>
      <w:r w:rsidR="00601945">
        <w:rPr>
          <w:sz w:val="24"/>
          <w:szCs w:val="24"/>
        </w:rPr>
        <w:t xml:space="preserve">, numatytas </w:t>
      </w:r>
      <w:r w:rsidR="00426CDC">
        <w:rPr>
          <w:sz w:val="24"/>
          <w:szCs w:val="24"/>
        </w:rPr>
        <w:fldChar w:fldCharType="begin"/>
      </w:r>
      <w:r w:rsidR="00426CDC">
        <w:rPr>
          <w:sz w:val="24"/>
          <w:szCs w:val="24"/>
        </w:rPr>
        <w:instrText xml:space="preserve"> REF _Ref57873018 \r \h </w:instrText>
      </w:r>
      <w:r w:rsidR="00426CDC">
        <w:rPr>
          <w:sz w:val="24"/>
          <w:szCs w:val="24"/>
        </w:rPr>
      </w:r>
      <w:r w:rsidR="00426CDC">
        <w:rPr>
          <w:sz w:val="24"/>
          <w:szCs w:val="24"/>
        </w:rPr>
        <w:fldChar w:fldCharType="separate"/>
      </w:r>
      <w:r w:rsidR="00410E84">
        <w:rPr>
          <w:sz w:val="24"/>
          <w:szCs w:val="24"/>
        </w:rPr>
        <w:t>10.11</w:t>
      </w:r>
      <w:r w:rsidR="00426CDC">
        <w:rPr>
          <w:sz w:val="24"/>
          <w:szCs w:val="24"/>
        </w:rPr>
        <w:fldChar w:fldCharType="end"/>
      </w:r>
      <w:r w:rsidR="00601945">
        <w:rPr>
          <w:sz w:val="24"/>
          <w:szCs w:val="24"/>
        </w:rPr>
        <w:t xml:space="preserve"> punkte,</w:t>
      </w:r>
      <w:r>
        <w:rPr>
          <w:sz w:val="24"/>
          <w:szCs w:val="24"/>
        </w:rPr>
        <w:t xml:space="preserve"> neatliekamas. Tokiu atveju Valdžios subjektas pasirašo </w:t>
      </w:r>
      <w:r w:rsidR="00601945">
        <w:rPr>
          <w:sz w:val="24"/>
          <w:szCs w:val="24"/>
        </w:rPr>
        <w:t xml:space="preserve">Objekto </w:t>
      </w:r>
      <w:r>
        <w:rPr>
          <w:sz w:val="24"/>
          <w:szCs w:val="24"/>
        </w:rPr>
        <w:t xml:space="preserve">perdavimo – priėmimo aktą Sutarties </w:t>
      </w:r>
      <w:r w:rsidR="00F62A33">
        <w:rPr>
          <w:sz w:val="24"/>
          <w:szCs w:val="24"/>
        </w:rPr>
        <w:fldChar w:fldCharType="begin"/>
      </w:r>
      <w:r w:rsidR="00F62A33">
        <w:rPr>
          <w:sz w:val="24"/>
          <w:szCs w:val="24"/>
        </w:rPr>
        <w:instrText xml:space="preserve"> REF _Ref57874471 \r \h </w:instrText>
      </w:r>
      <w:r w:rsidR="00F62A33">
        <w:rPr>
          <w:sz w:val="24"/>
          <w:szCs w:val="24"/>
        </w:rPr>
      </w:r>
      <w:r w:rsidR="00F62A33">
        <w:rPr>
          <w:sz w:val="24"/>
          <w:szCs w:val="24"/>
        </w:rPr>
        <w:fldChar w:fldCharType="separate"/>
      </w:r>
      <w:r w:rsidR="00410E84">
        <w:rPr>
          <w:sz w:val="24"/>
          <w:szCs w:val="24"/>
        </w:rPr>
        <w:t>10.12</w:t>
      </w:r>
      <w:r w:rsidR="00F62A33">
        <w:rPr>
          <w:sz w:val="24"/>
          <w:szCs w:val="24"/>
        </w:rPr>
        <w:fldChar w:fldCharType="end"/>
      </w:r>
      <w:r>
        <w:rPr>
          <w:sz w:val="24"/>
          <w:szCs w:val="24"/>
        </w:rPr>
        <w:t xml:space="preserve"> punkte nustatyta tvarka.</w:t>
      </w:r>
    </w:p>
    <w:p w14:paraId="1C0DA433" w14:textId="6DE2AEB9" w:rsidR="00F62A33" w:rsidRPr="0005056B" w:rsidRDefault="3BEF6CD6" w:rsidP="00F81FD3">
      <w:pPr>
        <w:pStyle w:val="paragrafai"/>
        <w:tabs>
          <w:tab w:val="num" w:pos="1418"/>
        </w:tabs>
        <w:ind w:left="1418" w:hanging="851"/>
        <w:rPr>
          <w:sz w:val="24"/>
          <w:szCs w:val="24"/>
        </w:rPr>
      </w:pPr>
      <w:r w:rsidRPr="49D0B3B3">
        <w:rPr>
          <w:sz w:val="24"/>
          <w:szCs w:val="24"/>
        </w:rPr>
        <w:t xml:space="preserve">Po perdavimo – priėmimo akto pasirašymo nustačius Turto trūkumus ar kitokius neatitikimus Sutarties reikalavimams, jei tie trūkumai ar neatitikimai negalėjo būti nustatyti priimant Turtą (paslėpti trūkumai ar neatitikimai), taip pat jei jie buvo Privataus subjekto tyčia paslėpti, Valdžios subjektas privalo apie juos pranešti Privačiam subjektui per </w:t>
      </w:r>
      <w:r w:rsidR="00601945">
        <w:rPr>
          <w:sz w:val="24"/>
          <w:szCs w:val="24"/>
        </w:rPr>
        <w:t xml:space="preserve">20 (dvidešimt) Darbo dienų </w:t>
      </w:r>
      <w:r w:rsidRPr="49D0B3B3">
        <w:rPr>
          <w:sz w:val="24"/>
          <w:szCs w:val="24"/>
        </w:rPr>
        <w:t xml:space="preserve">terminą po jų nustatymo, o Privatus subjektas privalo juos pašalinti per su Valdžios subjektu suderintą terminą. </w:t>
      </w:r>
    </w:p>
    <w:p w14:paraId="5260FEE2" w14:textId="76646736" w:rsidR="00F62A33" w:rsidRDefault="3BEF6CD6" w:rsidP="00F81FD3">
      <w:pPr>
        <w:pStyle w:val="paragrafai"/>
        <w:tabs>
          <w:tab w:val="num" w:pos="1418"/>
        </w:tabs>
        <w:ind w:left="1418" w:hanging="851"/>
        <w:rPr>
          <w:sz w:val="24"/>
          <w:szCs w:val="24"/>
        </w:rPr>
      </w:pPr>
      <w:bookmarkStart w:id="243" w:name="_Ref94625136"/>
      <w:r>
        <w:rPr>
          <w:sz w:val="24"/>
          <w:szCs w:val="24"/>
        </w:rPr>
        <w:t xml:space="preserve">Jeigu Privatus subjektas neištaiso </w:t>
      </w:r>
      <w:r w:rsidDel="002573A8">
        <w:rPr>
          <w:sz w:val="24"/>
          <w:szCs w:val="24"/>
        </w:rPr>
        <w:t xml:space="preserve">Turto </w:t>
      </w:r>
      <w:r>
        <w:rPr>
          <w:sz w:val="24"/>
          <w:szCs w:val="24"/>
        </w:rPr>
        <w:t xml:space="preserve">neatitikimų per pasiūlyme, kaip nurodyta Sutarties </w:t>
      </w:r>
      <w:r w:rsidR="00F62A33">
        <w:rPr>
          <w:sz w:val="24"/>
          <w:szCs w:val="24"/>
        </w:rPr>
        <w:fldChar w:fldCharType="begin"/>
      </w:r>
      <w:r w:rsidR="00F62A33">
        <w:rPr>
          <w:sz w:val="24"/>
          <w:szCs w:val="24"/>
        </w:rPr>
        <w:instrText xml:space="preserve"> REF _Ref57870233 \r \h </w:instrText>
      </w:r>
      <w:r w:rsidR="00F62A33">
        <w:rPr>
          <w:sz w:val="24"/>
          <w:szCs w:val="24"/>
        </w:rPr>
      </w:r>
      <w:r w:rsidR="00F62A33">
        <w:rPr>
          <w:sz w:val="24"/>
          <w:szCs w:val="24"/>
        </w:rPr>
        <w:fldChar w:fldCharType="separate"/>
      </w:r>
      <w:r w:rsidR="00410E84">
        <w:rPr>
          <w:sz w:val="24"/>
          <w:szCs w:val="24"/>
        </w:rPr>
        <w:t>10.6</w:t>
      </w:r>
      <w:r w:rsidR="00F62A33">
        <w:rPr>
          <w:sz w:val="24"/>
          <w:szCs w:val="24"/>
        </w:rPr>
        <w:fldChar w:fldCharType="end"/>
      </w:r>
      <w:r>
        <w:rPr>
          <w:sz w:val="24"/>
          <w:szCs w:val="24"/>
        </w:rPr>
        <w:t xml:space="preserve"> punkte, ar patikslintame pasiūlyme, kaip nurodyta Sutarties </w:t>
      </w:r>
      <w:r w:rsidR="00F62A33">
        <w:rPr>
          <w:sz w:val="24"/>
          <w:szCs w:val="24"/>
        </w:rPr>
        <w:fldChar w:fldCharType="begin"/>
      </w:r>
      <w:r w:rsidR="00F62A33">
        <w:rPr>
          <w:sz w:val="24"/>
          <w:szCs w:val="24"/>
        </w:rPr>
        <w:instrText xml:space="preserve"> REF _Ref57871541 \r \h </w:instrText>
      </w:r>
      <w:r w:rsidR="00F62A33">
        <w:rPr>
          <w:sz w:val="24"/>
          <w:szCs w:val="24"/>
        </w:rPr>
      </w:r>
      <w:r w:rsidR="00F62A33">
        <w:rPr>
          <w:sz w:val="24"/>
          <w:szCs w:val="24"/>
        </w:rPr>
        <w:fldChar w:fldCharType="separate"/>
      </w:r>
      <w:r w:rsidR="00410E84">
        <w:rPr>
          <w:sz w:val="24"/>
          <w:szCs w:val="24"/>
        </w:rPr>
        <w:t>10.7</w:t>
      </w:r>
      <w:r w:rsidR="00F62A33">
        <w:rPr>
          <w:sz w:val="24"/>
          <w:szCs w:val="24"/>
        </w:rPr>
        <w:fldChar w:fldCharType="end"/>
      </w:r>
      <w:r>
        <w:rPr>
          <w:sz w:val="24"/>
          <w:szCs w:val="24"/>
        </w:rPr>
        <w:t xml:space="preserve"> punkte, nustatytą terminą, arba Valdžios subjektui </w:t>
      </w:r>
      <w:proofErr w:type="spellStart"/>
      <w:r>
        <w:rPr>
          <w:sz w:val="24"/>
          <w:szCs w:val="24"/>
        </w:rPr>
        <w:t>pasirašus</w:t>
      </w:r>
      <w:proofErr w:type="spellEnd"/>
      <w:r>
        <w:rPr>
          <w:sz w:val="24"/>
          <w:szCs w:val="24"/>
        </w:rPr>
        <w:t xml:space="preserve"> </w:t>
      </w:r>
      <w:r w:rsidR="00601945">
        <w:rPr>
          <w:sz w:val="24"/>
          <w:szCs w:val="24"/>
        </w:rPr>
        <w:t>Objekto</w:t>
      </w:r>
      <w:r w:rsidR="00C454A2">
        <w:rPr>
          <w:sz w:val="24"/>
          <w:szCs w:val="24"/>
        </w:rPr>
        <w:t xml:space="preserve"> </w:t>
      </w:r>
      <w:r>
        <w:rPr>
          <w:sz w:val="24"/>
          <w:szCs w:val="24"/>
        </w:rPr>
        <w:t xml:space="preserve">perdavimo – priėmimo aktą, kaip nurodyta Sutarties </w:t>
      </w:r>
      <w:r w:rsidR="00F62A33">
        <w:rPr>
          <w:sz w:val="24"/>
          <w:szCs w:val="24"/>
        </w:rPr>
        <w:fldChar w:fldCharType="begin"/>
      </w:r>
      <w:r w:rsidR="00F62A33">
        <w:rPr>
          <w:sz w:val="24"/>
          <w:szCs w:val="24"/>
        </w:rPr>
        <w:instrText xml:space="preserve"> REF _Ref57873885 \r \h </w:instrText>
      </w:r>
      <w:r w:rsidR="00F62A33">
        <w:rPr>
          <w:sz w:val="24"/>
          <w:szCs w:val="24"/>
        </w:rPr>
      </w:r>
      <w:r w:rsidR="00F62A33">
        <w:rPr>
          <w:sz w:val="24"/>
          <w:szCs w:val="24"/>
        </w:rPr>
        <w:fldChar w:fldCharType="separate"/>
      </w:r>
      <w:r w:rsidR="00410E84">
        <w:rPr>
          <w:sz w:val="24"/>
          <w:szCs w:val="24"/>
        </w:rPr>
        <w:t>10.12.2</w:t>
      </w:r>
      <w:r w:rsidR="00F62A33">
        <w:rPr>
          <w:sz w:val="24"/>
          <w:szCs w:val="24"/>
        </w:rPr>
        <w:fldChar w:fldCharType="end"/>
      </w:r>
      <w:r>
        <w:rPr>
          <w:sz w:val="24"/>
          <w:szCs w:val="24"/>
        </w:rPr>
        <w:t xml:space="preserve"> punkte, </w:t>
      </w:r>
      <w:r w:rsidR="2CFD7E96">
        <w:rPr>
          <w:sz w:val="24"/>
          <w:szCs w:val="24"/>
        </w:rPr>
        <w:t xml:space="preserve">numatomos </w:t>
      </w:r>
      <w:r w:rsidDel="002573A8">
        <w:rPr>
          <w:sz w:val="24"/>
          <w:szCs w:val="24"/>
        </w:rPr>
        <w:t xml:space="preserve">Turto </w:t>
      </w:r>
      <w:r w:rsidR="5393D693">
        <w:rPr>
          <w:sz w:val="24"/>
          <w:szCs w:val="24"/>
        </w:rPr>
        <w:t xml:space="preserve">būklės </w:t>
      </w:r>
      <w:r>
        <w:rPr>
          <w:sz w:val="24"/>
          <w:szCs w:val="24"/>
        </w:rPr>
        <w:t>neatitikimo išlaidos</w:t>
      </w:r>
      <w:r w:rsidR="2CFD7E96">
        <w:rPr>
          <w:sz w:val="24"/>
          <w:szCs w:val="24"/>
        </w:rPr>
        <w:t>,</w:t>
      </w:r>
      <w:r w:rsidR="2CFD7E96" w:rsidRPr="00C03C40">
        <w:t xml:space="preserve"> </w:t>
      </w:r>
      <w:r w:rsidR="2CFD7E96" w:rsidRPr="00C03C40">
        <w:rPr>
          <w:sz w:val="24"/>
          <w:szCs w:val="24"/>
        </w:rPr>
        <w:t xml:space="preserve">taip pat papildomos </w:t>
      </w:r>
      <w:r w:rsidR="5393D693" w:rsidDel="002573A8">
        <w:rPr>
          <w:sz w:val="24"/>
          <w:szCs w:val="24"/>
        </w:rPr>
        <w:t>Turto</w:t>
      </w:r>
      <w:r w:rsidR="2CFD7E96" w:rsidRPr="00C03C40" w:rsidDel="002573A8">
        <w:rPr>
          <w:sz w:val="24"/>
          <w:szCs w:val="24"/>
        </w:rPr>
        <w:t xml:space="preserve"> </w:t>
      </w:r>
      <w:r w:rsidR="2CFD7E96" w:rsidRPr="00C03C40">
        <w:rPr>
          <w:sz w:val="24"/>
          <w:szCs w:val="24"/>
        </w:rPr>
        <w:t>priežiūros</w:t>
      </w:r>
      <w:r w:rsidR="5393D693">
        <w:rPr>
          <w:sz w:val="24"/>
          <w:szCs w:val="24"/>
        </w:rPr>
        <w:t xml:space="preserve"> ir (ar) kitų paslaugų išlaidos</w:t>
      </w:r>
      <w:r w:rsidR="2CFD7E96" w:rsidRPr="00C03C40">
        <w:rPr>
          <w:sz w:val="24"/>
          <w:szCs w:val="24"/>
        </w:rPr>
        <w:t xml:space="preserve">, </w:t>
      </w:r>
      <w:r w:rsidR="22967FD9">
        <w:rPr>
          <w:sz w:val="24"/>
          <w:szCs w:val="24"/>
        </w:rPr>
        <w:t xml:space="preserve">kurias Valdžios subjektas patiria ar patirs dėl </w:t>
      </w:r>
      <w:r w:rsidR="5393D693">
        <w:rPr>
          <w:sz w:val="24"/>
          <w:szCs w:val="24"/>
        </w:rPr>
        <w:t xml:space="preserve">netinkamos </w:t>
      </w:r>
      <w:r w:rsidR="22967FD9" w:rsidDel="002573A8">
        <w:rPr>
          <w:sz w:val="24"/>
          <w:szCs w:val="24"/>
        </w:rPr>
        <w:t xml:space="preserve">Turto </w:t>
      </w:r>
      <w:r w:rsidR="5393D693">
        <w:rPr>
          <w:sz w:val="24"/>
          <w:szCs w:val="24"/>
        </w:rPr>
        <w:t>būklės</w:t>
      </w:r>
      <w:r>
        <w:rPr>
          <w:sz w:val="24"/>
          <w:szCs w:val="24"/>
        </w:rPr>
        <w:t xml:space="preserve">, nurodytos </w:t>
      </w:r>
      <w:r w:rsidDel="002573A8">
        <w:rPr>
          <w:sz w:val="24"/>
          <w:szCs w:val="24"/>
        </w:rPr>
        <w:t xml:space="preserve">Turto </w:t>
      </w:r>
      <w:r>
        <w:rPr>
          <w:sz w:val="24"/>
          <w:szCs w:val="24"/>
        </w:rPr>
        <w:t>perdavimo – priėmimo akte yra:</w:t>
      </w:r>
      <w:bookmarkEnd w:id="243"/>
    </w:p>
    <w:p w14:paraId="6E1F1371" w14:textId="0608B5DB" w:rsidR="00F62A33" w:rsidRPr="00214951" w:rsidRDefault="00F62A33" w:rsidP="002310CC">
      <w:pPr>
        <w:pStyle w:val="paragrafesraas"/>
        <w:tabs>
          <w:tab w:val="num" w:pos="2268"/>
        </w:tabs>
        <w:ind w:left="2268" w:hanging="850"/>
        <w:rPr>
          <w:sz w:val="24"/>
          <w:szCs w:val="24"/>
        </w:rPr>
      </w:pPr>
      <w:r w:rsidRPr="00ED22E6">
        <w:rPr>
          <w:sz w:val="24"/>
          <w:szCs w:val="24"/>
        </w:rPr>
        <w:t>Privataus subjekto sumokam</w:t>
      </w:r>
      <w:r w:rsidR="008473AA">
        <w:rPr>
          <w:sz w:val="24"/>
          <w:szCs w:val="24"/>
        </w:rPr>
        <w:t>os</w:t>
      </w:r>
      <w:r w:rsidRPr="00ED22E6">
        <w:rPr>
          <w:sz w:val="24"/>
          <w:szCs w:val="24"/>
        </w:rPr>
        <w:t xml:space="preserve"> Valdžios subjektui ne vėliau, kaip likus 5 (penkioms) Darbo dienoms iki Sutarties pasibaigimo dienos; arba </w:t>
      </w:r>
    </w:p>
    <w:p w14:paraId="3939D31B" w14:textId="564516F8" w:rsidR="00F62A33" w:rsidRPr="00892586" w:rsidRDefault="00F62A33" w:rsidP="002310CC">
      <w:pPr>
        <w:pStyle w:val="paragrafesraas"/>
        <w:tabs>
          <w:tab w:val="num" w:pos="2268"/>
        </w:tabs>
        <w:ind w:left="2268" w:hanging="850"/>
        <w:rPr>
          <w:strike/>
          <w:sz w:val="24"/>
          <w:szCs w:val="24"/>
        </w:rPr>
      </w:pPr>
      <w:bookmarkStart w:id="244" w:name="_Ref136428031"/>
      <w:r w:rsidRPr="00214951">
        <w:rPr>
          <w:sz w:val="24"/>
          <w:szCs w:val="24"/>
        </w:rPr>
        <w:t xml:space="preserve">atlyginamos pasinaudojus Prievolių įvykdymo užtikrinimu Sutarties </w:t>
      </w:r>
      <w:r w:rsidR="00214951">
        <w:rPr>
          <w:sz w:val="24"/>
          <w:szCs w:val="24"/>
        </w:rPr>
        <w:fldChar w:fldCharType="begin"/>
      </w:r>
      <w:r w:rsidR="00214951">
        <w:rPr>
          <w:sz w:val="24"/>
          <w:szCs w:val="24"/>
        </w:rPr>
        <w:instrText xml:space="preserve"> REF _Ref284527355 \r \h </w:instrText>
      </w:r>
      <w:r w:rsidR="00214951">
        <w:rPr>
          <w:sz w:val="24"/>
          <w:szCs w:val="24"/>
        </w:rPr>
      </w:r>
      <w:r w:rsidR="00214951">
        <w:rPr>
          <w:sz w:val="24"/>
          <w:szCs w:val="24"/>
        </w:rPr>
        <w:fldChar w:fldCharType="separate"/>
      </w:r>
      <w:r w:rsidR="00410E84">
        <w:rPr>
          <w:sz w:val="24"/>
          <w:szCs w:val="24"/>
        </w:rPr>
        <w:t>31</w:t>
      </w:r>
      <w:r w:rsidR="00214951">
        <w:rPr>
          <w:sz w:val="24"/>
          <w:szCs w:val="24"/>
        </w:rPr>
        <w:fldChar w:fldCharType="end"/>
      </w:r>
      <w:r w:rsidRPr="00214951">
        <w:rPr>
          <w:sz w:val="24"/>
          <w:szCs w:val="24"/>
        </w:rPr>
        <w:t xml:space="preserve"> punkte nustatyta tvarka</w:t>
      </w:r>
      <w:r w:rsidRPr="00892586">
        <w:rPr>
          <w:sz w:val="24"/>
          <w:szCs w:val="24"/>
        </w:rPr>
        <w:t>.</w:t>
      </w:r>
      <w:r w:rsidRPr="00892586">
        <w:rPr>
          <w:strike/>
          <w:sz w:val="24"/>
          <w:szCs w:val="24"/>
        </w:rPr>
        <w:t xml:space="preserve"> </w:t>
      </w:r>
      <w:bookmarkStart w:id="245" w:name="_Hlk140075086"/>
      <w:r w:rsidR="0044191B">
        <w:rPr>
          <w:sz w:val="24"/>
          <w:szCs w:val="24"/>
        </w:rPr>
        <w:t xml:space="preserve">Jeigu šių išlaidų nėra galimybės atlyginti pasinaudojus Prievolių įvykdymo užtikrinimu, jos išskaičiuojamos iš Privačiam subjektui pagal Sutarties </w:t>
      </w:r>
      <w:r w:rsidR="0044191B">
        <w:rPr>
          <w:sz w:val="24"/>
          <w:szCs w:val="24"/>
        </w:rPr>
        <w:fldChar w:fldCharType="begin"/>
      </w:r>
      <w:r w:rsidR="0044191B">
        <w:rPr>
          <w:sz w:val="24"/>
          <w:szCs w:val="24"/>
        </w:rPr>
        <w:instrText xml:space="preserve"> REF _Ref502145613 \r \h </w:instrText>
      </w:r>
      <w:r w:rsidR="0044191B">
        <w:rPr>
          <w:sz w:val="24"/>
          <w:szCs w:val="24"/>
        </w:rPr>
      </w:r>
      <w:r w:rsidR="0044191B">
        <w:rPr>
          <w:sz w:val="24"/>
          <w:szCs w:val="24"/>
        </w:rPr>
        <w:fldChar w:fldCharType="separate"/>
      </w:r>
      <w:r w:rsidR="00410E84">
        <w:rPr>
          <w:sz w:val="24"/>
          <w:szCs w:val="24"/>
        </w:rPr>
        <w:t>43</w:t>
      </w:r>
      <w:r w:rsidR="0044191B">
        <w:rPr>
          <w:sz w:val="24"/>
          <w:szCs w:val="24"/>
        </w:rPr>
        <w:fldChar w:fldCharType="end"/>
      </w:r>
      <w:r w:rsidR="0044191B">
        <w:rPr>
          <w:sz w:val="24"/>
          <w:szCs w:val="24"/>
        </w:rPr>
        <w:t>-</w:t>
      </w:r>
      <w:r w:rsidR="0044191B">
        <w:rPr>
          <w:sz w:val="24"/>
          <w:szCs w:val="24"/>
        </w:rPr>
        <w:fldChar w:fldCharType="begin"/>
      </w:r>
      <w:r w:rsidR="0044191B">
        <w:rPr>
          <w:sz w:val="24"/>
          <w:szCs w:val="24"/>
        </w:rPr>
        <w:instrText xml:space="preserve"> REF _Ref136427659 \r \h </w:instrText>
      </w:r>
      <w:r w:rsidR="0044191B">
        <w:rPr>
          <w:sz w:val="24"/>
          <w:szCs w:val="24"/>
        </w:rPr>
      </w:r>
      <w:r w:rsidR="0044191B">
        <w:rPr>
          <w:sz w:val="24"/>
          <w:szCs w:val="24"/>
        </w:rPr>
        <w:fldChar w:fldCharType="separate"/>
      </w:r>
      <w:r w:rsidR="00410E84">
        <w:rPr>
          <w:sz w:val="24"/>
          <w:szCs w:val="24"/>
        </w:rPr>
        <w:t>45</w:t>
      </w:r>
      <w:r w:rsidR="0044191B">
        <w:rPr>
          <w:sz w:val="24"/>
          <w:szCs w:val="24"/>
        </w:rPr>
        <w:fldChar w:fldCharType="end"/>
      </w:r>
      <w:r w:rsidR="0044191B">
        <w:rPr>
          <w:sz w:val="24"/>
          <w:szCs w:val="24"/>
        </w:rPr>
        <w:t xml:space="preserve"> pun</w:t>
      </w:r>
      <w:r w:rsidR="00E340B0">
        <w:rPr>
          <w:sz w:val="24"/>
          <w:szCs w:val="24"/>
        </w:rPr>
        <w:t>k</w:t>
      </w:r>
      <w:r w:rsidR="0044191B">
        <w:rPr>
          <w:sz w:val="24"/>
          <w:szCs w:val="24"/>
        </w:rPr>
        <w:t>tus mokamos kompensacijos</w:t>
      </w:r>
      <w:bookmarkEnd w:id="245"/>
      <w:r w:rsidR="0044191B">
        <w:rPr>
          <w:sz w:val="24"/>
          <w:szCs w:val="24"/>
        </w:rPr>
        <w:t>.</w:t>
      </w:r>
      <w:bookmarkEnd w:id="244"/>
    </w:p>
    <w:p w14:paraId="0AF6F22D" w14:textId="0FBA45F7" w:rsidR="00F62A33" w:rsidRDefault="00F62A33" w:rsidP="002310CC">
      <w:pPr>
        <w:pStyle w:val="paragrafai"/>
        <w:tabs>
          <w:tab w:val="num" w:pos="1418"/>
        </w:tabs>
        <w:ind w:left="1418" w:hanging="851"/>
        <w:rPr>
          <w:sz w:val="24"/>
          <w:szCs w:val="24"/>
        </w:rPr>
      </w:pPr>
      <w:r w:rsidRPr="0005056B">
        <w:rPr>
          <w:sz w:val="24"/>
          <w:szCs w:val="24"/>
        </w:rPr>
        <w:t xml:space="preserve">Pasibaigus Sutarčiai išlieka galioti Privataus subjekto įsipareigojimai, susiję su garantiniais įsipareigojimais iki Sutarties pasibaigimo atliktiems Darbams (įskaitant </w:t>
      </w:r>
      <w:r>
        <w:rPr>
          <w:sz w:val="24"/>
          <w:szCs w:val="24"/>
        </w:rPr>
        <w:t xml:space="preserve">Atnaujinimo ir remonto </w:t>
      </w:r>
      <w:r w:rsidRPr="0005056B">
        <w:rPr>
          <w:sz w:val="24"/>
          <w:szCs w:val="24"/>
        </w:rPr>
        <w:t>darbus)</w:t>
      </w:r>
      <w:r>
        <w:rPr>
          <w:sz w:val="24"/>
          <w:szCs w:val="24"/>
        </w:rPr>
        <w:t xml:space="preserve">, Turto neatitikimo pašalinimo darbams (jeigu tokie neatitikimai buvo nustatyti ir Privataus subjekto ištaisyti Sutarties </w:t>
      </w:r>
      <w:r>
        <w:rPr>
          <w:sz w:val="24"/>
          <w:szCs w:val="24"/>
        </w:rPr>
        <w:fldChar w:fldCharType="begin"/>
      </w:r>
      <w:r>
        <w:rPr>
          <w:sz w:val="24"/>
          <w:szCs w:val="24"/>
        </w:rPr>
        <w:instrText xml:space="preserve"> REF _Ref485815647 \r \h  \* MERGEFORMAT </w:instrText>
      </w:r>
      <w:r>
        <w:rPr>
          <w:sz w:val="24"/>
          <w:szCs w:val="24"/>
        </w:rPr>
      </w:r>
      <w:r>
        <w:rPr>
          <w:sz w:val="24"/>
          <w:szCs w:val="24"/>
        </w:rPr>
        <w:fldChar w:fldCharType="separate"/>
      </w:r>
      <w:r w:rsidR="00410E84">
        <w:rPr>
          <w:sz w:val="24"/>
          <w:szCs w:val="24"/>
        </w:rPr>
        <w:t>10</w:t>
      </w:r>
      <w:r>
        <w:rPr>
          <w:sz w:val="24"/>
          <w:szCs w:val="24"/>
        </w:rPr>
        <w:fldChar w:fldCharType="end"/>
      </w:r>
      <w:r>
        <w:rPr>
          <w:sz w:val="24"/>
          <w:szCs w:val="24"/>
        </w:rPr>
        <w:t xml:space="preserve"> punkto nustatyta tvarka)</w:t>
      </w:r>
      <w:r w:rsidRPr="0005056B">
        <w:rPr>
          <w:sz w:val="24"/>
          <w:szCs w:val="24"/>
        </w:rPr>
        <w:t xml:space="preserve"> ir pristatytai / </w:t>
      </w:r>
      <w:r w:rsidRPr="0005056B">
        <w:rPr>
          <w:sz w:val="24"/>
          <w:szCs w:val="24"/>
        </w:rPr>
        <w:lastRenderedPageBreak/>
        <w:t>sumontuotai įrangai. Garantiniu laikotarpiu nustatyti trūkumai fiksuojami ir šalinami Lietuvos Respublikos civiliniame kodekse ir kituose teisės aktuose nustatyta tvarka</w:t>
      </w:r>
      <w:r w:rsidRPr="00B12B88">
        <w:rPr>
          <w:sz w:val="24"/>
          <w:szCs w:val="24"/>
        </w:rPr>
        <w:t>.</w:t>
      </w:r>
      <w:r w:rsidRPr="00F561D7">
        <w:rPr>
          <w:sz w:val="24"/>
          <w:szCs w:val="24"/>
        </w:rPr>
        <w:t xml:space="preserve"> Aiškumo dėlei Šalys susitaria, kad Darbų garantiniai terminai pradedami skaičiuoti nuo </w:t>
      </w:r>
      <w:r w:rsidR="00F908C6">
        <w:rPr>
          <w:sz w:val="24"/>
          <w:szCs w:val="24"/>
        </w:rPr>
        <w:t xml:space="preserve">Objekto </w:t>
      </w:r>
      <w:r w:rsidRPr="00F561D7">
        <w:rPr>
          <w:sz w:val="24"/>
          <w:szCs w:val="24"/>
        </w:rPr>
        <w:t>Eksploatacijos pradžios, o Atnaujinimo ir remonto darbų metu pakeistai /sumontuotai naujai įrangai – nuo naujos įrangos pakeitimo / sumontavimo dienos</w:t>
      </w:r>
      <w:r w:rsidR="00CF03B5">
        <w:rPr>
          <w:sz w:val="24"/>
          <w:szCs w:val="24"/>
        </w:rPr>
        <w:t>.</w:t>
      </w:r>
    </w:p>
    <w:p w14:paraId="6DD6A32A" w14:textId="055A83CB" w:rsidR="00CF03B5" w:rsidRDefault="00CF03B5" w:rsidP="00ED22E6">
      <w:pPr>
        <w:pStyle w:val="paragrafai"/>
        <w:numPr>
          <w:ilvl w:val="0"/>
          <w:numId w:val="0"/>
        </w:numPr>
        <w:tabs>
          <w:tab w:val="num" w:pos="1488"/>
        </w:tabs>
        <w:ind w:left="567"/>
        <w:rPr>
          <w:sz w:val="24"/>
          <w:szCs w:val="24"/>
        </w:rPr>
      </w:pPr>
    </w:p>
    <w:p w14:paraId="0F0A760F" w14:textId="77777777" w:rsidR="00F467EC" w:rsidRPr="00214951" w:rsidRDefault="00F467EC" w:rsidP="00EF5A29">
      <w:pPr>
        <w:pStyle w:val="Heading1"/>
        <w:tabs>
          <w:tab w:val="num" w:pos="1063"/>
        </w:tabs>
        <w:spacing w:before="0"/>
        <w:ind w:left="993"/>
      </w:pPr>
      <w:bookmarkStart w:id="246" w:name="_Toc106200181"/>
      <w:bookmarkStart w:id="247" w:name="_Toc106201828"/>
      <w:bookmarkStart w:id="248" w:name="_Toc106202034"/>
      <w:bookmarkStart w:id="249" w:name="_Toc106202179"/>
      <w:bookmarkStart w:id="250" w:name="_Toc106202346"/>
      <w:bookmarkStart w:id="251" w:name="_Toc106202482"/>
      <w:bookmarkStart w:id="252" w:name="_Toc106203322"/>
      <w:bookmarkStart w:id="253" w:name="_Toc106204610"/>
      <w:bookmarkStart w:id="254" w:name="_Toc106204719"/>
      <w:bookmarkStart w:id="255" w:name="_Toc106204828"/>
      <w:bookmarkStart w:id="256" w:name="_Toc106260722"/>
      <w:bookmarkStart w:id="257" w:name="_Toc106268175"/>
      <w:bookmarkStart w:id="258" w:name="_Toc106336552"/>
      <w:bookmarkStart w:id="259" w:name="_Toc106336865"/>
      <w:bookmarkStart w:id="260" w:name="_Toc106340560"/>
      <w:bookmarkStart w:id="261" w:name="_Toc106341979"/>
      <w:bookmarkStart w:id="262" w:name="_Toc106342906"/>
      <w:bookmarkStart w:id="263" w:name="_Toc106343335"/>
      <w:bookmarkStart w:id="264" w:name="_Toc106200182"/>
      <w:bookmarkStart w:id="265" w:name="_Toc106201829"/>
      <w:bookmarkStart w:id="266" w:name="_Toc106202035"/>
      <w:bookmarkStart w:id="267" w:name="_Toc106202180"/>
      <w:bookmarkStart w:id="268" w:name="_Toc106202347"/>
      <w:bookmarkStart w:id="269" w:name="_Toc106202483"/>
      <w:bookmarkStart w:id="270" w:name="_Toc106203323"/>
      <w:bookmarkStart w:id="271" w:name="_Toc106204611"/>
      <w:bookmarkStart w:id="272" w:name="_Toc106204720"/>
      <w:bookmarkStart w:id="273" w:name="_Toc106204829"/>
      <w:bookmarkStart w:id="274" w:name="_Toc106260723"/>
      <w:bookmarkStart w:id="275" w:name="_Toc106268176"/>
      <w:bookmarkStart w:id="276" w:name="_Toc106336553"/>
      <w:bookmarkStart w:id="277" w:name="_Toc106336866"/>
      <w:bookmarkStart w:id="278" w:name="_Toc106340561"/>
      <w:bookmarkStart w:id="279" w:name="_Toc106341980"/>
      <w:bookmarkStart w:id="280" w:name="_Toc106342907"/>
      <w:bookmarkStart w:id="281" w:name="_Toc106343336"/>
      <w:bookmarkStart w:id="282" w:name="_Toc106200183"/>
      <w:bookmarkStart w:id="283" w:name="_Toc106201830"/>
      <w:bookmarkStart w:id="284" w:name="_Toc106202036"/>
      <w:bookmarkStart w:id="285" w:name="_Toc106202181"/>
      <w:bookmarkStart w:id="286" w:name="_Toc106202348"/>
      <w:bookmarkStart w:id="287" w:name="_Toc106202484"/>
      <w:bookmarkStart w:id="288" w:name="_Toc106203324"/>
      <w:bookmarkStart w:id="289" w:name="_Toc106204612"/>
      <w:bookmarkStart w:id="290" w:name="_Toc106204721"/>
      <w:bookmarkStart w:id="291" w:name="_Toc106204830"/>
      <w:bookmarkStart w:id="292" w:name="_Toc106260724"/>
      <w:bookmarkStart w:id="293" w:name="_Toc106268177"/>
      <w:bookmarkStart w:id="294" w:name="_Toc106336554"/>
      <w:bookmarkStart w:id="295" w:name="_Toc106336867"/>
      <w:bookmarkStart w:id="296" w:name="_Toc106340562"/>
      <w:bookmarkStart w:id="297" w:name="_Toc106341981"/>
      <w:bookmarkStart w:id="298" w:name="_Toc106342908"/>
      <w:bookmarkStart w:id="299" w:name="_Toc106343337"/>
      <w:bookmarkStart w:id="300" w:name="_Toc106200184"/>
      <w:bookmarkStart w:id="301" w:name="_Toc106201831"/>
      <w:bookmarkStart w:id="302" w:name="_Toc106202037"/>
      <w:bookmarkStart w:id="303" w:name="_Toc106202182"/>
      <w:bookmarkStart w:id="304" w:name="_Toc106202349"/>
      <w:bookmarkStart w:id="305" w:name="_Toc106202485"/>
      <w:bookmarkStart w:id="306" w:name="_Toc106203325"/>
      <w:bookmarkStart w:id="307" w:name="_Toc106204613"/>
      <w:bookmarkStart w:id="308" w:name="_Toc106204722"/>
      <w:bookmarkStart w:id="309" w:name="_Toc106204831"/>
      <w:bookmarkStart w:id="310" w:name="_Toc106260725"/>
      <w:bookmarkStart w:id="311" w:name="_Toc106268178"/>
      <w:bookmarkStart w:id="312" w:name="_Toc106336555"/>
      <w:bookmarkStart w:id="313" w:name="_Toc106336868"/>
      <w:bookmarkStart w:id="314" w:name="_Toc106340563"/>
      <w:bookmarkStart w:id="315" w:name="_Toc106341982"/>
      <w:bookmarkStart w:id="316" w:name="_Toc106342909"/>
      <w:bookmarkStart w:id="317" w:name="_Toc106343338"/>
      <w:bookmarkStart w:id="318" w:name="_Toc106200185"/>
      <w:bookmarkStart w:id="319" w:name="_Toc106201832"/>
      <w:bookmarkStart w:id="320" w:name="_Toc106202038"/>
      <w:bookmarkStart w:id="321" w:name="_Toc106202183"/>
      <w:bookmarkStart w:id="322" w:name="_Toc106202350"/>
      <w:bookmarkStart w:id="323" w:name="_Toc106202486"/>
      <w:bookmarkStart w:id="324" w:name="_Toc106203326"/>
      <w:bookmarkStart w:id="325" w:name="_Toc106204614"/>
      <w:bookmarkStart w:id="326" w:name="_Toc106204723"/>
      <w:bookmarkStart w:id="327" w:name="_Toc106204832"/>
      <w:bookmarkStart w:id="328" w:name="_Toc106260726"/>
      <w:bookmarkStart w:id="329" w:name="_Toc106268179"/>
      <w:bookmarkStart w:id="330" w:name="_Toc106336556"/>
      <w:bookmarkStart w:id="331" w:name="_Toc106336869"/>
      <w:bookmarkStart w:id="332" w:name="_Toc106340564"/>
      <w:bookmarkStart w:id="333" w:name="_Toc106341983"/>
      <w:bookmarkStart w:id="334" w:name="_Toc106342910"/>
      <w:bookmarkStart w:id="335" w:name="_Toc106343339"/>
      <w:bookmarkStart w:id="336" w:name="_Toc106200186"/>
      <w:bookmarkStart w:id="337" w:name="_Toc106201833"/>
      <w:bookmarkStart w:id="338" w:name="_Toc106202039"/>
      <w:bookmarkStart w:id="339" w:name="_Toc106202184"/>
      <w:bookmarkStart w:id="340" w:name="_Toc106202351"/>
      <w:bookmarkStart w:id="341" w:name="_Toc106202487"/>
      <w:bookmarkStart w:id="342" w:name="_Toc106203327"/>
      <w:bookmarkStart w:id="343" w:name="_Toc106204615"/>
      <w:bookmarkStart w:id="344" w:name="_Toc106204724"/>
      <w:bookmarkStart w:id="345" w:name="_Toc106204833"/>
      <w:bookmarkStart w:id="346" w:name="_Toc106260727"/>
      <w:bookmarkStart w:id="347" w:name="_Toc106268180"/>
      <w:bookmarkStart w:id="348" w:name="_Toc106336557"/>
      <w:bookmarkStart w:id="349" w:name="_Toc106336870"/>
      <w:bookmarkStart w:id="350" w:name="_Toc106340565"/>
      <w:bookmarkStart w:id="351" w:name="_Toc106341984"/>
      <w:bookmarkStart w:id="352" w:name="_Toc106342911"/>
      <w:bookmarkStart w:id="353" w:name="_Toc106343340"/>
      <w:bookmarkStart w:id="354" w:name="_Toc106200187"/>
      <w:bookmarkStart w:id="355" w:name="_Toc106201834"/>
      <w:bookmarkStart w:id="356" w:name="_Toc106202040"/>
      <w:bookmarkStart w:id="357" w:name="_Toc106202185"/>
      <w:bookmarkStart w:id="358" w:name="_Toc106202352"/>
      <w:bookmarkStart w:id="359" w:name="_Toc106202488"/>
      <w:bookmarkStart w:id="360" w:name="_Toc106203328"/>
      <w:bookmarkStart w:id="361" w:name="_Toc106204616"/>
      <w:bookmarkStart w:id="362" w:name="_Toc106204725"/>
      <w:bookmarkStart w:id="363" w:name="_Toc106204834"/>
      <w:bookmarkStart w:id="364" w:name="_Toc106260728"/>
      <w:bookmarkStart w:id="365" w:name="_Toc106268181"/>
      <w:bookmarkStart w:id="366" w:name="_Toc106336558"/>
      <w:bookmarkStart w:id="367" w:name="_Toc106336871"/>
      <w:bookmarkStart w:id="368" w:name="_Toc106340566"/>
      <w:bookmarkStart w:id="369" w:name="_Toc106341985"/>
      <w:bookmarkStart w:id="370" w:name="_Toc106342912"/>
      <w:bookmarkStart w:id="371" w:name="_Toc106343341"/>
      <w:bookmarkStart w:id="372" w:name="_Toc137188757"/>
      <w:bookmarkStart w:id="373" w:name="_Toc137195070"/>
      <w:bookmarkStart w:id="374" w:name="_Toc137286807"/>
      <w:bookmarkStart w:id="375" w:name="_Toc137317012"/>
      <w:bookmarkStart w:id="376" w:name="_Toc137437134"/>
      <w:bookmarkStart w:id="377" w:name="_Toc284496700"/>
      <w:bookmarkStart w:id="378" w:name="_Toc293074449"/>
      <w:bookmarkStart w:id="379" w:name="_Toc297646374"/>
      <w:bookmarkStart w:id="380" w:name="_Toc300049721"/>
      <w:bookmarkStart w:id="381" w:name="_Toc309205496"/>
      <w:bookmarkStart w:id="382" w:name="_Toc92372022"/>
      <w:bookmarkStart w:id="383" w:name="_Toc181185078"/>
      <w:bookmarkStart w:id="384" w:name="_Ref135647326"/>
      <w:bookmarkStart w:id="385" w:name="_Toc141511363"/>
      <w:bookmarkEnd w:id="203"/>
      <w:bookmarkEnd w:id="236"/>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rsidRPr="00214951">
        <w:t>Šalių įsipareigojimai</w:t>
      </w:r>
      <w:bookmarkEnd w:id="377"/>
      <w:bookmarkEnd w:id="378"/>
      <w:bookmarkEnd w:id="379"/>
      <w:bookmarkEnd w:id="380"/>
      <w:bookmarkEnd w:id="381"/>
      <w:bookmarkEnd w:id="382"/>
      <w:bookmarkEnd w:id="383"/>
    </w:p>
    <w:p w14:paraId="1F5FD44D" w14:textId="77777777" w:rsidR="00F467EC" w:rsidRPr="00214951" w:rsidRDefault="00F467EC" w:rsidP="002310CC">
      <w:pPr>
        <w:pStyle w:val="Heading2"/>
        <w:tabs>
          <w:tab w:val="num" w:pos="1418"/>
        </w:tabs>
        <w:ind w:left="1418" w:hanging="851"/>
      </w:pPr>
      <w:bookmarkStart w:id="386" w:name="_Toc284496701"/>
      <w:bookmarkStart w:id="387" w:name="_Toc293074450"/>
      <w:bookmarkStart w:id="388" w:name="_Toc297646375"/>
      <w:bookmarkStart w:id="389" w:name="_Toc300049722"/>
      <w:bookmarkStart w:id="390" w:name="_Toc309205497"/>
      <w:bookmarkStart w:id="391" w:name="_Toc92372023"/>
      <w:bookmarkStart w:id="392" w:name="_Toc181185079"/>
      <w:bookmarkStart w:id="393" w:name="_Toc141511369"/>
      <w:bookmarkStart w:id="394" w:name="_Ref136665745"/>
      <w:bookmarkStart w:id="395" w:name="_Toc141511368"/>
      <w:r w:rsidRPr="00214951">
        <w:t>Dokumentų perdavimas</w:t>
      </w:r>
      <w:bookmarkEnd w:id="386"/>
      <w:r w:rsidRPr="00214951">
        <w:t xml:space="preserve"> ir saugojimas</w:t>
      </w:r>
      <w:bookmarkEnd w:id="387"/>
      <w:bookmarkEnd w:id="388"/>
      <w:bookmarkEnd w:id="389"/>
      <w:bookmarkEnd w:id="390"/>
      <w:bookmarkEnd w:id="391"/>
      <w:bookmarkEnd w:id="392"/>
    </w:p>
    <w:p w14:paraId="19822D0A" w14:textId="1A120C94" w:rsidR="00F467EC" w:rsidRPr="00EF7CDF" w:rsidRDefault="00F467EC" w:rsidP="002310CC">
      <w:pPr>
        <w:pStyle w:val="paragrafai"/>
        <w:tabs>
          <w:tab w:val="num" w:pos="1418"/>
        </w:tabs>
        <w:ind w:left="1418" w:hanging="851"/>
        <w:rPr>
          <w:sz w:val="24"/>
          <w:szCs w:val="24"/>
        </w:rPr>
      </w:pPr>
      <w:bookmarkStart w:id="396" w:name="_Ref407691642"/>
      <w:r w:rsidRPr="00EF7CDF">
        <w:rPr>
          <w:sz w:val="24"/>
          <w:szCs w:val="24"/>
        </w:rPr>
        <w:t xml:space="preserve">Privatus subjektas privalo saugoti visus finansinės atskaitomybės dokumentus ir sutartis, susijusias su įsipareigojimų pagal Sutartį vykdymu, ne trumpiau kaip iki Sutarties </w:t>
      </w:r>
      <w:r w:rsidR="00EA162B" w:rsidRPr="00EF7CDF">
        <w:rPr>
          <w:sz w:val="24"/>
          <w:szCs w:val="24"/>
        </w:rPr>
        <w:t xml:space="preserve">pabaigos ir </w:t>
      </w:r>
      <w:r w:rsidR="007C7FBA" w:rsidRPr="00EF7CDF">
        <w:rPr>
          <w:sz w:val="24"/>
          <w:szCs w:val="24"/>
        </w:rPr>
        <w:t>2 (du) metus</w:t>
      </w:r>
      <w:r w:rsidR="00EA162B" w:rsidRPr="00EF7CDF">
        <w:rPr>
          <w:color w:val="FF0000"/>
          <w:sz w:val="24"/>
          <w:szCs w:val="24"/>
        </w:rPr>
        <w:t xml:space="preserve"> </w:t>
      </w:r>
      <w:r w:rsidR="00EA162B" w:rsidRPr="00EF7CDF">
        <w:rPr>
          <w:sz w:val="24"/>
          <w:szCs w:val="24"/>
        </w:rPr>
        <w:t xml:space="preserve">po to, jeigu teisės aktai nenumato ilgesnio termino. </w:t>
      </w:r>
      <w:r w:rsidR="00214951">
        <w:rPr>
          <w:sz w:val="24"/>
          <w:szCs w:val="24"/>
        </w:rPr>
        <w:t>Dokumentai gali būti saugomi elektroniniu formatu.</w:t>
      </w:r>
      <w:r w:rsidR="00214951" w:rsidRPr="00214951">
        <w:rPr>
          <w:sz w:val="24"/>
          <w:szCs w:val="24"/>
        </w:rPr>
        <w:t xml:space="preserve"> </w:t>
      </w:r>
      <w:r w:rsidR="00EA162B" w:rsidRPr="00214951">
        <w:rPr>
          <w:sz w:val="24"/>
          <w:szCs w:val="24"/>
        </w:rPr>
        <w:t xml:space="preserve">Valdžios subjekto prašymu Privatus subjektas privalo perduoti Valdžios subjektui ar jo nurodytoms institucijoms </w:t>
      </w:r>
      <w:r w:rsidR="00282F6D" w:rsidRPr="00214951">
        <w:rPr>
          <w:sz w:val="24"/>
          <w:szCs w:val="24"/>
        </w:rPr>
        <w:t>(</w:t>
      </w:r>
      <w:r w:rsidR="00EA162B" w:rsidRPr="00892586">
        <w:rPr>
          <w:sz w:val="24"/>
          <w:szCs w:val="24"/>
        </w:rPr>
        <w:t>asmenims</w:t>
      </w:r>
      <w:r w:rsidR="00282F6D" w:rsidRPr="00892586">
        <w:rPr>
          <w:sz w:val="24"/>
          <w:szCs w:val="24"/>
        </w:rPr>
        <w:t>)</w:t>
      </w:r>
      <w:r w:rsidR="00EA162B" w:rsidRPr="00892586">
        <w:rPr>
          <w:sz w:val="24"/>
          <w:szCs w:val="24"/>
        </w:rPr>
        <w:t xml:space="preserve"> tinkamai patvirtintas tokių dokumentų kopijas</w:t>
      </w:r>
      <w:r w:rsidR="007C7FBA" w:rsidRPr="00EF7CDF">
        <w:rPr>
          <w:sz w:val="24"/>
          <w:szCs w:val="24"/>
        </w:rPr>
        <w:t xml:space="preserve"> ne vėliau, kaip per 10 (dešimt) Darbo dienų nuo jų pareikalavimo ir, jei taikoma, sudarymo</w:t>
      </w:r>
      <w:r w:rsidR="00EA162B" w:rsidRPr="00EF7CDF">
        <w:rPr>
          <w:sz w:val="24"/>
          <w:szCs w:val="24"/>
        </w:rPr>
        <w:t>.</w:t>
      </w:r>
      <w:bookmarkEnd w:id="396"/>
    </w:p>
    <w:p w14:paraId="39CF014E" w14:textId="38905321" w:rsidR="00001EB7" w:rsidRDefault="00462AE9" w:rsidP="002310CC">
      <w:pPr>
        <w:pStyle w:val="paragrafai"/>
        <w:tabs>
          <w:tab w:val="num" w:pos="1418"/>
        </w:tabs>
        <w:ind w:left="1418" w:hanging="851"/>
        <w:rPr>
          <w:sz w:val="24"/>
          <w:szCs w:val="24"/>
        </w:rPr>
      </w:pPr>
      <w:bookmarkStart w:id="397" w:name="_Toc284496703"/>
      <w:r>
        <w:rPr>
          <w:sz w:val="24"/>
          <w:szCs w:val="24"/>
        </w:rPr>
        <w:t xml:space="preserve">Pasibaigus </w:t>
      </w:r>
      <w:r w:rsidRPr="00EF7CDF">
        <w:rPr>
          <w:sz w:val="24"/>
          <w:szCs w:val="24"/>
        </w:rPr>
        <w:t xml:space="preserve">Sutarčiai, Privatus subjektas savo lėšomis užtikrina tinkamą Privataus subjekto dokumentų, susijusių su perduodamu Turtu, perdavimą Valdžios subjektui ar jo nurodytai institucijai (asmeniui). Bet kuriuo atveju, tokie dokumentai Valdžios subjektui perduodami ne vėliau kaip per 10 (dešimt) Darbo dienų po Sutarties pabaigos. Nepaisant to, Privatus subjektas privalo pasilikti ir saugoti Sutarties </w:t>
      </w:r>
      <w:r w:rsidRPr="00553BB9">
        <w:fldChar w:fldCharType="begin"/>
      </w:r>
      <w:r w:rsidRPr="009C2D1C">
        <w:instrText xml:space="preserve"> REF _Ref407691642 \r \h </w:instrText>
      </w:r>
      <w:r>
        <w:instrText xml:space="preserve"> \* MERGEFORMAT </w:instrText>
      </w:r>
      <w:r w:rsidRPr="00553BB9">
        <w:fldChar w:fldCharType="separate"/>
      </w:r>
      <w:r w:rsidR="00410E84" w:rsidRPr="00410E84">
        <w:rPr>
          <w:sz w:val="24"/>
          <w:szCs w:val="24"/>
        </w:rPr>
        <w:t>11.1</w:t>
      </w:r>
      <w:r w:rsidRPr="00553BB9">
        <w:fldChar w:fldCharType="end"/>
      </w:r>
      <w:r w:rsidR="007855D2">
        <w:t xml:space="preserve"> </w:t>
      </w:r>
      <w:r w:rsidRPr="00553BB9">
        <w:rPr>
          <w:sz w:val="24"/>
          <w:szCs w:val="24"/>
        </w:rPr>
        <w:t xml:space="preserve">punkte nurodytą </w:t>
      </w:r>
      <w:r w:rsidRPr="00001EB7">
        <w:rPr>
          <w:sz w:val="24"/>
          <w:szCs w:val="24"/>
        </w:rPr>
        <w:t>terminą tokių dokumentų tinkamai patvirtintas kopijas</w:t>
      </w:r>
      <w:r w:rsidRPr="00553BB9">
        <w:rPr>
          <w:sz w:val="24"/>
          <w:szCs w:val="24"/>
        </w:rPr>
        <w:t>.</w:t>
      </w:r>
    </w:p>
    <w:p w14:paraId="2E8E2F35" w14:textId="3F66C152" w:rsidR="00F467EC" w:rsidRPr="00214951" w:rsidRDefault="00F467EC" w:rsidP="002310CC">
      <w:pPr>
        <w:pStyle w:val="Heading2"/>
        <w:tabs>
          <w:tab w:val="num" w:pos="1418"/>
        </w:tabs>
        <w:ind w:left="1418" w:hanging="851"/>
      </w:pPr>
      <w:bookmarkStart w:id="398" w:name="_Toc284496704"/>
      <w:bookmarkStart w:id="399" w:name="_Toc293074451"/>
      <w:bookmarkStart w:id="400" w:name="_Toc297646376"/>
      <w:bookmarkStart w:id="401" w:name="_Toc300049723"/>
      <w:bookmarkStart w:id="402" w:name="_Toc309205498"/>
      <w:bookmarkStart w:id="403" w:name="_Toc92372024"/>
      <w:bookmarkStart w:id="404" w:name="_Toc181185080"/>
      <w:bookmarkStart w:id="405" w:name="_Ref135655125"/>
      <w:bookmarkEnd w:id="397"/>
      <w:r w:rsidRPr="00214951">
        <w:t>Valdžios subjekto įsipareigojimai</w:t>
      </w:r>
      <w:bookmarkEnd w:id="398"/>
      <w:bookmarkEnd w:id="399"/>
      <w:bookmarkEnd w:id="400"/>
      <w:bookmarkEnd w:id="401"/>
      <w:bookmarkEnd w:id="402"/>
      <w:bookmarkEnd w:id="403"/>
      <w:bookmarkEnd w:id="404"/>
    </w:p>
    <w:p w14:paraId="1FB5C658" w14:textId="6C61513D" w:rsidR="00F467EC" w:rsidRPr="00EF7CDF" w:rsidRDefault="00F467EC" w:rsidP="002310CC">
      <w:pPr>
        <w:pStyle w:val="paragrafai"/>
        <w:tabs>
          <w:tab w:val="num" w:pos="1418"/>
        </w:tabs>
        <w:ind w:left="1418" w:hanging="851"/>
        <w:rPr>
          <w:sz w:val="24"/>
          <w:szCs w:val="24"/>
        </w:rPr>
      </w:pPr>
      <w:r w:rsidRPr="00892586">
        <w:rPr>
          <w:sz w:val="24"/>
          <w:szCs w:val="24"/>
        </w:rPr>
        <w:t>Valdžios subjektas įsipareigoja laiku vykdyti savo įsipareigojimus pagal Sutartį ir operatyvia</w:t>
      </w:r>
      <w:r w:rsidR="00266F48" w:rsidRPr="00EF7CDF">
        <w:rPr>
          <w:sz w:val="24"/>
          <w:szCs w:val="24"/>
        </w:rPr>
        <w:t>i</w:t>
      </w:r>
      <w:r w:rsidRPr="00EF7CDF">
        <w:rPr>
          <w:sz w:val="24"/>
          <w:szCs w:val="24"/>
        </w:rPr>
        <w:t xml:space="preserve"> bendradarbiauti su Investuotoju ir Privačiu subjektu sprendžiant su Sutarties vykdymu susijusius klausimus.</w:t>
      </w:r>
      <w:r w:rsidR="007221EC" w:rsidRPr="00EF7CDF">
        <w:rPr>
          <w:sz w:val="24"/>
          <w:szCs w:val="24"/>
        </w:rPr>
        <w:t xml:space="preserve"> </w:t>
      </w:r>
    </w:p>
    <w:p w14:paraId="1B86D964" w14:textId="0993D68C" w:rsidR="0084636C" w:rsidRPr="00EF7CDF" w:rsidRDefault="00F467EC" w:rsidP="002310CC">
      <w:pPr>
        <w:pStyle w:val="paragrafai"/>
        <w:tabs>
          <w:tab w:val="num" w:pos="1418"/>
        </w:tabs>
        <w:ind w:left="1418" w:hanging="851"/>
        <w:rPr>
          <w:sz w:val="24"/>
          <w:szCs w:val="24"/>
        </w:rPr>
      </w:pPr>
      <w:r w:rsidRPr="00EF7CDF">
        <w:rPr>
          <w:sz w:val="24"/>
          <w:szCs w:val="24"/>
        </w:rPr>
        <w:t>Valdžios subjektas privalo užtikrinti, kad tiek jam pačiam, tiek jo įgaliotiems asmenims naudojantis Valdžios subjektui pagal Sutartį suteiktomis teisėmis būtų kuo mažiau trukdoma Privataus subjekto veikla ir Sutarties vykdymas</w:t>
      </w:r>
      <w:r w:rsidR="0084636C" w:rsidRPr="00EF7CDF">
        <w:rPr>
          <w:sz w:val="24"/>
          <w:szCs w:val="24"/>
        </w:rPr>
        <w:t>.</w:t>
      </w:r>
    </w:p>
    <w:p w14:paraId="1F4E8661" w14:textId="79AAF1AF" w:rsidR="00F467EC" w:rsidRPr="00EF7CDF" w:rsidRDefault="00F467EC" w:rsidP="002310CC">
      <w:pPr>
        <w:pStyle w:val="paragrafai"/>
        <w:tabs>
          <w:tab w:val="num" w:pos="1418"/>
        </w:tabs>
        <w:ind w:left="1418" w:hanging="851"/>
        <w:rPr>
          <w:sz w:val="24"/>
          <w:szCs w:val="24"/>
        </w:rPr>
      </w:pPr>
      <w:r w:rsidRPr="00EF7CDF">
        <w:rPr>
          <w:sz w:val="24"/>
          <w:szCs w:val="24"/>
        </w:rPr>
        <w:t xml:space="preserve">Valdžios subjektas turi laiku mokėti </w:t>
      </w:r>
      <w:proofErr w:type="spellStart"/>
      <w:r w:rsidR="00E362D1">
        <w:rPr>
          <w:sz w:val="24"/>
          <w:szCs w:val="24"/>
        </w:rPr>
        <w:t>VžPP</w:t>
      </w:r>
      <w:proofErr w:type="spellEnd"/>
      <w:r w:rsidR="00E362D1">
        <w:rPr>
          <w:sz w:val="24"/>
          <w:szCs w:val="24"/>
        </w:rPr>
        <w:t xml:space="preserve"> mokestį </w:t>
      </w:r>
      <w:r w:rsidRPr="00EF7CDF">
        <w:rPr>
          <w:sz w:val="24"/>
          <w:szCs w:val="24"/>
        </w:rPr>
        <w:t>Privačiam subjektui už šio teikiamas Paslaugas</w:t>
      </w:r>
      <w:r w:rsidR="00563D3F" w:rsidRPr="00EF7CDF">
        <w:rPr>
          <w:sz w:val="24"/>
          <w:szCs w:val="24"/>
        </w:rPr>
        <w:t xml:space="preserve"> ir atliktus Darbus</w:t>
      </w:r>
      <w:r w:rsidRPr="00EF7CDF">
        <w:rPr>
          <w:sz w:val="24"/>
          <w:szCs w:val="24"/>
        </w:rPr>
        <w:t xml:space="preserve">, kaip tai numatyta Sutarties </w:t>
      </w:r>
      <w:r w:rsidRPr="00553BB9">
        <w:rPr>
          <w:sz w:val="24"/>
          <w:szCs w:val="24"/>
        </w:rPr>
        <w:fldChar w:fldCharType="begin"/>
      </w:r>
      <w:r w:rsidRPr="009C2D1C">
        <w:rPr>
          <w:sz w:val="24"/>
          <w:szCs w:val="24"/>
        </w:rPr>
        <w:instrText xml:space="preserve"> REF _Ref292957497 \r \h  \* MERGEFORMAT </w:instrText>
      </w:r>
      <w:r w:rsidRPr="00553BB9">
        <w:rPr>
          <w:sz w:val="24"/>
          <w:szCs w:val="24"/>
        </w:rPr>
      </w:r>
      <w:r w:rsidRPr="00553BB9">
        <w:rPr>
          <w:sz w:val="24"/>
          <w:szCs w:val="24"/>
        </w:rPr>
        <w:fldChar w:fldCharType="separate"/>
      </w:r>
      <w:r w:rsidR="00410E84">
        <w:rPr>
          <w:sz w:val="24"/>
          <w:szCs w:val="24"/>
        </w:rPr>
        <w:t>23</w:t>
      </w:r>
      <w:r w:rsidRPr="00553BB9">
        <w:rPr>
          <w:sz w:val="24"/>
          <w:szCs w:val="24"/>
        </w:rPr>
        <w:fldChar w:fldCharType="end"/>
      </w:r>
      <w:r w:rsidRPr="00553BB9">
        <w:rPr>
          <w:sz w:val="24"/>
          <w:szCs w:val="24"/>
        </w:rPr>
        <w:t> punkte. Valdžios subjektas įsipare</w:t>
      </w:r>
      <w:r w:rsidRPr="00214951">
        <w:rPr>
          <w:sz w:val="24"/>
          <w:szCs w:val="24"/>
        </w:rPr>
        <w:t>igoja nedelsdamas informuoti Privatų subjektą apie finansinius sunkumus, kurie gali sukliudyti Valdžios subjektui tinkamai ir</w:t>
      </w:r>
      <w:r w:rsidR="00BC4AA5" w:rsidRPr="00214951">
        <w:rPr>
          <w:sz w:val="24"/>
          <w:szCs w:val="24"/>
        </w:rPr>
        <w:t xml:space="preserve"> (</w:t>
      </w:r>
      <w:r w:rsidRPr="00892586">
        <w:rPr>
          <w:sz w:val="24"/>
          <w:szCs w:val="24"/>
        </w:rPr>
        <w:t>ar</w:t>
      </w:r>
      <w:r w:rsidR="00BC4AA5" w:rsidRPr="00892586">
        <w:rPr>
          <w:sz w:val="24"/>
          <w:szCs w:val="24"/>
        </w:rPr>
        <w:t>)</w:t>
      </w:r>
      <w:r w:rsidRPr="00892586">
        <w:rPr>
          <w:sz w:val="24"/>
          <w:szCs w:val="24"/>
        </w:rPr>
        <w:t xml:space="preserve"> laiku sumokėti atlygį Privačiam subjektui, ir apie priemones, kurių Valdžios subjektas imasi, siekdamas juos p</w:t>
      </w:r>
      <w:r w:rsidRPr="00EF7CDF">
        <w:rPr>
          <w:sz w:val="24"/>
          <w:szCs w:val="24"/>
        </w:rPr>
        <w:t>ašalinti.</w:t>
      </w:r>
    </w:p>
    <w:p w14:paraId="228601CB" w14:textId="524CF156" w:rsidR="00462D90" w:rsidRPr="00EF7CDF" w:rsidRDefault="00EF7CDF" w:rsidP="002310CC">
      <w:pPr>
        <w:pStyle w:val="paragrafai"/>
        <w:tabs>
          <w:tab w:val="num" w:pos="990"/>
          <w:tab w:val="num" w:pos="1418"/>
        </w:tabs>
        <w:ind w:left="1418" w:hanging="851"/>
        <w:rPr>
          <w:sz w:val="24"/>
          <w:szCs w:val="24"/>
        </w:rPr>
      </w:pPr>
      <w:bookmarkStart w:id="406" w:name="_Ref110234163"/>
      <w:bookmarkStart w:id="407" w:name="_Ref135671279"/>
      <w:bookmarkStart w:id="408" w:name="_Toc284496707"/>
      <w:bookmarkEnd w:id="405"/>
      <w:r w:rsidRPr="00F561D7">
        <w:rPr>
          <w:sz w:val="24"/>
          <w:szCs w:val="24"/>
        </w:rPr>
        <w:t>Privataus subjekto ar Investuotojo prašymu, Valdžios subjektas pagal teisės aktuose numatytą savo kompetenciją ar jei tai numatyta Sutartyje, nedelsiant, bet ne vėliau kaip per 10 (dešimt) Darbo dienų, išskyrus tuos atvejus, kai šioje Sutartyje ar teisės aktuose numatyti kiti terminai</w:t>
      </w:r>
      <w:r>
        <w:rPr>
          <w:sz w:val="24"/>
          <w:szCs w:val="24"/>
        </w:rPr>
        <w:t>,</w:t>
      </w:r>
      <w:r w:rsidRPr="00F561D7">
        <w:rPr>
          <w:sz w:val="24"/>
          <w:szCs w:val="24"/>
        </w:rPr>
        <w:t xml:space="preserve"> ar </w:t>
      </w:r>
      <w:r>
        <w:rPr>
          <w:sz w:val="24"/>
          <w:szCs w:val="24"/>
        </w:rPr>
        <w:t xml:space="preserve">kai </w:t>
      </w:r>
      <w:r w:rsidRPr="00F561D7">
        <w:rPr>
          <w:sz w:val="24"/>
          <w:szCs w:val="24"/>
        </w:rPr>
        <w:t>Valdžios subjektas privalo kreiptis informacijos į kompetentingas  valstybės</w:t>
      </w:r>
      <w:r w:rsidR="00524573">
        <w:rPr>
          <w:sz w:val="24"/>
          <w:szCs w:val="24"/>
        </w:rPr>
        <w:t xml:space="preserve"> </w:t>
      </w:r>
      <w:r w:rsidRPr="00F561D7">
        <w:rPr>
          <w:sz w:val="24"/>
          <w:szCs w:val="24"/>
        </w:rPr>
        <w:t>/ savivaldybės institucijas, privalo išduoti Privačiam subjektui visus sutikimus, suderinimus, patvirtinimus, įgaliojimus, leidimus ir</w:t>
      </w:r>
      <w:r w:rsidR="00524573">
        <w:rPr>
          <w:sz w:val="24"/>
          <w:szCs w:val="24"/>
        </w:rPr>
        <w:t xml:space="preserve"> (</w:t>
      </w:r>
      <w:r w:rsidRPr="00F561D7">
        <w:rPr>
          <w:sz w:val="24"/>
          <w:szCs w:val="24"/>
        </w:rPr>
        <w:t>ar</w:t>
      </w:r>
      <w:r w:rsidR="00524573">
        <w:rPr>
          <w:sz w:val="24"/>
          <w:szCs w:val="24"/>
        </w:rPr>
        <w:t>)</w:t>
      </w:r>
      <w:r w:rsidRPr="00F561D7">
        <w:rPr>
          <w:sz w:val="24"/>
          <w:szCs w:val="24"/>
        </w:rPr>
        <w:t xml:space="preserve"> licencijas, reikalingas Sutartyje numatytų teisių ir pareigų įgyvendinimui, jeigu teisę gauti šiuos sutikimus, suderinimus, </w:t>
      </w:r>
      <w:r w:rsidRPr="00F561D7">
        <w:rPr>
          <w:sz w:val="24"/>
          <w:szCs w:val="24"/>
        </w:rPr>
        <w:lastRenderedPageBreak/>
        <w:t xml:space="preserve">patvirtinimus, įgaliojimus, leidimus ir </w:t>
      </w:r>
      <w:r w:rsidR="00524573">
        <w:rPr>
          <w:sz w:val="24"/>
          <w:szCs w:val="24"/>
        </w:rPr>
        <w:t>(</w:t>
      </w:r>
      <w:r w:rsidRPr="00F561D7">
        <w:rPr>
          <w:sz w:val="24"/>
          <w:szCs w:val="24"/>
        </w:rPr>
        <w:t>ar</w:t>
      </w:r>
      <w:r w:rsidR="00524573">
        <w:rPr>
          <w:sz w:val="24"/>
          <w:szCs w:val="24"/>
        </w:rPr>
        <w:t>)</w:t>
      </w:r>
      <w:r w:rsidRPr="00F561D7">
        <w:rPr>
          <w:sz w:val="24"/>
          <w:szCs w:val="24"/>
        </w:rPr>
        <w:t xml:space="preserve"> licencijas ar teisę kreiptis dėl jų gavimo Privačiam subjektui numato teisės aktai ar Sutartis ir Valdžios subjektui buvo pateikta visa reikalinga informacija ir dokumentai. Valdžios subjektas neturi teisės nepagrįstai atsisakyti išduoti šiame punkte numatytus sutikimus, suderinimus, patvirtinimus, įgaliojimus, leidimus ir licencijas. Valdžios subjektui šiame punkte nurodytu ar kitu Sutartyje nustatytu terminu neišdavus nurodytų sutikimų, suderinimų, patvirtinimų, įgaliojimų,  leidimų ir</w:t>
      </w:r>
      <w:r w:rsidR="00F70611">
        <w:rPr>
          <w:sz w:val="24"/>
          <w:szCs w:val="24"/>
        </w:rPr>
        <w:t xml:space="preserve"> (</w:t>
      </w:r>
      <w:r w:rsidRPr="00F561D7">
        <w:rPr>
          <w:sz w:val="24"/>
          <w:szCs w:val="24"/>
        </w:rPr>
        <w:t>ar</w:t>
      </w:r>
      <w:r w:rsidR="00F70611">
        <w:rPr>
          <w:sz w:val="24"/>
          <w:szCs w:val="24"/>
        </w:rPr>
        <w:t>)</w:t>
      </w:r>
      <w:r w:rsidRPr="00F561D7">
        <w:rPr>
          <w:sz w:val="24"/>
          <w:szCs w:val="24"/>
        </w:rPr>
        <w:t xml:space="preserve"> licencijų ir nenurodžius atsisakymo motyvų, laikoma, kad nurodyti sutikimai, suderinimai, patvirtinimai, įgaliojimai, leidimai ir licencijos, dėl kurių Privatus subjektas kreipėsi į Valdžios subjektą, yra išduoti. Prieš atlikdamas veiksmus tokio Valdžios subjekto sutikimo, suderinimo, patvirtinimo, įgaliojimo, leidimo ar licencijos pagrindu (jeigu tokių veiksmų atlikimas be aiškiai išreikšto Valdžios subjekto sutikimo, suderinimo, patvirtinimo, įgaliojimo, leidimo ar licencijos neprieštarauja imperatyviems teisės aktų reikalavimams), Privatus subjektas raštu apie tai informuoja Valdžios subjektą. Šalys šiuo susitaria, kad tuo atveju, jeigu be aiškiai išreikšto Valdžios subjekto sutikimo, suderinimo, patvirtinimo, įgaliojimo, leidimo ar licencijos, </w:t>
      </w:r>
      <w:r w:rsidRPr="004512D8">
        <w:rPr>
          <w:sz w:val="24"/>
          <w:szCs w:val="24"/>
        </w:rPr>
        <w:t xml:space="preserve">kaip tai numato šis </w:t>
      </w:r>
      <w:r>
        <w:rPr>
          <w:sz w:val="24"/>
          <w:szCs w:val="24"/>
        </w:rPr>
        <w:t>Sutarties</w:t>
      </w:r>
      <w:r w:rsidR="003343BE">
        <w:rPr>
          <w:sz w:val="24"/>
          <w:szCs w:val="24"/>
        </w:rPr>
        <w:t xml:space="preserve"> </w:t>
      </w:r>
      <w:r w:rsidR="003343BE">
        <w:rPr>
          <w:sz w:val="24"/>
          <w:szCs w:val="24"/>
        </w:rPr>
        <w:fldChar w:fldCharType="begin"/>
      </w:r>
      <w:r w:rsidR="003343BE">
        <w:rPr>
          <w:sz w:val="24"/>
          <w:szCs w:val="24"/>
        </w:rPr>
        <w:instrText xml:space="preserve"> REF _Ref110234163 \r \h </w:instrText>
      </w:r>
      <w:r w:rsidR="003343BE">
        <w:rPr>
          <w:sz w:val="24"/>
          <w:szCs w:val="24"/>
        </w:rPr>
      </w:r>
      <w:r w:rsidR="003343BE">
        <w:rPr>
          <w:sz w:val="24"/>
          <w:szCs w:val="24"/>
        </w:rPr>
        <w:fldChar w:fldCharType="separate"/>
      </w:r>
      <w:r w:rsidR="00410E84">
        <w:rPr>
          <w:sz w:val="24"/>
          <w:szCs w:val="24"/>
        </w:rPr>
        <w:t>12.4</w:t>
      </w:r>
      <w:r w:rsidR="003343BE">
        <w:rPr>
          <w:sz w:val="24"/>
          <w:szCs w:val="24"/>
        </w:rPr>
        <w:fldChar w:fldCharType="end"/>
      </w:r>
      <w:r>
        <w:rPr>
          <w:sz w:val="24"/>
          <w:szCs w:val="24"/>
        </w:rPr>
        <w:t xml:space="preserve"> </w:t>
      </w:r>
      <w:r w:rsidRPr="004512D8">
        <w:rPr>
          <w:sz w:val="24"/>
          <w:szCs w:val="24"/>
        </w:rPr>
        <w:t>punktas,</w:t>
      </w:r>
      <w:r w:rsidRPr="00F561D7">
        <w:rPr>
          <w:sz w:val="24"/>
          <w:szCs w:val="24"/>
        </w:rPr>
        <w:t xml:space="preserve"> Privatus subjektas negali tinkamai atlikti savo įsipareigojimų pagal Sutartį vykdymui reikalingų teisėtų veiksmų, tokį sutikimą, suderinimą, patvirtinimą, įgaliojimą, leidimą ar licenciją Valdžios subjektas įsipareigoja išduoti ne vėliau kaip per 10 (dešimt) Darbo dienų nuo visos reikalingos informacijos bei dokumentų gavimo datos, o jeigu nepagrįstai atsisako tai padaryti, toks atsisakymas laikomas Kompensavimo įvykiu</w:t>
      </w:r>
      <w:r w:rsidR="00462D90" w:rsidRPr="00EF7CDF">
        <w:rPr>
          <w:sz w:val="24"/>
          <w:szCs w:val="24"/>
        </w:rPr>
        <w:t>.</w:t>
      </w:r>
      <w:bookmarkEnd w:id="406"/>
    </w:p>
    <w:p w14:paraId="2D8357E2" w14:textId="4F6A770B" w:rsidR="00F467EC" w:rsidRPr="00EF7CDF" w:rsidRDefault="00F467EC" w:rsidP="002310CC">
      <w:pPr>
        <w:pStyle w:val="paragrafai"/>
        <w:tabs>
          <w:tab w:val="num" w:pos="1418"/>
        </w:tabs>
        <w:ind w:left="1418" w:hanging="851"/>
        <w:rPr>
          <w:sz w:val="24"/>
          <w:szCs w:val="24"/>
        </w:rPr>
      </w:pPr>
      <w:r w:rsidRPr="00EF7CDF">
        <w:rPr>
          <w:sz w:val="24"/>
          <w:szCs w:val="24"/>
        </w:rPr>
        <w:t xml:space="preserve">Jeigu Sutarties įgyvendinimui reikiamų leidimų ir licencijų išdavimas yra priskirtas ne Valdžios subjekto, bet kitų valstybės </w:t>
      </w:r>
      <w:r w:rsidR="008E2227" w:rsidRPr="00EF7CDF">
        <w:rPr>
          <w:sz w:val="24"/>
          <w:szCs w:val="24"/>
        </w:rPr>
        <w:t>ar</w:t>
      </w:r>
      <w:r w:rsidRPr="00EF7CDF">
        <w:rPr>
          <w:sz w:val="24"/>
          <w:szCs w:val="24"/>
        </w:rPr>
        <w:t xml:space="preserve"> savivaldybės institucijų kompetencijai, Privataus subjekto ar Investuotojo prašymu bei savo teisių ribose Valdžios subjektas deda </w:t>
      </w:r>
      <w:r w:rsidR="000968CC" w:rsidRPr="00EF7CDF">
        <w:rPr>
          <w:sz w:val="24"/>
          <w:szCs w:val="24"/>
        </w:rPr>
        <w:t>protingas</w:t>
      </w:r>
      <w:r w:rsidRPr="00EF7CDF">
        <w:rPr>
          <w:sz w:val="24"/>
          <w:szCs w:val="24"/>
        </w:rPr>
        <w:t xml:space="preserve"> pastangas (tarpininkauja, teikia papildomą informaciją, </w:t>
      </w:r>
      <w:r w:rsidR="000968CC" w:rsidRPr="00EF7CDF">
        <w:rPr>
          <w:sz w:val="24"/>
          <w:szCs w:val="24"/>
        </w:rPr>
        <w:t xml:space="preserve">kai tai neprieštarauja Valdžios subjekto interesams, </w:t>
      </w:r>
      <w:r w:rsidRPr="00EF7CDF">
        <w:rPr>
          <w:sz w:val="24"/>
          <w:szCs w:val="24"/>
        </w:rPr>
        <w:t>duoda sutikimus ar įgaliojimus ir pan.), kad reikiami leidimai ir licencijos būtų išduoti</w:t>
      </w:r>
      <w:r w:rsidR="000968CC" w:rsidRPr="00EF7CDF">
        <w:rPr>
          <w:sz w:val="24"/>
          <w:szCs w:val="24"/>
        </w:rPr>
        <w:t xml:space="preserve"> ar atnaujinti per įmanomai trumpesnį laiką</w:t>
      </w:r>
      <w:r w:rsidRPr="00EF7CDF">
        <w:rPr>
          <w:sz w:val="24"/>
          <w:szCs w:val="24"/>
        </w:rPr>
        <w:t>.</w:t>
      </w:r>
    </w:p>
    <w:bookmarkEnd w:id="407"/>
    <w:bookmarkEnd w:id="408"/>
    <w:p w14:paraId="461F239B" w14:textId="61BAD9C6" w:rsidR="00F467EC" w:rsidRPr="00EF7CDF" w:rsidRDefault="00EF7CDF" w:rsidP="002310CC">
      <w:pPr>
        <w:pStyle w:val="paragrafai"/>
        <w:tabs>
          <w:tab w:val="num" w:pos="1418"/>
          <w:tab w:val="num" w:pos="4465"/>
        </w:tabs>
        <w:ind w:left="1418" w:hanging="851"/>
        <w:rPr>
          <w:sz w:val="24"/>
          <w:szCs w:val="24"/>
        </w:rPr>
      </w:pPr>
      <w:r w:rsidRPr="00EF7CDF">
        <w:rPr>
          <w:sz w:val="24"/>
          <w:szCs w:val="24"/>
        </w:rPr>
        <w:t>Privataus subjekto ar Investuotojo prašymu, Valdžios subjektas privalo ne vėliau kaip per 10 (dešimt)</w:t>
      </w:r>
      <w:r w:rsidRPr="00EF7CDF">
        <w:rPr>
          <w:color w:val="FF0000"/>
          <w:sz w:val="24"/>
          <w:szCs w:val="24"/>
        </w:rPr>
        <w:t xml:space="preserve"> </w:t>
      </w:r>
      <w:r w:rsidRPr="00EF7CDF">
        <w:rPr>
          <w:sz w:val="24"/>
          <w:szCs w:val="24"/>
        </w:rPr>
        <w:t xml:space="preserve">Darbo dienų nuo Privataus subjekto prašymo </w:t>
      </w:r>
      <w:r w:rsidRPr="00403566">
        <w:rPr>
          <w:sz w:val="24"/>
          <w:szCs w:val="24"/>
        </w:rPr>
        <w:t xml:space="preserve">ir reikalingų dokumentų gavimo datos pateikti visą turimą informaciją, kurios gali prireikti siekiant gauti ar atnaujinti Sutarties įgyvendinimui reikiamus leidimus ir </w:t>
      </w:r>
      <w:r w:rsidRPr="00721C47">
        <w:rPr>
          <w:sz w:val="24"/>
          <w:szCs w:val="24"/>
        </w:rPr>
        <w:t>(ar</w:t>
      </w:r>
      <w:r w:rsidRPr="002E10F0">
        <w:rPr>
          <w:sz w:val="24"/>
          <w:szCs w:val="24"/>
        </w:rPr>
        <w:t>) licencijas</w:t>
      </w:r>
      <w:r>
        <w:rPr>
          <w:sz w:val="24"/>
          <w:szCs w:val="24"/>
        </w:rPr>
        <w:t>.</w:t>
      </w:r>
    </w:p>
    <w:p w14:paraId="33A5D3B1" w14:textId="34BD539F" w:rsidR="00F467EC" w:rsidRPr="00EF7CDF" w:rsidRDefault="00F467EC" w:rsidP="002310CC">
      <w:pPr>
        <w:pStyle w:val="Heading2"/>
        <w:tabs>
          <w:tab w:val="num" w:pos="1418"/>
        </w:tabs>
        <w:ind w:left="1418" w:hanging="851"/>
      </w:pPr>
      <w:bookmarkStart w:id="409" w:name="_Toc284496708"/>
      <w:bookmarkStart w:id="410" w:name="_Toc293074452"/>
      <w:bookmarkStart w:id="411" w:name="_Toc297646377"/>
      <w:bookmarkStart w:id="412" w:name="_Toc300049724"/>
      <w:bookmarkStart w:id="413" w:name="_Toc309205499"/>
      <w:bookmarkStart w:id="414" w:name="_Toc92372025"/>
      <w:bookmarkStart w:id="415" w:name="_Toc181185081"/>
      <w:r w:rsidRPr="00EF7CDF">
        <w:t xml:space="preserve">Privataus subjekto </w:t>
      </w:r>
      <w:bookmarkEnd w:id="393"/>
      <w:bookmarkEnd w:id="394"/>
      <w:r w:rsidR="0057713C" w:rsidRPr="00EF7CDF">
        <w:t xml:space="preserve">ir Investuotojo </w:t>
      </w:r>
      <w:r w:rsidRPr="00EF7CDF">
        <w:t>įsipareigojimai</w:t>
      </w:r>
      <w:bookmarkEnd w:id="409"/>
      <w:bookmarkEnd w:id="410"/>
      <w:bookmarkEnd w:id="411"/>
      <w:bookmarkEnd w:id="412"/>
      <w:bookmarkEnd w:id="413"/>
      <w:bookmarkEnd w:id="414"/>
      <w:bookmarkEnd w:id="415"/>
    </w:p>
    <w:p w14:paraId="0F6D9A89" w14:textId="27B0E92A" w:rsidR="004F005E" w:rsidRPr="00EF7CDF" w:rsidRDefault="004F005E" w:rsidP="002310CC">
      <w:pPr>
        <w:pStyle w:val="paragrafai"/>
        <w:tabs>
          <w:tab w:val="num" w:pos="1418"/>
        </w:tabs>
        <w:ind w:left="1418" w:hanging="851"/>
        <w:rPr>
          <w:sz w:val="24"/>
          <w:szCs w:val="24"/>
        </w:rPr>
      </w:pPr>
      <w:bookmarkStart w:id="416" w:name="_Ref407782250"/>
      <w:bookmarkStart w:id="417" w:name="_Toc284496710"/>
      <w:bookmarkStart w:id="418" w:name="_Toc141511370"/>
      <w:r w:rsidRPr="00EF7CDF">
        <w:rPr>
          <w:sz w:val="24"/>
          <w:szCs w:val="24"/>
        </w:rPr>
        <w:t>Privatus subjektas įsipareigoja laiku, efektyviai ir kokybiškai</w:t>
      </w:r>
      <w:r w:rsidR="002D027F" w:rsidRPr="00EF7CDF">
        <w:rPr>
          <w:sz w:val="24"/>
          <w:szCs w:val="24"/>
        </w:rPr>
        <w:t xml:space="preserve"> atlikti Darbus</w:t>
      </w:r>
      <w:r w:rsidRPr="00EF7CDF">
        <w:rPr>
          <w:sz w:val="24"/>
          <w:szCs w:val="24"/>
        </w:rPr>
        <w:t xml:space="preserve"> </w:t>
      </w:r>
      <w:r w:rsidR="00BD4E4F" w:rsidRPr="00EF7CDF">
        <w:rPr>
          <w:sz w:val="24"/>
          <w:szCs w:val="24"/>
        </w:rPr>
        <w:t xml:space="preserve">ir </w:t>
      </w:r>
      <w:r w:rsidRPr="00EF7CDF">
        <w:rPr>
          <w:sz w:val="24"/>
          <w:szCs w:val="24"/>
        </w:rPr>
        <w:t>teikti Paslaugas bei operatyviai bendradarbiauti su Valdžios subjektu ir jo paskirtais asmenimis visais su Sutarties vykdymu susijusiais klausimais.</w:t>
      </w:r>
      <w:bookmarkEnd w:id="416"/>
      <w:r w:rsidRPr="00EF7CDF">
        <w:rPr>
          <w:sz w:val="24"/>
          <w:szCs w:val="24"/>
        </w:rPr>
        <w:t xml:space="preserve"> </w:t>
      </w:r>
    </w:p>
    <w:p w14:paraId="7ACE3AA7" w14:textId="178DBD43" w:rsidR="00F467EC" w:rsidRPr="008B4482" w:rsidRDefault="00F467EC" w:rsidP="002310CC">
      <w:pPr>
        <w:pStyle w:val="paragrafai"/>
        <w:tabs>
          <w:tab w:val="num" w:pos="1418"/>
        </w:tabs>
        <w:ind w:left="1418" w:hanging="851"/>
        <w:rPr>
          <w:sz w:val="24"/>
        </w:rPr>
      </w:pPr>
      <w:r w:rsidRPr="00EF7CDF">
        <w:rPr>
          <w:sz w:val="24"/>
        </w:rPr>
        <w:t xml:space="preserve">Privatus subjektas savo </w:t>
      </w:r>
      <w:r w:rsidR="000323A5" w:rsidRPr="00EF7CDF">
        <w:rPr>
          <w:sz w:val="24"/>
        </w:rPr>
        <w:t>sąnaudomis</w:t>
      </w:r>
      <w:r w:rsidRPr="00EF7CDF">
        <w:rPr>
          <w:sz w:val="24"/>
        </w:rPr>
        <w:t xml:space="preserve"> ir rizika užtikrina, kad tiek Privatus subjektas, tiek</w:t>
      </w:r>
      <w:r w:rsidR="00BF72EA" w:rsidRPr="00EF7CDF">
        <w:rPr>
          <w:sz w:val="24"/>
        </w:rPr>
        <w:t xml:space="preserve"> </w:t>
      </w:r>
      <w:r w:rsidR="002D027F" w:rsidRPr="00EF7CDF">
        <w:rPr>
          <w:sz w:val="24"/>
        </w:rPr>
        <w:t>atliekantys Darbus</w:t>
      </w:r>
      <w:r w:rsidRPr="00EF7CDF">
        <w:rPr>
          <w:sz w:val="24"/>
        </w:rPr>
        <w:t xml:space="preserve"> </w:t>
      </w:r>
      <w:r w:rsidR="002D027F" w:rsidRPr="00EF7CDF">
        <w:rPr>
          <w:sz w:val="24"/>
        </w:rPr>
        <w:t xml:space="preserve">ir </w:t>
      </w:r>
      <w:r w:rsidRPr="00EF7CDF">
        <w:rPr>
          <w:sz w:val="24"/>
        </w:rPr>
        <w:t xml:space="preserve">teikiantys Paslaugas asmenys turėtų reikiamas licencijas, leidimus (įskaitant </w:t>
      </w:r>
      <w:r w:rsidR="000323A5" w:rsidRPr="00EF7CDF">
        <w:rPr>
          <w:sz w:val="24"/>
        </w:rPr>
        <w:t>leidimus, susijusius su projektavimu ir statyba</w:t>
      </w:r>
      <w:r w:rsidRPr="00EF7CDF">
        <w:rPr>
          <w:sz w:val="24"/>
        </w:rPr>
        <w:t xml:space="preserve">), atestatus, patvirtinimus ar sertifikatus </w:t>
      </w:r>
      <w:r w:rsidR="00D53CA4" w:rsidRPr="00EF7CDF">
        <w:rPr>
          <w:sz w:val="24"/>
        </w:rPr>
        <w:t xml:space="preserve">visa apimtimi </w:t>
      </w:r>
      <w:r w:rsidRPr="00EF7CDF">
        <w:rPr>
          <w:sz w:val="24"/>
        </w:rPr>
        <w:t xml:space="preserve">visą atitinkamų Darbų atlikimo ar Paslaugų teikimo, kuriems atlikti (teikti) yra reikalingi nurodyti dokumentai, laikotarpį, vykdys juose numatytas sąlygas bei jais vadovausis. Privatus subjektas negalės remtis tokių dokumentų nebuvimu, siekdamas išvengti atsakomybės dėl įsipareigojimų pagal šią Sutartį nevykdymo ir (ar) netinkamo vykdymo ir bus visiškai atsakingas už kilusias pasekmes dėl tokių dokumentų </w:t>
      </w:r>
      <w:r w:rsidRPr="00EF7CDF">
        <w:rPr>
          <w:sz w:val="24"/>
        </w:rPr>
        <w:lastRenderedPageBreak/>
        <w:t>nebuvimo ar pavėluoto gavimo</w:t>
      </w:r>
      <w:r w:rsidR="00BF72EA" w:rsidRPr="00553BB9">
        <w:rPr>
          <w:sz w:val="24"/>
          <w:szCs w:val="24"/>
        </w:rPr>
        <w:t>, išskyrus atvejus, kai su tokiais dokumentais susijusi rizika pagal šią Sutartį yra pilnai priskirta Valdžios subjektui</w:t>
      </w:r>
      <w:r w:rsidRPr="008B4482">
        <w:rPr>
          <w:sz w:val="24"/>
        </w:rPr>
        <w:t xml:space="preserve">. </w:t>
      </w:r>
      <w:bookmarkEnd w:id="417"/>
    </w:p>
    <w:p w14:paraId="54AD2469" w14:textId="0F72492D" w:rsidR="00F467EC" w:rsidRPr="00214951" w:rsidRDefault="00F467EC" w:rsidP="002310CC">
      <w:pPr>
        <w:pStyle w:val="paragrafai"/>
        <w:tabs>
          <w:tab w:val="num" w:pos="1418"/>
        </w:tabs>
        <w:ind w:left="1418" w:hanging="851"/>
        <w:rPr>
          <w:sz w:val="24"/>
          <w:szCs w:val="24"/>
        </w:rPr>
      </w:pPr>
      <w:r w:rsidRPr="00553BB9">
        <w:rPr>
          <w:sz w:val="24"/>
          <w:szCs w:val="24"/>
        </w:rPr>
        <w:t xml:space="preserve">Privatus subjektas užtikrina, kad jis ir </w:t>
      </w:r>
      <w:r w:rsidR="008E2227" w:rsidRPr="00553BB9">
        <w:rPr>
          <w:sz w:val="24"/>
          <w:szCs w:val="24"/>
        </w:rPr>
        <w:t>(</w:t>
      </w:r>
      <w:r w:rsidRPr="00553BB9">
        <w:rPr>
          <w:sz w:val="24"/>
          <w:szCs w:val="24"/>
        </w:rPr>
        <w:t>arba</w:t>
      </w:r>
      <w:r w:rsidR="008E2227" w:rsidRPr="00553BB9">
        <w:rPr>
          <w:sz w:val="24"/>
          <w:szCs w:val="24"/>
        </w:rPr>
        <w:t>)</w:t>
      </w:r>
      <w:r w:rsidRPr="00214951">
        <w:rPr>
          <w:sz w:val="24"/>
          <w:szCs w:val="24"/>
        </w:rPr>
        <w:t xml:space="preserve"> </w:t>
      </w:r>
      <w:r w:rsidR="00E95A03" w:rsidRPr="00214951">
        <w:rPr>
          <w:sz w:val="24"/>
          <w:szCs w:val="24"/>
        </w:rPr>
        <w:t>Subtiek</w:t>
      </w:r>
      <w:r w:rsidRPr="00214951">
        <w:rPr>
          <w:sz w:val="24"/>
          <w:szCs w:val="24"/>
        </w:rPr>
        <w:t>ėjai visą Sutarties galiojimo laikotarpį turės reikalingą kiekį kvalifikuotų darbuotojų, reikalingų tinkamam įsipareigojimų pagal Sutartį vykdymui.</w:t>
      </w:r>
    </w:p>
    <w:p w14:paraId="5CD949FF" w14:textId="7FE01F43" w:rsidR="00F467EC" w:rsidRPr="00EF7CDF" w:rsidRDefault="00F467EC" w:rsidP="002310CC">
      <w:pPr>
        <w:pStyle w:val="paragrafai"/>
        <w:tabs>
          <w:tab w:val="num" w:pos="1418"/>
        </w:tabs>
        <w:ind w:left="1418" w:hanging="851"/>
        <w:rPr>
          <w:sz w:val="24"/>
          <w:szCs w:val="24"/>
        </w:rPr>
      </w:pPr>
      <w:bookmarkStart w:id="419" w:name="_Toc284496711"/>
      <w:r w:rsidRPr="00892586">
        <w:rPr>
          <w:sz w:val="24"/>
          <w:szCs w:val="24"/>
        </w:rPr>
        <w:t xml:space="preserve">Privatus subjektas turi laikytis visų išduotose licencijose, atestatuose ar </w:t>
      </w:r>
      <w:r w:rsidRPr="00EF7CDF">
        <w:rPr>
          <w:sz w:val="24"/>
          <w:szCs w:val="24"/>
        </w:rPr>
        <w:t>leidimuose nurodytų sąlygų ir jomis vadovautis, taip pat dėti visas pastangas, jog šių sąlygų laikytųsi ir Privačiame subjekte dirbantis</w:t>
      </w:r>
      <w:r w:rsidR="002D027F" w:rsidRPr="00EF7CDF">
        <w:rPr>
          <w:sz w:val="24"/>
          <w:szCs w:val="24"/>
        </w:rPr>
        <w:t xml:space="preserve"> Darbus atliekantis</w:t>
      </w:r>
      <w:r w:rsidRPr="00EF7CDF">
        <w:rPr>
          <w:sz w:val="24"/>
          <w:szCs w:val="24"/>
        </w:rPr>
        <w:t xml:space="preserve"> </w:t>
      </w:r>
      <w:r w:rsidR="002D027F" w:rsidRPr="00EF7CDF">
        <w:rPr>
          <w:sz w:val="24"/>
          <w:szCs w:val="24"/>
        </w:rPr>
        <w:t xml:space="preserve">ar </w:t>
      </w:r>
      <w:r w:rsidRPr="00EF7CDF">
        <w:rPr>
          <w:sz w:val="24"/>
          <w:szCs w:val="24"/>
        </w:rPr>
        <w:t xml:space="preserve">Paslaugas teikiantis personalas ar </w:t>
      </w:r>
      <w:r w:rsidR="00E95A03" w:rsidRPr="00EF7CDF">
        <w:rPr>
          <w:sz w:val="24"/>
          <w:szCs w:val="24"/>
        </w:rPr>
        <w:t>Subtiek</w:t>
      </w:r>
      <w:r w:rsidRPr="00EF7CDF">
        <w:rPr>
          <w:sz w:val="24"/>
          <w:szCs w:val="24"/>
        </w:rPr>
        <w:t>ėjai.</w:t>
      </w:r>
      <w:bookmarkEnd w:id="419"/>
    </w:p>
    <w:p w14:paraId="16F89913" w14:textId="156B2440" w:rsidR="00F467EC" w:rsidRPr="008B4482" w:rsidRDefault="00F467EC" w:rsidP="002310CC">
      <w:pPr>
        <w:pStyle w:val="paragrafai"/>
        <w:tabs>
          <w:tab w:val="num" w:pos="1418"/>
        </w:tabs>
        <w:ind w:left="1418" w:hanging="851"/>
        <w:rPr>
          <w:sz w:val="24"/>
        </w:rPr>
      </w:pPr>
      <w:bookmarkStart w:id="420" w:name="_Toc284496713"/>
      <w:bookmarkEnd w:id="395"/>
      <w:bookmarkEnd w:id="418"/>
      <w:r w:rsidRPr="008B4482">
        <w:rPr>
          <w:sz w:val="24"/>
        </w:rPr>
        <w:t xml:space="preserve">Privatus subjektas įsipareigoja laikytis aplinkos apsaugą reglamentuojančių teisės aktų reikalavimų. Su </w:t>
      </w:r>
      <w:r w:rsidR="00403566">
        <w:rPr>
          <w:sz w:val="24"/>
        </w:rPr>
        <w:t>š</w:t>
      </w:r>
      <w:r w:rsidRPr="008B4482">
        <w:rPr>
          <w:sz w:val="24"/>
        </w:rPr>
        <w:t xml:space="preserve">ių reikalavimų vykdymu susijusias </w:t>
      </w:r>
      <w:r w:rsidR="00EF7CDF">
        <w:rPr>
          <w:sz w:val="24"/>
        </w:rPr>
        <w:t>I</w:t>
      </w:r>
      <w:r w:rsidRPr="008B4482">
        <w:rPr>
          <w:sz w:val="24"/>
        </w:rPr>
        <w:t>nvesticijas atlieka ir riziką prisiima Privatus subjektas</w:t>
      </w:r>
      <w:r w:rsidR="004442FC" w:rsidRPr="00553BB9">
        <w:rPr>
          <w:sz w:val="24"/>
          <w:szCs w:val="24"/>
        </w:rPr>
        <w:t xml:space="preserve"> Sutartyje</w:t>
      </w:r>
      <w:r w:rsidR="00403566">
        <w:rPr>
          <w:sz w:val="24"/>
          <w:szCs w:val="24"/>
        </w:rPr>
        <w:t xml:space="preserve"> numatyta apimtimi</w:t>
      </w:r>
      <w:r w:rsidR="004442FC" w:rsidRPr="00553BB9">
        <w:rPr>
          <w:sz w:val="24"/>
          <w:szCs w:val="24"/>
        </w:rPr>
        <w:t>.</w:t>
      </w:r>
    </w:p>
    <w:p w14:paraId="5A1534C9" w14:textId="6AD89BB4" w:rsidR="00F467EC" w:rsidRPr="00553BB9" w:rsidRDefault="00F467EC" w:rsidP="002310CC">
      <w:pPr>
        <w:pStyle w:val="paragrafai"/>
        <w:tabs>
          <w:tab w:val="num" w:pos="1418"/>
        </w:tabs>
        <w:ind w:left="1418" w:hanging="851"/>
        <w:rPr>
          <w:sz w:val="24"/>
          <w:szCs w:val="24"/>
        </w:rPr>
      </w:pPr>
      <w:r w:rsidRPr="00553BB9">
        <w:rPr>
          <w:sz w:val="24"/>
          <w:szCs w:val="24"/>
        </w:rPr>
        <w:t xml:space="preserve">Privatus subjektas privalo savo apskaitą tvarkyti vadovaujantis Lietuvos Respublikos buhalterinės apskaitos įstatymu, bei kitais Lietuvos Respublikos ir </w:t>
      </w:r>
      <w:r w:rsidR="00073B62" w:rsidRPr="00553BB9">
        <w:rPr>
          <w:sz w:val="24"/>
          <w:szCs w:val="24"/>
        </w:rPr>
        <w:t>ES</w:t>
      </w:r>
      <w:r w:rsidRPr="00553BB9">
        <w:rPr>
          <w:sz w:val="24"/>
          <w:szCs w:val="24"/>
        </w:rPr>
        <w:t xml:space="preserve"> teisės aktais.</w:t>
      </w:r>
    </w:p>
    <w:p w14:paraId="7A96D669" w14:textId="06758D44" w:rsidR="00F467EC" w:rsidRPr="00EF7CDF" w:rsidRDefault="00F467EC" w:rsidP="002310CC">
      <w:pPr>
        <w:pStyle w:val="paragrafai"/>
        <w:tabs>
          <w:tab w:val="num" w:pos="1418"/>
        </w:tabs>
        <w:ind w:left="1418" w:hanging="851"/>
        <w:rPr>
          <w:sz w:val="24"/>
          <w:szCs w:val="24"/>
        </w:rPr>
      </w:pPr>
      <w:r w:rsidRPr="00214951">
        <w:rPr>
          <w:sz w:val="24"/>
          <w:szCs w:val="24"/>
        </w:rPr>
        <w:t>Privatus subjektas kartu su Investuotoju solidariai atsak</w:t>
      </w:r>
      <w:r w:rsidR="00630977" w:rsidRPr="00214951">
        <w:rPr>
          <w:sz w:val="24"/>
          <w:szCs w:val="24"/>
        </w:rPr>
        <w:t>o už</w:t>
      </w:r>
      <w:r w:rsidRPr="00214951">
        <w:rPr>
          <w:sz w:val="24"/>
          <w:szCs w:val="24"/>
        </w:rPr>
        <w:t xml:space="preserve"> įsipareigojim</w:t>
      </w:r>
      <w:r w:rsidR="00630977" w:rsidRPr="00892586">
        <w:rPr>
          <w:sz w:val="24"/>
          <w:szCs w:val="24"/>
        </w:rPr>
        <w:t>ų</w:t>
      </w:r>
      <w:r w:rsidRPr="00892586">
        <w:rPr>
          <w:sz w:val="24"/>
          <w:szCs w:val="24"/>
        </w:rPr>
        <w:t xml:space="preserve"> pagal Sutartį </w:t>
      </w:r>
      <w:r w:rsidR="00630977" w:rsidRPr="00EF7CDF">
        <w:rPr>
          <w:sz w:val="24"/>
          <w:szCs w:val="24"/>
        </w:rPr>
        <w:t>tinkamą</w:t>
      </w:r>
      <w:r w:rsidR="004442FC" w:rsidRPr="00EF7CDF">
        <w:rPr>
          <w:sz w:val="24"/>
          <w:szCs w:val="24"/>
        </w:rPr>
        <w:t xml:space="preserve"> </w:t>
      </w:r>
      <w:r w:rsidRPr="00EF7CDF">
        <w:rPr>
          <w:sz w:val="24"/>
          <w:szCs w:val="24"/>
        </w:rPr>
        <w:t>vykd</w:t>
      </w:r>
      <w:r w:rsidR="00630977" w:rsidRPr="00EF7CDF">
        <w:rPr>
          <w:sz w:val="24"/>
          <w:szCs w:val="24"/>
        </w:rPr>
        <w:t>ymą</w:t>
      </w:r>
      <w:r w:rsidRPr="00EF7CDF">
        <w:rPr>
          <w:sz w:val="24"/>
          <w:szCs w:val="24"/>
        </w:rPr>
        <w:t>:</w:t>
      </w:r>
      <w:bookmarkEnd w:id="420"/>
    </w:p>
    <w:p w14:paraId="07AC80B8" w14:textId="6545ED24" w:rsidR="00F467EC" w:rsidRPr="00EF7CDF" w:rsidRDefault="002D027F" w:rsidP="002310CC">
      <w:pPr>
        <w:pStyle w:val="paragrafesraas"/>
        <w:tabs>
          <w:tab w:val="num" w:pos="1418"/>
          <w:tab w:val="num" w:pos="2268"/>
        </w:tabs>
        <w:ind w:left="2269" w:hanging="851"/>
        <w:rPr>
          <w:sz w:val="24"/>
          <w:szCs w:val="24"/>
        </w:rPr>
      </w:pPr>
      <w:r w:rsidRPr="00EF7CDF">
        <w:rPr>
          <w:sz w:val="24"/>
          <w:szCs w:val="24"/>
        </w:rPr>
        <w:t>n</w:t>
      </w:r>
      <w:r w:rsidR="00F467EC" w:rsidRPr="00EF7CDF">
        <w:rPr>
          <w:sz w:val="24"/>
          <w:szCs w:val="24"/>
        </w:rPr>
        <w:t>epažeidžiant</w:t>
      </w:r>
      <w:r w:rsidR="00844624" w:rsidRPr="00EF7CDF">
        <w:rPr>
          <w:sz w:val="24"/>
          <w:szCs w:val="24"/>
        </w:rPr>
        <w:t xml:space="preserve"> taikytin</w:t>
      </w:r>
      <w:r w:rsidR="00BB6DA3" w:rsidRPr="00EF7CDF">
        <w:rPr>
          <w:sz w:val="24"/>
          <w:szCs w:val="24"/>
        </w:rPr>
        <w:t>ų</w:t>
      </w:r>
      <w:r w:rsidR="00F467EC" w:rsidRPr="00EF7CDF">
        <w:rPr>
          <w:sz w:val="24"/>
          <w:szCs w:val="24"/>
        </w:rPr>
        <w:t xml:space="preserve"> teisės aktų reikalavimų, taip pat leidimų bei licencijų išdavimo sąlygų ir susilaikant nuo tokių veiksmų, kurie galėtų tapti kliūtimi vėlesniam reikiamų leidimų ir licencijų išdavimui ir </w:t>
      </w:r>
      <w:r w:rsidR="00114DEF" w:rsidRPr="00EF7CDF">
        <w:rPr>
          <w:sz w:val="24"/>
          <w:szCs w:val="24"/>
        </w:rPr>
        <w:t>(</w:t>
      </w:r>
      <w:r w:rsidR="00F467EC" w:rsidRPr="00EF7CDF">
        <w:rPr>
          <w:sz w:val="24"/>
          <w:szCs w:val="24"/>
        </w:rPr>
        <w:t>ar</w:t>
      </w:r>
      <w:r w:rsidR="00114DEF" w:rsidRPr="00EF7CDF">
        <w:rPr>
          <w:sz w:val="24"/>
          <w:szCs w:val="24"/>
        </w:rPr>
        <w:t>)</w:t>
      </w:r>
      <w:r w:rsidR="00F467EC" w:rsidRPr="00EF7CDF">
        <w:rPr>
          <w:sz w:val="24"/>
          <w:szCs w:val="24"/>
        </w:rPr>
        <w:t xml:space="preserve"> atnaujinimui;</w:t>
      </w:r>
    </w:p>
    <w:p w14:paraId="7FD2CF02" w14:textId="77777777" w:rsidR="00F467EC" w:rsidRPr="00403566" w:rsidRDefault="00F467EC" w:rsidP="002310CC">
      <w:pPr>
        <w:pStyle w:val="paragrafesraas"/>
        <w:tabs>
          <w:tab w:val="num" w:pos="1418"/>
          <w:tab w:val="num" w:pos="2268"/>
        </w:tabs>
        <w:ind w:left="2269" w:hanging="851"/>
        <w:rPr>
          <w:sz w:val="24"/>
          <w:szCs w:val="24"/>
        </w:rPr>
      </w:pPr>
      <w:r w:rsidRPr="00403566">
        <w:rPr>
          <w:sz w:val="24"/>
          <w:szCs w:val="24"/>
        </w:rPr>
        <w:t>nepažeidžiant Sutarties nuostatų;</w:t>
      </w:r>
    </w:p>
    <w:p w14:paraId="555C7A75" w14:textId="77777777" w:rsidR="00F467EC" w:rsidRPr="00403566" w:rsidRDefault="00F467EC" w:rsidP="002310CC">
      <w:pPr>
        <w:pStyle w:val="paragrafesraas"/>
        <w:tabs>
          <w:tab w:val="num" w:pos="1418"/>
          <w:tab w:val="num" w:pos="2268"/>
        </w:tabs>
        <w:ind w:left="2269" w:hanging="851"/>
        <w:rPr>
          <w:sz w:val="24"/>
          <w:szCs w:val="24"/>
        </w:rPr>
      </w:pPr>
      <w:r w:rsidRPr="00403566">
        <w:rPr>
          <w:sz w:val="24"/>
          <w:szCs w:val="24"/>
        </w:rPr>
        <w:t>laikantis Finansinio veiklos modelio;</w:t>
      </w:r>
    </w:p>
    <w:p w14:paraId="57D2C8B9" w14:textId="77777777" w:rsidR="00F467EC" w:rsidRPr="00553BB9" w:rsidRDefault="00F467EC" w:rsidP="002310CC">
      <w:pPr>
        <w:pStyle w:val="paragrafesraas"/>
        <w:tabs>
          <w:tab w:val="num" w:pos="1418"/>
          <w:tab w:val="num" w:pos="2268"/>
        </w:tabs>
        <w:ind w:left="2268" w:hanging="851"/>
        <w:rPr>
          <w:sz w:val="24"/>
          <w:szCs w:val="24"/>
        </w:rPr>
      </w:pPr>
      <w:r w:rsidRPr="00403566">
        <w:rPr>
          <w:sz w:val="24"/>
          <w:szCs w:val="24"/>
        </w:rPr>
        <w:t xml:space="preserve">vadovaujantis </w:t>
      </w:r>
      <w:r w:rsidRPr="008B4482">
        <w:rPr>
          <w:sz w:val="24"/>
        </w:rPr>
        <w:t>Gera verslo praktika</w:t>
      </w:r>
      <w:r w:rsidRPr="00553BB9">
        <w:rPr>
          <w:sz w:val="24"/>
          <w:szCs w:val="24"/>
        </w:rPr>
        <w:t>;</w:t>
      </w:r>
    </w:p>
    <w:p w14:paraId="4C6B4277" w14:textId="625F7F0A" w:rsidR="00F467EC" w:rsidRPr="00892586" w:rsidRDefault="00F467EC" w:rsidP="002310CC">
      <w:pPr>
        <w:pStyle w:val="paragrafesraas"/>
        <w:tabs>
          <w:tab w:val="num" w:pos="1418"/>
          <w:tab w:val="num" w:pos="2268"/>
        </w:tabs>
        <w:ind w:left="2268" w:hanging="851"/>
        <w:rPr>
          <w:sz w:val="24"/>
          <w:szCs w:val="24"/>
        </w:rPr>
      </w:pPr>
      <w:r w:rsidRPr="00214951">
        <w:rPr>
          <w:sz w:val="24"/>
          <w:szCs w:val="24"/>
        </w:rPr>
        <w:t xml:space="preserve">nepažeidžiant </w:t>
      </w:r>
      <w:r w:rsidR="002D027F" w:rsidRPr="00214951">
        <w:rPr>
          <w:sz w:val="24"/>
          <w:szCs w:val="24"/>
        </w:rPr>
        <w:t>Sąlygų</w:t>
      </w:r>
      <w:r w:rsidRPr="00892586">
        <w:rPr>
          <w:sz w:val="24"/>
          <w:szCs w:val="24"/>
        </w:rPr>
        <w:t xml:space="preserve"> ir Pasiūlyme pateiktų įsipareigojimų, išskyrus tuos atvejus, kai Sutartyje numatytais atvejais jie yra pakeičiami</w:t>
      </w:r>
      <w:bookmarkStart w:id="421" w:name="_Toc284496733"/>
      <w:r w:rsidRPr="00892586">
        <w:rPr>
          <w:sz w:val="24"/>
          <w:szCs w:val="24"/>
        </w:rPr>
        <w:t>;</w:t>
      </w:r>
    </w:p>
    <w:p w14:paraId="49E1A03A" w14:textId="77777777" w:rsidR="00F467EC" w:rsidRPr="00EF7CDF" w:rsidRDefault="00F467EC" w:rsidP="002310CC">
      <w:pPr>
        <w:pStyle w:val="paragrafesraas"/>
        <w:tabs>
          <w:tab w:val="num" w:pos="1418"/>
          <w:tab w:val="num" w:pos="2268"/>
        </w:tabs>
        <w:ind w:left="2268" w:hanging="851"/>
        <w:rPr>
          <w:sz w:val="24"/>
          <w:szCs w:val="24"/>
        </w:rPr>
      </w:pPr>
      <w:r w:rsidRPr="00EF7CDF">
        <w:rPr>
          <w:sz w:val="24"/>
          <w:szCs w:val="24"/>
        </w:rPr>
        <w:t>laikantis Draudimo sutartyse nustatytų reikalavimų.</w:t>
      </w:r>
    </w:p>
    <w:p w14:paraId="7A710223" w14:textId="611624BB" w:rsidR="002D027F" w:rsidRPr="00EF7CDF" w:rsidRDefault="002D027F" w:rsidP="002310CC">
      <w:pPr>
        <w:pStyle w:val="paragrafai"/>
        <w:tabs>
          <w:tab w:val="num" w:pos="1418"/>
        </w:tabs>
        <w:ind w:left="1418" w:hanging="851"/>
        <w:rPr>
          <w:sz w:val="24"/>
          <w:szCs w:val="24"/>
        </w:rPr>
      </w:pPr>
      <w:bookmarkStart w:id="422" w:name="_Ref137613038"/>
      <w:bookmarkStart w:id="423" w:name="_Toc284496709"/>
      <w:bookmarkStart w:id="424" w:name="_Ref136245035"/>
      <w:bookmarkEnd w:id="421"/>
      <w:r w:rsidRPr="00EF7CDF">
        <w:rPr>
          <w:sz w:val="24"/>
          <w:szCs w:val="24"/>
        </w:rPr>
        <w:t>Privatus subjektas privalo Valdžios subjektui teikti Paslaugų ataskaitas, kaip tai numatyta šioje Sutartyje.</w:t>
      </w:r>
    </w:p>
    <w:p w14:paraId="74116BB3" w14:textId="0D44A628" w:rsidR="00E5009C" w:rsidRPr="00EF7CDF" w:rsidRDefault="00E5009C" w:rsidP="002310CC">
      <w:pPr>
        <w:pStyle w:val="paragrafai"/>
        <w:tabs>
          <w:tab w:val="num" w:pos="1418"/>
        </w:tabs>
        <w:ind w:left="1418" w:hanging="851"/>
        <w:rPr>
          <w:sz w:val="24"/>
          <w:szCs w:val="24"/>
        </w:rPr>
      </w:pPr>
      <w:bookmarkStart w:id="425" w:name="_Ref103169188"/>
      <w:r w:rsidRPr="00EF7CDF">
        <w:rPr>
          <w:sz w:val="24"/>
          <w:szCs w:val="24"/>
        </w:rPr>
        <w:t>Privatus subjektas ir Investuotojas įsipareigoja Sutarties galiojimo metu be Valdžios subjekto sutikimo:</w:t>
      </w:r>
      <w:bookmarkEnd w:id="425"/>
    </w:p>
    <w:p w14:paraId="6640B4C3" w14:textId="01C22E50" w:rsidR="00E53937" w:rsidRPr="00721C47" w:rsidRDefault="00E53937" w:rsidP="002310CC">
      <w:pPr>
        <w:pStyle w:val="paragrafesraas"/>
        <w:tabs>
          <w:tab w:val="clear" w:pos="2564"/>
          <w:tab w:val="num" w:pos="1418"/>
          <w:tab w:val="num" w:pos="2552"/>
        </w:tabs>
        <w:ind w:left="2268" w:hanging="851"/>
        <w:rPr>
          <w:sz w:val="24"/>
          <w:szCs w:val="24"/>
        </w:rPr>
      </w:pPr>
      <w:bookmarkStart w:id="426" w:name="_Ref185182356"/>
      <w:r w:rsidRPr="00721C47">
        <w:rPr>
          <w:sz w:val="24"/>
          <w:szCs w:val="24"/>
        </w:rPr>
        <w:t xml:space="preserve">neužbaigti Darbų anksčiau nei per Sutarties </w:t>
      </w:r>
      <w:r w:rsidR="00836884">
        <w:rPr>
          <w:sz w:val="24"/>
          <w:szCs w:val="24"/>
        </w:rPr>
        <w:fldChar w:fldCharType="begin"/>
      </w:r>
      <w:r w:rsidR="00836884">
        <w:rPr>
          <w:sz w:val="24"/>
          <w:szCs w:val="24"/>
        </w:rPr>
        <w:instrText xml:space="preserve"> REF _Ref407548178 \r \h </w:instrText>
      </w:r>
      <w:r w:rsidR="00836884">
        <w:rPr>
          <w:sz w:val="24"/>
          <w:szCs w:val="24"/>
        </w:rPr>
      </w:r>
      <w:r w:rsidR="00836884">
        <w:rPr>
          <w:sz w:val="24"/>
          <w:szCs w:val="24"/>
        </w:rPr>
        <w:fldChar w:fldCharType="separate"/>
      </w:r>
      <w:r w:rsidR="00410E84">
        <w:rPr>
          <w:sz w:val="24"/>
          <w:szCs w:val="24"/>
        </w:rPr>
        <w:t>4.1</w:t>
      </w:r>
      <w:r w:rsidR="00836884">
        <w:rPr>
          <w:sz w:val="24"/>
          <w:szCs w:val="24"/>
        </w:rPr>
        <w:fldChar w:fldCharType="end"/>
      </w:r>
      <w:r w:rsidR="00836884">
        <w:rPr>
          <w:sz w:val="24"/>
          <w:szCs w:val="24"/>
        </w:rPr>
        <w:t xml:space="preserve"> </w:t>
      </w:r>
      <w:r w:rsidRPr="00721C47">
        <w:rPr>
          <w:sz w:val="24"/>
          <w:szCs w:val="24"/>
        </w:rPr>
        <w:t>punkte nustatytą terminą</w:t>
      </w:r>
      <w:r w:rsidR="007968CA">
        <w:rPr>
          <w:sz w:val="24"/>
          <w:szCs w:val="24"/>
        </w:rPr>
        <w:t>;</w:t>
      </w:r>
      <w:bookmarkEnd w:id="426"/>
    </w:p>
    <w:p w14:paraId="3D9B5032" w14:textId="3D32F07D" w:rsidR="00E5009C" w:rsidRPr="00721C47" w:rsidRDefault="009267E5" w:rsidP="002310CC">
      <w:pPr>
        <w:pStyle w:val="paragrafesraas"/>
        <w:tabs>
          <w:tab w:val="clear" w:pos="2564"/>
          <w:tab w:val="num" w:pos="1418"/>
          <w:tab w:val="num" w:pos="2552"/>
        </w:tabs>
        <w:ind w:left="2268" w:hanging="851"/>
        <w:rPr>
          <w:sz w:val="24"/>
          <w:szCs w:val="24"/>
        </w:rPr>
      </w:pPr>
      <w:r w:rsidRPr="00721C47">
        <w:rPr>
          <w:sz w:val="24"/>
          <w:szCs w:val="24"/>
        </w:rPr>
        <w:t>n</w:t>
      </w:r>
      <w:r w:rsidR="00E5009C" w:rsidRPr="00721C47">
        <w:rPr>
          <w:sz w:val="24"/>
          <w:szCs w:val="24"/>
        </w:rPr>
        <w:t>epriimti sprendimų ir nevykdyt</w:t>
      </w:r>
      <w:r w:rsidR="00E53937" w:rsidRPr="00721C47">
        <w:rPr>
          <w:sz w:val="24"/>
          <w:szCs w:val="24"/>
        </w:rPr>
        <w:t>i</w:t>
      </w:r>
      <w:r w:rsidR="004442FC" w:rsidRPr="00721C47">
        <w:rPr>
          <w:sz w:val="24"/>
          <w:szCs w:val="24"/>
        </w:rPr>
        <w:t xml:space="preserve"> Privataus subjekto</w:t>
      </w:r>
      <w:r w:rsidR="00E5009C" w:rsidRPr="00721C47">
        <w:rPr>
          <w:sz w:val="24"/>
          <w:szCs w:val="24"/>
        </w:rPr>
        <w:t xml:space="preserve"> reorganizacijos ar pertvarkymo dėl Privataus subjekto; </w:t>
      </w:r>
    </w:p>
    <w:p w14:paraId="6FCCB878" w14:textId="7DE991AD" w:rsidR="00F467EC" w:rsidRPr="00972F3A" w:rsidRDefault="004442FC" w:rsidP="002310CC">
      <w:pPr>
        <w:pStyle w:val="paragrafesraas"/>
        <w:tabs>
          <w:tab w:val="clear" w:pos="2564"/>
          <w:tab w:val="num" w:pos="1418"/>
          <w:tab w:val="num" w:pos="2552"/>
        </w:tabs>
        <w:ind w:left="2268" w:hanging="851"/>
        <w:rPr>
          <w:sz w:val="24"/>
          <w:szCs w:val="24"/>
        </w:rPr>
      </w:pPr>
      <w:bookmarkStart w:id="427" w:name="_Ref177648907"/>
      <w:r w:rsidRPr="00721C47">
        <w:rPr>
          <w:sz w:val="24"/>
          <w:szCs w:val="24"/>
        </w:rPr>
        <w:t>neparduoti Privataus subjekto esminės dalies turto ir neprisiimti esminių finansinių įsipareigojimų. Esmine turto dalimi šio punkto prasme laikomas turtas, kurio bendra vertė viršija</w:t>
      </w:r>
      <w:bookmarkEnd w:id="422"/>
      <w:r w:rsidR="00F467EC" w:rsidRPr="00721C47">
        <w:rPr>
          <w:sz w:val="24"/>
          <w:szCs w:val="24"/>
        </w:rPr>
        <w:t xml:space="preserve"> </w:t>
      </w:r>
      <w:r w:rsidR="00F467EC" w:rsidRPr="00FB0DA7">
        <w:rPr>
          <w:iCs/>
          <w:sz w:val="24"/>
          <w:szCs w:val="24"/>
        </w:rPr>
        <w:t>100 000 (vieną šimtą tūkstančių</w:t>
      </w:r>
      <w:r w:rsidR="00DF7F6A" w:rsidRPr="00FB0DA7">
        <w:rPr>
          <w:iCs/>
          <w:sz w:val="24"/>
          <w:szCs w:val="24"/>
        </w:rPr>
        <w:t>)</w:t>
      </w:r>
      <w:r w:rsidR="00F467EC" w:rsidRPr="00FB0DA7">
        <w:rPr>
          <w:iCs/>
          <w:sz w:val="24"/>
          <w:szCs w:val="24"/>
        </w:rPr>
        <w:t xml:space="preserve"> eurų, taip pat bet kokį Turto vienetą, nepriklausomai nuo jo vertės</w:t>
      </w:r>
      <w:r w:rsidR="00F467EC" w:rsidRPr="00721C47">
        <w:rPr>
          <w:sz w:val="24"/>
          <w:szCs w:val="24"/>
        </w:rPr>
        <w:t>. Esminiais finansiniais įsipareigojimais laikomi</w:t>
      </w:r>
      <w:r w:rsidR="00F467EC" w:rsidRPr="00721C47">
        <w:rPr>
          <w:color w:val="FF0000"/>
          <w:sz w:val="24"/>
          <w:szCs w:val="24"/>
        </w:rPr>
        <w:t xml:space="preserve"> </w:t>
      </w:r>
      <w:r w:rsidR="00F467EC" w:rsidRPr="00721C47">
        <w:rPr>
          <w:sz w:val="24"/>
          <w:szCs w:val="24"/>
        </w:rPr>
        <w:t xml:space="preserve">skoliniai įsipareigojimai, kurių bendra vertė viršija </w:t>
      </w:r>
      <w:r w:rsidR="00F467EC" w:rsidRPr="00FB0DA7">
        <w:rPr>
          <w:iCs/>
          <w:sz w:val="24"/>
          <w:szCs w:val="24"/>
        </w:rPr>
        <w:t>1 000 000 (vieną milijoną) eurų (be PVM)</w:t>
      </w:r>
      <w:r w:rsidR="00F467EC" w:rsidRPr="00721C47">
        <w:rPr>
          <w:sz w:val="24"/>
          <w:szCs w:val="24"/>
        </w:rPr>
        <w:t xml:space="preserve">, arba pagal kuriuos mokėjimai viršija </w:t>
      </w:r>
      <w:r w:rsidR="00F467EC" w:rsidRPr="00FB0DA7">
        <w:rPr>
          <w:iCs/>
          <w:sz w:val="24"/>
          <w:szCs w:val="24"/>
        </w:rPr>
        <w:t xml:space="preserve">500 000 (penkis šimtus tūkstančių) eurų (be </w:t>
      </w:r>
      <w:r w:rsidR="00F467EC" w:rsidRPr="00FB0DA7">
        <w:rPr>
          <w:iCs/>
          <w:sz w:val="24"/>
          <w:szCs w:val="24"/>
        </w:rPr>
        <w:lastRenderedPageBreak/>
        <w:t>PVM)</w:t>
      </w:r>
      <w:r w:rsidR="00F467EC" w:rsidRPr="00721C47">
        <w:rPr>
          <w:sz w:val="24"/>
          <w:szCs w:val="24"/>
        </w:rPr>
        <w:t xml:space="preserve"> per finansinius metus. Tačiau </w:t>
      </w:r>
      <w:r w:rsidR="008B51F0">
        <w:rPr>
          <w:sz w:val="24"/>
          <w:szCs w:val="24"/>
        </w:rPr>
        <w:t>sutartys</w:t>
      </w:r>
      <w:r w:rsidR="00F467EC" w:rsidRPr="00721C47">
        <w:rPr>
          <w:sz w:val="24"/>
          <w:szCs w:val="24"/>
        </w:rPr>
        <w:t xml:space="preserve"> ir garantijos ar laidavimai Darbus (</w:t>
      </w:r>
      <w:r w:rsidR="008B51F0" w:rsidRPr="00721C47">
        <w:rPr>
          <w:sz w:val="24"/>
          <w:szCs w:val="24"/>
        </w:rPr>
        <w:t>j</w:t>
      </w:r>
      <w:r w:rsidR="008B51F0">
        <w:rPr>
          <w:sz w:val="24"/>
          <w:szCs w:val="24"/>
        </w:rPr>
        <w:t>ų</w:t>
      </w:r>
      <w:r w:rsidR="008B51F0" w:rsidRPr="00721C47">
        <w:rPr>
          <w:sz w:val="24"/>
          <w:szCs w:val="24"/>
        </w:rPr>
        <w:t xml:space="preserve"> </w:t>
      </w:r>
      <w:r w:rsidR="00F467EC" w:rsidRPr="00721C47">
        <w:rPr>
          <w:sz w:val="24"/>
          <w:szCs w:val="24"/>
        </w:rPr>
        <w:t xml:space="preserve">dalį) atliekančiam </w:t>
      </w:r>
      <w:r w:rsidR="00E95A03" w:rsidRPr="00721C47">
        <w:rPr>
          <w:sz w:val="24"/>
          <w:szCs w:val="24"/>
        </w:rPr>
        <w:t>Subtiek</w:t>
      </w:r>
      <w:r w:rsidR="00F467EC" w:rsidRPr="00721C47">
        <w:rPr>
          <w:sz w:val="24"/>
          <w:szCs w:val="24"/>
        </w:rPr>
        <w:t>ėjui, nelaikomi esminiais šio punkto prasme</w:t>
      </w:r>
      <w:r w:rsidR="00694D64" w:rsidRPr="002E10F0">
        <w:rPr>
          <w:rFonts w:eastAsia="Calibri"/>
          <w:spacing w:val="0"/>
          <w:sz w:val="24"/>
          <w:szCs w:val="24"/>
        </w:rPr>
        <w:t xml:space="preserve">, </w:t>
      </w:r>
      <w:r w:rsidR="00694D64" w:rsidRPr="002E10F0">
        <w:rPr>
          <w:sz w:val="24"/>
          <w:szCs w:val="24"/>
        </w:rPr>
        <w:t>jei jie nedidina Valdžios subjekto įsipareigojimų</w:t>
      </w:r>
      <w:r w:rsidR="00F467EC" w:rsidRPr="00972F3A">
        <w:rPr>
          <w:sz w:val="24"/>
          <w:szCs w:val="24"/>
        </w:rPr>
        <w:t>.</w:t>
      </w:r>
      <w:bookmarkEnd w:id="423"/>
      <w:bookmarkEnd w:id="427"/>
    </w:p>
    <w:bookmarkEnd w:id="424"/>
    <w:p w14:paraId="1BCDC6E9" w14:textId="3781ED2B" w:rsidR="00F467EC" w:rsidRPr="009C2D1C" w:rsidRDefault="00F467EC" w:rsidP="002310CC">
      <w:pPr>
        <w:pStyle w:val="paragrafai"/>
        <w:tabs>
          <w:tab w:val="num" w:pos="1418"/>
        </w:tabs>
        <w:ind w:left="1418" w:hanging="851"/>
        <w:rPr>
          <w:sz w:val="24"/>
          <w:szCs w:val="24"/>
        </w:rPr>
      </w:pPr>
      <w:r w:rsidRPr="00210A19">
        <w:rPr>
          <w:sz w:val="24"/>
          <w:szCs w:val="24"/>
        </w:rPr>
        <w:t xml:space="preserve">Privatus subjektas ir Investuotojas įsipareigoja informuoti Valdžios subjektą apie bet kokias bylas, iškeltas bet kuriame teisme ar arbitraže, kuriose bet kuriuo statusu dalyvauja Privatus subjektas ar Investuotojas ir kuriose yra sprendžiami ginčai ir </w:t>
      </w:r>
      <w:r w:rsidR="008E2227" w:rsidRPr="00EE7E58">
        <w:rPr>
          <w:sz w:val="24"/>
          <w:szCs w:val="24"/>
        </w:rPr>
        <w:t>(</w:t>
      </w:r>
      <w:r w:rsidRPr="00EE7E58">
        <w:rPr>
          <w:sz w:val="24"/>
          <w:szCs w:val="24"/>
        </w:rPr>
        <w:t>ar</w:t>
      </w:r>
      <w:r w:rsidR="008E2227" w:rsidRPr="00EE7E58">
        <w:rPr>
          <w:sz w:val="24"/>
          <w:szCs w:val="24"/>
        </w:rPr>
        <w:t>)</w:t>
      </w:r>
      <w:r w:rsidRPr="00EE7E58">
        <w:rPr>
          <w:sz w:val="24"/>
          <w:szCs w:val="24"/>
        </w:rPr>
        <w:t xml:space="preserve"> klausimai, kylantys ir </w:t>
      </w:r>
      <w:r w:rsidR="008E2227" w:rsidRPr="009C2D1C">
        <w:rPr>
          <w:sz w:val="24"/>
          <w:szCs w:val="24"/>
        </w:rPr>
        <w:t>(</w:t>
      </w:r>
      <w:r w:rsidRPr="009C2D1C">
        <w:rPr>
          <w:sz w:val="24"/>
          <w:szCs w:val="24"/>
        </w:rPr>
        <w:t>ar</w:t>
      </w:r>
      <w:r w:rsidR="008E2227" w:rsidRPr="009C2D1C">
        <w:rPr>
          <w:sz w:val="24"/>
          <w:szCs w:val="24"/>
        </w:rPr>
        <w:t>)</w:t>
      </w:r>
      <w:r w:rsidRPr="009C2D1C">
        <w:rPr>
          <w:sz w:val="24"/>
          <w:szCs w:val="24"/>
        </w:rPr>
        <w:t xml:space="preserve"> susiję su</w:t>
      </w:r>
      <w:r w:rsidR="00E5009C" w:rsidRPr="009C2D1C">
        <w:rPr>
          <w:sz w:val="24"/>
          <w:szCs w:val="24"/>
        </w:rPr>
        <w:t xml:space="preserve"> Darbų atlikimu</w:t>
      </w:r>
      <w:r w:rsidRPr="009C2D1C">
        <w:rPr>
          <w:sz w:val="24"/>
          <w:szCs w:val="24"/>
        </w:rPr>
        <w:t xml:space="preserve"> </w:t>
      </w:r>
      <w:r w:rsidR="00E5009C" w:rsidRPr="009C2D1C">
        <w:rPr>
          <w:sz w:val="24"/>
          <w:szCs w:val="24"/>
        </w:rPr>
        <w:t xml:space="preserve">ar </w:t>
      </w:r>
      <w:r w:rsidRPr="009C2D1C">
        <w:rPr>
          <w:sz w:val="24"/>
          <w:szCs w:val="24"/>
        </w:rPr>
        <w:t>Paslaugų teikimu, ne vėliau kaip per 10 (dešimt) dienų nuo tokio dalyvavimo pradžios ar sužinojimo apie tokį dalyvavimą.</w:t>
      </w:r>
      <w:bookmarkStart w:id="428" w:name="_Toc284496712"/>
      <w:r w:rsidR="0057112E" w:rsidRPr="0057112E">
        <w:rPr>
          <w:sz w:val="24"/>
          <w:szCs w:val="24"/>
        </w:rPr>
        <w:t xml:space="preserve"> </w:t>
      </w:r>
      <w:r w:rsidR="0057112E">
        <w:rPr>
          <w:sz w:val="24"/>
          <w:szCs w:val="24"/>
        </w:rPr>
        <w:t>Taip pat Privatus subjektas per šiame punkte nustatytą terminą įsipareigoja informuoti Valdžios subjektą apie kompetentingų institucijų paskirtas baudas ar ekonominio pobūdžio sankcijas.</w:t>
      </w:r>
    </w:p>
    <w:p w14:paraId="09B52EBA" w14:textId="39B096D4" w:rsidR="00F467EC" w:rsidRPr="009C2D1C" w:rsidRDefault="00F467EC" w:rsidP="002310CC">
      <w:pPr>
        <w:pStyle w:val="paragrafai"/>
        <w:tabs>
          <w:tab w:val="num" w:pos="1418"/>
        </w:tabs>
        <w:ind w:left="1418" w:hanging="851"/>
        <w:rPr>
          <w:sz w:val="24"/>
          <w:szCs w:val="24"/>
        </w:rPr>
      </w:pPr>
      <w:r w:rsidRPr="009C2D1C">
        <w:rPr>
          <w:sz w:val="24"/>
          <w:szCs w:val="24"/>
        </w:rPr>
        <w:t xml:space="preserve">Įsipareigojimus pagal Sutartį Privatus subjektas vykdo savo sąskaita, rizika ir be Valdžios subjekto finansinės </w:t>
      </w:r>
      <w:r w:rsidR="00EF2E8E" w:rsidRPr="009C2D1C">
        <w:rPr>
          <w:sz w:val="24"/>
          <w:szCs w:val="24"/>
        </w:rPr>
        <w:t>ir</w:t>
      </w:r>
      <w:r w:rsidR="00694D64" w:rsidRPr="009C2D1C">
        <w:rPr>
          <w:sz w:val="24"/>
          <w:szCs w:val="24"/>
        </w:rPr>
        <w:t xml:space="preserve"> (</w:t>
      </w:r>
      <w:r w:rsidR="00EF2E8E" w:rsidRPr="009C2D1C">
        <w:rPr>
          <w:sz w:val="24"/>
          <w:szCs w:val="24"/>
        </w:rPr>
        <w:t>ar</w:t>
      </w:r>
      <w:r w:rsidR="00694D64" w:rsidRPr="009C2D1C">
        <w:rPr>
          <w:sz w:val="24"/>
          <w:szCs w:val="24"/>
        </w:rPr>
        <w:t>)</w:t>
      </w:r>
      <w:r w:rsidR="00EF2E8E" w:rsidRPr="009C2D1C">
        <w:rPr>
          <w:sz w:val="24"/>
          <w:szCs w:val="24"/>
        </w:rPr>
        <w:t xml:space="preserve"> materialinės </w:t>
      </w:r>
      <w:r w:rsidRPr="009C2D1C">
        <w:rPr>
          <w:sz w:val="24"/>
          <w:szCs w:val="24"/>
        </w:rPr>
        <w:t>pagalbos, nebent Sutartyje aiškiai nurodyta kitaip.</w:t>
      </w:r>
      <w:bookmarkEnd w:id="428"/>
    </w:p>
    <w:p w14:paraId="06CE459A" w14:textId="6C768526" w:rsidR="00F467EC" w:rsidRPr="009C2D1C" w:rsidRDefault="00F467EC" w:rsidP="002310CC">
      <w:pPr>
        <w:pStyle w:val="paragrafai"/>
        <w:tabs>
          <w:tab w:val="num" w:pos="1418"/>
        </w:tabs>
        <w:ind w:left="1418" w:hanging="851"/>
        <w:rPr>
          <w:sz w:val="24"/>
          <w:szCs w:val="24"/>
        </w:rPr>
      </w:pPr>
      <w:bookmarkStart w:id="429" w:name="_Ref406933532"/>
      <w:r w:rsidRPr="009C2D1C">
        <w:rPr>
          <w:sz w:val="24"/>
          <w:szCs w:val="24"/>
        </w:rPr>
        <w:t>Nutraukus Sutartį ar jai pasibaigus</w:t>
      </w:r>
      <w:r w:rsidR="009A6AE7" w:rsidRPr="009C2D1C">
        <w:rPr>
          <w:sz w:val="24"/>
          <w:szCs w:val="24"/>
        </w:rPr>
        <w:t xml:space="preserve"> kitais pagrindais</w:t>
      </w:r>
      <w:r w:rsidRPr="009C2D1C">
        <w:rPr>
          <w:sz w:val="24"/>
          <w:szCs w:val="24"/>
        </w:rPr>
        <w:t xml:space="preserve">, Privatus subjektas privalo besąlygiškai ir kaip įmanoma greičiau, jokiu pagrindu </w:t>
      </w:r>
      <w:r w:rsidR="00694D64" w:rsidRPr="009C2D1C">
        <w:rPr>
          <w:sz w:val="24"/>
          <w:szCs w:val="24"/>
        </w:rPr>
        <w:t>nedelsdamas</w:t>
      </w:r>
      <w:r w:rsidRPr="009C2D1C">
        <w:rPr>
          <w:sz w:val="24"/>
          <w:szCs w:val="24"/>
        </w:rPr>
        <w:t xml:space="preserve">, </w:t>
      </w:r>
      <w:r w:rsidR="007A41C2" w:rsidRPr="009C2D1C">
        <w:rPr>
          <w:sz w:val="24"/>
          <w:szCs w:val="24"/>
        </w:rPr>
        <w:t xml:space="preserve">Sutartyje nustatyta tvarka ir terminais </w:t>
      </w:r>
      <w:r w:rsidRPr="009C2D1C">
        <w:rPr>
          <w:sz w:val="24"/>
          <w:szCs w:val="24"/>
        </w:rPr>
        <w:t xml:space="preserve">grąžinti Valdžios subjektui ar jo nurodytiems subjektams visą Turtą, kurį grąžinti </w:t>
      </w:r>
      <w:r w:rsidR="00E5009C" w:rsidRPr="009C2D1C">
        <w:rPr>
          <w:sz w:val="24"/>
          <w:szCs w:val="24"/>
        </w:rPr>
        <w:t xml:space="preserve">(perduoti) </w:t>
      </w:r>
      <w:r w:rsidRPr="009C2D1C">
        <w:rPr>
          <w:sz w:val="24"/>
          <w:szCs w:val="24"/>
        </w:rPr>
        <w:t xml:space="preserve">numatyta Sutartyje, ir visas su grąžinamu (perduodamu) Turtu ar teikiamomis Paslaugomis susijusias teises ir įgaliojimus, </w:t>
      </w:r>
      <w:r w:rsidR="00AE0F7C" w:rsidRPr="009C2D1C">
        <w:rPr>
          <w:sz w:val="24"/>
          <w:szCs w:val="24"/>
        </w:rPr>
        <w:t>organizuoti tinkamą veiklai pagal Sutartį vykdyti sudarytų sutarčių, kurios negali galioti ilgiau kaip ši Sutartis, nutraukimą, išskyrus</w:t>
      </w:r>
      <w:r w:rsidR="00F62FAB">
        <w:rPr>
          <w:sz w:val="24"/>
          <w:szCs w:val="24"/>
        </w:rPr>
        <w:t xml:space="preserve"> </w:t>
      </w:r>
      <w:r w:rsidR="00047332">
        <w:rPr>
          <w:sz w:val="24"/>
          <w:szCs w:val="24"/>
        </w:rPr>
        <w:t xml:space="preserve">sutartis </w:t>
      </w:r>
      <w:r w:rsidR="0057112E" w:rsidRPr="003814C0">
        <w:rPr>
          <w:sz w:val="24"/>
          <w:szCs w:val="24"/>
        </w:rPr>
        <w:t>būtin</w:t>
      </w:r>
      <w:r w:rsidR="00047332">
        <w:rPr>
          <w:sz w:val="24"/>
          <w:szCs w:val="24"/>
        </w:rPr>
        <w:t>a</w:t>
      </w:r>
      <w:r w:rsidR="0057112E" w:rsidRPr="003814C0">
        <w:rPr>
          <w:sz w:val="24"/>
          <w:szCs w:val="24"/>
        </w:rPr>
        <w:t xml:space="preserve">s užtikrinti garantinį </w:t>
      </w:r>
      <w:r w:rsidR="0057112E">
        <w:rPr>
          <w:sz w:val="24"/>
          <w:szCs w:val="24"/>
        </w:rPr>
        <w:t xml:space="preserve">Objekto </w:t>
      </w:r>
      <w:r w:rsidR="0057112E" w:rsidRPr="003814C0">
        <w:rPr>
          <w:sz w:val="24"/>
          <w:szCs w:val="24"/>
        </w:rPr>
        <w:t>aptarnavimą, tačiau tokios sutartys negali turėti jokios neigiamos įtakos Valdžios subjekto teisėms ir pareigoms, įskaitan</w:t>
      </w:r>
      <w:r w:rsidR="0057112E">
        <w:rPr>
          <w:sz w:val="24"/>
          <w:szCs w:val="24"/>
        </w:rPr>
        <w:t>t finansinius  įsipareigojimus</w:t>
      </w:r>
      <w:r w:rsidR="00AE0F7C" w:rsidRPr="009C2D1C">
        <w:rPr>
          <w:sz w:val="24"/>
          <w:szCs w:val="24"/>
        </w:rPr>
        <w:t xml:space="preserve">. </w:t>
      </w:r>
      <w:bookmarkEnd w:id="429"/>
    </w:p>
    <w:p w14:paraId="3250E8FB" w14:textId="3699C68A" w:rsidR="00001387" w:rsidRPr="00214951" w:rsidRDefault="00001387" w:rsidP="002310CC">
      <w:pPr>
        <w:pStyle w:val="paragrafai"/>
        <w:tabs>
          <w:tab w:val="num" w:pos="1418"/>
        </w:tabs>
        <w:ind w:left="1418" w:hanging="851"/>
        <w:rPr>
          <w:sz w:val="24"/>
          <w:szCs w:val="24"/>
        </w:rPr>
      </w:pPr>
      <w:bookmarkStart w:id="430" w:name="_Toc309304725"/>
      <w:r w:rsidRPr="009C2D1C">
        <w:rPr>
          <w:sz w:val="24"/>
          <w:szCs w:val="24"/>
        </w:rPr>
        <w:t xml:space="preserve">Laikoma, kad kartu su Privačiu subjektu </w:t>
      </w:r>
      <w:r w:rsidR="002433D3" w:rsidRPr="009C2D1C">
        <w:rPr>
          <w:sz w:val="24"/>
          <w:szCs w:val="24"/>
        </w:rPr>
        <w:t xml:space="preserve">Sutarties </w:t>
      </w:r>
      <w:r w:rsidR="00F64BC5" w:rsidRPr="00553BB9">
        <w:rPr>
          <w:sz w:val="24"/>
          <w:szCs w:val="24"/>
        </w:rPr>
        <w:fldChar w:fldCharType="begin"/>
      </w:r>
      <w:r w:rsidR="00F64BC5" w:rsidRPr="009C2D1C">
        <w:rPr>
          <w:sz w:val="24"/>
          <w:szCs w:val="24"/>
        </w:rPr>
        <w:instrText xml:space="preserve"> REF _Ref407782250 \r \h </w:instrText>
      </w:r>
      <w:r w:rsidR="00D0660E" w:rsidRPr="009C2D1C">
        <w:rPr>
          <w:sz w:val="24"/>
          <w:szCs w:val="24"/>
        </w:rPr>
        <w:instrText xml:space="preserve"> \* MERGEFORMAT </w:instrText>
      </w:r>
      <w:r w:rsidR="00F64BC5" w:rsidRPr="00553BB9">
        <w:rPr>
          <w:sz w:val="24"/>
          <w:szCs w:val="24"/>
        </w:rPr>
      </w:r>
      <w:r w:rsidR="00F64BC5" w:rsidRPr="00553BB9">
        <w:rPr>
          <w:sz w:val="24"/>
          <w:szCs w:val="24"/>
        </w:rPr>
        <w:fldChar w:fldCharType="separate"/>
      </w:r>
      <w:r w:rsidR="00410E84">
        <w:rPr>
          <w:sz w:val="24"/>
          <w:szCs w:val="24"/>
        </w:rPr>
        <w:t>13.1</w:t>
      </w:r>
      <w:r w:rsidR="00F64BC5" w:rsidRPr="00553BB9">
        <w:rPr>
          <w:sz w:val="24"/>
          <w:szCs w:val="24"/>
        </w:rPr>
        <w:fldChar w:fldCharType="end"/>
      </w:r>
      <w:r w:rsidRPr="00553BB9">
        <w:rPr>
          <w:sz w:val="24"/>
          <w:szCs w:val="24"/>
        </w:rPr>
        <w:t xml:space="preserve"> – </w:t>
      </w:r>
      <w:r w:rsidR="001036E0" w:rsidRPr="00553BB9">
        <w:rPr>
          <w:sz w:val="24"/>
          <w:szCs w:val="24"/>
        </w:rPr>
        <w:fldChar w:fldCharType="begin"/>
      </w:r>
      <w:r w:rsidR="001036E0" w:rsidRPr="009C2D1C">
        <w:rPr>
          <w:sz w:val="24"/>
          <w:szCs w:val="24"/>
        </w:rPr>
        <w:instrText xml:space="preserve"> REF _Ref406933532 \r \h </w:instrText>
      </w:r>
      <w:r w:rsidR="002D5DCF" w:rsidRPr="009C2D1C">
        <w:rPr>
          <w:sz w:val="24"/>
          <w:szCs w:val="24"/>
        </w:rPr>
        <w:instrText xml:space="preserve"> \* MERGEFORMAT </w:instrText>
      </w:r>
      <w:r w:rsidR="001036E0" w:rsidRPr="00553BB9">
        <w:rPr>
          <w:sz w:val="24"/>
          <w:szCs w:val="24"/>
        </w:rPr>
      </w:r>
      <w:r w:rsidR="001036E0" w:rsidRPr="00553BB9">
        <w:rPr>
          <w:sz w:val="24"/>
          <w:szCs w:val="24"/>
        </w:rPr>
        <w:fldChar w:fldCharType="separate"/>
      </w:r>
      <w:r w:rsidR="00410E84">
        <w:rPr>
          <w:sz w:val="24"/>
          <w:szCs w:val="24"/>
        </w:rPr>
        <w:t>13.12</w:t>
      </w:r>
      <w:r w:rsidR="001036E0" w:rsidRPr="00553BB9">
        <w:rPr>
          <w:sz w:val="24"/>
          <w:szCs w:val="24"/>
        </w:rPr>
        <w:fldChar w:fldCharType="end"/>
      </w:r>
      <w:r w:rsidR="001036E0" w:rsidRPr="00553BB9">
        <w:rPr>
          <w:sz w:val="24"/>
          <w:szCs w:val="24"/>
        </w:rPr>
        <w:t xml:space="preserve"> </w:t>
      </w:r>
      <w:r w:rsidRPr="00553BB9">
        <w:rPr>
          <w:sz w:val="24"/>
          <w:szCs w:val="24"/>
        </w:rPr>
        <w:t>punktuose bei kituose Sutarties punktuose nurodytus įsipareigojimus prisiima</w:t>
      </w:r>
      <w:r w:rsidRPr="00214951">
        <w:rPr>
          <w:sz w:val="24"/>
          <w:szCs w:val="24"/>
        </w:rPr>
        <w:t xml:space="preserve"> ir Investuotojas; t.</w:t>
      </w:r>
      <w:r w:rsidR="00215217" w:rsidRPr="00214951">
        <w:rPr>
          <w:sz w:val="24"/>
          <w:szCs w:val="24"/>
        </w:rPr>
        <w:t xml:space="preserve"> </w:t>
      </w:r>
      <w:r w:rsidRPr="00892586">
        <w:rPr>
          <w:sz w:val="24"/>
          <w:szCs w:val="24"/>
        </w:rPr>
        <w:t xml:space="preserve">y. Privatus subjektas ir Investuotojas už </w:t>
      </w:r>
      <w:r w:rsidR="006E6CB6" w:rsidRPr="00892586">
        <w:rPr>
          <w:sz w:val="24"/>
          <w:szCs w:val="24"/>
        </w:rPr>
        <w:t xml:space="preserve">Sutarties </w:t>
      </w:r>
      <w:r w:rsidR="00F64BC5" w:rsidRPr="00553BB9">
        <w:rPr>
          <w:sz w:val="24"/>
          <w:szCs w:val="24"/>
        </w:rPr>
        <w:fldChar w:fldCharType="begin"/>
      </w:r>
      <w:r w:rsidR="00F64BC5" w:rsidRPr="009C2D1C">
        <w:rPr>
          <w:sz w:val="24"/>
          <w:szCs w:val="24"/>
        </w:rPr>
        <w:instrText xml:space="preserve"> REF _Ref407782250 \r \h </w:instrText>
      </w:r>
      <w:r w:rsidR="00D0660E" w:rsidRPr="009C2D1C">
        <w:rPr>
          <w:sz w:val="24"/>
          <w:szCs w:val="24"/>
        </w:rPr>
        <w:instrText xml:space="preserve"> \* MERGEFORMAT </w:instrText>
      </w:r>
      <w:r w:rsidR="00F64BC5" w:rsidRPr="00553BB9">
        <w:rPr>
          <w:sz w:val="24"/>
          <w:szCs w:val="24"/>
        </w:rPr>
      </w:r>
      <w:r w:rsidR="00F64BC5" w:rsidRPr="00553BB9">
        <w:rPr>
          <w:sz w:val="24"/>
          <w:szCs w:val="24"/>
        </w:rPr>
        <w:fldChar w:fldCharType="separate"/>
      </w:r>
      <w:r w:rsidR="00410E84">
        <w:rPr>
          <w:sz w:val="24"/>
          <w:szCs w:val="24"/>
        </w:rPr>
        <w:t>13.1</w:t>
      </w:r>
      <w:r w:rsidR="00F64BC5" w:rsidRPr="00553BB9">
        <w:rPr>
          <w:sz w:val="24"/>
          <w:szCs w:val="24"/>
        </w:rPr>
        <w:fldChar w:fldCharType="end"/>
      </w:r>
      <w:r w:rsidR="00F64BC5" w:rsidRPr="00553BB9">
        <w:rPr>
          <w:sz w:val="24"/>
          <w:szCs w:val="24"/>
        </w:rPr>
        <w:t xml:space="preserve"> – </w:t>
      </w:r>
      <w:r w:rsidR="00F64BC5" w:rsidRPr="00553BB9">
        <w:rPr>
          <w:sz w:val="24"/>
          <w:szCs w:val="24"/>
        </w:rPr>
        <w:fldChar w:fldCharType="begin"/>
      </w:r>
      <w:r w:rsidR="00F64BC5" w:rsidRPr="009C2D1C">
        <w:rPr>
          <w:sz w:val="24"/>
          <w:szCs w:val="24"/>
        </w:rPr>
        <w:instrText xml:space="preserve"> REF _Ref406933532 \r \h  \* MERGEFORMAT </w:instrText>
      </w:r>
      <w:r w:rsidR="00F64BC5" w:rsidRPr="00553BB9">
        <w:rPr>
          <w:sz w:val="24"/>
          <w:szCs w:val="24"/>
        </w:rPr>
      </w:r>
      <w:r w:rsidR="00F64BC5" w:rsidRPr="00553BB9">
        <w:rPr>
          <w:sz w:val="24"/>
          <w:szCs w:val="24"/>
        </w:rPr>
        <w:fldChar w:fldCharType="separate"/>
      </w:r>
      <w:r w:rsidR="00410E84">
        <w:rPr>
          <w:sz w:val="24"/>
          <w:szCs w:val="24"/>
        </w:rPr>
        <w:t>13.12</w:t>
      </w:r>
      <w:r w:rsidR="00F64BC5" w:rsidRPr="00553BB9">
        <w:rPr>
          <w:sz w:val="24"/>
          <w:szCs w:val="24"/>
        </w:rPr>
        <w:fldChar w:fldCharType="end"/>
      </w:r>
      <w:r w:rsidR="00F64BC5" w:rsidRPr="00553BB9">
        <w:rPr>
          <w:sz w:val="24"/>
          <w:szCs w:val="24"/>
        </w:rPr>
        <w:t xml:space="preserve"> </w:t>
      </w:r>
      <w:r w:rsidRPr="00553BB9">
        <w:rPr>
          <w:sz w:val="24"/>
          <w:szCs w:val="24"/>
        </w:rPr>
        <w:t>punktuose bei kituose Sutarties punktuose nurodytų įsipareigojimų vykdymą atsak</w:t>
      </w:r>
      <w:r w:rsidRPr="00214951">
        <w:rPr>
          <w:sz w:val="24"/>
          <w:szCs w:val="24"/>
        </w:rPr>
        <w:t>o Valdžios subjektui solidariai (kaip solidarūs skolininkai).</w:t>
      </w:r>
    </w:p>
    <w:p w14:paraId="0695CCEE" w14:textId="7945BBBC" w:rsidR="00F467EC" w:rsidRPr="00892586" w:rsidRDefault="00F467EC" w:rsidP="002310CC">
      <w:pPr>
        <w:pStyle w:val="Heading2"/>
        <w:tabs>
          <w:tab w:val="num" w:pos="1418"/>
        </w:tabs>
        <w:ind w:hanging="851"/>
      </w:pPr>
      <w:bookmarkStart w:id="431" w:name="_Toc106200192"/>
      <w:bookmarkStart w:id="432" w:name="_Toc106201839"/>
      <w:bookmarkStart w:id="433" w:name="_Toc106202045"/>
      <w:bookmarkStart w:id="434" w:name="_Toc106202190"/>
      <w:bookmarkStart w:id="435" w:name="_Toc106202357"/>
      <w:bookmarkStart w:id="436" w:name="_Toc106202493"/>
      <w:bookmarkStart w:id="437" w:name="_Toc106203333"/>
      <w:bookmarkStart w:id="438" w:name="_Toc106204621"/>
      <w:bookmarkStart w:id="439" w:name="_Toc106204730"/>
      <w:bookmarkStart w:id="440" w:name="_Toc106204839"/>
      <w:bookmarkStart w:id="441" w:name="_Toc106260733"/>
      <w:bookmarkStart w:id="442" w:name="_Toc106268186"/>
      <w:bookmarkStart w:id="443" w:name="_Toc106336563"/>
      <w:bookmarkStart w:id="444" w:name="_Toc106336876"/>
      <w:bookmarkStart w:id="445" w:name="_Toc106340571"/>
      <w:bookmarkStart w:id="446" w:name="_Toc106341990"/>
      <w:bookmarkStart w:id="447" w:name="_Toc106342917"/>
      <w:bookmarkStart w:id="448" w:name="_Toc106343346"/>
      <w:bookmarkStart w:id="449" w:name="_Toc92372026"/>
      <w:bookmarkStart w:id="450" w:name="_Toc181185082"/>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892586">
        <w:t>Rizikos pasidalijimas</w:t>
      </w:r>
      <w:bookmarkEnd w:id="430"/>
      <w:bookmarkEnd w:id="449"/>
      <w:bookmarkEnd w:id="450"/>
    </w:p>
    <w:p w14:paraId="3BE38A46" w14:textId="11B91318" w:rsidR="00F467EC" w:rsidRPr="00FB5FDC" w:rsidRDefault="00F467EC" w:rsidP="002310CC">
      <w:pPr>
        <w:pStyle w:val="paragrafai"/>
        <w:tabs>
          <w:tab w:val="num" w:pos="1418"/>
        </w:tabs>
        <w:ind w:left="1418" w:hanging="851"/>
        <w:rPr>
          <w:sz w:val="24"/>
          <w:szCs w:val="24"/>
        </w:rPr>
      </w:pPr>
      <w:r w:rsidRPr="00FB5FDC">
        <w:rPr>
          <w:sz w:val="24"/>
          <w:szCs w:val="24"/>
        </w:rPr>
        <w:t>Šalys riziką, susijusią su Sutartyje nustatytais jų įsipareigojimais, tarpusavyje pasidalina šioje Sutartyje ir jos prieduose, įskaitant Sutarties</w:t>
      </w:r>
      <w:r w:rsidR="00210A19" w:rsidRPr="00FB5FDC">
        <w:rPr>
          <w:sz w:val="24"/>
          <w:szCs w:val="24"/>
        </w:rPr>
        <w:t xml:space="preserve"> </w:t>
      </w:r>
      <w:r w:rsidR="00753EEE">
        <w:rPr>
          <w:sz w:val="24"/>
          <w:szCs w:val="24"/>
        </w:rPr>
        <w:fldChar w:fldCharType="begin"/>
      </w:r>
      <w:r w:rsidR="00753EEE">
        <w:rPr>
          <w:sz w:val="24"/>
          <w:szCs w:val="24"/>
        </w:rPr>
        <w:instrText xml:space="preserve"> REF _Ref110228730 \r \h </w:instrText>
      </w:r>
      <w:r w:rsidR="00753EEE">
        <w:rPr>
          <w:sz w:val="24"/>
          <w:szCs w:val="24"/>
        </w:rPr>
      </w:r>
      <w:r w:rsidR="00753EEE">
        <w:rPr>
          <w:sz w:val="24"/>
          <w:szCs w:val="24"/>
        </w:rPr>
        <w:fldChar w:fldCharType="separate"/>
      </w:r>
      <w:r w:rsidR="00410E84">
        <w:rPr>
          <w:sz w:val="24"/>
          <w:szCs w:val="24"/>
        </w:rPr>
        <w:t>4</w:t>
      </w:r>
      <w:r w:rsidR="00753EEE">
        <w:rPr>
          <w:sz w:val="24"/>
          <w:szCs w:val="24"/>
        </w:rPr>
        <w:fldChar w:fldCharType="end"/>
      </w:r>
      <w:r w:rsidR="00210A19" w:rsidRPr="00FB5FDC">
        <w:rPr>
          <w:sz w:val="24"/>
          <w:szCs w:val="24"/>
        </w:rPr>
        <w:t xml:space="preserve"> </w:t>
      </w:r>
      <w:r w:rsidRPr="00FB5FDC">
        <w:rPr>
          <w:sz w:val="24"/>
          <w:szCs w:val="24"/>
        </w:rPr>
        <w:t xml:space="preserve">priede pateiktą </w:t>
      </w:r>
      <w:r w:rsidRPr="00FB5FDC">
        <w:rPr>
          <w:i/>
          <w:sz w:val="24"/>
          <w:szCs w:val="24"/>
        </w:rPr>
        <w:t>Rizikos pasiskirstymo tarp šalių matricą</w:t>
      </w:r>
      <w:r w:rsidRPr="00FB5FDC">
        <w:rPr>
          <w:sz w:val="24"/>
          <w:szCs w:val="24"/>
        </w:rPr>
        <w:t>, nustatyta tvarka.</w:t>
      </w:r>
    </w:p>
    <w:p w14:paraId="49937F54" w14:textId="77777777" w:rsidR="00F467EC" w:rsidRPr="00EE7E58" w:rsidRDefault="00F467EC" w:rsidP="002310CC">
      <w:pPr>
        <w:pStyle w:val="Heading2"/>
        <w:tabs>
          <w:tab w:val="num" w:pos="1418"/>
        </w:tabs>
        <w:ind w:hanging="851"/>
      </w:pPr>
      <w:bookmarkStart w:id="451" w:name="_Toc106200194"/>
      <w:bookmarkStart w:id="452" w:name="_Toc106201841"/>
      <w:bookmarkStart w:id="453" w:name="_Toc106202047"/>
      <w:bookmarkStart w:id="454" w:name="_Toc106202192"/>
      <w:bookmarkStart w:id="455" w:name="_Toc106202359"/>
      <w:bookmarkStart w:id="456" w:name="_Toc106202495"/>
      <w:bookmarkStart w:id="457" w:name="_Toc106203335"/>
      <w:bookmarkStart w:id="458" w:name="_Toc106204623"/>
      <w:bookmarkStart w:id="459" w:name="_Toc106204732"/>
      <w:bookmarkStart w:id="460" w:name="_Toc106204841"/>
      <w:bookmarkStart w:id="461" w:name="_Toc106260735"/>
      <w:bookmarkStart w:id="462" w:name="_Toc106268188"/>
      <w:bookmarkStart w:id="463" w:name="_Toc106336565"/>
      <w:bookmarkStart w:id="464" w:name="_Toc106336878"/>
      <w:bookmarkStart w:id="465" w:name="_Toc106340573"/>
      <w:bookmarkStart w:id="466" w:name="_Toc106341992"/>
      <w:bookmarkStart w:id="467" w:name="_Toc106342919"/>
      <w:bookmarkStart w:id="468" w:name="_Toc106343348"/>
      <w:bookmarkStart w:id="469" w:name="_Toc106200195"/>
      <w:bookmarkStart w:id="470" w:name="_Toc106201842"/>
      <w:bookmarkStart w:id="471" w:name="_Toc106202048"/>
      <w:bookmarkStart w:id="472" w:name="_Toc106202193"/>
      <w:bookmarkStart w:id="473" w:name="_Toc106202360"/>
      <w:bookmarkStart w:id="474" w:name="_Toc106202496"/>
      <w:bookmarkStart w:id="475" w:name="_Toc106203336"/>
      <w:bookmarkStart w:id="476" w:name="_Toc106204624"/>
      <w:bookmarkStart w:id="477" w:name="_Toc106204733"/>
      <w:bookmarkStart w:id="478" w:name="_Toc106204842"/>
      <w:bookmarkStart w:id="479" w:name="_Toc106260736"/>
      <w:bookmarkStart w:id="480" w:name="_Toc106268189"/>
      <w:bookmarkStart w:id="481" w:name="_Toc106336566"/>
      <w:bookmarkStart w:id="482" w:name="_Toc106336879"/>
      <w:bookmarkStart w:id="483" w:name="_Toc106340574"/>
      <w:bookmarkStart w:id="484" w:name="_Toc106341993"/>
      <w:bookmarkStart w:id="485" w:name="_Toc106342920"/>
      <w:bookmarkStart w:id="486" w:name="_Toc106343349"/>
      <w:bookmarkStart w:id="487" w:name="_Toc106200196"/>
      <w:bookmarkStart w:id="488" w:name="_Toc106201843"/>
      <w:bookmarkStart w:id="489" w:name="_Toc106202049"/>
      <w:bookmarkStart w:id="490" w:name="_Toc106202194"/>
      <w:bookmarkStart w:id="491" w:name="_Toc106202361"/>
      <w:bookmarkStart w:id="492" w:name="_Toc106202497"/>
      <w:bookmarkStart w:id="493" w:name="_Toc106203337"/>
      <w:bookmarkStart w:id="494" w:name="_Toc106204625"/>
      <w:bookmarkStart w:id="495" w:name="_Toc106204734"/>
      <w:bookmarkStart w:id="496" w:name="_Toc106204843"/>
      <w:bookmarkStart w:id="497" w:name="_Toc106260737"/>
      <w:bookmarkStart w:id="498" w:name="_Toc106268190"/>
      <w:bookmarkStart w:id="499" w:name="_Toc106336567"/>
      <w:bookmarkStart w:id="500" w:name="_Toc106336880"/>
      <w:bookmarkStart w:id="501" w:name="_Toc106340575"/>
      <w:bookmarkStart w:id="502" w:name="_Toc106341994"/>
      <w:bookmarkStart w:id="503" w:name="_Toc106342921"/>
      <w:bookmarkStart w:id="504" w:name="_Toc106343350"/>
      <w:bookmarkStart w:id="505" w:name="_Toc106200197"/>
      <w:bookmarkStart w:id="506" w:name="_Toc106201844"/>
      <w:bookmarkStart w:id="507" w:name="_Toc106202050"/>
      <w:bookmarkStart w:id="508" w:name="_Toc106202195"/>
      <w:bookmarkStart w:id="509" w:name="_Toc106202362"/>
      <w:bookmarkStart w:id="510" w:name="_Toc106202498"/>
      <w:bookmarkStart w:id="511" w:name="_Toc106203338"/>
      <w:bookmarkStart w:id="512" w:name="_Toc106204626"/>
      <w:bookmarkStart w:id="513" w:name="_Toc106204735"/>
      <w:bookmarkStart w:id="514" w:name="_Toc106204844"/>
      <w:bookmarkStart w:id="515" w:name="_Toc106260738"/>
      <w:bookmarkStart w:id="516" w:name="_Toc106268191"/>
      <w:bookmarkStart w:id="517" w:name="_Toc106336568"/>
      <w:bookmarkStart w:id="518" w:name="_Toc106336881"/>
      <w:bookmarkStart w:id="519" w:name="_Toc106340576"/>
      <w:bookmarkStart w:id="520" w:name="_Toc106341995"/>
      <w:bookmarkStart w:id="521" w:name="_Toc106342922"/>
      <w:bookmarkStart w:id="522" w:name="_Toc106343351"/>
      <w:bookmarkStart w:id="523" w:name="_Toc106200198"/>
      <w:bookmarkStart w:id="524" w:name="_Toc106201845"/>
      <w:bookmarkStart w:id="525" w:name="_Toc106202051"/>
      <w:bookmarkStart w:id="526" w:name="_Toc106202196"/>
      <w:bookmarkStart w:id="527" w:name="_Toc106202363"/>
      <w:bookmarkStart w:id="528" w:name="_Toc106202499"/>
      <w:bookmarkStart w:id="529" w:name="_Toc106203339"/>
      <w:bookmarkStart w:id="530" w:name="_Toc106204627"/>
      <w:bookmarkStart w:id="531" w:name="_Toc106204736"/>
      <w:bookmarkStart w:id="532" w:name="_Toc106204845"/>
      <w:bookmarkStart w:id="533" w:name="_Toc106260739"/>
      <w:bookmarkStart w:id="534" w:name="_Toc106268192"/>
      <w:bookmarkStart w:id="535" w:name="_Toc106336569"/>
      <w:bookmarkStart w:id="536" w:name="_Toc106336882"/>
      <w:bookmarkStart w:id="537" w:name="_Toc106340577"/>
      <w:bookmarkStart w:id="538" w:name="_Toc106341996"/>
      <w:bookmarkStart w:id="539" w:name="_Toc106342923"/>
      <w:bookmarkStart w:id="540" w:name="_Toc106343352"/>
      <w:bookmarkStart w:id="541" w:name="_Toc106200199"/>
      <w:bookmarkStart w:id="542" w:name="_Toc106201846"/>
      <w:bookmarkStart w:id="543" w:name="_Toc106202052"/>
      <w:bookmarkStart w:id="544" w:name="_Toc106202197"/>
      <w:bookmarkStart w:id="545" w:name="_Toc106202364"/>
      <w:bookmarkStart w:id="546" w:name="_Toc106202500"/>
      <w:bookmarkStart w:id="547" w:name="_Toc106203340"/>
      <w:bookmarkStart w:id="548" w:name="_Toc106204628"/>
      <w:bookmarkStart w:id="549" w:name="_Toc106204737"/>
      <w:bookmarkStart w:id="550" w:name="_Toc106204846"/>
      <w:bookmarkStart w:id="551" w:name="_Toc106260740"/>
      <w:bookmarkStart w:id="552" w:name="_Toc106268193"/>
      <w:bookmarkStart w:id="553" w:name="_Toc106336570"/>
      <w:bookmarkStart w:id="554" w:name="_Toc106336883"/>
      <w:bookmarkStart w:id="555" w:name="_Toc106340578"/>
      <w:bookmarkStart w:id="556" w:name="_Toc106341997"/>
      <w:bookmarkStart w:id="557" w:name="_Toc106342924"/>
      <w:bookmarkStart w:id="558" w:name="_Toc106343353"/>
      <w:bookmarkStart w:id="559" w:name="_Toc284496714"/>
      <w:bookmarkStart w:id="560" w:name="_Toc293074453"/>
      <w:bookmarkStart w:id="561" w:name="_Toc297646378"/>
      <w:bookmarkStart w:id="562" w:name="_Toc300049725"/>
      <w:bookmarkStart w:id="563" w:name="_Toc309205500"/>
      <w:bookmarkStart w:id="564" w:name="_Toc92372027"/>
      <w:bookmarkStart w:id="565" w:name="_Toc181185083"/>
      <w:bookmarkStart w:id="566" w:name="_Ref135726113"/>
      <w:bookmarkStart w:id="567" w:name="_Ref135726208"/>
      <w:bookmarkStart w:id="568" w:name="_Ref137033598"/>
      <w:bookmarkStart w:id="569" w:name="_Toc141511358"/>
      <w:bookmarkStart w:id="570" w:name="_Ref135670451"/>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r w:rsidRPr="00EE7E58">
        <w:t>Investicijos ir jų vykdymo tvarka</w:t>
      </w:r>
      <w:bookmarkEnd w:id="559"/>
      <w:bookmarkEnd w:id="560"/>
      <w:bookmarkEnd w:id="561"/>
      <w:bookmarkEnd w:id="562"/>
      <w:bookmarkEnd w:id="563"/>
      <w:bookmarkEnd w:id="564"/>
      <w:bookmarkEnd w:id="565"/>
    </w:p>
    <w:p w14:paraId="3A88A44A" w14:textId="18D4CAF3" w:rsidR="00F467EC" w:rsidRPr="009C2D1C" w:rsidRDefault="00F467EC" w:rsidP="002310CC">
      <w:pPr>
        <w:pStyle w:val="paragrafai"/>
        <w:tabs>
          <w:tab w:val="num" w:pos="1418"/>
        </w:tabs>
        <w:ind w:left="1418" w:hanging="851"/>
        <w:rPr>
          <w:sz w:val="24"/>
          <w:szCs w:val="24"/>
        </w:rPr>
      </w:pPr>
      <w:bookmarkStart w:id="571" w:name="_Ref283645183"/>
      <w:bookmarkStart w:id="572" w:name="_Toc284496715"/>
      <w:r w:rsidRPr="00EE7E58">
        <w:rPr>
          <w:sz w:val="24"/>
          <w:szCs w:val="24"/>
        </w:rPr>
        <w:t xml:space="preserve">Privatus subjektas privalo atlikti investicijas į Turtą ir kokybiško Paslaugų teikimo užtikrinimą, </w:t>
      </w:r>
      <w:r w:rsidR="00E1473D" w:rsidRPr="00EE7E58">
        <w:rPr>
          <w:sz w:val="24"/>
          <w:szCs w:val="24"/>
        </w:rPr>
        <w:t xml:space="preserve">kaip numatyta Pasiūlyme, Sutartyje ir, </w:t>
      </w:r>
      <w:r w:rsidR="002F7541" w:rsidRPr="00EE7E58">
        <w:rPr>
          <w:sz w:val="24"/>
          <w:szCs w:val="24"/>
        </w:rPr>
        <w:t xml:space="preserve">laikydamasis </w:t>
      </w:r>
      <w:r w:rsidR="005557C7" w:rsidRPr="00EE7E58">
        <w:rPr>
          <w:sz w:val="24"/>
          <w:szCs w:val="24"/>
        </w:rPr>
        <w:t>Darbų atlikimo plane, Paslaugų teikimo plane ir Specifikacijose</w:t>
      </w:r>
      <w:r w:rsidR="002F7541" w:rsidRPr="009C2D1C">
        <w:rPr>
          <w:sz w:val="24"/>
          <w:szCs w:val="24"/>
        </w:rPr>
        <w:t xml:space="preserve"> </w:t>
      </w:r>
      <w:r w:rsidRPr="009C2D1C">
        <w:rPr>
          <w:sz w:val="24"/>
          <w:szCs w:val="24"/>
        </w:rPr>
        <w:t>nurodytų terminų.</w:t>
      </w:r>
      <w:bookmarkEnd w:id="571"/>
      <w:bookmarkEnd w:id="572"/>
    </w:p>
    <w:p w14:paraId="27137E81" w14:textId="320D9C99" w:rsidR="00F467EC" w:rsidRPr="009C2D1C" w:rsidRDefault="00F467EC" w:rsidP="002310CC">
      <w:pPr>
        <w:pStyle w:val="paragrafai"/>
        <w:tabs>
          <w:tab w:val="num" w:pos="1418"/>
        </w:tabs>
        <w:ind w:left="1418" w:hanging="851"/>
        <w:rPr>
          <w:sz w:val="24"/>
          <w:szCs w:val="24"/>
        </w:rPr>
      </w:pPr>
      <w:bookmarkStart w:id="573" w:name="_Ref284487774"/>
      <w:bookmarkStart w:id="574" w:name="_Toc284496716"/>
      <w:bookmarkStart w:id="575" w:name="_Ref136964339"/>
      <w:bookmarkStart w:id="576" w:name="_Ref137266907"/>
      <w:bookmarkStart w:id="577" w:name="_Ref136960839"/>
      <w:bookmarkStart w:id="578" w:name="_Ref135800549"/>
      <w:bookmarkEnd w:id="566"/>
      <w:bookmarkEnd w:id="567"/>
      <w:bookmarkEnd w:id="568"/>
      <w:bookmarkEnd w:id="569"/>
      <w:r w:rsidRPr="009C2D1C">
        <w:rPr>
          <w:sz w:val="24"/>
          <w:szCs w:val="24"/>
        </w:rPr>
        <w:t xml:space="preserve">Privatus subjektas užtikrina, kad </w:t>
      </w:r>
      <w:r w:rsidR="005557C7" w:rsidRPr="009C2D1C">
        <w:rPr>
          <w:sz w:val="24"/>
          <w:szCs w:val="24"/>
        </w:rPr>
        <w:t>Obj</w:t>
      </w:r>
      <w:r w:rsidR="006B454D" w:rsidRPr="009C2D1C">
        <w:rPr>
          <w:sz w:val="24"/>
          <w:szCs w:val="24"/>
        </w:rPr>
        <w:t>e</w:t>
      </w:r>
      <w:r w:rsidR="005557C7" w:rsidRPr="009C2D1C">
        <w:rPr>
          <w:sz w:val="24"/>
          <w:szCs w:val="24"/>
        </w:rPr>
        <w:t>kt</w:t>
      </w:r>
      <w:r w:rsidR="004B4655">
        <w:rPr>
          <w:sz w:val="24"/>
          <w:szCs w:val="24"/>
        </w:rPr>
        <w:t xml:space="preserve">as </w:t>
      </w:r>
      <w:r w:rsidR="005557C7" w:rsidRPr="009C2D1C">
        <w:rPr>
          <w:sz w:val="24"/>
          <w:szCs w:val="24"/>
        </w:rPr>
        <w:t xml:space="preserve">nuo </w:t>
      </w:r>
      <w:r w:rsidR="00182E48">
        <w:rPr>
          <w:sz w:val="24"/>
          <w:szCs w:val="24"/>
        </w:rPr>
        <w:t>j</w:t>
      </w:r>
      <w:r w:rsidR="004B4655">
        <w:rPr>
          <w:sz w:val="24"/>
          <w:szCs w:val="24"/>
        </w:rPr>
        <w:t>o</w:t>
      </w:r>
      <w:r w:rsidR="00182E48">
        <w:rPr>
          <w:sz w:val="24"/>
          <w:szCs w:val="24"/>
        </w:rPr>
        <w:t xml:space="preserve"> </w:t>
      </w:r>
      <w:r w:rsidR="00210A19">
        <w:rPr>
          <w:sz w:val="24"/>
          <w:szCs w:val="24"/>
        </w:rPr>
        <w:t>E</w:t>
      </w:r>
      <w:r w:rsidR="00210A19" w:rsidRPr="00210A19">
        <w:rPr>
          <w:sz w:val="24"/>
          <w:szCs w:val="24"/>
        </w:rPr>
        <w:t xml:space="preserve">ksploatacijos </w:t>
      </w:r>
      <w:r w:rsidR="005557C7" w:rsidRPr="00210A19">
        <w:rPr>
          <w:sz w:val="24"/>
          <w:szCs w:val="24"/>
        </w:rPr>
        <w:t>pradžios ir Paslaugos</w:t>
      </w:r>
      <w:r w:rsidR="008F21FC">
        <w:rPr>
          <w:sz w:val="24"/>
          <w:szCs w:val="24"/>
        </w:rPr>
        <w:t xml:space="preserve"> </w:t>
      </w:r>
      <w:r w:rsidR="004B4655">
        <w:rPr>
          <w:sz w:val="24"/>
          <w:szCs w:val="24"/>
        </w:rPr>
        <w:t>Objekte</w:t>
      </w:r>
      <w:r w:rsidR="005557C7" w:rsidRPr="00210A19">
        <w:rPr>
          <w:sz w:val="24"/>
          <w:szCs w:val="24"/>
        </w:rPr>
        <w:t>,</w:t>
      </w:r>
      <w:r w:rsidRPr="00EE7E58">
        <w:rPr>
          <w:sz w:val="24"/>
          <w:szCs w:val="24"/>
        </w:rPr>
        <w:t xml:space="preserve"> </w:t>
      </w:r>
      <w:r w:rsidR="00210A19">
        <w:rPr>
          <w:sz w:val="24"/>
          <w:szCs w:val="24"/>
        </w:rPr>
        <w:t>ne vėliau kaip per 30 (trisde</w:t>
      </w:r>
      <w:r w:rsidR="006B454D" w:rsidRPr="00EE7E58">
        <w:rPr>
          <w:sz w:val="24"/>
          <w:szCs w:val="24"/>
        </w:rPr>
        <w:t>šimt) di</w:t>
      </w:r>
      <w:r w:rsidR="00EE7E58">
        <w:rPr>
          <w:sz w:val="24"/>
          <w:szCs w:val="24"/>
        </w:rPr>
        <w:t>enų nuo jų teikimo pradžios,</w:t>
      </w:r>
      <w:r w:rsidR="006B454D" w:rsidRPr="00EE7E58">
        <w:rPr>
          <w:sz w:val="24"/>
          <w:szCs w:val="24"/>
        </w:rPr>
        <w:t xml:space="preserve"> visą Sutarties galiojimo laikotarpį atitiks teisės aktų, Sutarties, Specifikacijų ir Pasiūlymo reikalavimus.</w:t>
      </w:r>
      <w:r w:rsidRPr="00EE7E58">
        <w:rPr>
          <w:sz w:val="24"/>
          <w:szCs w:val="24"/>
        </w:rPr>
        <w:t xml:space="preserve"> Šį įsipareigojimą Privatus subjektas įgy</w:t>
      </w:r>
      <w:r w:rsidRPr="009C2D1C">
        <w:rPr>
          <w:sz w:val="24"/>
          <w:szCs w:val="24"/>
        </w:rPr>
        <w:t>vendina savarankiškai surasdamas ir panaudodamas tam reikalingas lėšas</w:t>
      </w:r>
      <w:r w:rsidR="00A26850" w:rsidRPr="009C2D1C">
        <w:rPr>
          <w:sz w:val="24"/>
          <w:szCs w:val="24"/>
        </w:rPr>
        <w:t>, išskyrus Esminių teisės aktų pasikeitimo atveju,</w:t>
      </w:r>
      <w:r w:rsidRPr="009C2D1C">
        <w:rPr>
          <w:sz w:val="24"/>
          <w:szCs w:val="24"/>
        </w:rPr>
        <w:t xml:space="preserve"> bei pasirinkdamas reikiamas priemones ir būdus.</w:t>
      </w:r>
    </w:p>
    <w:p w14:paraId="157BFF0B" w14:textId="77777777" w:rsidR="00F467EC" w:rsidRPr="009C2D1C" w:rsidRDefault="00F467EC" w:rsidP="006B0E31">
      <w:pPr>
        <w:pStyle w:val="Heading2"/>
        <w:tabs>
          <w:tab w:val="num" w:pos="1418"/>
        </w:tabs>
        <w:ind w:hanging="921"/>
        <w:rPr>
          <w:vanish/>
          <w:szCs w:val="24"/>
          <w:specVanish/>
        </w:rPr>
      </w:pPr>
      <w:bookmarkStart w:id="579" w:name="_Toc106200201"/>
      <w:bookmarkStart w:id="580" w:name="_Toc106201848"/>
      <w:bookmarkStart w:id="581" w:name="_Toc106202054"/>
      <w:bookmarkStart w:id="582" w:name="_Toc106202199"/>
      <w:bookmarkStart w:id="583" w:name="_Toc106202366"/>
      <w:bookmarkStart w:id="584" w:name="_Toc106202502"/>
      <w:bookmarkStart w:id="585" w:name="_Toc106203342"/>
      <w:bookmarkStart w:id="586" w:name="_Toc106204630"/>
      <w:bookmarkStart w:id="587" w:name="_Toc106204739"/>
      <w:bookmarkStart w:id="588" w:name="_Toc106204848"/>
      <w:bookmarkStart w:id="589" w:name="_Toc106260742"/>
      <w:bookmarkStart w:id="590" w:name="_Toc106268195"/>
      <w:bookmarkStart w:id="591" w:name="_Toc106336572"/>
      <w:bookmarkStart w:id="592" w:name="_Toc106336885"/>
      <w:bookmarkStart w:id="593" w:name="_Toc106340580"/>
      <w:bookmarkStart w:id="594" w:name="_Toc106341999"/>
      <w:bookmarkStart w:id="595" w:name="_Toc106342926"/>
      <w:bookmarkStart w:id="596" w:name="_Toc106343355"/>
      <w:bookmarkStart w:id="597" w:name="_Toc309205501"/>
      <w:bookmarkStart w:id="598" w:name="_Ref396470557"/>
      <w:bookmarkStart w:id="599" w:name="_Ref406573708"/>
      <w:bookmarkStart w:id="600" w:name="_Ref407782831"/>
      <w:bookmarkStart w:id="601" w:name="_Ref440638315"/>
      <w:bookmarkStart w:id="602" w:name="_Ref485972627"/>
      <w:bookmarkStart w:id="603" w:name="_Ref502732249"/>
      <w:bookmarkStart w:id="604" w:name="_Ref527985965"/>
      <w:bookmarkStart w:id="605" w:name="_Toc92372028"/>
      <w:bookmarkStart w:id="606" w:name="_Toc181185084"/>
      <w:bookmarkEnd w:id="573"/>
      <w:bookmarkEnd w:id="574"/>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9C2D1C">
        <w:rPr>
          <w:szCs w:val="24"/>
        </w:rPr>
        <w:lastRenderedPageBreak/>
        <w:t>Papildomi darbai ir paslaugos</w:t>
      </w:r>
      <w:bookmarkEnd w:id="597"/>
      <w:bookmarkEnd w:id="598"/>
      <w:bookmarkEnd w:id="599"/>
      <w:bookmarkEnd w:id="600"/>
      <w:bookmarkEnd w:id="601"/>
      <w:bookmarkEnd w:id="602"/>
      <w:bookmarkEnd w:id="603"/>
      <w:bookmarkEnd w:id="604"/>
      <w:bookmarkEnd w:id="605"/>
      <w:bookmarkEnd w:id="606"/>
    </w:p>
    <w:p w14:paraId="50F4017E" w14:textId="77777777" w:rsidR="00716F1B" w:rsidRPr="009C2D1C" w:rsidRDefault="00FC13CD" w:rsidP="002310CC">
      <w:pPr>
        <w:pStyle w:val="paragrafai"/>
        <w:tabs>
          <w:tab w:val="num" w:pos="1418"/>
        </w:tabs>
        <w:ind w:hanging="851"/>
        <w:rPr>
          <w:sz w:val="24"/>
          <w:szCs w:val="24"/>
        </w:rPr>
      </w:pPr>
      <w:bookmarkStart w:id="607" w:name="_Ref309138400"/>
      <w:bookmarkStart w:id="608" w:name="_Ref309136579"/>
      <w:r w:rsidRPr="009C2D1C">
        <w:rPr>
          <w:sz w:val="24"/>
          <w:szCs w:val="24"/>
        </w:rPr>
        <w:t xml:space="preserve"> </w:t>
      </w:r>
    </w:p>
    <w:p w14:paraId="3BEA16F7" w14:textId="3C9FA881" w:rsidR="00F467EC" w:rsidRPr="0076432C" w:rsidRDefault="006B454D" w:rsidP="0076432C">
      <w:pPr>
        <w:pStyle w:val="paragrafai"/>
        <w:numPr>
          <w:ilvl w:val="1"/>
          <w:numId w:val="66"/>
        </w:numPr>
        <w:rPr>
          <w:sz w:val="24"/>
          <w:szCs w:val="24"/>
        </w:rPr>
      </w:pPr>
      <w:r w:rsidRPr="0076432C">
        <w:rPr>
          <w:sz w:val="24"/>
          <w:szCs w:val="24"/>
        </w:rPr>
        <w:t xml:space="preserve">Investuotojas, </w:t>
      </w:r>
      <w:r w:rsidR="00F467EC" w:rsidRPr="0076432C">
        <w:rPr>
          <w:sz w:val="24"/>
          <w:szCs w:val="24"/>
        </w:rPr>
        <w:t xml:space="preserve">rengdamas Pasiūlymą numatė ir Pasiūlyme įvertino visus darbus, paslaugas ir veiksmus, reikalingus Sutartyje įtvirtintiems įsipareigojimams įvykdyti ir rezultatams pasiekti bei šį įvertinimą atspindėjo Finansiniame veiklos modelyje. Siekdamos išvengti abejonių Šalys pareiškia, kad Sutartyje įtvirtinti Privataus subjekto įsipareigojimai savo esme atitinka rangovo </w:t>
      </w:r>
      <w:r w:rsidR="008E2227" w:rsidRPr="0076432C">
        <w:rPr>
          <w:sz w:val="24"/>
          <w:szCs w:val="24"/>
        </w:rPr>
        <w:t>(</w:t>
      </w:r>
      <w:r w:rsidR="00F467EC" w:rsidRPr="0076432C">
        <w:rPr>
          <w:sz w:val="24"/>
          <w:szCs w:val="24"/>
        </w:rPr>
        <w:t>generalinio rangovo</w:t>
      </w:r>
      <w:r w:rsidR="008E2227" w:rsidRPr="0076432C">
        <w:rPr>
          <w:sz w:val="24"/>
          <w:szCs w:val="24"/>
        </w:rPr>
        <w:t>)</w:t>
      </w:r>
      <w:r w:rsidR="00F467EC" w:rsidRPr="0076432C">
        <w:rPr>
          <w:sz w:val="24"/>
          <w:szCs w:val="24"/>
        </w:rPr>
        <w:t xml:space="preserve"> įsipareigojimus prisiimamus „iki rakto“ (angl.</w:t>
      </w:r>
      <w:r w:rsidR="00F467EC" w:rsidRPr="0076432C">
        <w:rPr>
          <w:i/>
          <w:sz w:val="24"/>
          <w:szCs w:val="24"/>
        </w:rPr>
        <w:t xml:space="preserve"> </w:t>
      </w:r>
      <w:r w:rsidR="008E2227" w:rsidRPr="0076432C">
        <w:rPr>
          <w:i/>
          <w:sz w:val="24"/>
          <w:szCs w:val="24"/>
        </w:rPr>
        <w:t>„</w:t>
      </w:r>
      <w:proofErr w:type="spellStart"/>
      <w:r w:rsidR="00F467EC" w:rsidRPr="0076432C">
        <w:rPr>
          <w:i/>
          <w:sz w:val="24"/>
          <w:szCs w:val="24"/>
        </w:rPr>
        <w:t>turnkey</w:t>
      </w:r>
      <w:proofErr w:type="spellEnd"/>
      <w:r w:rsidR="008E2227" w:rsidRPr="0076432C">
        <w:rPr>
          <w:i/>
          <w:sz w:val="24"/>
          <w:szCs w:val="24"/>
        </w:rPr>
        <w:t>“</w:t>
      </w:r>
      <w:r w:rsidR="00F467EC" w:rsidRPr="0076432C">
        <w:rPr>
          <w:sz w:val="24"/>
          <w:szCs w:val="24"/>
        </w:rPr>
        <w:t>) tipo statybos rangos sutartyse, t.</w:t>
      </w:r>
      <w:r w:rsidR="00F40A83" w:rsidRPr="0076432C">
        <w:rPr>
          <w:sz w:val="24"/>
          <w:szCs w:val="24"/>
        </w:rPr>
        <w:t xml:space="preserve"> </w:t>
      </w:r>
      <w:r w:rsidR="00F467EC" w:rsidRPr="0076432C">
        <w:rPr>
          <w:sz w:val="24"/>
          <w:szCs w:val="24"/>
        </w:rPr>
        <w:t>y. tokiose statybos rangos sutartyse, kuriuose rangovas privalo atlikti tiek aiškiai nurodytus darbus ir veiksmus, tiek ir juose nenurodyt</w:t>
      </w:r>
      <w:r w:rsidR="001D5278" w:rsidRPr="0076432C">
        <w:rPr>
          <w:sz w:val="24"/>
          <w:szCs w:val="24"/>
        </w:rPr>
        <w:t>u</w:t>
      </w:r>
      <w:r w:rsidR="00F467EC" w:rsidRPr="0076432C">
        <w:rPr>
          <w:sz w:val="24"/>
          <w:szCs w:val="24"/>
        </w:rPr>
        <w:t>s, kurie yra reikalingi Sutartyje nurodytiems Darbams ir veiksmams atlikti bei rezultatams pasiekti.</w:t>
      </w:r>
    </w:p>
    <w:p w14:paraId="6D4436D4" w14:textId="1B929F04" w:rsidR="00F40A83" w:rsidRPr="00511551" w:rsidRDefault="00F40A83" w:rsidP="002310CC">
      <w:pPr>
        <w:pStyle w:val="paragrafai"/>
        <w:tabs>
          <w:tab w:val="num" w:pos="1418"/>
        </w:tabs>
        <w:ind w:left="1418" w:hanging="851"/>
        <w:rPr>
          <w:sz w:val="24"/>
          <w:szCs w:val="24"/>
        </w:rPr>
      </w:pPr>
      <w:bookmarkStart w:id="609" w:name="_Ref360427419"/>
      <w:r w:rsidRPr="00511551">
        <w:rPr>
          <w:sz w:val="24"/>
          <w:szCs w:val="24"/>
        </w:rPr>
        <w:t xml:space="preserve">Paaiškėjus Papildomų darbų </w:t>
      </w:r>
      <w:r w:rsidR="006B454D" w:rsidRPr="00511551">
        <w:rPr>
          <w:sz w:val="24"/>
          <w:szCs w:val="24"/>
        </w:rPr>
        <w:t xml:space="preserve">ir </w:t>
      </w:r>
      <w:r w:rsidR="008E2227" w:rsidRPr="00511551">
        <w:rPr>
          <w:sz w:val="24"/>
          <w:szCs w:val="24"/>
        </w:rPr>
        <w:t>(</w:t>
      </w:r>
      <w:r w:rsidRPr="00511551">
        <w:rPr>
          <w:sz w:val="24"/>
          <w:szCs w:val="24"/>
        </w:rPr>
        <w:t>ar</w:t>
      </w:r>
      <w:r w:rsidR="008E2227" w:rsidRPr="00511551">
        <w:rPr>
          <w:sz w:val="24"/>
          <w:szCs w:val="24"/>
        </w:rPr>
        <w:t>)</w:t>
      </w:r>
      <w:r w:rsidRPr="00511551">
        <w:rPr>
          <w:sz w:val="24"/>
          <w:szCs w:val="24"/>
        </w:rPr>
        <w:t xml:space="preserve"> paslaugų poreikiui</w:t>
      </w:r>
      <w:r w:rsidR="00613390" w:rsidRPr="00511551">
        <w:rPr>
          <w:sz w:val="24"/>
          <w:szCs w:val="24"/>
        </w:rPr>
        <w:t xml:space="preserve"> tokie Papildomi darbai ir </w:t>
      </w:r>
      <w:r w:rsidR="008E2227" w:rsidRPr="00511551">
        <w:rPr>
          <w:sz w:val="24"/>
          <w:szCs w:val="24"/>
        </w:rPr>
        <w:t>(</w:t>
      </w:r>
      <w:r w:rsidR="00613390" w:rsidRPr="00511551">
        <w:rPr>
          <w:sz w:val="24"/>
          <w:szCs w:val="24"/>
        </w:rPr>
        <w:t>ar</w:t>
      </w:r>
      <w:r w:rsidR="008E2227" w:rsidRPr="00511551">
        <w:rPr>
          <w:sz w:val="24"/>
          <w:szCs w:val="24"/>
        </w:rPr>
        <w:t>)</w:t>
      </w:r>
      <w:r w:rsidR="00613390" w:rsidRPr="00511551">
        <w:rPr>
          <w:sz w:val="24"/>
          <w:szCs w:val="24"/>
        </w:rPr>
        <w:t xml:space="preserve"> paslaugos gali būti atliekami ir už juos apmokama tik tokiu atveju, jeigu tai neprieštarauja Lietuvos Respublikos teisės aktams ir </w:t>
      </w:r>
      <w:r w:rsidR="00E04118">
        <w:rPr>
          <w:sz w:val="24"/>
          <w:szCs w:val="24"/>
        </w:rPr>
        <w:t xml:space="preserve">Šalims raštu sudarius </w:t>
      </w:r>
      <w:r w:rsidR="00E04118" w:rsidRPr="00511551">
        <w:rPr>
          <w:sz w:val="24"/>
          <w:szCs w:val="24"/>
        </w:rPr>
        <w:t>Papildomų dabų ir (ar) paslaugų susitarimą</w:t>
      </w:r>
      <w:r w:rsidR="00E04118">
        <w:rPr>
          <w:sz w:val="24"/>
          <w:szCs w:val="24"/>
        </w:rPr>
        <w:t xml:space="preserve"> dėl jų atlikimo </w:t>
      </w:r>
      <w:r w:rsidR="00613390" w:rsidRPr="00511551">
        <w:rPr>
          <w:sz w:val="24"/>
          <w:szCs w:val="24"/>
        </w:rPr>
        <w:t>.</w:t>
      </w:r>
      <w:bookmarkEnd w:id="609"/>
    </w:p>
    <w:bookmarkEnd w:id="607"/>
    <w:p w14:paraId="28E3AF8D" w14:textId="212CBC0D" w:rsidR="003B71E7" w:rsidRPr="00511551" w:rsidRDefault="003B71E7" w:rsidP="002310CC">
      <w:pPr>
        <w:pStyle w:val="paragrafai"/>
        <w:tabs>
          <w:tab w:val="num" w:pos="1418"/>
          <w:tab w:val="num" w:pos="2055"/>
        </w:tabs>
        <w:ind w:left="1418" w:hanging="851"/>
        <w:rPr>
          <w:sz w:val="24"/>
          <w:szCs w:val="24"/>
        </w:rPr>
      </w:pPr>
      <w:r w:rsidRPr="00511551">
        <w:rPr>
          <w:sz w:val="24"/>
          <w:szCs w:val="24"/>
        </w:rPr>
        <w:t xml:space="preserve">Papildomus darbus ir </w:t>
      </w:r>
      <w:r w:rsidR="00AE3BE3" w:rsidRPr="00511551">
        <w:rPr>
          <w:sz w:val="24"/>
          <w:szCs w:val="24"/>
        </w:rPr>
        <w:t>(</w:t>
      </w:r>
      <w:r w:rsidRPr="00511551">
        <w:rPr>
          <w:sz w:val="24"/>
          <w:szCs w:val="24"/>
        </w:rPr>
        <w:t>ar</w:t>
      </w:r>
      <w:r w:rsidR="00AE3BE3" w:rsidRPr="00511551">
        <w:rPr>
          <w:sz w:val="24"/>
          <w:szCs w:val="24"/>
        </w:rPr>
        <w:t>)</w:t>
      </w:r>
      <w:r w:rsidRPr="00511551">
        <w:rPr>
          <w:sz w:val="24"/>
          <w:szCs w:val="24"/>
        </w:rPr>
        <w:t xml:space="preserve"> paslaugas gali inicijuoti </w:t>
      </w:r>
      <w:r w:rsidR="008C179F" w:rsidRPr="00511551">
        <w:rPr>
          <w:sz w:val="24"/>
          <w:szCs w:val="24"/>
        </w:rPr>
        <w:t xml:space="preserve">tik </w:t>
      </w:r>
      <w:r w:rsidRPr="00511551">
        <w:rPr>
          <w:sz w:val="24"/>
          <w:szCs w:val="24"/>
        </w:rPr>
        <w:t>Valdžios subjektas</w:t>
      </w:r>
      <w:r w:rsidR="00CD38A4">
        <w:rPr>
          <w:sz w:val="24"/>
          <w:szCs w:val="24"/>
        </w:rPr>
        <w:t>.</w:t>
      </w:r>
      <w:r w:rsidR="007A6945">
        <w:rPr>
          <w:sz w:val="24"/>
          <w:szCs w:val="24"/>
        </w:rPr>
        <w:t xml:space="preserve"> </w:t>
      </w:r>
      <w:r w:rsidR="00613390" w:rsidRPr="00511551">
        <w:rPr>
          <w:sz w:val="24"/>
          <w:szCs w:val="24"/>
        </w:rPr>
        <w:t>Privatus subjektas turi teisę informuoti Valdžios subjektą apie Papildomų da</w:t>
      </w:r>
      <w:r w:rsidR="00CD38A4">
        <w:rPr>
          <w:sz w:val="24"/>
          <w:szCs w:val="24"/>
        </w:rPr>
        <w:t>r</w:t>
      </w:r>
      <w:r w:rsidR="00613390" w:rsidRPr="00511551">
        <w:rPr>
          <w:sz w:val="24"/>
          <w:szCs w:val="24"/>
        </w:rPr>
        <w:t xml:space="preserve">bų ir </w:t>
      </w:r>
      <w:r w:rsidR="00114DEF" w:rsidRPr="00511551">
        <w:rPr>
          <w:sz w:val="24"/>
          <w:szCs w:val="24"/>
        </w:rPr>
        <w:t>(</w:t>
      </w:r>
      <w:r w:rsidR="00613390" w:rsidRPr="00511551">
        <w:rPr>
          <w:sz w:val="24"/>
          <w:szCs w:val="24"/>
        </w:rPr>
        <w:t>ar</w:t>
      </w:r>
      <w:r w:rsidR="00114DEF" w:rsidRPr="00511551">
        <w:rPr>
          <w:sz w:val="24"/>
          <w:szCs w:val="24"/>
        </w:rPr>
        <w:t>)</w:t>
      </w:r>
      <w:r w:rsidR="00613390" w:rsidRPr="00511551">
        <w:rPr>
          <w:sz w:val="24"/>
          <w:szCs w:val="24"/>
        </w:rPr>
        <w:t xml:space="preserve"> paslaugų poreikį.</w:t>
      </w:r>
    </w:p>
    <w:p w14:paraId="05AC7B45" w14:textId="46A0655F" w:rsidR="001C0AF0" w:rsidRPr="00511551" w:rsidRDefault="006B454D" w:rsidP="002310CC">
      <w:pPr>
        <w:pStyle w:val="paragrafai"/>
        <w:tabs>
          <w:tab w:val="num" w:pos="567"/>
          <w:tab w:val="num" w:pos="1418"/>
        </w:tabs>
        <w:ind w:left="1418" w:hanging="851"/>
        <w:rPr>
          <w:sz w:val="24"/>
          <w:szCs w:val="24"/>
        </w:rPr>
      </w:pPr>
      <w:bookmarkStart w:id="610" w:name="_Ref440639037"/>
      <w:r w:rsidRPr="00511551">
        <w:rPr>
          <w:sz w:val="24"/>
          <w:szCs w:val="24"/>
        </w:rPr>
        <w:t>Siekiant suderinti Papildomus darbus ar paslaugas, Valdžios subjektas pateikia Privačiam subjektui motyvuotą siūlymą dėl jų būtinybės</w:t>
      </w:r>
      <w:r w:rsidR="001C0AF0" w:rsidRPr="00511551">
        <w:rPr>
          <w:sz w:val="24"/>
          <w:szCs w:val="24"/>
        </w:rPr>
        <w:t>, kuriame turi būti nurodoma:</w:t>
      </w:r>
    </w:p>
    <w:p w14:paraId="4501B319" w14:textId="77777777" w:rsidR="001C0AF0" w:rsidRPr="00511551" w:rsidRDefault="001C0AF0" w:rsidP="006B0E31">
      <w:pPr>
        <w:pStyle w:val="paragrafesraas"/>
        <w:tabs>
          <w:tab w:val="num" w:pos="2268"/>
          <w:tab w:val="left" w:pos="3686"/>
          <w:tab w:val="left" w:pos="4111"/>
        </w:tabs>
        <w:ind w:left="2268" w:hanging="851"/>
        <w:rPr>
          <w:sz w:val="24"/>
          <w:szCs w:val="24"/>
        </w:rPr>
      </w:pPr>
      <w:r w:rsidRPr="00511551">
        <w:rPr>
          <w:sz w:val="24"/>
          <w:szCs w:val="24"/>
        </w:rPr>
        <w:t>argumentai dėl papildomų darbų ir (ar) paslaugų būtinybės;</w:t>
      </w:r>
    </w:p>
    <w:p w14:paraId="6D40A64A" w14:textId="3CA7DB2D" w:rsidR="001C0AF0" w:rsidRPr="00511551" w:rsidRDefault="001C0AF0" w:rsidP="002310CC">
      <w:pPr>
        <w:pStyle w:val="paragrafesraas"/>
        <w:tabs>
          <w:tab w:val="num" w:pos="1418"/>
          <w:tab w:val="num" w:pos="2269"/>
          <w:tab w:val="left" w:pos="3686"/>
          <w:tab w:val="left" w:pos="4111"/>
        </w:tabs>
        <w:ind w:left="2268" w:hanging="851"/>
        <w:rPr>
          <w:sz w:val="24"/>
          <w:szCs w:val="24"/>
        </w:rPr>
      </w:pPr>
      <w:r w:rsidRPr="00511551">
        <w:rPr>
          <w:sz w:val="24"/>
          <w:szCs w:val="24"/>
        </w:rPr>
        <w:t>Papildomų darbų ar paslaugų aprašymas (Papildomų darbų ar paslaugų pavadinimas, preliminarūs kiekiai), kuris turėtų būti pakankamai detalus tam, kad galima būtų įvertinti ir pateikti Valdžios subjektui atsakymą dėl sutikimo ar atsisakym</w:t>
      </w:r>
      <w:r w:rsidR="00370922" w:rsidRPr="00511551">
        <w:rPr>
          <w:sz w:val="24"/>
          <w:szCs w:val="24"/>
        </w:rPr>
        <w:t>o atlikti Papildomus darbus ir (</w:t>
      </w:r>
      <w:r w:rsidRPr="00511551">
        <w:rPr>
          <w:sz w:val="24"/>
          <w:szCs w:val="24"/>
        </w:rPr>
        <w:t>ar</w:t>
      </w:r>
      <w:r w:rsidR="00370922" w:rsidRPr="00511551">
        <w:rPr>
          <w:sz w:val="24"/>
          <w:szCs w:val="24"/>
        </w:rPr>
        <w:t>)</w:t>
      </w:r>
      <w:r w:rsidRPr="00511551">
        <w:rPr>
          <w:sz w:val="24"/>
          <w:szCs w:val="24"/>
        </w:rPr>
        <w:t xml:space="preserve"> teikti papildomas paslaugas;</w:t>
      </w:r>
    </w:p>
    <w:p w14:paraId="19898735" w14:textId="1738BF44" w:rsidR="001C0AF0" w:rsidRPr="00511551" w:rsidRDefault="00370922" w:rsidP="002310CC">
      <w:pPr>
        <w:pStyle w:val="paragrafesraas"/>
        <w:tabs>
          <w:tab w:val="num" w:pos="1418"/>
          <w:tab w:val="num" w:pos="2269"/>
          <w:tab w:val="left" w:pos="3686"/>
          <w:tab w:val="left" w:pos="4111"/>
        </w:tabs>
        <w:ind w:left="2268" w:hanging="851"/>
        <w:rPr>
          <w:sz w:val="24"/>
          <w:szCs w:val="24"/>
        </w:rPr>
      </w:pPr>
      <w:r w:rsidRPr="00511551">
        <w:rPr>
          <w:sz w:val="24"/>
          <w:szCs w:val="24"/>
        </w:rPr>
        <w:t>t</w:t>
      </w:r>
      <w:r w:rsidR="001C0AF0" w:rsidRPr="00511551">
        <w:rPr>
          <w:sz w:val="24"/>
          <w:szCs w:val="24"/>
        </w:rPr>
        <w:t xml:space="preserve">erminas, per kurį Privatus subjektas turi pateikti atsakymą dėl sutikimo ar atsisakymo atlikti Papildomus darbus ir </w:t>
      </w:r>
      <w:r w:rsidR="00E522EC" w:rsidRPr="00511551">
        <w:rPr>
          <w:sz w:val="24"/>
          <w:szCs w:val="24"/>
        </w:rPr>
        <w:t>(</w:t>
      </w:r>
      <w:r w:rsidR="001C0AF0" w:rsidRPr="00511551">
        <w:rPr>
          <w:sz w:val="24"/>
          <w:szCs w:val="24"/>
        </w:rPr>
        <w:t>ar</w:t>
      </w:r>
      <w:r w:rsidR="00E522EC" w:rsidRPr="00511551">
        <w:rPr>
          <w:sz w:val="24"/>
          <w:szCs w:val="24"/>
        </w:rPr>
        <w:t>)</w:t>
      </w:r>
      <w:r w:rsidR="001C0AF0" w:rsidRPr="00511551">
        <w:rPr>
          <w:sz w:val="24"/>
          <w:szCs w:val="24"/>
        </w:rPr>
        <w:t xml:space="preserve"> teikti papildomas paslaugas. Jeigu toks terminas siūlyme nėra nurodytas, Privatus subjektas turi pateikti sutikimą ar atsisakymą per 15 (penkiolika) Darbo dienų nuo siūlymo gavimo dienos.</w:t>
      </w:r>
    </w:p>
    <w:p w14:paraId="623E7EAF" w14:textId="397CE160" w:rsidR="00A70CEF" w:rsidRPr="00511551" w:rsidRDefault="00E522EC" w:rsidP="002310CC">
      <w:pPr>
        <w:pStyle w:val="paragrafai"/>
        <w:tabs>
          <w:tab w:val="num" w:pos="1418"/>
        </w:tabs>
        <w:ind w:left="1418" w:hanging="851"/>
        <w:rPr>
          <w:sz w:val="24"/>
          <w:szCs w:val="24"/>
        </w:rPr>
      </w:pPr>
      <w:r w:rsidRPr="00511551">
        <w:rPr>
          <w:sz w:val="24"/>
          <w:szCs w:val="24"/>
        </w:rPr>
        <w:t>Sudarant</w:t>
      </w:r>
      <w:r w:rsidR="00CB476D" w:rsidRPr="00511551">
        <w:rPr>
          <w:sz w:val="24"/>
          <w:szCs w:val="24"/>
        </w:rPr>
        <w:t xml:space="preserve"> Papildomų dabų ir (ar) paslaugų</w:t>
      </w:r>
      <w:r w:rsidRPr="00511551">
        <w:rPr>
          <w:sz w:val="24"/>
          <w:szCs w:val="24"/>
        </w:rPr>
        <w:t xml:space="preserve"> </w:t>
      </w:r>
      <w:r w:rsidR="00CB476D" w:rsidRPr="00511551">
        <w:rPr>
          <w:sz w:val="24"/>
          <w:szCs w:val="24"/>
        </w:rPr>
        <w:t>susitarimą</w:t>
      </w:r>
      <w:r w:rsidRPr="00511551">
        <w:rPr>
          <w:sz w:val="24"/>
          <w:szCs w:val="24"/>
        </w:rPr>
        <w:t xml:space="preserve">, įforminami Papildomi darbai ir (ar) paslaugos, nurodant Papildomų darbų ir </w:t>
      </w:r>
      <w:r w:rsidR="00480030" w:rsidRPr="00511551">
        <w:rPr>
          <w:sz w:val="24"/>
          <w:szCs w:val="24"/>
        </w:rPr>
        <w:t>(</w:t>
      </w:r>
      <w:r w:rsidRPr="00511551">
        <w:rPr>
          <w:sz w:val="24"/>
          <w:szCs w:val="24"/>
        </w:rPr>
        <w:t>ar</w:t>
      </w:r>
      <w:r w:rsidR="00480030" w:rsidRPr="00511551">
        <w:rPr>
          <w:sz w:val="24"/>
          <w:szCs w:val="24"/>
        </w:rPr>
        <w:t>)</w:t>
      </w:r>
      <w:r w:rsidRPr="00511551">
        <w:rPr>
          <w:sz w:val="24"/>
          <w:szCs w:val="24"/>
        </w:rPr>
        <w:t xml:space="preserve"> paslaugų pavadinimus, vienetus, kiekius, argumentus dėl Papildomų darbų ir (ar) paslaugų būtinybės, techninius sprendinius (brėžinius ir pan.) (</w:t>
      </w:r>
      <w:r w:rsidR="00370922" w:rsidRPr="00511551">
        <w:rPr>
          <w:sz w:val="24"/>
          <w:szCs w:val="24"/>
        </w:rPr>
        <w:t xml:space="preserve">Papildomų darbų </w:t>
      </w:r>
      <w:r w:rsidRPr="00511551">
        <w:rPr>
          <w:sz w:val="24"/>
          <w:szCs w:val="24"/>
        </w:rPr>
        <w:t>atveju) ar specifikacijas (</w:t>
      </w:r>
      <w:r w:rsidR="00370922" w:rsidRPr="00511551">
        <w:rPr>
          <w:sz w:val="24"/>
          <w:szCs w:val="24"/>
        </w:rPr>
        <w:t xml:space="preserve">Papildomų paslaugų </w:t>
      </w:r>
      <w:r w:rsidRPr="00511551">
        <w:rPr>
          <w:sz w:val="24"/>
          <w:szCs w:val="24"/>
        </w:rPr>
        <w:t>atveju), nustatoma kaina ar įkainiai ir jų pagrindimas. Sutartis dėl Papildomų darbų ir (ar) paslaugų, jų kainos ir apmokėjimo tvarkos turi būti pasirašyta Valdžios subjekto ir Privataus subjekto ir yra laikoma sudėtine Sutarties dalimi. Jeigu per Valdžios subjekto motyvuotame siūlyme nustatytą terminą Privatus subjektas nepateikia motyvuoto atsakymo dėl sutikimo ar atsisakymo atlikti Papildomus darbus ir (ar) teikti paslaugas arba nepagrįstai delsia sudaryti sutartį, pasi</w:t>
      </w:r>
      <w:r w:rsidR="00480030" w:rsidRPr="00511551">
        <w:rPr>
          <w:sz w:val="24"/>
          <w:szCs w:val="24"/>
        </w:rPr>
        <w:t>ūlymas dėl Papildomų darbų ir (</w:t>
      </w:r>
      <w:r w:rsidRPr="00511551">
        <w:rPr>
          <w:sz w:val="24"/>
          <w:szCs w:val="24"/>
        </w:rPr>
        <w:t>ar</w:t>
      </w:r>
      <w:r w:rsidR="00480030" w:rsidRPr="00511551">
        <w:rPr>
          <w:sz w:val="24"/>
          <w:szCs w:val="24"/>
        </w:rPr>
        <w:t>)</w:t>
      </w:r>
      <w:r w:rsidRPr="00511551">
        <w:rPr>
          <w:sz w:val="24"/>
          <w:szCs w:val="24"/>
        </w:rPr>
        <w:t xml:space="preserve"> paslaugų laikomas atšauktu. Tokiu atveju Valdžios subjektas Papildomus darbus ir (ar) paslaugas gali pirkti </w:t>
      </w:r>
      <w:r w:rsidR="00DC4FEA">
        <w:rPr>
          <w:sz w:val="24"/>
          <w:szCs w:val="24"/>
        </w:rPr>
        <w:t xml:space="preserve">VPGSĮ </w:t>
      </w:r>
      <w:r w:rsidRPr="00511551">
        <w:rPr>
          <w:sz w:val="24"/>
          <w:szCs w:val="24"/>
        </w:rPr>
        <w:t>nustatyta tvarka. Šiame punkte numatytoje sutartyje taip pat privalo būti išspręstas Darbų atlikimo ir (ar) Paslaugų teikimo terminų pratęsimas, susijęs su Papildomų darbų atlikimu</w:t>
      </w:r>
      <w:r w:rsidR="00370922" w:rsidRPr="00511551">
        <w:rPr>
          <w:sz w:val="24"/>
          <w:szCs w:val="24"/>
        </w:rPr>
        <w:t xml:space="preserve"> ir (</w:t>
      </w:r>
      <w:r w:rsidRPr="00511551">
        <w:rPr>
          <w:sz w:val="24"/>
          <w:szCs w:val="24"/>
        </w:rPr>
        <w:t>ar</w:t>
      </w:r>
      <w:r w:rsidR="00370922" w:rsidRPr="00511551">
        <w:rPr>
          <w:sz w:val="24"/>
          <w:szCs w:val="24"/>
        </w:rPr>
        <w:t>)</w:t>
      </w:r>
      <w:r w:rsidRPr="00511551">
        <w:rPr>
          <w:sz w:val="24"/>
          <w:szCs w:val="24"/>
        </w:rPr>
        <w:t xml:space="preserve"> paslaugų teikimu (jeigu toks terminų pratęsimas yra būtinas). Papildomi darbai gali būti pradedami </w:t>
      </w:r>
      <w:r w:rsidRPr="00511551">
        <w:rPr>
          <w:sz w:val="24"/>
          <w:szCs w:val="24"/>
        </w:rPr>
        <w:lastRenderedPageBreak/>
        <w:t>vykdyti ar Papildomos paslaugos gali būti pradedamos teikti iš karto po sutarties dėl Papildomų darbų ir (ar) paslaugų pasirašymo. Jeigu Papildomi darbai ir (ar) paslaugos perkami iš trečiųjų asmenų, Valdžios subjektas įsipareigoja suderinti tokių Papildomų darbų ir (ar) paslaugų grafikus su Privačiu subjektu, o taip pat užtikrinti, kad tokie tretieji asmenys laikytųsi darbų saugos reikalavimų ir netrukdytų Privačiam subjektui vykdyti Darbus ir (ar) teikti Paslaugas</w:t>
      </w:r>
      <w:r w:rsidR="00613390" w:rsidRPr="00511551">
        <w:rPr>
          <w:sz w:val="24"/>
          <w:szCs w:val="24"/>
        </w:rPr>
        <w:t>.</w:t>
      </w:r>
      <w:bookmarkEnd w:id="610"/>
    </w:p>
    <w:p w14:paraId="40B4B487" w14:textId="0DEA63AE" w:rsidR="001E25E6" w:rsidRPr="0073286D" w:rsidRDefault="001E25E6" w:rsidP="002310CC">
      <w:pPr>
        <w:pStyle w:val="paragrafai"/>
        <w:tabs>
          <w:tab w:val="num" w:pos="1418"/>
        </w:tabs>
        <w:ind w:left="1418" w:hanging="851"/>
        <w:rPr>
          <w:sz w:val="24"/>
          <w:szCs w:val="24"/>
        </w:rPr>
      </w:pPr>
      <w:bookmarkStart w:id="611" w:name="_Ref105575642"/>
      <w:r w:rsidRPr="0073286D">
        <w:rPr>
          <w:sz w:val="24"/>
          <w:szCs w:val="24"/>
        </w:rPr>
        <w:t xml:space="preserve">Šalys susitaria, kad Papildomų darbų kaina apskaičiuojama laikantis šių </w:t>
      </w:r>
      <w:r w:rsidR="000D74D4">
        <w:rPr>
          <w:sz w:val="24"/>
          <w:szCs w:val="24"/>
        </w:rPr>
        <w:t>sąlygų</w:t>
      </w:r>
      <w:r w:rsidRPr="0073286D">
        <w:rPr>
          <w:sz w:val="24"/>
          <w:szCs w:val="24"/>
        </w:rPr>
        <w:t>:</w:t>
      </w:r>
      <w:bookmarkEnd w:id="611"/>
    </w:p>
    <w:p w14:paraId="6F7E8312" w14:textId="7F196D9D" w:rsidR="001E25E6" w:rsidRPr="0076432C" w:rsidRDefault="006B5A43" w:rsidP="002310CC">
      <w:pPr>
        <w:pStyle w:val="paragrafesraas"/>
        <w:tabs>
          <w:tab w:val="num" w:pos="1418"/>
          <w:tab w:val="num" w:pos="2268"/>
        </w:tabs>
        <w:ind w:left="2268" w:hanging="851"/>
        <w:rPr>
          <w:sz w:val="24"/>
          <w:szCs w:val="24"/>
        </w:rPr>
      </w:pPr>
      <w:bookmarkStart w:id="612" w:name="_Ref94681985"/>
      <w:bookmarkStart w:id="613" w:name="_Ref140131899"/>
      <w:r w:rsidRPr="0076432C">
        <w:rPr>
          <w:sz w:val="24"/>
          <w:szCs w:val="24"/>
        </w:rPr>
        <w:t xml:space="preserve">papildomų medžiagų ir (ar) įrangos kainos apskaičiuojamos pagal </w:t>
      </w:r>
      <w:r w:rsidR="00E04118" w:rsidRPr="0076432C">
        <w:rPr>
          <w:sz w:val="24"/>
          <w:szCs w:val="24"/>
        </w:rPr>
        <w:t>SISTELA informacinės bazės įkainius, o jeigu jų nėra SISTELA informacinėje bazėje</w:t>
      </w:r>
      <w:r w:rsidR="000D74D4" w:rsidRPr="0076432C">
        <w:rPr>
          <w:sz w:val="24"/>
          <w:szCs w:val="24"/>
        </w:rPr>
        <w:t>,</w:t>
      </w:r>
      <w:r w:rsidR="00E04118" w:rsidRPr="0076432C">
        <w:rPr>
          <w:sz w:val="24"/>
          <w:szCs w:val="24"/>
        </w:rPr>
        <w:t xml:space="preserve"> - </w:t>
      </w:r>
      <w:r w:rsidRPr="0076432C">
        <w:rPr>
          <w:sz w:val="24"/>
          <w:szCs w:val="24"/>
        </w:rPr>
        <w:t xml:space="preserve">pagal Privataus subjekto siūlomas gamintojo kainas, kurios negali būti didesnės už vidutinę rinkos kainą, kuri nustatoma įvertinus ne mažiau kaip </w:t>
      </w:r>
      <w:r w:rsidR="000D74D4" w:rsidRPr="0076432C">
        <w:rPr>
          <w:sz w:val="24"/>
          <w:szCs w:val="24"/>
        </w:rPr>
        <w:t xml:space="preserve">5 </w:t>
      </w:r>
      <w:r w:rsidRPr="0076432C">
        <w:rPr>
          <w:sz w:val="24"/>
          <w:szCs w:val="24"/>
        </w:rPr>
        <w:t>(</w:t>
      </w:r>
      <w:r w:rsidR="000D74D4" w:rsidRPr="0076432C">
        <w:rPr>
          <w:sz w:val="24"/>
          <w:szCs w:val="24"/>
        </w:rPr>
        <w:t>penkių</w:t>
      </w:r>
      <w:r w:rsidRPr="0076432C">
        <w:rPr>
          <w:sz w:val="24"/>
          <w:szCs w:val="24"/>
        </w:rPr>
        <w:t xml:space="preserve">) rinkoje esančių ūkio subjektų </w:t>
      </w:r>
      <w:r w:rsidR="00DC4623" w:rsidRPr="0076432C">
        <w:rPr>
          <w:sz w:val="24"/>
          <w:szCs w:val="24"/>
        </w:rPr>
        <w:t xml:space="preserve">(jeigu tiek ūkio subjektų yra rinkoje) </w:t>
      </w:r>
      <w:r w:rsidRPr="0076432C">
        <w:rPr>
          <w:sz w:val="24"/>
          <w:szCs w:val="24"/>
        </w:rPr>
        <w:t>statybos produktų ir įrenginių kainas</w:t>
      </w:r>
      <w:r w:rsidR="00DC4623" w:rsidRPr="0076432C">
        <w:rPr>
          <w:sz w:val="24"/>
          <w:szCs w:val="24"/>
        </w:rPr>
        <w:t>,</w:t>
      </w:r>
      <w:r w:rsidRPr="0076432C">
        <w:rPr>
          <w:sz w:val="24"/>
          <w:szCs w:val="24"/>
        </w:rPr>
        <w:t xml:space="preserve"> </w:t>
      </w:r>
      <w:r w:rsidR="00DC4623" w:rsidRPr="0076432C">
        <w:rPr>
          <w:sz w:val="24"/>
          <w:szCs w:val="24"/>
        </w:rPr>
        <w:t xml:space="preserve">galiojančias </w:t>
      </w:r>
      <w:r w:rsidRPr="0076432C">
        <w:rPr>
          <w:sz w:val="24"/>
          <w:szCs w:val="24"/>
        </w:rPr>
        <w:t xml:space="preserve"> susitarimo dėl Papildomų darbų </w:t>
      </w:r>
      <w:r w:rsidR="00644B7D" w:rsidRPr="0076432C">
        <w:rPr>
          <w:sz w:val="24"/>
          <w:szCs w:val="24"/>
        </w:rPr>
        <w:t>sudarymo</w:t>
      </w:r>
      <w:r w:rsidRPr="0076432C">
        <w:rPr>
          <w:sz w:val="24"/>
          <w:szCs w:val="24"/>
        </w:rPr>
        <w:t xml:space="preserve"> metu</w:t>
      </w:r>
      <w:r w:rsidR="008065AF" w:rsidRPr="0076432C">
        <w:rPr>
          <w:sz w:val="24"/>
          <w:szCs w:val="24"/>
        </w:rPr>
        <w:t>;</w:t>
      </w:r>
      <w:bookmarkEnd w:id="612"/>
      <w:r w:rsidR="001E25E6" w:rsidRPr="0076432C">
        <w:rPr>
          <w:sz w:val="24"/>
          <w:szCs w:val="24"/>
        </w:rPr>
        <w:t xml:space="preserve"> </w:t>
      </w:r>
      <w:bookmarkEnd w:id="613"/>
    </w:p>
    <w:p w14:paraId="09B2DEC8" w14:textId="13F265D7" w:rsidR="00613390" w:rsidRPr="0076432C" w:rsidRDefault="006B5A43" w:rsidP="002310CC">
      <w:pPr>
        <w:pStyle w:val="paragrafesraas"/>
        <w:tabs>
          <w:tab w:val="num" w:pos="1418"/>
          <w:tab w:val="num" w:pos="2268"/>
        </w:tabs>
        <w:ind w:left="2268" w:hanging="851"/>
        <w:rPr>
          <w:sz w:val="24"/>
          <w:szCs w:val="24"/>
        </w:rPr>
      </w:pPr>
      <w:bookmarkStart w:id="614" w:name="_Ref94681999"/>
      <w:r w:rsidRPr="0076432C">
        <w:rPr>
          <w:sz w:val="24"/>
          <w:szCs w:val="24"/>
        </w:rPr>
        <w:t>papildomų statybos</w:t>
      </w:r>
      <w:r w:rsidR="00644B7D" w:rsidRPr="0076432C">
        <w:rPr>
          <w:sz w:val="24"/>
          <w:szCs w:val="24"/>
        </w:rPr>
        <w:t xml:space="preserve"> / </w:t>
      </w:r>
      <w:r w:rsidRPr="0076432C">
        <w:rPr>
          <w:sz w:val="24"/>
          <w:szCs w:val="24"/>
        </w:rPr>
        <w:t xml:space="preserve">įrengimo darbų kainos apskaičiuojamos pagal SISTELA informacinės bazės įkainius, jeigu tokie yra, </w:t>
      </w:r>
      <w:r w:rsidR="000D74D4" w:rsidRPr="0076432C">
        <w:rPr>
          <w:sz w:val="24"/>
          <w:szCs w:val="24"/>
        </w:rPr>
        <w:t xml:space="preserve">o jeigu tokio </w:t>
      </w:r>
      <w:proofErr w:type="spellStart"/>
      <w:r w:rsidR="000D74D4" w:rsidRPr="0076432C">
        <w:rPr>
          <w:sz w:val="24"/>
          <w:szCs w:val="24"/>
        </w:rPr>
        <w:t>dabo</w:t>
      </w:r>
      <w:proofErr w:type="spellEnd"/>
      <w:r w:rsidR="000D74D4" w:rsidRPr="0076432C">
        <w:rPr>
          <w:sz w:val="24"/>
          <w:szCs w:val="24"/>
        </w:rPr>
        <w:t xml:space="preserve"> pavadinimo nėra SISTELA informacinėje bazėje, pagal jam artimiausią SISTELA informacinėje bazėje esančio darbo įkainį</w:t>
      </w:r>
      <w:r w:rsidR="00DC4623" w:rsidRPr="0076432C">
        <w:rPr>
          <w:sz w:val="24"/>
          <w:szCs w:val="24"/>
        </w:rPr>
        <w:t>,</w:t>
      </w:r>
      <w:r w:rsidRPr="0076432C">
        <w:rPr>
          <w:sz w:val="24"/>
          <w:szCs w:val="24"/>
        </w:rPr>
        <w:t xml:space="preserve"> </w:t>
      </w:r>
      <w:r w:rsidR="00DC4623" w:rsidRPr="0076432C">
        <w:rPr>
          <w:sz w:val="24"/>
          <w:szCs w:val="24"/>
        </w:rPr>
        <w:t xml:space="preserve">galiojantį </w:t>
      </w:r>
      <w:r w:rsidRPr="0076432C">
        <w:rPr>
          <w:sz w:val="24"/>
          <w:szCs w:val="24"/>
        </w:rPr>
        <w:t xml:space="preserve">susitarimo dėl Papildomų darbų </w:t>
      </w:r>
      <w:r w:rsidR="00644B7D" w:rsidRPr="0076432C">
        <w:rPr>
          <w:sz w:val="24"/>
          <w:szCs w:val="24"/>
        </w:rPr>
        <w:t>sudarymo</w:t>
      </w:r>
      <w:r w:rsidRPr="0076432C">
        <w:rPr>
          <w:sz w:val="24"/>
          <w:szCs w:val="24"/>
        </w:rPr>
        <w:t xml:space="preserve"> metu</w:t>
      </w:r>
      <w:r w:rsidR="008065AF" w:rsidRPr="0076432C">
        <w:rPr>
          <w:sz w:val="24"/>
          <w:szCs w:val="24"/>
        </w:rPr>
        <w:t>;</w:t>
      </w:r>
      <w:r w:rsidRPr="0076432C">
        <w:rPr>
          <w:sz w:val="24"/>
          <w:szCs w:val="24"/>
        </w:rPr>
        <w:t xml:space="preserve"> </w:t>
      </w:r>
      <w:bookmarkEnd w:id="614"/>
    </w:p>
    <w:p w14:paraId="6E01AC2B" w14:textId="11837460" w:rsidR="008065AF" w:rsidRPr="00511551" w:rsidRDefault="008065AF" w:rsidP="002310CC">
      <w:pPr>
        <w:pStyle w:val="paragrafesraas"/>
        <w:tabs>
          <w:tab w:val="num" w:pos="1418"/>
          <w:tab w:val="num" w:pos="2268"/>
        </w:tabs>
        <w:ind w:left="2268" w:hanging="851"/>
        <w:rPr>
          <w:sz w:val="24"/>
          <w:szCs w:val="24"/>
        </w:rPr>
      </w:pPr>
      <w:bookmarkStart w:id="615" w:name="_Hlk142316144"/>
      <w:r>
        <w:rPr>
          <w:sz w:val="24"/>
          <w:szCs w:val="24"/>
        </w:rPr>
        <w:t xml:space="preserve">Sutarties </w:t>
      </w:r>
      <w:r>
        <w:rPr>
          <w:sz w:val="24"/>
          <w:szCs w:val="24"/>
        </w:rPr>
        <w:fldChar w:fldCharType="begin"/>
      </w:r>
      <w:r>
        <w:rPr>
          <w:sz w:val="24"/>
          <w:szCs w:val="24"/>
        </w:rPr>
        <w:instrText xml:space="preserve"> REF _Ref140131899 \r \h </w:instrText>
      </w:r>
      <w:r>
        <w:rPr>
          <w:sz w:val="24"/>
          <w:szCs w:val="24"/>
        </w:rPr>
      </w:r>
      <w:r>
        <w:rPr>
          <w:sz w:val="24"/>
          <w:szCs w:val="24"/>
        </w:rPr>
        <w:fldChar w:fldCharType="separate"/>
      </w:r>
      <w:r w:rsidR="00410E84">
        <w:rPr>
          <w:sz w:val="24"/>
          <w:szCs w:val="24"/>
        </w:rPr>
        <w:t>16.6.1</w:t>
      </w:r>
      <w:r>
        <w:rPr>
          <w:sz w:val="24"/>
          <w:szCs w:val="24"/>
        </w:rPr>
        <w:fldChar w:fldCharType="end"/>
      </w:r>
      <w:r>
        <w:rPr>
          <w:sz w:val="24"/>
          <w:szCs w:val="24"/>
        </w:rPr>
        <w:t xml:space="preserve"> - </w:t>
      </w:r>
      <w:r>
        <w:rPr>
          <w:sz w:val="24"/>
          <w:szCs w:val="24"/>
        </w:rPr>
        <w:fldChar w:fldCharType="begin"/>
      </w:r>
      <w:r>
        <w:rPr>
          <w:sz w:val="24"/>
          <w:szCs w:val="24"/>
        </w:rPr>
        <w:instrText xml:space="preserve"> REF _Ref94681999 \r \h </w:instrText>
      </w:r>
      <w:r>
        <w:rPr>
          <w:sz w:val="24"/>
          <w:szCs w:val="24"/>
        </w:rPr>
      </w:r>
      <w:r>
        <w:rPr>
          <w:sz w:val="24"/>
          <w:szCs w:val="24"/>
        </w:rPr>
        <w:fldChar w:fldCharType="separate"/>
      </w:r>
      <w:r w:rsidR="00410E84">
        <w:rPr>
          <w:sz w:val="24"/>
          <w:szCs w:val="24"/>
        </w:rPr>
        <w:t>16.6.2</w:t>
      </w:r>
      <w:r>
        <w:rPr>
          <w:sz w:val="24"/>
          <w:szCs w:val="24"/>
        </w:rPr>
        <w:fldChar w:fldCharType="end"/>
      </w:r>
      <w:r>
        <w:rPr>
          <w:sz w:val="24"/>
          <w:szCs w:val="24"/>
        </w:rPr>
        <w:t xml:space="preserve"> punktuose nustatytų Papildomų darbų kainos </w:t>
      </w:r>
      <w:r w:rsidR="0096570C">
        <w:rPr>
          <w:sz w:val="24"/>
          <w:szCs w:val="24"/>
        </w:rPr>
        <w:t xml:space="preserve">pagrįstumas nagrinėjamas </w:t>
      </w:r>
      <w:r>
        <w:rPr>
          <w:sz w:val="24"/>
          <w:szCs w:val="24"/>
        </w:rPr>
        <w:t>komisij</w:t>
      </w:r>
      <w:r w:rsidR="0096570C">
        <w:rPr>
          <w:sz w:val="24"/>
          <w:szCs w:val="24"/>
        </w:rPr>
        <w:t>oje</w:t>
      </w:r>
      <w:r>
        <w:rPr>
          <w:sz w:val="24"/>
          <w:szCs w:val="24"/>
        </w:rPr>
        <w:t>, nurodyt</w:t>
      </w:r>
      <w:r w:rsidR="0096570C">
        <w:rPr>
          <w:sz w:val="24"/>
          <w:szCs w:val="24"/>
        </w:rPr>
        <w:t>oje</w:t>
      </w:r>
      <w:r>
        <w:rPr>
          <w:sz w:val="24"/>
          <w:szCs w:val="24"/>
        </w:rPr>
        <w:t xml:space="preserve"> </w:t>
      </w:r>
      <w:r w:rsidRPr="00B841C1">
        <w:rPr>
          <w:sz w:val="24"/>
          <w:szCs w:val="24"/>
        </w:rPr>
        <w:t>Sutarties</w:t>
      </w:r>
      <w:r>
        <w:rPr>
          <w:sz w:val="24"/>
          <w:szCs w:val="24"/>
        </w:rPr>
        <w:t xml:space="preserve"> </w:t>
      </w:r>
      <w:r w:rsidRPr="00511551">
        <w:rPr>
          <w:sz w:val="24"/>
          <w:szCs w:val="24"/>
        </w:rPr>
        <w:fldChar w:fldCharType="begin"/>
      </w:r>
      <w:r w:rsidRPr="00511551">
        <w:rPr>
          <w:sz w:val="24"/>
          <w:szCs w:val="24"/>
        </w:rPr>
        <w:instrText xml:space="preserve"> REF _Ref286319572 \r \h  \* MERGEFORMAT </w:instrText>
      </w:r>
      <w:r w:rsidRPr="00511551">
        <w:rPr>
          <w:sz w:val="24"/>
          <w:szCs w:val="24"/>
        </w:rPr>
      </w:r>
      <w:r w:rsidRPr="00511551">
        <w:rPr>
          <w:sz w:val="24"/>
          <w:szCs w:val="24"/>
        </w:rPr>
        <w:fldChar w:fldCharType="separate"/>
      </w:r>
      <w:r w:rsidR="00410E84">
        <w:rPr>
          <w:sz w:val="24"/>
          <w:szCs w:val="24"/>
        </w:rPr>
        <w:t>52</w:t>
      </w:r>
      <w:r w:rsidRPr="00511551">
        <w:rPr>
          <w:sz w:val="24"/>
          <w:szCs w:val="24"/>
        </w:rPr>
        <w:fldChar w:fldCharType="end"/>
      </w:r>
      <w:r w:rsidRPr="00511551">
        <w:rPr>
          <w:sz w:val="24"/>
          <w:szCs w:val="24"/>
        </w:rPr>
        <w:t xml:space="preserve"> punkte</w:t>
      </w:r>
      <w:bookmarkEnd w:id="615"/>
      <w:r>
        <w:rPr>
          <w:sz w:val="24"/>
          <w:szCs w:val="24"/>
        </w:rPr>
        <w:t>.</w:t>
      </w:r>
    </w:p>
    <w:p w14:paraId="6687E7D4" w14:textId="52AAE801" w:rsidR="000D2970" w:rsidRPr="00511551" w:rsidRDefault="000D2970" w:rsidP="002310CC">
      <w:pPr>
        <w:pStyle w:val="paragrafai"/>
        <w:tabs>
          <w:tab w:val="num" w:pos="1418"/>
        </w:tabs>
        <w:ind w:left="1134" w:hanging="851"/>
        <w:rPr>
          <w:sz w:val="24"/>
          <w:szCs w:val="24"/>
        </w:rPr>
      </w:pPr>
      <w:bookmarkStart w:id="616" w:name="_Ref105575680"/>
      <w:bookmarkStart w:id="617" w:name="_Ref410143557"/>
      <w:bookmarkEnd w:id="608"/>
      <w:r w:rsidRPr="00511551">
        <w:rPr>
          <w:sz w:val="24"/>
          <w:szCs w:val="24"/>
        </w:rPr>
        <w:t xml:space="preserve">Šalys susitaria, kad Papildomų paslaugų kaina apskaičiuojama laikantis šių </w:t>
      </w:r>
      <w:r w:rsidR="000D74D4">
        <w:rPr>
          <w:sz w:val="24"/>
          <w:szCs w:val="24"/>
        </w:rPr>
        <w:t>sąlygų</w:t>
      </w:r>
      <w:r w:rsidRPr="00511551">
        <w:rPr>
          <w:sz w:val="24"/>
          <w:szCs w:val="24"/>
        </w:rPr>
        <w:t>:</w:t>
      </w:r>
      <w:bookmarkEnd w:id="616"/>
    </w:p>
    <w:p w14:paraId="1EBFB1C4" w14:textId="5733C117" w:rsidR="00DE42C7" w:rsidRPr="00511551" w:rsidRDefault="00DE42C7" w:rsidP="002310CC">
      <w:pPr>
        <w:pStyle w:val="paragrafesraas"/>
        <w:tabs>
          <w:tab w:val="num" w:pos="1418"/>
          <w:tab w:val="num" w:pos="2268"/>
        </w:tabs>
        <w:ind w:left="2268" w:hanging="851"/>
        <w:rPr>
          <w:sz w:val="24"/>
          <w:szCs w:val="24"/>
        </w:rPr>
      </w:pPr>
      <w:bookmarkStart w:id="618" w:name="_Ref105578153"/>
      <w:r w:rsidRPr="00B05C6F">
        <w:rPr>
          <w:sz w:val="24"/>
          <w:szCs w:val="24"/>
        </w:rPr>
        <w:t>pagal Privataus subjekto siūlomas kainas, kurios negali būti didesnės</w:t>
      </w:r>
      <w:r w:rsidR="00370922" w:rsidRPr="00511551">
        <w:rPr>
          <w:sz w:val="24"/>
          <w:szCs w:val="24"/>
        </w:rPr>
        <w:t xml:space="preserve"> už vidutinę rinkos kainą, kuri</w:t>
      </w:r>
      <w:r w:rsidRPr="00B05C6F">
        <w:rPr>
          <w:sz w:val="24"/>
          <w:szCs w:val="24"/>
        </w:rPr>
        <w:t xml:space="preserve"> nustatoma įvertinus ne mažiau kaip </w:t>
      </w:r>
      <w:r w:rsidR="000D74D4">
        <w:rPr>
          <w:sz w:val="24"/>
          <w:szCs w:val="24"/>
        </w:rPr>
        <w:t>5</w:t>
      </w:r>
      <w:r w:rsidR="000D74D4" w:rsidRPr="00B05C6F">
        <w:rPr>
          <w:sz w:val="24"/>
          <w:szCs w:val="24"/>
        </w:rPr>
        <w:t xml:space="preserve"> </w:t>
      </w:r>
      <w:r w:rsidRPr="00B05C6F">
        <w:rPr>
          <w:sz w:val="24"/>
          <w:szCs w:val="24"/>
        </w:rPr>
        <w:t>(</w:t>
      </w:r>
      <w:r w:rsidR="000D74D4">
        <w:rPr>
          <w:sz w:val="24"/>
          <w:szCs w:val="24"/>
        </w:rPr>
        <w:t>penkių</w:t>
      </w:r>
      <w:r w:rsidRPr="00B05C6F">
        <w:rPr>
          <w:sz w:val="24"/>
          <w:szCs w:val="24"/>
        </w:rPr>
        <w:t xml:space="preserve">) rinkoje esančių ūkio subjektų </w:t>
      </w:r>
      <w:r w:rsidR="00DC4623" w:rsidRPr="00B05C6F">
        <w:rPr>
          <w:sz w:val="24"/>
          <w:szCs w:val="24"/>
        </w:rPr>
        <w:t>(jeigu tiek ūkio subjektų yra rinkoje)</w:t>
      </w:r>
      <w:r w:rsidR="00DC4623">
        <w:rPr>
          <w:sz w:val="24"/>
          <w:szCs w:val="24"/>
        </w:rPr>
        <w:t xml:space="preserve"> </w:t>
      </w:r>
      <w:r w:rsidRPr="00B05C6F">
        <w:rPr>
          <w:sz w:val="24"/>
          <w:szCs w:val="24"/>
        </w:rPr>
        <w:t>paslaugų kainas</w:t>
      </w:r>
      <w:r w:rsidR="00DC4623">
        <w:rPr>
          <w:sz w:val="24"/>
          <w:szCs w:val="24"/>
        </w:rPr>
        <w:t>,</w:t>
      </w:r>
      <w:r w:rsidRPr="00B05C6F">
        <w:rPr>
          <w:sz w:val="24"/>
          <w:szCs w:val="24"/>
        </w:rPr>
        <w:t xml:space="preserve">  </w:t>
      </w:r>
      <w:r w:rsidR="00DC4623">
        <w:rPr>
          <w:sz w:val="24"/>
          <w:szCs w:val="24"/>
        </w:rPr>
        <w:t xml:space="preserve">galiojančias </w:t>
      </w:r>
      <w:r w:rsidRPr="00B05C6F">
        <w:rPr>
          <w:sz w:val="24"/>
          <w:szCs w:val="24"/>
        </w:rPr>
        <w:t xml:space="preserve">susitarimo dėl Papildomų paslaugų </w:t>
      </w:r>
      <w:r w:rsidR="00285941">
        <w:rPr>
          <w:sz w:val="24"/>
          <w:szCs w:val="24"/>
        </w:rPr>
        <w:t>sudarymo</w:t>
      </w:r>
      <w:r w:rsidR="00285941" w:rsidRPr="00B05C6F">
        <w:rPr>
          <w:sz w:val="24"/>
          <w:szCs w:val="24"/>
        </w:rPr>
        <w:t xml:space="preserve"> </w:t>
      </w:r>
      <w:r w:rsidRPr="00B05C6F">
        <w:rPr>
          <w:sz w:val="24"/>
          <w:szCs w:val="24"/>
        </w:rPr>
        <w:t>metu</w:t>
      </w:r>
      <w:r w:rsidR="00525FF4">
        <w:rPr>
          <w:sz w:val="24"/>
          <w:szCs w:val="24"/>
        </w:rPr>
        <w:t>;</w:t>
      </w:r>
      <w:bookmarkEnd w:id="618"/>
      <w:r w:rsidRPr="00B05C6F">
        <w:rPr>
          <w:sz w:val="24"/>
          <w:szCs w:val="24"/>
        </w:rPr>
        <w:t xml:space="preserve"> </w:t>
      </w:r>
    </w:p>
    <w:p w14:paraId="607C6105" w14:textId="482FE5EB" w:rsidR="000D2970" w:rsidRPr="00B05C6F" w:rsidRDefault="00DE42C7" w:rsidP="002310CC">
      <w:pPr>
        <w:pStyle w:val="paragrafesraas"/>
        <w:tabs>
          <w:tab w:val="num" w:pos="1418"/>
          <w:tab w:val="num" w:pos="2268"/>
        </w:tabs>
        <w:ind w:left="2268" w:hanging="851"/>
        <w:rPr>
          <w:sz w:val="24"/>
          <w:szCs w:val="24"/>
        </w:rPr>
      </w:pPr>
      <w:r w:rsidRPr="00B05C6F">
        <w:rPr>
          <w:sz w:val="24"/>
          <w:szCs w:val="24"/>
        </w:rPr>
        <w:t xml:space="preserve">Sutarties </w:t>
      </w:r>
      <w:r w:rsidR="00793444" w:rsidRPr="00511551">
        <w:rPr>
          <w:sz w:val="24"/>
          <w:szCs w:val="24"/>
        </w:rPr>
        <w:fldChar w:fldCharType="begin"/>
      </w:r>
      <w:r w:rsidR="00793444" w:rsidRPr="00511551">
        <w:rPr>
          <w:sz w:val="24"/>
          <w:szCs w:val="24"/>
        </w:rPr>
        <w:instrText xml:space="preserve"> REF _Ref105578153 \r \h </w:instrText>
      </w:r>
      <w:r w:rsidR="00511551" w:rsidRPr="00511551">
        <w:rPr>
          <w:sz w:val="24"/>
          <w:szCs w:val="24"/>
        </w:rPr>
        <w:instrText xml:space="preserve"> \* MERGEFORMAT </w:instrText>
      </w:r>
      <w:r w:rsidR="00793444" w:rsidRPr="00511551">
        <w:rPr>
          <w:sz w:val="24"/>
          <w:szCs w:val="24"/>
        </w:rPr>
      </w:r>
      <w:r w:rsidR="00793444" w:rsidRPr="00511551">
        <w:rPr>
          <w:sz w:val="24"/>
          <w:szCs w:val="24"/>
        </w:rPr>
        <w:fldChar w:fldCharType="separate"/>
      </w:r>
      <w:r w:rsidR="00410E84">
        <w:rPr>
          <w:sz w:val="24"/>
          <w:szCs w:val="24"/>
        </w:rPr>
        <w:t>16.7.1</w:t>
      </w:r>
      <w:r w:rsidR="00793444" w:rsidRPr="00511551">
        <w:rPr>
          <w:sz w:val="24"/>
          <w:szCs w:val="24"/>
        </w:rPr>
        <w:fldChar w:fldCharType="end"/>
      </w:r>
      <w:r w:rsidR="00793444" w:rsidRPr="00511551">
        <w:rPr>
          <w:sz w:val="24"/>
          <w:szCs w:val="24"/>
        </w:rPr>
        <w:t xml:space="preserve"> </w:t>
      </w:r>
      <w:r w:rsidRPr="00B05C6F">
        <w:rPr>
          <w:sz w:val="24"/>
          <w:szCs w:val="24"/>
        </w:rPr>
        <w:t xml:space="preserve">punkte </w:t>
      </w:r>
      <w:r w:rsidR="008065AF">
        <w:rPr>
          <w:sz w:val="24"/>
          <w:szCs w:val="24"/>
        </w:rPr>
        <w:t>nustatytų</w:t>
      </w:r>
      <w:r w:rsidR="008065AF" w:rsidRPr="00B05C6F">
        <w:rPr>
          <w:sz w:val="24"/>
          <w:szCs w:val="24"/>
        </w:rPr>
        <w:t xml:space="preserve"> </w:t>
      </w:r>
      <w:r w:rsidR="008065AF">
        <w:rPr>
          <w:sz w:val="24"/>
          <w:szCs w:val="24"/>
        </w:rPr>
        <w:t>P</w:t>
      </w:r>
      <w:r w:rsidR="006B5A43" w:rsidRPr="00511551">
        <w:rPr>
          <w:sz w:val="24"/>
          <w:szCs w:val="24"/>
        </w:rPr>
        <w:t xml:space="preserve">apildomų paslaugų kainos </w:t>
      </w:r>
      <w:r w:rsidR="00396BF8">
        <w:rPr>
          <w:sz w:val="24"/>
          <w:szCs w:val="24"/>
        </w:rPr>
        <w:t>pagrįstumas nagrinėjamas</w:t>
      </w:r>
      <w:r w:rsidR="006B5A43" w:rsidRPr="00511551">
        <w:rPr>
          <w:sz w:val="24"/>
          <w:szCs w:val="24"/>
        </w:rPr>
        <w:t xml:space="preserve"> </w:t>
      </w:r>
      <w:r w:rsidR="00396BF8">
        <w:rPr>
          <w:sz w:val="24"/>
          <w:szCs w:val="24"/>
        </w:rPr>
        <w:t>komisijoje</w:t>
      </w:r>
      <w:r w:rsidR="008065AF">
        <w:rPr>
          <w:sz w:val="24"/>
          <w:szCs w:val="24"/>
        </w:rPr>
        <w:t xml:space="preserve">, </w:t>
      </w:r>
      <w:r w:rsidR="00396BF8">
        <w:rPr>
          <w:sz w:val="24"/>
          <w:szCs w:val="24"/>
        </w:rPr>
        <w:t>nurodytoj</w:t>
      </w:r>
      <w:r w:rsidR="0096570C">
        <w:rPr>
          <w:sz w:val="24"/>
          <w:szCs w:val="24"/>
        </w:rPr>
        <w:t>e</w:t>
      </w:r>
      <w:r w:rsidR="00396BF8">
        <w:rPr>
          <w:sz w:val="24"/>
          <w:szCs w:val="24"/>
        </w:rPr>
        <w:t xml:space="preserve"> </w:t>
      </w:r>
      <w:r w:rsidR="006B5A43" w:rsidRPr="00511551">
        <w:rPr>
          <w:sz w:val="24"/>
          <w:szCs w:val="24"/>
        </w:rPr>
        <w:t xml:space="preserve">Sutarties </w:t>
      </w:r>
      <w:r w:rsidR="006B5A43" w:rsidRPr="00511551">
        <w:rPr>
          <w:sz w:val="24"/>
          <w:szCs w:val="24"/>
        </w:rPr>
        <w:fldChar w:fldCharType="begin"/>
      </w:r>
      <w:r w:rsidR="006B5A43" w:rsidRPr="00511551">
        <w:rPr>
          <w:sz w:val="24"/>
          <w:szCs w:val="24"/>
        </w:rPr>
        <w:instrText xml:space="preserve"> REF _Ref286319572 \r \h  \* MERGEFORMAT </w:instrText>
      </w:r>
      <w:r w:rsidR="006B5A43" w:rsidRPr="00511551">
        <w:rPr>
          <w:sz w:val="24"/>
          <w:szCs w:val="24"/>
        </w:rPr>
      </w:r>
      <w:r w:rsidR="006B5A43" w:rsidRPr="00511551">
        <w:rPr>
          <w:sz w:val="24"/>
          <w:szCs w:val="24"/>
        </w:rPr>
        <w:fldChar w:fldCharType="separate"/>
      </w:r>
      <w:r w:rsidR="00410E84">
        <w:rPr>
          <w:sz w:val="24"/>
          <w:szCs w:val="24"/>
        </w:rPr>
        <w:t>52</w:t>
      </w:r>
      <w:r w:rsidR="006B5A43" w:rsidRPr="00511551">
        <w:rPr>
          <w:sz w:val="24"/>
          <w:szCs w:val="24"/>
        </w:rPr>
        <w:fldChar w:fldCharType="end"/>
      </w:r>
      <w:r w:rsidR="006B5A43" w:rsidRPr="00511551">
        <w:rPr>
          <w:sz w:val="24"/>
          <w:szCs w:val="24"/>
        </w:rPr>
        <w:t xml:space="preserve"> punkte</w:t>
      </w:r>
      <w:r w:rsidRPr="00B05C6F">
        <w:rPr>
          <w:sz w:val="24"/>
          <w:szCs w:val="24"/>
        </w:rPr>
        <w:t>.</w:t>
      </w:r>
    </w:p>
    <w:p w14:paraId="7281CEFF" w14:textId="5A75B959" w:rsidR="00C227A7" w:rsidRPr="00B05C6F" w:rsidRDefault="00C227A7" w:rsidP="002310CC">
      <w:pPr>
        <w:pStyle w:val="paragrafai"/>
        <w:tabs>
          <w:tab w:val="num" w:pos="1418"/>
        </w:tabs>
        <w:ind w:left="1418" w:hanging="851"/>
        <w:rPr>
          <w:sz w:val="24"/>
          <w:szCs w:val="24"/>
        </w:rPr>
      </w:pPr>
      <w:bookmarkStart w:id="619" w:name="_Ref142316885"/>
      <w:r w:rsidRPr="00511551">
        <w:rPr>
          <w:sz w:val="24"/>
          <w:szCs w:val="24"/>
        </w:rPr>
        <w:t xml:space="preserve">Privatus subjektas imsis visų pagrįstai įmanomų priemonių Papildomų darbų ir </w:t>
      </w:r>
      <w:r w:rsidR="00D2048D" w:rsidRPr="00511551">
        <w:rPr>
          <w:sz w:val="24"/>
          <w:szCs w:val="24"/>
        </w:rPr>
        <w:t>(</w:t>
      </w:r>
      <w:r w:rsidRPr="00511551">
        <w:rPr>
          <w:sz w:val="24"/>
          <w:szCs w:val="24"/>
        </w:rPr>
        <w:t>ar</w:t>
      </w:r>
      <w:r w:rsidR="00C17C60" w:rsidRPr="00511551">
        <w:rPr>
          <w:sz w:val="24"/>
          <w:szCs w:val="24"/>
        </w:rPr>
        <w:t>)</w:t>
      </w:r>
      <w:r w:rsidRPr="00511551">
        <w:rPr>
          <w:sz w:val="24"/>
          <w:szCs w:val="24"/>
        </w:rPr>
        <w:t xml:space="preserve"> paslaugų finansavimui užtikrinti</w:t>
      </w:r>
      <w:r w:rsidR="00752D22" w:rsidRPr="00511551">
        <w:rPr>
          <w:sz w:val="24"/>
          <w:szCs w:val="24"/>
        </w:rPr>
        <w:t xml:space="preserve"> jam ir Finansuotojui ar Kitam paskolos teikėjui priimtinomis sąlygomis</w:t>
      </w:r>
      <w:r w:rsidRPr="00511551">
        <w:rPr>
          <w:sz w:val="24"/>
          <w:szCs w:val="24"/>
        </w:rPr>
        <w:t xml:space="preserve">. Jeigu Privatus subjektas neturi galimybių užtikrinti Papildomų darbų ir </w:t>
      </w:r>
      <w:r w:rsidR="005018A2" w:rsidRPr="00511551">
        <w:rPr>
          <w:sz w:val="24"/>
          <w:szCs w:val="24"/>
        </w:rPr>
        <w:t>(</w:t>
      </w:r>
      <w:r w:rsidRPr="00B05C6F">
        <w:rPr>
          <w:sz w:val="24"/>
          <w:szCs w:val="24"/>
        </w:rPr>
        <w:t>ar</w:t>
      </w:r>
      <w:r w:rsidR="005018A2" w:rsidRPr="00511551">
        <w:rPr>
          <w:sz w:val="24"/>
          <w:szCs w:val="24"/>
        </w:rPr>
        <w:t>)</w:t>
      </w:r>
      <w:r w:rsidRPr="00B05C6F">
        <w:rPr>
          <w:sz w:val="24"/>
          <w:szCs w:val="24"/>
        </w:rPr>
        <w:t xml:space="preserve"> paslaugų finansavimo, Valdžios subjektas ir Privatus subjektas raštu suderina atitinkamą mokėjimo už tokius Papildomus darbus ir </w:t>
      </w:r>
      <w:r w:rsidR="00D2048D" w:rsidRPr="00511551">
        <w:rPr>
          <w:sz w:val="24"/>
          <w:szCs w:val="24"/>
        </w:rPr>
        <w:t>(</w:t>
      </w:r>
      <w:r w:rsidRPr="00B05C6F">
        <w:rPr>
          <w:sz w:val="24"/>
          <w:szCs w:val="24"/>
        </w:rPr>
        <w:t>ar</w:t>
      </w:r>
      <w:r w:rsidR="00D2048D" w:rsidRPr="00511551">
        <w:rPr>
          <w:sz w:val="24"/>
          <w:szCs w:val="24"/>
        </w:rPr>
        <w:t>)</w:t>
      </w:r>
      <w:r w:rsidRPr="00B05C6F">
        <w:rPr>
          <w:sz w:val="24"/>
          <w:szCs w:val="24"/>
        </w:rPr>
        <w:t xml:space="preserve"> paslaugas grafiką</w:t>
      </w:r>
      <w:r w:rsidR="006B454D" w:rsidRPr="00B05C6F">
        <w:rPr>
          <w:sz w:val="24"/>
          <w:szCs w:val="24"/>
        </w:rPr>
        <w:t xml:space="preserve">, arba tokių Papildomų darbų ir </w:t>
      </w:r>
      <w:r w:rsidR="005018A2" w:rsidRPr="00511551">
        <w:rPr>
          <w:sz w:val="24"/>
          <w:szCs w:val="24"/>
        </w:rPr>
        <w:t>(</w:t>
      </w:r>
      <w:r w:rsidR="006B454D" w:rsidRPr="00B05C6F">
        <w:rPr>
          <w:sz w:val="24"/>
          <w:szCs w:val="24"/>
        </w:rPr>
        <w:t>ar</w:t>
      </w:r>
      <w:r w:rsidR="005018A2" w:rsidRPr="00511551">
        <w:rPr>
          <w:sz w:val="24"/>
          <w:szCs w:val="24"/>
        </w:rPr>
        <w:t>)</w:t>
      </w:r>
      <w:r w:rsidR="006B454D" w:rsidRPr="00B05C6F">
        <w:rPr>
          <w:sz w:val="24"/>
          <w:szCs w:val="24"/>
        </w:rPr>
        <w:t xml:space="preserve"> paslaugų atsisako</w:t>
      </w:r>
      <w:r w:rsidRPr="00B05C6F">
        <w:rPr>
          <w:sz w:val="24"/>
          <w:szCs w:val="24"/>
        </w:rPr>
        <w:t>.</w:t>
      </w:r>
      <w:bookmarkEnd w:id="617"/>
      <w:bookmarkEnd w:id="619"/>
    </w:p>
    <w:p w14:paraId="6E68F4FF" w14:textId="05970272" w:rsidR="00811399" w:rsidRDefault="00677135" w:rsidP="002310CC">
      <w:pPr>
        <w:pStyle w:val="paragrafai"/>
        <w:tabs>
          <w:tab w:val="num" w:pos="1418"/>
        </w:tabs>
        <w:ind w:left="1418" w:hanging="851"/>
        <w:rPr>
          <w:sz w:val="24"/>
          <w:szCs w:val="24"/>
        </w:rPr>
      </w:pPr>
      <w:r w:rsidRPr="00511551">
        <w:rPr>
          <w:sz w:val="24"/>
          <w:szCs w:val="24"/>
        </w:rPr>
        <w:t xml:space="preserve">Jeigu Valdžios subjektas ir Privatus subjektas nesusitaria dėl Papildomų darbų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paslaugų finansavimo, kaip nurodyta Sutarties </w:t>
      </w:r>
      <w:r w:rsidR="00C934E1">
        <w:t xml:space="preserve"> </w:t>
      </w:r>
      <w:r w:rsidR="00C934E1">
        <w:fldChar w:fldCharType="begin"/>
      </w:r>
      <w:r w:rsidR="00C934E1">
        <w:instrText xml:space="preserve"> REF _Ref142316885 \r \h </w:instrText>
      </w:r>
      <w:r w:rsidR="00C934E1">
        <w:fldChar w:fldCharType="separate"/>
      </w:r>
      <w:r w:rsidR="00410E84">
        <w:t>16.8</w:t>
      </w:r>
      <w:r w:rsidR="00C934E1">
        <w:fldChar w:fldCharType="end"/>
      </w:r>
      <w:r w:rsidRPr="00511551">
        <w:rPr>
          <w:sz w:val="24"/>
          <w:szCs w:val="24"/>
        </w:rPr>
        <w:t xml:space="preserve"> punkte, Valdžios subjektas turi teisę Papildomus darbus ir </w:t>
      </w:r>
      <w:r w:rsidR="00D2048D" w:rsidRPr="00511551">
        <w:rPr>
          <w:sz w:val="24"/>
          <w:szCs w:val="24"/>
        </w:rPr>
        <w:t>(</w:t>
      </w:r>
      <w:r w:rsidRPr="00511551">
        <w:rPr>
          <w:sz w:val="24"/>
          <w:szCs w:val="24"/>
        </w:rPr>
        <w:t>ar</w:t>
      </w:r>
      <w:r w:rsidR="00D2048D" w:rsidRPr="00511551">
        <w:rPr>
          <w:sz w:val="24"/>
          <w:szCs w:val="24"/>
        </w:rPr>
        <w:t>)</w:t>
      </w:r>
      <w:r w:rsidRPr="00511551">
        <w:rPr>
          <w:sz w:val="24"/>
          <w:szCs w:val="24"/>
        </w:rPr>
        <w:t xml:space="preserve"> paslaugas įsigyti teisės aktų nustatyta tvarka iš kitų ūkio subjektų</w:t>
      </w:r>
      <w:r w:rsidR="00811399">
        <w:rPr>
          <w:sz w:val="24"/>
          <w:szCs w:val="24"/>
        </w:rPr>
        <w:t xml:space="preserve">. </w:t>
      </w:r>
    </w:p>
    <w:p w14:paraId="1263C934" w14:textId="589BDC8D" w:rsidR="00B44158" w:rsidRPr="00FE7F99" w:rsidRDefault="00B44158" w:rsidP="002310CC">
      <w:pPr>
        <w:pStyle w:val="paragrafai"/>
        <w:tabs>
          <w:tab w:val="num" w:pos="1418"/>
        </w:tabs>
        <w:ind w:left="1418" w:hanging="851"/>
        <w:rPr>
          <w:sz w:val="24"/>
          <w:szCs w:val="24"/>
        </w:rPr>
      </w:pPr>
      <w:r w:rsidRPr="00ED22E6">
        <w:rPr>
          <w:sz w:val="24"/>
          <w:szCs w:val="24"/>
        </w:rPr>
        <w:t>Bet kokiu atveju, bendra Papildomų darbų ir (ar) paslaugų, perkamų iš Privataus subjekto šiame Sutarties punkte nustatyta tvarka, vertė per visą Sutarties laikotarpį negali viršyti 50 (penkiasdešimt) procentų pradinės Sutarties vertės</w:t>
      </w:r>
      <w:r w:rsidRPr="00FE7F99">
        <w:rPr>
          <w:sz w:val="24"/>
          <w:szCs w:val="24"/>
        </w:rPr>
        <w:t xml:space="preserve">. </w:t>
      </w:r>
    </w:p>
    <w:p w14:paraId="1AA1F79D" w14:textId="77777777" w:rsidR="009679A0" w:rsidRPr="00511551" w:rsidRDefault="009679A0" w:rsidP="002310CC">
      <w:pPr>
        <w:pStyle w:val="Heading2"/>
        <w:tabs>
          <w:tab w:val="num" w:pos="1418"/>
        </w:tabs>
        <w:ind w:hanging="851"/>
      </w:pPr>
      <w:bookmarkStart w:id="620" w:name="_Toc309205502"/>
      <w:bookmarkStart w:id="621" w:name="_Toc309205503"/>
      <w:bookmarkStart w:id="622" w:name="_Ref406573742"/>
      <w:bookmarkStart w:id="623" w:name="_Toc92372029"/>
      <w:bookmarkStart w:id="624" w:name="_Toc181185085"/>
      <w:bookmarkStart w:id="625" w:name="_Ref485972635"/>
      <w:bookmarkStart w:id="626" w:name="_Toc284496718"/>
      <w:bookmarkStart w:id="627" w:name="_Ref284497058"/>
      <w:bookmarkStart w:id="628" w:name="_Toc293074454"/>
      <w:bookmarkStart w:id="629" w:name="_Toc297646379"/>
      <w:bookmarkStart w:id="630" w:name="_Toc300049726"/>
      <w:bookmarkStart w:id="631" w:name="_Toc309205504"/>
      <w:bookmarkEnd w:id="570"/>
      <w:bookmarkEnd w:id="575"/>
      <w:bookmarkEnd w:id="576"/>
      <w:bookmarkEnd w:id="577"/>
      <w:bookmarkEnd w:id="578"/>
      <w:bookmarkEnd w:id="620"/>
      <w:bookmarkEnd w:id="621"/>
      <w:r w:rsidRPr="00511551">
        <w:lastRenderedPageBreak/>
        <w:t>Darbų ir Paslaugų keitimas</w:t>
      </w:r>
      <w:bookmarkEnd w:id="622"/>
      <w:bookmarkEnd w:id="623"/>
      <w:bookmarkEnd w:id="624"/>
      <w:r w:rsidRPr="00511551">
        <w:t xml:space="preserve"> </w:t>
      </w:r>
      <w:bookmarkEnd w:id="625"/>
    </w:p>
    <w:p w14:paraId="52A4FEE1" w14:textId="3D064A28" w:rsidR="009679A0" w:rsidRPr="00511551" w:rsidRDefault="009E7B42" w:rsidP="002310CC">
      <w:pPr>
        <w:pStyle w:val="paragrafai"/>
        <w:tabs>
          <w:tab w:val="num" w:pos="1418"/>
        </w:tabs>
        <w:ind w:left="1418" w:hanging="851"/>
        <w:rPr>
          <w:sz w:val="24"/>
          <w:szCs w:val="24"/>
        </w:rPr>
      </w:pPr>
      <w:r>
        <w:rPr>
          <w:sz w:val="24"/>
          <w:szCs w:val="24"/>
        </w:rPr>
        <w:t>Šalys</w:t>
      </w:r>
      <w:r w:rsidR="009679A0" w:rsidRPr="00511551">
        <w:rPr>
          <w:sz w:val="24"/>
          <w:szCs w:val="24"/>
        </w:rPr>
        <w:t xml:space="preserve"> </w:t>
      </w:r>
      <w:r w:rsidR="006B454D" w:rsidRPr="00511551">
        <w:rPr>
          <w:sz w:val="24"/>
          <w:szCs w:val="24"/>
        </w:rPr>
        <w:t xml:space="preserve">turi </w:t>
      </w:r>
      <w:r w:rsidR="009679A0" w:rsidRPr="00511551">
        <w:rPr>
          <w:sz w:val="24"/>
          <w:szCs w:val="24"/>
        </w:rPr>
        <w:t xml:space="preserve">teisę inicijuoti </w:t>
      </w:r>
      <w:r w:rsidR="00F35B30" w:rsidRPr="00511551">
        <w:rPr>
          <w:sz w:val="24"/>
          <w:szCs w:val="24"/>
        </w:rPr>
        <w:t>Pa</w:t>
      </w:r>
      <w:r w:rsidR="009679A0" w:rsidRPr="00511551">
        <w:rPr>
          <w:sz w:val="24"/>
          <w:szCs w:val="24"/>
        </w:rPr>
        <w:t>keitimą šiame</w:t>
      </w:r>
      <w:r w:rsidR="00553BB9" w:rsidRPr="00511551">
        <w:rPr>
          <w:sz w:val="24"/>
          <w:szCs w:val="24"/>
        </w:rPr>
        <w:t xml:space="preserve"> Sutarties</w:t>
      </w:r>
      <w:r w:rsidR="009679A0" w:rsidRPr="00511551">
        <w:rPr>
          <w:sz w:val="24"/>
          <w:szCs w:val="24"/>
        </w:rPr>
        <w:t xml:space="preserve"> </w:t>
      </w:r>
      <w:r w:rsidR="009267E5" w:rsidRPr="00511551">
        <w:rPr>
          <w:sz w:val="24"/>
          <w:szCs w:val="24"/>
        </w:rPr>
        <w:fldChar w:fldCharType="begin"/>
      </w:r>
      <w:r w:rsidR="009267E5" w:rsidRPr="00511551">
        <w:rPr>
          <w:sz w:val="24"/>
          <w:szCs w:val="24"/>
        </w:rPr>
        <w:instrText xml:space="preserve"> REF _Ref406573742 \r \h </w:instrText>
      </w:r>
      <w:r w:rsidR="009C2D1C" w:rsidRPr="00511551">
        <w:rPr>
          <w:sz w:val="24"/>
          <w:szCs w:val="24"/>
        </w:rPr>
        <w:instrText xml:space="preserve"> \* MERGEFORMAT </w:instrText>
      </w:r>
      <w:r w:rsidR="009267E5" w:rsidRPr="00511551">
        <w:rPr>
          <w:sz w:val="24"/>
          <w:szCs w:val="24"/>
        </w:rPr>
      </w:r>
      <w:r w:rsidR="009267E5" w:rsidRPr="00511551">
        <w:rPr>
          <w:sz w:val="24"/>
          <w:szCs w:val="24"/>
        </w:rPr>
        <w:fldChar w:fldCharType="separate"/>
      </w:r>
      <w:r w:rsidR="00410E84">
        <w:rPr>
          <w:sz w:val="24"/>
          <w:szCs w:val="24"/>
        </w:rPr>
        <w:t>17</w:t>
      </w:r>
      <w:r w:rsidR="009267E5" w:rsidRPr="00511551">
        <w:rPr>
          <w:sz w:val="24"/>
          <w:szCs w:val="24"/>
        </w:rPr>
        <w:fldChar w:fldCharType="end"/>
      </w:r>
      <w:r w:rsidR="006F4CDD" w:rsidRPr="00511551">
        <w:rPr>
          <w:sz w:val="24"/>
          <w:szCs w:val="24"/>
        </w:rPr>
        <w:t xml:space="preserve"> </w:t>
      </w:r>
      <w:r w:rsidR="009679A0" w:rsidRPr="00511551">
        <w:rPr>
          <w:sz w:val="24"/>
          <w:szCs w:val="24"/>
        </w:rPr>
        <w:t>punkte nustatyta tvarka</w:t>
      </w:r>
      <w:r w:rsidR="007E4D47" w:rsidRPr="00511551">
        <w:rPr>
          <w:sz w:val="24"/>
          <w:szCs w:val="24"/>
        </w:rPr>
        <w:t>.</w:t>
      </w:r>
    </w:p>
    <w:p w14:paraId="26E69A14" w14:textId="5D935AF4" w:rsidR="00430BC2" w:rsidRPr="00511551" w:rsidRDefault="00430BC2" w:rsidP="002310CC">
      <w:pPr>
        <w:pStyle w:val="paragrafai"/>
        <w:tabs>
          <w:tab w:val="num" w:pos="1418"/>
        </w:tabs>
        <w:ind w:left="1418" w:hanging="851"/>
        <w:rPr>
          <w:sz w:val="24"/>
          <w:szCs w:val="24"/>
        </w:rPr>
      </w:pPr>
      <w:r w:rsidRPr="00511551">
        <w:rPr>
          <w:sz w:val="24"/>
          <w:szCs w:val="24"/>
        </w:rPr>
        <w:t>Galimi tik tokie Pakeitimai, kurie yra susiję su Turtu ir yra lygiaverčiai</w:t>
      </w:r>
      <w:r w:rsidR="00182E48">
        <w:rPr>
          <w:sz w:val="24"/>
          <w:szCs w:val="24"/>
        </w:rPr>
        <w:t xml:space="preserve"> bei nekeičia </w:t>
      </w:r>
      <w:proofErr w:type="spellStart"/>
      <w:r w:rsidR="00A047B8">
        <w:rPr>
          <w:sz w:val="24"/>
          <w:szCs w:val="24"/>
        </w:rPr>
        <w:t>VžPP</w:t>
      </w:r>
      <w:proofErr w:type="spellEnd"/>
      <w:r w:rsidR="00A047B8">
        <w:rPr>
          <w:sz w:val="24"/>
          <w:szCs w:val="24"/>
        </w:rPr>
        <w:t xml:space="preserve"> mokesčio </w:t>
      </w:r>
      <w:r w:rsidRPr="00511551">
        <w:rPr>
          <w:sz w:val="24"/>
          <w:szCs w:val="24"/>
        </w:rPr>
        <w:t xml:space="preserve">dydžio. </w:t>
      </w:r>
      <w:r w:rsidR="00E04118">
        <w:rPr>
          <w:sz w:val="24"/>
          <w:szCs w:val="24"/>
        </w:rPr>
        <w:t xml:space="preserve">Pakeitimai laikomi lygiaverčiais ir nekeičiančiais </w:t>
      </w:r>
      <w:proofErr w:type="spellStart"/>
      <w:r w:rsidR="00E04118">
        <w:rPr>
          <w:sz w:val="24"/>
          <w:szCs w:val="24"/>
        </w:rPr>
        <w:t>VžPP</w:t>
      </w:r>
      <w:proofErr w:type="spellEnd"/>
      <w:r w:rsidR="00E04118">
        <w:rPr>
          <w:sz w:val="24"/>
          <w:szCs w:val="24"/>
        </w:rPr>
        <w:t xml:space="preserve"> mokesčio dydžio, jei atsisakomų Darbų ar Paslaugų ir siūlomų Darbų ar Paslaugų kainos be PVM skirtumas yra ne daugiau nei </w:t>
      </w:r>
      <w:r w:rsidR="00D0133C">
        <w:rPr>
          <w:sz w:val="24"/>
          <w:szCs w:val="24"/>
        </w:rPr>
        <w:t>1</w:t>
      </w:r>
      <w:r w:rsidR="00E04118">
        <w:rPr>
          <w:sz w:val="24"/>
          <w:szCs w:val="24"/>
        </w:rPr>
        <w:t xml:space="preserve"> (</w:t>
      </w:r>
      <w:r w:rsidR="00D0133C">
        <w:rPr>
          <w:sz w:val="24"/>
          <w:szCs w:val="24"/>
        </w:rPr>
        <w:t>vienas</w:t>
      </w:r>
      <w:r w:rsidR="00E04118">
        <w:rPr>
          <w:sz w:val="24"/>
          <w:szCs w:val="24"/>
        </w:rPr>
        <w:t>) procenta</w:t>
      </w:r>
      <w:r w:rsidR="00D0133C">
        <w:rPr>
          <w:sz w:val="24"/>
          <w:szCs w:val="24"/>
        </w:rPr>
        <w:t>s</w:t>
      </w:r>
      <w:r w:rsidR="00D77C54">
        <w:rPr>
          <w:sz w:val="24"/>
          <w:szCs w:val="24"/>
        </w:rPr>
        <w:t>.</w:t>
      </w:r>
    </w:p>
    <w:p w14:paraId="77B1B0F4" w14:textId="08781FB0" w:rsidR="00430BC2" w:rsidRPr="00511551" w:rsidRDefault="00430BC2" w:rsidP="002310CC">
      <w:pPr>
        <w:pStyle w:val="paragrafai"/>
        <w:tabs>
          <w:tab w:val="num" w:pos="1418"/>
        </w:tabs>
        <w:ind w:left="1418" w:hanging="851"/>
        <w:rPr>
          <w:sz w:val="24"/>
          <w:szCs w:val="24"/>
        </w:rPr>
      </w:pPr>
      <w:r w:rsidRPr="00511551">
        <w:rPr>
          <w:sz w:val="24"/>
          <w:szCs w:val="24"/>
        </w:rPr>
        <w:t>Jeigu Šalis inicijuoja Pakeitimą, ji privalo pateikti pranešimą kitai Šaliai apie inicijuojamą Pakeitimą</w:t>
      </w:r>
      <w:r w:rsidR="00FD14BA" w:rsidRPr="00511551">
        <w:rPr>
          <w:sz w:val="24"/>
          <w:szCs w:val="24"/>
        </w:rPr>
        <w:t xml:space="preserve">, kuriame </w:t>
      </w:r>
      <w:r w:rsidRPr="00511551">
        <w:rPr>
          <w:sz w:val="24"/>
          <w:szCs w:val="24"/>
        </w:rPr>
        <w:t>turi būti nurodyta:</w:t>
      </w:r>
    </w:p>
    <w:p w14:paraId="4E28F84E" w14:textId="5CEF8508"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 xml:space="preserve">Pakeitimo aprašymas, kuris turėtų būti pakankamai detalus tam, kad galima būtų įvertinti ir pateikti kitai Šaliai pasiūlymą (jeigu Pakeitimą inicijuoja Valdžios subjektas) arba sutikimą (jeigu Pakeitimą inicijuoja Privatus subjektas); </w:t>
      </w:r>
    </w:p>
    <w:p w14:paraId="0AAF3FE3" w14:textId="036449E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riežastys, dėl kurių siūloma keisti Darbus ir (ar) Paslaugas;</w:t>
      </w:r>
    </w:p>
    <w:p w14:paraId="670D47E7" w14:textId="3973E7C7" w:rsidR="008E53D1" w:rsidRPr="00511551" w:rsidRDefault="00FD14BA" w:rsidP="002310CC">
      <w:pPr>
        <w:pStyle w:val="paragrafesraas"/>
        <w:tabs>
          <w:tab w:val="num" w:pos="1418"/>
          <w:tab w:val="num" w:pos="2268"/>
        </w:tabs>
        <w:ind w:left="2268" w:hanging="851"/>
        <w:rPr>
          <w:sz w:val="24"/>
          <w:szCs w:val="24"/>
        </w:rPr>
      </w:pPr>
      <w:r w:rsidRPr="00511551">
        <w:rPr>
          <w:sz w:val="24"/>
          <w:szCs w:val="24"/>
        </w:rPr>
        <w:t>p</w:t>
      </w:r>
      <w:r w:rsidR="00430BC2" w:rsidRPr="00511551">
        <w:rPr>
          <w:sz w:val="24"/>
          <w:szCs w:val="24"/>
        </w:rPr>
        <w:t>oveikis Darbų vykdymui ir (ar) Paslaugų teikimui bei terminams (jei taikomas);</w:t>
      </w:r>
    </w:p>
    <w:p w14:paraId="75678988" w14:textId="06B811CF" w:rsidR="008E53D1" w:rsidRPr="00511551" w:rsidRDefault="00430BC2" w:rsidP="002310CC">
      <w:pPr>
        <w:pStyle w:val="paragrafesraas"/>
        <w:tabs>
          <w:tab w:val="num" w:pos="1418"/>
          <w:tab w:val="num" w:pos="2268"/>
        </w:tabs>
        <w:ind w:left="2268" w:hanging="851"/>
        <w:rPr>
          <w:sz w:val="24"/>
          <w:szCs w:val="24"/>
        </w:rPr>
      </w:pPr>
      <w:r w:rsidRPr="00511551">
        <w:rPr>
          <w:sz w:val="24"/>
          <w:szCs w:val="24"/>
        </w:rPr>
        <w:t>siūlomo Pakeitimo įgyvendinimo grafikas;</w:t>
      </w:r>
    </w:p>
    <w:p w14:paraId="45995C86" w14:textId="2E8F945C" w:rsidR="008E53D1" w:rsidRPr="00511551" w:rsidRDefault="008E53D1" w:rsidP="002310CC">
      <w:pPr>
        <w:pStyle w:val="paragrafesraas"/>
        <w:tabs>
          <w:tab w:val="num" w:pos="1418"/>
          <w:tab w:val="num" w:pos="2268"/>
        </w:tabs>
        <w:ind w:left="2268" w:hanging="851"/>
        <w:rPr>
          <w:sz w:val="24"/>
          <w:szCs w:val="24"/>
        </w:rPr>
      </w:pPr>
      <w:r w:rsidRPr="00511551">
        <w:rPr>
          <w:sz w:val="24"/>
          <w:szCs w:val="24"/>
        </w:rPr>
        <w:t>terminas, per kurį kita Šalis turi pateikti pasiūlymą (jeigu Pakeitimą inicijuoja Valdžios subjektas) arba sutikimą (jeigu Pakeitimą inicijuoja Privatus subjektas) dėl Pakeitimo įgyvendinimo. Jeigu toks terminas pranešime nėra nurodytas, Šalis turi pateikti pasiūlymą (sutikimą) per 15 (penkiolika) Darbo dienų nuo pranešimo apie inicijuojamą Pakeitimą gavimo dienos.</w:t>
      </w:r>
    </w:p>
    <w:p w14:paraId="18DFFF8D" w14:textId="30B0721D" w:rsidR="00430BC2" w:rsidRPr="00D14EB3" w:rsidRDefault="00430BC2" w:rsidP="002310CC">
      <w:pPr>
        <w:pStyle w:val="paragrafai"/>
        <w:tabs>
          <w:tab w:val="num" w:pos="1418"/>
        </w:tabs>
        <w:ind w:left="1418" w:hanging="851"/>
        <w:rPr>
          <w:sz w:val="24"/>
          <w:szCs w:val="24"/>
        </w:rPr>
      </w:pPr>
      <w:r w:rsidRPr="00D14EB3">
        <w:rPr>
          <w:sz w:val="24"/>
          <w:szCs w:val="24"/>
        </w:rPr>
        <w:t>Pranešimą dėl Pakeitimo gavusi Šalis turi teisę atsisakyti vykdyti Pakeitimą, jeigu:</w:t>
      </w:r>
    </w:p>
    <w:p w14:paraId="645B87BB" w14:textId="6ED3B8E9"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atliekant Pakeitimą būtų pažeidžiami teisės aktų reikalavimai;</w:t>
      </w:r>
    </w:p>
    <w:p w14:paraId="26730406" w14:textId="1D064005"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įvykdžius siūlomus Pakeitimus, būtų atšaukti anksčiau išduoti leidimai, sutikimai ar kitokio pobūdžio patvirtinimai, susiję su šia Sutartimi ir (ar) susijusia Projektine dokumentacija;</w:t>
      </w:r>
    </w:p>
    <w:p w14:paraId="256E3405" w14:textId="5C80B384"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 xml:space="preserve">siūlomas Pakeitimas galėtų iš esmės turėti neigiamos įtakos galimybėms </w:t>
      </w:r>
      <w:r w:rsidR="008065AF">
        <w:rPr>
          <w:sz w:val="24"/>
          <w:szCs w:val="24"/>
        </w:rPr>
        <w:t>įgyvendinti</w:t>
      </w:r>
      <w:r w:rsidR="008065AF" w:rsidRPr="00D14EB3">
        <w:rPr>
          <w:sz w:val="24"/>
          <w:szCs w:val="24"/>
        </w:rPr>
        <w:t xml:space="preserve"> </w:t>
      </w:r>
      <w:r w:rsidR="008065AF">
        <w:rPr>
          <w:sz w:val="24"/>
          <w:szCs w:val="24"/>
        </w:rPr>
        <w:t>Sutartį</w:t>
      </w:r>
      <w:r w:rsidRPr="00D14EB3">
        <w:rPr>
          <w:sz w:val="24"/>
          <w:szCs w:val="24"/>
        </w:rPr>
        <w:t>;</w:t>
      </w:r>
    </w:p>
    <w:p w14:paraId="0FCE757E" w14:textId="594F8637"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siūlomas Pakeitimas galėtų padaryti reikšmingos žalos asmens sveikatai ar saugumui;</w:t>
      </w:r>
    </w:p>
    <w:p w14:paraId="7E7E15CC" w14:textId="32B29D03"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siūlomas Pakeitimas galėtų iš esmės turėti neigiamos įtakos Privataus subjekto galimybėms vykdyti įsipareigojimus pagal Tiesioginį susitarimą ar kitą Sutartyje numatyta tvarka sudarytą sutartį su Finansuotoju;</w:t>
      </w:r>
    </w:p>
    <w:p w14:paraId="461727B3" w14:textId="4E5CA185" w:rsidR="00430BC2" w:rsidRPr="00D14EB3" w:rsidRDefault="00430BC2" w:rsidP="002310CC">
      <w:pPr>
        <w:pStyle w:val="paragrafesraas"/>
        <w:tabs>
          <w:tab w:val="num" w:pos="1418"/>
          <w:tab w:val="num" w:pos="2268"/>
        </w:tabs>
        <w:ind w:left="2268" w:hanging="851"/>
        <w:rPr>
          <w:sz w:val="24"/>
          <w:szCs w:val="24"/>
        </w:rPr>
      </w:pPr>
      <w:r w:rsidRPr="00D14EB3">
        <w:rPr>
          <w:sz w:val="24"/>
          <w:szCs w:val="24"/>
        </w:rPr>
        <w:t>dėl siūlomo Pakeitimo Privatus subjektas patirs papildomas sąnaudas, kurių finansavimą turėtų užtikrinti Valdžios subjektas.</w:t>
      </w:r>
    </w:p>
    <w:p w14:paraId="015AC9C9" w14:textId="56710A2D" w:rsidR="00430BC2" w:rsidRPr="00511551" w:rsidRDefault="00430BC2" w:rsidP="002310CC">
      <w:pPr>
        <w:pStyle w:val="paragrafai"/>
        <w:tabs>
          <w:tab w:val="num" w:pos="1418"/>
        </w:tabs>
        <w:ind w:left="1418" w:hanging="851"/>
        <w:rPr>
          <w:sz w:val="24"/>
          <w:szCs w:val="24"/>
        </w:rPr>
      </w:pPr>
      <w:r w:rsidRPr="00511551">
        <w:rPr>
          <w:sz w:val="24"/>
          <w:szCs w:val="24"/>
        </w:rPr>
        <w:t>Gavus Šalies atsisakymą vykdyti siūlomą Pakeitimą, Pakeitimą inicijuojanti Šalis turi organizuoti su kita Šalimi susitikimą, kuriuo metu aptariami šie klausimai:</w:t>
      </w:r>
    </w:p>
    <w:p w14:paraId="12FBC9A3" w14:textId="1DF25F2A" w:rsidR="00430BC2" w:rsidRPr="00511551" w:rsidRDefault="00430BC2" w:rsidP="002310CC">
      <w:pPr>
        <w:pStyle w:val="paragrafesraas"/>
        <w:tabs>
          <w:tab w:val="num" w:pos="1418"/>
          <w:tab w:val="num" w:pos="2268"/>
        </w:tabs>
        <w:ind w:left="2268" w:hanging="851"/>
        <w:rPr>
          <w:sz w:val="24"/>
          <w:szCs w:val="24"/>
        </w:rPr>
      </w:pPr>
      <w:r w:rsidRPr="00511551">
        <w:rPr>
          <w:sz w:val="24"/>
          <w:szCs w:val="24"/>
        </w:rPr>
        <w:t>Privataus subjekto pateiktas pagrindimas, patvirtinantis, jog Privatus subjektas ėmėsi visų įmanomų priemonių su Pakeitimu susijusių sąnaudų padidėjimo sumažinimui;</w:t>
      </w:r>
    </w:p>
    <w:p w14:paraId="60732CBC" w14:textId="434C1137" w:rsidR="00430BC2" w:rsidRPr="00511551" w:rsidRDefault="00430BC2" w:rsidP="002310CC">
      <w:pPr>
        <w:pStyle w:val="paragrafesraas"/>
        <w:tabs>
          <w:tab w:val="num" w:pos="1418"/>
          <w:tab w:val="num" w:pos="2268"/>
        </w:tabs>
        <w:ind w:left="2268" w:hanging="851"/>
        <w:rPr>
          <w:sz w:val="24"/>
          <w:szCs w:val="24"/>
        </w:rPr>
      </w:pPr>
      <w:r w:rsidRPr="00511551">
        <w:rPr>
          <w:sz w:val="24"/>
          <w:szCs w:val="24"/>
        </w:rPr>
        <w:lastRenderedPageBreak/>
        <w:t>Pakeitimo finansinį paskaičiavimą, t.</w:t>
      </w:r>
      <w:r w:rsidR="00DD0465" w:rsidRPr="00511551">
        <w:rPr>
          <w:sz w:val="24"/>
          <w:szCs w:val="24"/>
        </w:rPr>
        <w:t xml:space="preserve"> </w:t>
      </w:r>
      <w:r w:rsidRPr="00511551">
        <w:rPr>
          <w:sz w:val="24"/>
          <w:szCs w:val="24"/>
        </w:rPr>
        <w:t>y. papildomų Investicijų ir nebereikalingų atlikti Investicijų dydžio apskaičiavimas, vadovaujantis sąnaudų efektyvumo ir racionalumo principais;</w:t>
      </w:r>
    </w:p>
    <w:p w14:paraId="781C02CC" w14:textId="4EF5FBE7" w:rsidR="00DD0465" w:rsidRPr="00511551" w:rsidRDefault="00430BC2" w:rsidP="002310CC">
      <w:pPr>
        <w:pStyle w:val="paragrafesraas"/>
        <w:tabs>
          <w:tab w:val="num" w:pos="1418"/>
          <w:tab w:val="num" w:pos="2268"/>
        </w:tabs>
        <w:ind w:left="2268" w:hanging="851"/>
        <w:rPr>
          <w:sz w:val="24"/>
          <w:szCs w:val="24"/>
        </w:rPr>
      </w:pPr>
      <w:r w:rsidRPr="00511551">
        <w:rPr>
          <w:sz w:val="24"/>
          <w:szCs w:val="24"/>
        </w:rPr>
        <w:t>Šalies atsisakymo vykdyti siūlomą Pakeitimą priežastys ir galimos priemonės šioms priežastims pašalinti.</w:t>
      </w:r>
    </w:p>
    <w:p w14:paraId="352B157C" w14:textId="77777777" w:rsidR="00FD14BA" w:rsidRPr="000D4699" w:rsidRDefault="00FD14BA" w:rsidP="002310CC">
      <w:pPr>
        <w:pStyle w:val="paragrafai"/>
        <w:tabs>
          <w:tab w:val="num" w:pos="1418"/>
        </w:tabs>
        <w:ind w:left="1418" w:hanging="851"/>
        <w:rPr>
          <w:sz w:val="24"/>
          <w:szCs w:val="24"/>
        </w:rPr>
      </w:pPr>
      <w:bookmarkStart w:id="632" w:name="_Ref105742291"/>
      <w:r w:rsidRPr="000D4699">
        <w:rPr>
          <w:sz w:val="24"/>
          <w:szCs w:val="24"/>
        </w:rPr>
        <w:t>Šalys susitaria, kad Pakeičiamų darbų kaina apskaičiuojama laikantis šių principų:</w:t>
      </w:r>
      <w:bookmarkEnd w:id="632"/>
    </w:p>
    <w:p w14:paraId="7BDA061D" w14:textId="4C2B094C" w:rsidR="00E07004" w:rsidRPr="00D0133C" w:rsidRDefault="00FD14BA" w:rsidP="002310CC">
      <w:pPr>
        <w:pStyle w:val="paragrafesraas"/>
        <w:tabs>
          <w:tab w:val="num" w:pos="1418"/>
          <w:tab w:val="num" w:pos="2268"/>
        </w:tabs>
        <w:ind w:left="2268" w:hanging="851"/>
        <w:rPr>
          <w:sz w:val="24"/>
          <w:szCs w:val="24"/>
        </w:rPr>
      </w:pPr>
      <w:bookmarkStart w:id="633" w:name="_Ref105585491"/>
      <w:r w:rsidRPr="00D0133C">
        <w:rPr>
          <w:sz w:val="24"/>
          <w:szCs w:val="24"/>
        </w:rPr>
        <w:t xml:space="preserve">pakeičiamų medžiagų ir (ar) įrangos kainos apskaičiuojamos pagal </w:t>
      </w:r>
      <w:r w:rsidR="00396BF8" w:rsidRPr="00D0133C">
        <w:rPr>
          <w:sz w:val="24"/>
          <w:szCs w:val="24"/>
        </w:rPr>
        <w:t>SISTELA informacinės bazės įkainius, o jeigu jų nėra SISTELA informacinėje bazėje,</w:t>
      </w:r>
      <w:r w:rsidRPr="00D0133C">
        <w:rPr>
          <w:sz w:val="24"/>
          <w:szCs w:val="24"/>
        </w:rPr>
        <w:t xml:space="preserve"> pagal Privataus subjekto siūlomas gamintojo kainas, kurios negali būti didesnės už vidutinę rinkos kainą, kuri nustatoma įvertinus ne mažiau kaip </w:t>
      </w:r>
      <w:r w:rsidR="00396BF8" w:rsidRPr="00D0133C">
        <w:rPr>
          <w:sz w:val="24"/>
          <w:szCs w:val="24"/>
        </w:rPr>
        <w:t xml:space="preserve">5 </w:t>
      </w:r>
      <w:r w:rsidRPr="00D0133C">
        <w:rPr>
          <w:sz w:val="24"/>
          <w:szCs w:val="24"/>
        </w:rPr>
        <w:t>(</w:t>
      </w:r>
      <w:r w:rsidR="00396BF8" w:rsidRPr="00D0133C">
        <w:rPr>
          <w:sz w:val="24"/>
          <w:szCs w:val="24"/>
        </w:rPr>
        <w:t>penkių</w:t>
      </w:r>
      <w:r w:rsidRPr="00D0133C">
        <w:rPr>
          <w:sz w:val="24"/>
          <w:szCs w:val="24"/>
        </w:rPr>
        <w:t xml:space="preserve">) rinkoje esančių ūkio subjektų </w:t>
      </w:r>
      <w:r w:rsidR="003529C2" w:rsidRPr="00D0133C">
        <w:rPr>
          <w:sz w:val="24"/>
          <w:szCs w:val="24"/>
        </w:rPr>
        <w:t xml:space="preserve">(jeigu tiek ūkio subjektų yra rinkoje) </w:t>
      </w:r>
      <w:r w:rsidRPr="00D0133C">
        <w:rPr>
          <w:sz w:val="24"/>
          <w:szCs w:val="24"/>
        </w:rPr>
        <w:t>statybos produktų ir įrenginių kainas</w:t>
      </w:r>
      <w:r w:rsidR="003529C2" w:rsidRPr="00D0133C">
        <w:rPr>
          <w:sz w:val="24"/>
          <w:szCs w:val="24"/>
        </w:rPr>
        <w:t>,</w:t>
      </w:r>
      <w:r w:rsidRPr="00D0133C">
        <w:rPr>
          <w:sz w:val="24"/>
          <w:szCs w:val="24"/>
        </w:rPr>
        <w:t xml:space="preserve">  </w:t>
      </w:r>
      <w:r w:rsidR="00DC4623" w:rsidRPr="00D0133C">
        <w:rPr>
          <w:sz w:val="24"/>
          <w:szCs w:val="24"/>
        </w:rPr>
        <w:t xml:space="preserve">galiojančias </w:t>
      </w:r>
      <w:r w:rsidRPr="00D0133C">
        <w:rPr>
          <w:sz w:val="24"/>
          <w:szCs w:val="24"/>
        </w:rPr>
        <w:t xml:space="preserve">susitarimo dėl Pakeičiamų darbų </w:t>
      </w:r>
      <w:r w:rsidR="00285941" w:rsidRPr="00D0133C">
        <w:rPr>
          <w:sz w:val="24"/>
          <w:szCs w:val="24"/>
        </w:rPr>
        <w:t xml:space="preserve">sudarymo </w:t>
      </w:r>
      <w:r w:rsidRPr="00D0133C">
        <w:rPr>
          <w:sz w:val="24"/>
          <w:szCs w:val="24"/>
        </w:rPr>
        <w:t>metu</w:t>
      </w:r>
      <w:r w:rsidR="008065AF" w:rsidRPr="00D0133C">
        <w:rPr>
          <w:sz w:val="24"/>
          <w:szCs w:val="24"/>
        </w:rPr>
        <w:t>;</w:t>
      </w:r>
      <w:bookmarkEnd w:id="633"/>
    </w:p>
    <w:p w14:paraId="3DED31FC" w14:textId="2497FC3E" w:rsidR="00DC4623" w:rsidRPr="00D0133C" w:rsidRDefault="00DC4623" w:rsidP="00DC4623">
      <w:pPr>
        <w:pStyle w:val="paragrafesraas"/>
        <w:tabs>
          <w:tab w:val="num" w:pos="1418"/>
          <w:tab w:val="num" w:pos="2268"/>
          <w:tab w:val="left" w:pos="2835"/>
        </w:tabs>
        <w:ind w:left="2268" w:hanging="851"/>
        <w:rPr>
          <w:sz w:val="24"/>
          <w:szCs w:val="24"/>
        </w:rPr>
      </w:pPr>
      <w:r w:rsidRPr="00D0133C">
        <w:rPr>
          <w:sz w:val="24"/>
          <w:szCs w:val="24"/>
        </w:rPr>
        <w:t xml:space="preserve">dėl pakeitimo atsisakomų medžiagų ir (ar) įrangos kainos apskaičiuojamos pagal SISTELA informacinės bazės įkainius, o jeigu jų nėra SISTELA informacinėje bazėje, pagal Privataus subjekto siūlomas gamintojo kainas, kurios negali būti didesnės už vidutinę rinkos kainą, kuri nustatoma įvertinus ne mažiau kaip 5 (penkių) rinkoje esančių ūkio subjektų </w:t>
      </w:r>
      <w:r w:rsidR="003529C2" w:rsidRPr="00D0133C">
        <w:rPr>
          <w:sz w:val="24"/>
          <w:szCs w:val="24"/>
        </w:rPr>
        <w:t xml:space="preserve">(jeigu tiek ūkio subjektų yra rinkoje) </w:t>
      </w:r>
      <w:r w:rsidRPr="00D0133C">
        <w:rPr>
          <w:sz w:val="24"/>
          <w:szCs w:val="24"/>
        </w:rPr>
        <w:t>statybos</w:t>
      </w:r>
      <w:r w:rsidR="003529C2" w:rsidRPr="00D0133C">
        <w:rPr>
          <w:sz w:val="24"/>
          <w:szCs w:val="24"/>
        </w:rPr>
        <w:t xml:space="preserve"> produktų ir įrenginių kainas,</w:t>
      </w:r>
      <w:r w:rsidRPr="00D0133C">
        <w:rPr>
          <w:sz w:val="24"/>
          <w:szCs w:val="24"/>
        </w:rPr>
        <w:t xml:space="preserve"> galiojusias galutinio pasiūlymo pateikimo metu;</w:t>
      </w:r>
    </w:p>
    <w:p w14:paraId="4DBB3007" w14:textId="3F2B7716" w:rsidR="00DC4623" w:rsidRPr="00D0133C" w:rsidRDefault="00FD14BA" w:rsidP="002310CC">
      <w:pPr>
        <w:pStyle w:val="paragrafesraas"/>
        <w:tabs>
          <w:tab w:val="num" w:pos="1418"/>
          <w:tab w:val="num" w:pos="2268"/>
        </w:tabs>
        <w:ind w:left="2268" w:hanging="851"/>
        <w:rPr>
          <w:sz w:val="24"/>
          <w:szCs w:val="24"/>
        </w:rPr>
      </w:pPr>
      <w:bookmarkStart w:id="634" w:name="_Ref140132064"/>
      <w:r w:rsidRPr="00D0133C">
        <w:rPr>
          <w:sz w:val="24"/>
          <w:szCs w:val="24"/>
        </w:rPr>
        <w:t xml:space="preserve">pakeičiamų statybos (įrengimo) darbų kainos apskaičiuojamos </w:t>
      </w:r>
      <w:r w:rsidR="00396BF8" w:rsidRPr="00D0133C">
        <w:rPr>
          <w:sz w:val="24"/>
          <w:szCs w:val="24"/>
        </w:rPr>
        <w:t xml:space="preserve">pagal SISTELA informacinės bazės įkainius, jeigu tokie yra, o jeigu tokio </w:t>
      </w:r>
      <w:proofErr w:type="spellStart"/>
      <w:r w:rsidR="00396BF8" w:rsidRPr="00D0133C">
        <w:rPr>
          <w:sz w:val="24"/>
          <w:szCs w:val="24"/>
        </w:rPr>
        <w:t>dabo</w:t>
      </w:r>
      <w:proofErr w:type="spellEnd"/>
      <w:r w:rsidR="00396BF8" w:rsidRPr="00D0133C">
        <w:rPr>
          <w:sz w:val="24"/>
          <w:szCs w:val="24"/>
        </w:rPr>
        <w:t xml:space="preserve"> pavadinimo nėra SISTELA informacinėje bazėje, pagal jam artimiausią SISTELA informacinėje bazėje esančio darbo įkainį</w:t>
      </w:r>
      <w:r w:rsidR="003529C2" w:rsidRPr="00D0133C">
        <w:rPr>
          <w:sz w:val="24"/>
          <w:szCs w:val="24"/>
        </w:rPr>
        <w:t>, galiojantį</w:t>
      </w:r>
      <w:r w:rsidRPr="00D0133C">
        <w:rPr>
          <w:sz w:val="24"/>
          <w:szCs w:val="24"/>
        </w:rPr>
        <w:t xml:space="preserve"> susitarimo dėl Pakeičiamų darbų </w:t>
      </w:r>
      <w:r w:rsidR="003529C2" w:rsidRPr="00D0133C">
        <w:rPr>
          <w:sz w:val="24"/>
          <w:szCs w:val="24"/>
        </w:rPr>
        <w:t xml:space="preserve">sudarymo </w:t>
      </w:r>
      <w:r w:rsidRPr="00D0133C">
        <w:rPr>
          <w:sz w:val="24"/>
          <w:szCs w:val="24"/>
        </w:rPr>
        <w:t>metu</w:t>
      </w:r>
      <w:r w:rsidR="008065AF" w:rsidRPr="00D0133C">
        <w:rPr>
          <w:sz w:val="24"/>
          <w:szCs w:val="24"/>
        </w:rPr>
        <w:t>;</w:t>
      </w:r>
    </w:p>
    <w:bookmarkEnd w:id="634"/>
    <w:p w14:paraId="331139F8" w14:textId="066766EA" w:rsidR="00DD0465" w:rsidRPr="00D0133C" w:rsidRDefault="00DC4623" w:rsidP="00DC4623">
      <w:pPr>
        <w:pStyle w:val="paragrafesraas"/>
        <w:tabs>
          <w:tab w:val="num" w:pos="1418"/>
          <w:tab w:val="num" w:pos="2127"/>
          <w:tab w:val="left" w:pos="2835"/>
        </w:tabs>
        <w:ind w:left="2268" w:hanging="851"/>
        <w:rPr>
          <w:sz w:val="24"/>
          <w:szCs w:val="24"/>
        </w:rPr>
      </w:pPr>
      <w:r w:rsidRPr="00D0133C">
        <w:rPr>
          <w:sz w:val="24"/>
          <w:szCs w:val="24"/>
        </w:rPr>
        <w:t xml:space="preserve">dėl pakeitimo atsisakomų statybos (įrengimo) darbų kainos apskaičiuojamos pagal SISTELA informacinės bazės įkainius, jeigu tokie yra, o jeigu tokio </w:t>
      </w:r>
      <w:proofErr w:type="spellStart"/>
      <w:r w:rsidRPr="00D0133C">
        <w:rPr>
          <w:sz w:val="24"/>
          <w:szCs w:val="24"/>
        </w:rPr>
        <w:t>dabo</w:t>
      </w:r>
      <w:proofErr w:type="spellEnd"/>
      <w:r w:rsidRPr="00D0133C">
        <w:rPr>
          <w:sz w:val="24"/>
          <w:szCs w:val="24"/>
        </w:rPr>
        <w:t xml:space="preserve"> pavadinimo nėra SISTELA informacinėje bazėje, pagal jam artimiausią SISTELA informacinėje bazėje esančio darbo įkainį, galiojus</w:t>
      </w:r>
      <w:r w:rsidR="00285941" w:rsidRPr="00D0133C">
        <w:rPr>
          <w:sz w:val="24"/>
          <w:szCs w:val="24"/>
        </w:rPr>
        <w:t>į</w:t>
      </w:r>
      <w:r w:rsidRPr="00D0133C">
        <w:rPr>
          <w:sz w:val="24"/>
          <w:szCs w:val="24"/>
        </w:rPr>
        <w:t xml:space="preserve"> galutinio Pasiūlymo pateikimo metu;</w:t>
      </w:r>
    </w:p>
    <w:bookmarkStart w:id="635" w:name="_Hlk142316957"/>
    <w:p w14:paraId="6D069ECE" w14:textId="48B999CC" w:rsidR="008065AF" w:rsidRPr="00D0133C" w:rsidRDefault="008065AF" w:rsidP="00C454A2">
      <w:pPr>
        <w:pStyle w:val="paragrafesraas"/>
        <w:tabs>
          <w:tab w:val="num" w:pos="1418"/>
          <w:tab w:val="num" w:pos="2268"/>
        </w:tabs>
        <w:ind w:left="2268" w:hanging="851"/>
        <w:rPr>
          <w:sz w:val="24"/>
          <w:szCs w:val="24"/>
        </w:rPr>
      </w:pPr>
      <w:r w:rsidRPr="00D0133C">
        <w:rPr>
          <w:sz w:val="24"/>
          <w:szCs w:val="24"/>
        </w:rPr>
        <w:fldChar w:fldCharType="begin"/>
      </w:r>
      <w:r w:rsidRPr="00D0133C">
        <w:rPr>
          <w:sz w:val="24"/>
          <w:szCs w:val="24"/>
        </w:rPr>
        <w:instrText xml:space="preserve"> REF _Ref105585491 \r \h </w:instrText>
      </w:r>
      <w:r w:rsidR="00D0133C">
        <w:rPr>
          <w:sz w:val="24"/>
          <w:szCs w:val="24"/>
        </w:rPr>
        <w:instrText xml:space="preserve"> \* MERGEFORMAT </w:instrText>
      </w:r>
      <w:r w:rsidRPr="00D0133C">
        <w:rPr>
          <w:sz w:val="24"/>
          <w:szCs w:val="24"/>
        </w:rPr>
      </w:r>
      <w:r w:rsidRPr="00D0133C">
        <w:rPr>
          <w:sz w:val="24"/>
          <w:szCs w:val="24"/>
        </w:rPr>
        <w:fldChar w:fldCharType="separate"/>
      </w:r>
      <w:r w:rsidR="00410E84">
        <w:rPr>
          <w:sz w:val="24"/>
          <w:szCs w:val="24"/>
        </w:rPr>
        <w:t>17.6.1</w:t>
      </w:r>
      <w:r w:rsidRPr="00D0133C">
        <w:rPr>
          <w:sz w:val="24"/>
          <w:szCs w:val="24"/>
        </w:rPr>
        <w:fldChar w:fldCharType="end"/>
      </w:r>
      <w:r w:rsidRPr="00D0133C">
        <w:rPr>
          <w:sz w:val="24"/>
          <w:szCs w:val="24"/>
        </w:rPr>
        <w:t xml:space="preserve"> - </w:t>
      </w:r>
      <w:r w:rsidR="00DC4623" w:rsidRPr="00D0133C">
        <w:rPr>
          <w:sz w:val="24"/>
          <w:szCs w:val="24"/>
        </w:rPr>
        <w:fldChar w:fldCharType="begin"/>
      </w:r>
      <w:r w:rsidR="00DC4623" w:rsidRPr="00D0133C">
        <w:rPr>
          <w:sz w:val="24"/>
          <w:szCs w:val="24"/>
        </w:rPr>
        <w:instrText xml:space="preserve"> REF _Ref140132064 \r \h </w:instrText>
      </w:r>
      <w:r w:rsidR="00D0133C">
        <w:rPr>
          <w:sz w:val="24"/>
          <w:szCs w:val="24"/>
        </w:rPr>
        <w:instrText xml:space="preserve"> \* MERGEFORMAT </w:instrText>
      </w:r>
      <w:r w:rsidR="00DC4623" w:rsidRPr="00D0133C">
        <w:rPr>
          <w:sz w:val="24"/>
          <w:szCs w:val="24"/>
        </w:rPr>
      </w:r>
      <w:r w:rsidR="00DC4623" w:rsidRPr="00D0133C">
        <w:rPr>
          <w:sz w:val="24"/>
          <w:szCs w:val="24"/>
        </w:rPr>
        <w:fldChar w:fldCharType="separate"/>
      </w:r>
      <w:r w:rsidR="00410E84">
        <w:rPr>
          <w:sz w:val="24"/>
          <w:szCs w:val="24"/>
        </w:rPr>
        <w:t>17.6.3</w:t>
      </w:r>
      <w:r w:rsidR="00DC4623" w:rsidRPr="00D0133C">
        <w:rPr>
          <w:sz w:val="24"/>
          <w:szCs w:val="24"/>
        </w:rPr>
        <w:fldChar w:fldCharType="end"/>
      </w:r>
      <w:r w:rsidR="00DC4623" w:rsidRPr="00D0133C">
        <w:rPr>
          <w:sz w:val="24"/>
          <w:szCs w:val="24"/>
        </w:rPr>
        <w:t xml:space="preserve"> </w:t>
      </w:r>
      <w:r w:rsidRPr="00D0133C">
        <w:rPr>
          <w:sz w:val="24"/>
          <w:szCs w:val="24"/>
        </w:rPr>
        <w:t xml:space="preserve">punktuose nustatytų Pakeitimo kainos </w:t>
      </w:r>
      <w:r w:rsidR="00300E3F" w:rsidRPr="00D0133C">
        <w:rPr>
          <w:sz w:val="24"/>
          <w:szCs w:val="24"/>
        </w:rPr>
        <w:t>pagrįstumas nagrinėjamas</w:t>
      </w:r>
      <w:r w:rsidRPr="00D0133C">
        <w:rPr>
          <w:sz w:val="24"/>
          <w:szCs w:val="24"/>
        </w:rPr>
        <w:t xml:space="preserve"> komisij</w:t>
      </w:r>
      <w:r w:rsidR="00300E3F" w:rsidRPr="00D0133C">
        <w:rPr>
          <w:sz w:val="24"/>
          <w:szCs w:val="24"/>
        </w:rPr>
        <w:t>oje</w:t>
      </w:r>
      <w:r w:rsidRPr="00D0133C">
        <w:rPr>
          <w:sz w:val="24"/>
          <w:szCs w:val="24"/>
        </w:rPr>
        <w:t>, nurodyt</w:t>
      </w:r>
      <w:r w:rsidR="00300E3F" w:rsidRPr="00D0133C">
        <w:rPr>
          <w:sz w:val="24"/>
          <w:szCs w:val="24"/>
        </w:rPr>
        <w:t>oje</w:t>
      </w:r>
      <w:r w:rsidRPr="00D0133C">
        <w:rPr>
          <w:sz w:val="24"/>
          <w:szCs w:val="24"/>
        </w:rPr>
        <w:t xml:space="preserve"> Sutarties </w:t>
      </w:r>
      <w:r w:rsidRPr="00D0133C">
        <w:rPr>
          <w:sz w:val="24"/>
          <w:szCs w:val="24"/>
        </w:rPr>
        <w:fldChar w:fldCharType="begin"/>
      </w:r>
      <w:r w:rsidRPr="00D0133C">
        <w:rPr>
          <w:sz w:val="24"/>
          <w:szCs w:val="24"/>
        </w:rPr>
        <w:instrText xml:space="preserve"> REF _Ref286319572 \r \h  \* MERGEFORMAT </w:instrText>
      </w:r>
      <w:r w:rsidRPr="00D0133C">
        <w:rPr>
          <w:sz w:val="24"/>
          <w:szCs w:val="24"/>
        </w:rPr>
      </w:r>
      <w:r w:rsidRPr="00D0133C">
        <w:rPr>
          <w:sz w:val="24"/>
          <w:szCs w:val="24"/>
        </w:rPr>
        <w:fldChar w:fldCharType="separate"/>
      </w:r>
      <w:r w:rsidR="00410E84">
        <w:rPr>
          <w:sz w:val="24"/>
          <w:szCs w:val="24"/>
        </w:rPr>
        <w:t>52</w:t>
      </w:r>
      <w:r w:rsidRPr="00D0133C">
        <w:rPr>
          <w:sz w:val="24"/>
          <w:szCs w:val="24"/>
        </w:rPr>
        <w:fldChar w:fldCharType="end"/>
      </w:r>
      <w:r w:rsidRPr="00D0133C">
        <w:rPr>
          <w:sz w:val="24"/>
          <w:szCs w:val="24"/>
        </w:rPr>
        <w:t xml:space="preserve"> punkte.</w:t>
      </w:r>
      <w:bookmarkEnd w:id="635"/>
    </w:p>
    <w:p w14:paraId="1FED09CA" w14:textId="4AE0013E" w:rsidR="00FD14BA" w:rsidRPr="000D4699" w:rsidRDefault="00FD14BA" w:rsidP="002310CC">
      <w:pPr>
        <w:pStyle w:val="paragrafai"/>
        <w:tabs>
          <w:tab w:val="num" w:pos="1418"/>
        </w:tabs>
        <w:ind w:left="1418" w:hanging="851"/>
        <w:rPr>
          <w:sz w:val="24"/>
          <w:szCs w:val="24"/>
        </w:rPr>
      </w:pPr>
      <w:bookmarkStart w:id="636" w:name="_Ref105742306"/>
      <w:r w:rsidRPr="000D4699">
        <w:rPr>
          <w:sz w:val="24"/>
          <w:szCs w:val="24"/>
        </w:rPr>
        <w:t xml:space="preserve">Šalys susitaria, kad Pakeičiamų paslaugų kaina apskaičiuojama laikantis šių </w:t>
      </w:r>
      <w:r w:rsidR="00396BF8">
        <w:rPr>
          <w:sz w:val="24"/>
          <w:szCs w:val="24"/>
        </w:rPr>
        <w:t>sąlygų</w:t>
      </w:r>
      <w:r w:rsidRPr="000D4699">
        <w:rPr>
          <w:sz w:val="24"/>
          <w:szCs w:val="24"/>
        </w:rPr>
        <w:t>:</w:t>
      </w:r>
      <w:bookmarkEnd w:id="636"/>
    </w:p>
    <w:p w14:paraId="639D50AA" w14:textId="5A193AC5" w:rsidR="00FD14BA" w:rsidRPr="000D4699" w:rsidRDefault="00FD14BA" w:rsidP="002310CC">
      <w:pPr>
        <w:pStyle w:val="paragrafesraas"/>
        <w:tabs>
          <w:tab w:val="num" w:pos="1418"/>
          <w:tab w:val="num" w:pos="2268"/>
        </w:tabs>
        <w:ind w:left="2268" w:hanging="851"/>
        <w:rPr>
          <w:sz w:val="24"/>
          <w:szCs w:val="24"/>
        </w:rPr>
      </w:pPr>
      <w:bookmarkStart w:id="637" w:name="_Ref140132123"/>
      <w:r w:rsidRPr="00511551">
        <w:rPr>
          <w:sz w:val="24"/>
          <w:szCs w:val="24"/>
        </w:rPr>
        <w:t xml:space="preserve">pagal Privataus subjekto siūlomas kainas, kurios negali būti didesnės už vidutinę rinkos kainą, kuri nustatoma įvertinus ne mažiau </w:t>
      </w:r>
      <w:r w:rsidRPr="000D4699">
        <w:rPr>
          <w:sz w:val="24"/>
          <w:szCs w:val="24"/>
        </w:rPr>
        <w:t xml:space="preserve">kaip </w:t>
      </w:r>
      <w:r w:rsidR="00396BF8">
        <w:rPr>
          <w:sz w:val="24"/>
          <w:szCs w:val="24"/>
        </w:rPr>
        <w:t>5</w:t>
      </w:r>
      <w:r w:rsidR="00396BF8" w:rsidRPr="000D4699">
        <w:rPr>
          <w:sz w:val="24"/>
          <w:szCs w:val="24"/>
        </w:rPr>
        <w:t xml:space="preserve"> </w:t>
      </w:r>
      <w:r w:rsidRPr="000D4699">
        <w:rPr>
          <w:sz w:val="24"/>
          <w:szCs w:val="24"/>
        </w:rPr>
        <w:t>(</w:t>
      </w:r>
      <w:r w:rsidR="00396BF8">
        <w:rPr>
          <w:sz w:val="24"/>
          <w:szCs w:val="24"/>
        </w:rPr>
        <w:t>penkių</w:t>
      </w:r>
      <w:r w:rsidRPr="000D4699">
        <w:rPr>
          <w:sz w:val="24"/>
          <w:szCs w:val="24"/>
        </w:rPr>
        <w:t xml:space="preserve">) rinkoje esančių ūkio subjektų </w:t>
      </w:r>
      <w:r w:rsidR="00285941" w:rsidRPr="000D4699">
        <w:rPr>
          <w:sz w:val="24"/>
          <w:szCs w:val="24"/>
        </w:rPr>
        <w:t>(jeigu tiek ūkio subjektų yra rinkoje)</w:t>
      </w:r>
      <w:r w:rsidR="00285941">
        <w:rPr>
          <w:sz w:val="24"/>
          <w:szCs w:val="24"/>
        </w:rPr>
        <w:t xml:space="preserve"> </w:t>
      </w:r>
      <w:r w:rsidRPr="000D4699">
        <w:rPr>
          <w:sz w:val="24"/>
          <w:szCs w:val="24"/>
        </w:rPr>
        <w:t>paslaugų kainas</w:t>
      </w:r>
      <w:r w:rsidR="00285941">
        <w:rPr>
          <w:sz w:val="24"/>
          <w:szCs w:val="24"/>
        </w:rPr>
        <w:t>, galiojančias</w:t>
      </w:r>
      <w:r w:rsidRPr="000D4699">
        <w:rPr>
          <w:sz w:val="24"/>
          <w:szCs w:val="24"/>
        </w:rPr>
        <w:t xml:space="preserve"> susitarimo dėl Papildomų paslaugų </w:t>
      </w:r>
      <w:r w:rsidR="00285941">
        <w:rPr>
          <w:sz w:val="24"/>
          <w:szCs w:val="24"/>
        </w:rPr>
        <w:t>sudarymo</w:t>
      </w:r>
      <w:r w:rsidR="00285941" w:rsidRPr="000D4699">
        <w:rPr>
          <w:sz w:val="24"/>
          <w:szCs w:val="24"/>
        </w:rPr>
        <w:t xml:space="preserve"> </w:t>
      </w:r>
      <w:r w:rsidRPr="000D4699">
        <w:rPr>
          <w:sz w:val="24"/>
          <w:szCs w:val="24"/>
        </w:rPr>
        <w:t>metu.</w:t>
      </w:r>
      <w:bookmarkEnd w:id="637"/>
      <w:r w:rsidRPr="000D4699">
        <w:rPr>
          <w:sz w:val="24"/>
          <w:szCs w:val="24"/>
        </w:rPr>
        <w:t xml:space="preserve"> </w:t>
      </w:r>
    </w:p>
    <w:p w14:paraId="2C868278" w14:textId="72092214" w:rsidR="00DD0465" w:rsidRPr="000D4699" w:rsidRDefault="008065AF" w:rsidP="002310CC">
      <w:pPr>
        <w:pStyle w:val="paragrafesraas"/>
        <w:tabs>
          <w:tab w:val="num" w:pos="1418"/>
          <w:tab w:val="num" w:pos="2268"/>
        </w:tabs>
        <w:ind w:left="2268" w:hanging="851"/>
        <w:rPr>
          <w:sz w:val="24"/>
          <w:szCs w:val="24"/>
        </w:rPr>
      </w:pPr>
      <w:bookmarkStart w:id="638" w:name="_Hlk142317001"/>
      <w:r w:rsidRPr="00B05C6F">
        <w:rPr>
          <w:sz w:val="24"/>
          <w:szCs w:val="24"/>
        </w:rPr>
        <w:t xml:space="preserve">Sutarties </w:t>
      </w:r>
      <w:r>
        <w:rPr>
          <w:sz w:val="24"/>
          <w:szCs w:val="24"/>
        </w:rPr>
        <w:fldChar w:fldCharType="begin"/>
      </w:r>
      <w:r>
        <w:rPr>
          <w:sz w:val="24"/>
          <w:szCs w:val="24"/>
        </w:rPr>
        <w:instrText xml:space="preserve"> REF _Ref140132123 \r \h </w:instrText>
      </w:r>
      <w:r>
        <w:rPr>
          <w:sz w:val="24"/>
          <w:szCs w:val="24"/>
        </w:rPr>
      </w:r>
      <w:r>
        <w:rPr>
          <w:sz w:val="24"/>
          <w:szCs w:val="24"/>
        </w:rPr>
        <w:fldChar w:fldCharType="separate"/>
      </w:r>
      <w:r w:rsidR="00410E84">
        <w:rPr>
          <w:sz w:val="24"/>
          <w:szCs w:val="24"/>
        </w:rPr>
        <w:t>17.7.1</w:t>
      </w:r>
      <w:r>
        <w:rPr>
          <w:sz w:val="24"/>
          <w:szCs w:val="24"/>
        </w:rPr>
        <w:fldChar w:fldCharType="end"/>
      </w:r>
      <w:r w:rsidRPr="00511551">
        <w:rPr>
          <w:sz w:val="24"/>
          <w:szCs w:val="24"/>
        </w:rPr>
        <w:t xml:space="preserve"> </w:t>
      </w:r>
      <w:r w:rsidRPr="00B05C6F">
        <w:rPr>
          <w:sz w:val="24"/>
          <w:szCs w:val="24"/>
        </w:rPr>
        <w:t>punkt</w:t>
      </w:r>
      <w:r>
        <w:rPr>
          <w:sz w:val="24"/>
          <w:szCs w:val="24"/>
        </w:rPr>
        <w:t>e</w:t>
      </w:r>
      <w:r w:rsidRPr="00B05C6F">
        <w:rPr>
          <w:sz w:val="24"/>
          <w:szCs w:val="24"/>
        </w:rPr>
        <w:t xml:space="preserve"> </w:t>
      </w:r>
      <w:r w:rsidR="00285941">
        <w:rPr>
          <w:sz w:val="24"/>
          <w:szCs w:val="24"/>
        </w:rPr>
        <w:t>nustatyto</w:t>
      </w:r>
      <w:r w:rsidR="00285941" w:rsidRPr="00B05C6F">
        <w:rPr>
          <w:sz w:val="24"/>
          <w:szCs w:val="24"/>
        </w:rPr>
        <w:t xml:space="preserve"> </w:t>
      </w:r>
      <w:r>
        <w:rPr>
          <w:sz w:val="24"/>
          <w:szCs w:val="24"/>
        </w:rPr>
        <w:t>Pakeitimo</w:t>
      </w:r>
      <w:r w:rsidRPr="00511551">
        <w:rPr>
          <w:sz w:val="24"/>
          <w:szCs w:val="24"/>
        </w:rPr>
        <w:t xml:space="preserve"> kainos </w:t>
      </w:r>
      <w:r w:rsidR="00285941">
        <w:rPr>
          <w:sz w:val="24"/>
          <w:szCs w:val="24"/>
        </w:rPr>
        <w:t>pagrįstumas nagrinėjamas</w:t>
      </w:r>
      <w:r w:rsidR="00285941" w:rsidRPr="00511551">
        <w:rPr>
          <w:sz w:val="24"/>
          <w:szCs w:val="24"/>
        </w:rPr>
        <w:t xml:space="preserve"> </w:t>
      </w:r>
      <w:r w:rsidR="00285941">
        <w:rPr>
          <w:sz w:val="24"/>
          <w:szCs w:val="24"/>
        </w:rPr>
        <w:t>komisijoje, nurodytoj</w:t>
      </w:r>
      <w:r w:rsidR="00300E3F">
        <w:rPr>
          <w:sz w:val="24"/>
          <w:szCs w:val="24"/>
        </w:rPr>
        <w:t>e</w:t>
      </w:r>
      <w:r w:rsidR="00285941">
        <w:rPr>
          <w:sz w:val="24"/>
          <w:szCs w:val="24"/>
        </w:rPr>
        <w:t xml:space="preserve"> </w:t>
      </w:r>
      <w:r w:rsidR="00285941" w:rsidRPr="00511551">
        <w:rPr>
          <w:sz w:val="24"/>
          <w:szCs w:val="24"/>
        </w:rPr>
        <w:t xml:space="preserve">Sutarties </w:t>
      </w:r>
      <w:r w:rsidR="00285941" w:rsidRPr="00511551">
        <w:rPr>
          <w:sz w:val="24"/>
          <w:szCs w:val="24"/>
        </w:rPr>
        <w:fldChar w:fldCharType="begin"/>
      </w:r>
      <w:r w:rsidR="00285941" w:rsidRPr="00511551">
        <w:rPr>
          <w:sz w:val="24"/>
          <w:szCs w:val="24"/>
        </w:rPr>
        <w:instrText xml:space="preserve"> REF _Ref286319572 \r \h  \* MERGEFORMAT </w:instrText>
      </w:r>
      <w:r w:rsidR="00285941" w:rsidRPr="00511551">
        <w:rPr>
          <w:sz w:val="24"/>
          <w:szCs w:val="24"/>
        </w:rPr>
      </w:r>
      <w:r w:rsidR="00285941" w:rsidRPr="00511551">
        <w:rPr>
          <w:sz w:val="24"/>
          <w:szCs w:val="24"/>
        </w:rPr>
        <w:fldChar w:fldCharType="separate"/>
      </w:r>
      <w:r w:rsidR="00410E84">
        <w:rPr>
          <w:sz w:val="24"/>
          <w:szCs w:val="24"/>
        </w:rPr>
        <w:t>52</w:t>
      </w:r>
      <w:r w:rsidR="00285941" w:rsidRPr="00511551">
        <w:rPr>
          <w:sz w:val="24"/>
          <w:szCs w:val="24"/>
        </w:rPr>
        <w:fldChar w:fldCharType="end"/>
      </w:r>
      <w:r w:rsidR="00285941" w:rsidRPr="00511551">
        <w:rPr>
          <w:sz w:val="24"/>
          <w:szCs w:val="24"/>
        </w:rPr>
        <w:t xml:space="preserve"> punkte</w:t>
      </w:r>
      <w:bookmarkEnd w:id="638"/>
      <w:r w:rsidR="00FD14BA" w:rsidRPr="000D4699">
        <w:rPr>
          <w:sz w:val="24"/>
          <w:szCs w:val="24"/>
        </w:rPr>
        <w:t>.</w:t>
      </w:r>
    </w:p>
    <w:p w14:paraId="26B3EFAF" w14:textId="709BD58D" w:rsidR="00430BC2" w:rsidRPr="000D4699" w:rsidRDefault="00430BC2" w:rsidP="002310CC">
      <w:pPr>
        <w:pStyle w:val="paragrafai"/>
        <w:tabs>
          <w:tab w:val="num" w:pos="1418"/>
        </w:tabs>
        <w:ind w:left="1418" w:hanging="851"/>
        <w:rPr>
          <w:sz w:val="24"/>
          <w:szCs w:val="24"/>
        </w:rPr>
      </w:pPr>
      <w:r w:rsidRPr="000D4699">
        <w:rPr>
          <w:sz w:val="24"/>
          <w:szCs w:val="24"/>
        </w:rPr>
        <w:t xml:space="preserve">Jeigu tarp Šalių kyla ginčas dėl pasiūlymo ar dėl atsisakymo </w:t>
      </w:r>
      <w:r w:rsidR="008065AF">
        <w:rPr>
          <w:sz w:val="24"/>
          <w:szCs w:val="24"/>
        </w:rPr>
        <w:t>atlikti Pakeitimą</w:t>
      </w:r>
      <w:r w:rsidRPr="000D4699">
        <w:rPr>
          <w:sz w:val="24"/>
          <w:szCs w:val="24"/>
        </w:rPr>
        <w:t>, gin</w:t>
      </w:r>
      <w:r w:rsidR="00DD0465" w:rsidRPr="000D4699">
        <w:rPr>
          <w:sz w:val="24"/>
          <w:szCs w:val="24"/>
        </w:rPr>
        <w:t>čas sprendžiamas Sutarties</w:t>
      </w:r>
      <w:r w:rsidRPr="000D4699">
        <w:rPr>
          <w:sz w:val="24"/>
          <w:szCs w:val="24"/>
        </w:rPr>
        <w:t xml:space="preserve"> </w:t>
      </w:r>
      <w:r w:rsidR="00DD0465" w:rsidRPr="000D4699">
        <w:rPr>
          <w:sz w:val="24"/>
          <w:szCs w:val="24"/>
        </w:rPr>
        <w:fldChar w:fldCharType="begin"/>
      </w:r>
      <w:r w:rsidR="00DD0465" w:rsidRPr="000D4699">
        <w:rPr>
          <w:sz w:val="24"/>
          <w:szCs w:val="24"/>
        </w:rPr>
        <w:instrText xml:space="preserve"> REF _Ref284491700 \r \h  \* MERGEFORMAT </w:instrText>
      </w:r>
      <w:r w:rsidR="00DD0465" w:rsidRPr="000D4699">
        <w:rPr>
          <w:sz w:val="24"/>
          <w:szCs w:val="24"/>
        </w:rPr>
      </w:r>
      <w:r w:rsidR="00DD0465" w:rsidRPr="000D4699">
        <w:rPr>
          <w:sz w:val="24"/>
          <w:szCs w:val="24"/>
        </w:rPr>
        <w:fldChar w:fldCharType="separate"/>
      </w:r>
      <w:r w:rsidR="00410E84">
        <w:rPr>
          <w:sz w:val="24"/>
          <w:szCs w:val="24"/>
        </w:rPr>
        <w:t>54</w:t>
      </w:r>
      <w:r w:rsidR="00DD0465" w:rsidRPr="000D4699">
        <w:rPr>
          <w:sz w:val="24"/>
          <w:szCs w:val="24"/>
        </w:rPr>
        <w:fldChar w:fldCharType="end"/>
      </w:r>
      <w:r w:rsidR="00DD0465" w:rsidRPr="000D4699">
        <w:rPr>
          <w:sz w:val="24"/>
          <w:szCs w:val="24"/>
        </w:rPr>
        <w:t xml:space="preserve"> </w:t>
      </w:r>
      <w:r w:rsidRPr="000D4699">
        <w:rPr>
          <w:sz w:val="24"/>
          <w:szCs w:val="24"/>
        </w:rPr>
        <w:t xml:space="preserve">punkte nustatyta tvarka. </w:t>
      </w:r>
    </w:p>
    <w:p w14:paraId="5FFEC166" w14:textId="675814B0" w:rsidR="00430BC2" w:rsidRPr="00511551" w:rsidRDefault="00430BC2" w:rsidP="002310CC">
      <w:pPr>
        <w:pStyle w:val="paragrafai"/>
        <w:tabs>
          <w:tab w:val="num" w:pos="1418"/>
        </w:tabs>
        <w:ind w:left="1418" w:hanging="851"/>
        <w:rPr>
          <w:sz w:val="24"/>
          <w:szCs w:val="24"/>
        </w:rPr>
      </w:pPr>
      <w:r w:rsidRPr="000D4699">
        <w:rPr>
          <w:sz w:val="24"/>
          <w:szCs w:val="24"/>
        </w:rPr>
        <w:lastRenderedPageBreak/>
        <w:t>Šalims susitarus dėl pasiūlymo</w:t>
      </w:r>
      <w:r w:rsidRPr="00511551">
        <w:rPr>
          <w:sz w:val="24"/>
          <w:szCs w:val="24"/>
        </w:rPr>
        <w:t xml:space="preserve"> ar atsisakymo atlikti </w:t>
      </w:r>
      <w:r w:rsidR="008065AF">
        <w:rPr>
          <w:sz w:val="24"/>
          <w:szCs w:val="24"/>
        </w:rPr>
        <w:t>P</w:t>
      </w:r>
      <w:r w:rsidRPr="00511551">
        <w:rPr>
          <w:sz w:val="24"/>
          <w:szCs w:val="24"/>
        </w:rPr>
        <w:t>akeitimą, arba gi</w:t>
      </w:r>
      <w:r w:rsidR="006E515E" w:rsidRPr="00511551">
        <w:rPr>
          <w:sz w:val="24"/>
          <w:szCs w:val="24"/>
        </w:rPr>
        <w:t xml:space="preserve">nčą išsprendus šios Sutarties </w:t>
      </w:r>
      <w:r w:rsidR="006E515E" w:rsidRPr="00511551">
        <w:rPr>
          <w:sz w:val="24"/>
          <w:szCs w:val="24"/>
        </w:rPr>
        <w:fldChar w:fldCharType="begin"/>
      </w:r>
      <w:r w:rsidR="006E515E" w:rsidRPr="00511551">
        <w:rPr>
          <w:sz w:val="24"/>
          <w:szCs w:val="24"/>
        </w:rPr>
        <w:instrText xml:space="preserve"> REF _Ref284491700 \r \h </w:instrText>
      </w:r>
      <w:r w:rsidR="009C2D1C" w:rsidRPr="00511551">
        <w:rPr>
          <w:sz w:val="24"/>
          <w:szCs w:val="24"/>
        </w:rPr>
        <w:instrText xml:space="preserve"> \* MERGEFORMAT </w:instrText>
      </w:r>
      <w:r w:rsidR="006E515E" w:rsidRPr="00511551">
        <w:rPr>
          <w:sz w:val="24"/>
          <w:szCs w:val="24"/>
        </w:rPr>
      </w:r>
      <w:r w:rsidR="006E515E" w:rsidRPr="00511551">
        <w:rPr>
          <w:sz w:val="24"/>
          <w:szCs w:val="24"/>
        </w:rPr>
        <w:fldChar w:fldCharType="separate"/>
      </w:r>
      <w:r w:rsidR="00410E84">
        <w:rPr>
          <w:sz w:val="24"/>
          <w:szCs w:val="24"/>
        </w:rPr>
        <w:t>54</w:t>
      </w:r>
      <w:r w:rsidR="006E515E" w:rsidRPr="00511551">
        <w:rPr>
          <w:sz w:val="24"/>
          <w:szCs w:val="24"/>
        </w:rPr>
        <w:fldChar w:fldCharType="end"/>
      </w:r>
      <w:r w:rsidRPr="00511551">
        <w:rPr>
          <w:sz w:val="24"/>
          <w:szCs w:val="24"/>
        </w:rPr>
        <w:t xml:space="preserve"> punkte nustatyta tvarka, atitinkama Šalis patvirtina gautą pasiūlymą (su pakeitimais, jei taikoma)</w:t>
      </w:r>
      <w:r w:rsidR="00BB4BDB">
        <w:rPr>
          <w:sz w:val="24"/>
          <w:szCs w:val="24"/>
        </w:rPr>
        <w:t xml:space="preserve"> arba atšaukia savo inicijuotą p</w:t>
      </w:r>
      <w:r w:rsidRPr="00511551">
        <w:rPr>
          <w:sz w:val="24"/>
          <w:szCs w:val="24"/>
        </w:rPr>
        <w:t xml:space="preserve">akeitimą. </w:t>
      </w:r>
    </w:p>
    <w:p w14:paraId="4B4E4211" w14:textId="63DA154C" w:rsidR="00430BC2" w:rsidRPr="00511551" w:rsidRDefault="00430BC2" w:rsidP="002310CC">
      <w:pPr>
        <w:pStyle w:val="paragrafai"/>
        <w:tabs>
          <w:tab w:val="num" w:pos="1418"/>
        </w:tabs>
        <w:ind w:left="1418" w:hanging="851"/>
        <w:rPr>
          <w:sz w:val="24"/>
          <w:szCs w:val="24"/>
        </w:rPr>
      </w:pPr>
      <w:r w:rsidRPr="00511551">
        <w:rPr>
          <w:sz w:val="24"/>
          <w:szCs w:val="24"/>
        </w:rPr>
        <w:t xml:space="preserve">Šalims sutarus dėl </w:t>
      </w:r>
      <w:r w:rsidR="008065AF">
        <w:rPr>
          <w:sz w:val="24"/>
          <w:szCs w:val="24"/>
        </w:rPr>
        <w:t>P</w:t>
      </w:r>
      <w:r w:rsidRPr="00511551">
        <w:rPr>
          <w:sz w:val="24"/>
          <w:szCs w:val="24"/>
        </w:rPr>
        <w:t xml:space="preserve">akeitimo, jeigu yra poreikis, raštu suderina atitinkamą keitimų grafiką. Jeigu iškyla ginčas tarp Šalių dėl Pakeitimo grafiko, ginčas sprendžiamas šios Sutarties </w:t>
      </w:r>
      <w:r w:rsidR="006E515E" w:rsidRPr="00511551">
        <w:rPr>
          <w:sz w:val="24"/>
          <w:szCs w:val="24"/>
        </w:rPr>
        <w:fldChar w:fldCharType="begin"/>
      </w:r>
      <w:r w:rsidR="006E515E" w:rsidRPr="00511551">
        <w:rPr>
          <w:sz w:val="24"/>
          <w:szCs w:val="24"/>
        </w:rPr>
        <w:instrText xml:space="preserve"> REF _Ref284491700 \r \h </w:instrText>
      </w:r>
      <w:r w:rsidR="009C2D1C" w:rsidRPr="00511551">
        <w:rPr>
          <w:sz w:val="24"/>
          <w:szCs w:val="24"/>
        </w:rPr>
        <w:instrText xml:space="preserve"> \* MERGEFORMAT </w:instrText>
      </w:r>
      <w:r w:rsidR="006E515E" w:rsidRPr="00511551">
        <w:rPr>
          <w:sz w:val="24"/>
          <w:szCs w:val="24"/>
        </w:rPr>
      </w:r>
      <w:r w:rsidR="006E515E" w:rsidRPr="00511551">
        <w:rPr>
          <w:sz w:val="24"/>
          <w:szCs w:val="24"/>
        </w:rPr>
        <w:fldChar w:fldCharType="separate"/>
      </w:r>
      <w:r w:rsidR="00410E84">
        <w:rPr>
          <w:sz w:val="24"/>
          <w:szCs w:val="24"/>
        </w:rPr>
        <w:t>54</w:t>
      </w:r>
      <w:r w:rsidR="006E515E" w:rsidRPr="00511551">
        <w:rPr>
          <w:sz w:val="24"/>
          <w:szCs w:val="24"/>
        </w:rPr>
        <w:fldChar w:fldCharType="end"/>
      </w:r>
      <w:r w:rsidRPr="00511551">
        <w:rPr>
          <w:sz w:val="24"/>
          <w:szCs w:val="24"/>
        </w:rPr>
        <w:t xml:space="preserve"> punkte nustatyta tvarka. </w:t>
      </w:r>
    </w:p>
    <w:p w14:paraId="1449621E" w14:textId="209B7D98" w:rsidR="00430BC2" w:rsidRPr="00511551" w:rsidRDefault="00430BC2" w:rsidP="002310CC">
      <w:pPr>
        <w:pStyle w:val="paragrafai"/>
        <w:tabs>
          <w:tab w:val="num" w:pos="1418"/>
        </w:tabs>
        <w:ind w:left="1418" w:hanging="851"/>
        <w:rPr>
          <w:sz w:val="24"/>
          <w:szCs w:val="24"/>
        </w:rPr>
      </w:pPr>
      <w:r w:rsidRPr="00511551">
        <w:rPr>
          <w:sz w:val="24"/>
          <w:szCs w:val="24"/>
        </w:rPr>
        <w:t xml:space="preserve">Patvirtinus pasiūlymą arba gavus sutikimą, Privatus subjektas privalo ne vėliau, kaip per 10 (dešimt) Darbo dienų pateikti Valdžios subjektui pakeistą Finansinį veiklos modelį šios Sutarties </w:t>
      </w:r>
      <w:r w:rsidR="00593C4B">
        <w:rPr>
          <w:sz w:val="24"/>
          <w:szCs w:val="24"/>
        </w:rPr>
        <w:fldChar w:fldCharType="begin"/>
      </w:r>
      <w:r w:rsidR="00593C4B">
        <w:rPr>
          <w:sz w:val="24"/>
          <w:szCs w:val="24"/>
        </w:rPr>
        <w:instrText xml:space="preserve"> REF _Ref110234991 \r \h </w:instrText>
      </w:r>
      <w:r w:rsidR="00593C4B">
        <w:rPr>
          <w:sz w:val="24"/>
          <w:szCs w:val="24"/>
        </w:rPr>
      </w:r>
      <w:r w:rsidR="00593C4B">
        <w:rPr>
          <w:sz w:val="24"/>
          <w:szCs w:val="24"/>
        </w:rPr>
        <w:fldChar w:fldCharType="separate"/>
      </w:r>
      <w:r w:rsidR="00410E84">
        <w:rPr>
          <w:sz w:val="24"/>
          <w:szCs w:val="24"/>
        </w:rPr>
        <w:t>3</w:t>
      </w:r>
      <w:r w:rsidR="00593C4B">
        <w:rPr>
          <w:sz w:val="24"/>
          <w:szCs w:val="24"/>
        </w:rPr>
        <w:fldChar w:fldCharType="end"/>
      </w:r>
      <w:r w:rsidR="00593C4B">
        <w:rPr>
          <w:sz w:val="24"/>
          <w:szCs w:val="24"/>
        </w:rPr>
        <w:t xml:space="preserve"> </w:t>
      </w:r>
      <w:r w:rsidRPr="00511551">
        <w:rPr>
          <w:sz w:val="24"/>
          <w:szCs w:val="24"/>
        </w:rPr>
        <w:t>priede</w:t>
      </w:r>
      <w:r w:rsidR="00BB4BDB" w:rsidRPr="00BB4BDB">
        <w:rPr>
          <w:i/>
          <w:sz w:val="24"/>
          <w:szCs w:val="24"/>
        </w:rPr>
        <w:t xml:space="preserve"> </w:t>
      </w:r>
      <w:r w:rsidR="00BB4BDB" w:rsidRPr="00187F18">
        <w:rPr>
          <w:i/>
          <w:sz w:val="24"/>
          <w:szCs w:val="24"/>
        </w:rPr>
        <w:t>Atsiskaitymų ir mokėjimų tvarka</w:t>
      </w:r>
      <w:r w:rsidRPr="00511551">
        <w:rPr>
          <w:sz w:val="24"/>
          <w:szCs w:val="24"/>
        </w:rPr>
        <w:t xml:space="preserve"> nustatyta tvarka, jeigu tai yra būtina.</w:t>
      </w:r>
    </w:p>
    <w:p w14:paraId="5E45C781" w14:textId="77777777" w:rsidR="00430BC2" w:rsidRPr="00511551" w:rsidRDefault="00430BC2" w:rsidP="002310CC">
      <w:pPr>
        <w:pStyle w:val="paragrafai"/>
        <w:tabs>
          <w:tab w:val="num" w:pos="1418"/>
        </w:tabs>
        <w:ind w:left="1418" w:hanging="851"/>
        <w:rPr>
          <w:sz w:val="24"/>
          <w:szCs w:val="24"/>
        </w:rPr>
      </w:pPr>
      <w:r w:rsidRPr="00511551">
        <w:rPr>
          <w:sz w:val="24"/>
          <w:szCs w:val="24"/>
        </w:rPr>
        <w:t>Patvirtinus pasiūlymą ar gavus sutikimą, Šalys nedelsiant sudarys atitinkamus Sutarties pakeitimus (jeigu tokie yra reikalingi).</w:t>
      </w:r>
    </w:p>
    <w:p w14:paraId="38A7D3B0" w14:textId="298E3940" w:rsidR="00F467EC" w:rsidRPr="00EF7CDF" w:rsidRDefault="00F467EC" w:rsidP="006B0E31">
      <w:pPr>
        <w:pStyle w:val="Heading2"/>
        <w:tabs>
          <w:tab w:val="num" w:pos="1418"/>
        </w:tabs>
        <w:ind w:hanging="921"/>
        <w:rPr>
          <w:szCs w:val="24"/>
        </w:rPr>
      </w:pPr>
      <w:bookmarkStart w:id="639" w:name="_Toc106200204"/>
      <w:bookmarkStart w:id="640" w:name="_Toc106201151"/>
      <w:bookmarkStart w:id="641" w:name="_Toc106201851"/>
      <w:bookmarkStart w:id="642" w:name="_Toc106202057"/>
      <w:bookmarkStart w:id="643" w:name="_Toc106202202"/>
      <w:bookmarkStart w:id="644" w:name="_Toc106202369"/>
      <w:bookmarkStart w:id="645" w:name="_Toc106202505"/>
      <w:bookmarkStart w:id="646" w:name="_Toc106203345"/>
      <w:bookmarkStart w:id="647" w:name="_Toc106203712"/>
      <w:bookmarkStart w:id="648" w:name="_Toc106204162"/>
      <w:bookmarkStart w:id="649" w:name="_Toc106204270"/>
      <w:bookmarkStart w:id="650" w:name="_Toc106204379"/>
      <w:bookmarkStart w:id="651" w:name="_Toc106204633"/>
      <w:bookmarkStart w:id="652" w:name="_Toc106204742"/>
      <w:bookmarkStart w:id="653" w:name="_Toc106204851"/>
      <w:bookmarkStart w:id="654" w:name="_Toc106260745"/>
      <w:bookmarkStart w:id="655" w:name="_Toc106268198"/>
      <w:bookmarkStart w:id="656" w:name="_Toc106336575"/>
      <w:bookmarkStart w:id="657" w:name="_Toc106336888"/>
      <w:bookmarkStart w:id="658" w:name="_Toc106340583"/>
      <w:bookmarkStart w:id="659" w:name="_Toc106342002"/>
      <w:bookmarkStart w:id="660" w:name="_Toc106342929"/>
      <w:bookmarkStart w:id="661" w:name="_Toc106343358"/>
      <w:bookmarkStart w:id="662" w:name="_Ref485969703"/>
      <w:bookmarkStart w:id="663" w:name="_Ref485970436"/>
      <w:bookmarkStart w:id="664" w:name="_Ref485970633"/>
      <w:bookmarkStart w:id="665" w:name="_Ref485970644"/>
      <w:bookmarkStart w:id="666" w:name="_Ref485970653"/>
      <w:bookmarkStart w:id="667" w:name="_Ref485970664"/>
      <w:bookmarkStart w:id="668" w:name="_Ref485970673"/>
      <w:bookmarkStart w:id="669" w:name="_Ref485970756"/>
      <w:bookmarkStart w:id="670" w:name="_Ref485970766"/>
      <w:bookmarkStart w:id="671" w:name="_Toc92372030"/>
      <w:bookmarkStart w:id="672" w:name="_Toc181185086"/>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EF7CDF">
        <w:rPr>
          <w:szCs w:val="24"/>
        </w:rPr>
        <w:t>Paslaugų teikimas</w:t>
      </w:r>
      <w:bookmarkEnd w:id="384"/>
      <w:bookmarkEnd w:id="385"/>
      <w:bookmarkEnd w:id="626"/>
      <w:bookmarkEnd w:id="627"/>
      <w:bookmarkEnd w:id="628"/>
      <w:bookmarkEnd w:id="629"/>
      <w:bookmarkEnd w:id="630"/>
      <w:bookmarkEnd w:id="631"/>
      <w:bookmarkEnd w:id="662"/>
      <w:bookmarkEnd w:id="663"/>
      <w:bookmarkEnd w:id="664"/>
      <w:bookmarkEnd w:id="665"/>
      <w:bookmarkEnd w:id="666"/>
      <w:bookmarkEnd w:id="667"/>
      <w:bookmarkEnd w:id="668"/>
      <w:bookmarkEnd w:id="669"/>
      <w:bookmarkEnd w:id="670"/>
      <w:bookmarkEnd w:id="671"/>
      <w:bookmarkEnd w:id="672"/>
    </w:p>
    <w:p w14:paraId="0FA6CE12" w14:textId="18EC8B1D" w:rsidR="00D77D94" w:rsidRDefault="00D77D94" w:rsidP="006B0E31">
      <w:pPr>
        <w:pStyle w:val="paragrafai"/>
        <w:tabs>
          <w:tab w:val="num" w:pos="1418"/>
        </w:tabs>
        <w:ind w:left="1418" w:hanging="851"/>
        <w:rPr>
          <w:sz w:val="24"/>
          <w:szCs w:val="24"/>
        </w:rPr>
      </w:pPr>
      <w:bookmarkStart w:id="673" w:name="_Ref137350113"/>
      <w:bookmarkStart w:id="674" w:name="_Ref136141856"/>
      <w:bookmarkStart w:id="675" w:name="_Ref136143983"/>
      <w:bookmarkStart w:id="676" w:name="_Ref137349025"/>
      <w:r>
        <w:rPr>
          <w:sz w:val="24"/>
          <w:szCs w:val="24"/>
        </w:rPr>
        <w:t xml:space="preserve">Likus ne mažiau, kaip </w:t>
      </w:r>
      <w:r w:rsidR="003F2B71" w:rsidRPr="00FB0DA7">
        <w:rPr>
          <w:iCs/>
          <w:sz w:val="24"/>
          <w:szCs w:val="24"/>
        </w:rPr>
        <w:t>20 (dvidešimt)</w:t>
      </w:r>
      <w:r>
        <w:rPr>
          <w:sz w:val="24"/>
          <w:szCs w:val="24"/>
        </w:rPr>
        <w:t xml:space="preserve"> Darbo dienų iki Eksploatacijos pradžios Privatus subjektas turi pateikti Valdžios subjektui</w:t>
      </w:r>
      <w:r w:rsidR="0007558D">
        <w:rPr>
          <w:sz w:val="24"/>
          <w:szCs w:val="24"/>
        </w:rPr>
        <w:t xml:space="preserve"> šią informaciją ir dokumentus</w:t>
      </w:r>
      <w:r>
        <w:rPr>
          <w:sz w:val="24"/>
          <w:szCs w:val="24"/>
        </w:rPr>
        <w:t>:</w:t>
      </w:r>
    </w:p>
    <w:p w14:paraId="0D3C320E" w14:textId="77777777" w:rsidR="00D77D94" w:rsidRPr="001D1421" w:rsidRDefault="00D77D94" w:rsidP="002310CC">
      <w:pPr>
        <w:pStyle w:val="paragrafesraas"/>
        <w:tabs>
          <w:tab w:val="num" w:pos="1418"/>
        </w:tabs>
        <w:ind w:left="2268" w:hanging="851"/>
        <w:rPr>
          <w:sz w:val="24"/>
          <w:szCs w:val="24"/>
        </w:rPr>
      </w:pPr>
      <w:r>
        <w:rPr>
          <w:sz w:val="24"/>
          <w:szCs w:val="24"/>
        </w:rPr>
        <w:t>s</w:t>
      </w:r>
      <w:r w:rsidRPr="001D1421">
        <w:rPr>
          <w:sz w:val="24"/>
          <w:szCs w:val="24"/>
        </w:rPr>
        <w:t>udarytų Paslaugų teikimo sutarčių su Subtiekėjais kopijas;</w:t>
      </w:r>
    </w:p>
    <w:p w14:paraId="5958E853" w14:textId="77777777" w:rsidR="00D77D94" w:rsidRDefault="00D77D94" w:rsidP="002310CC">
      <w:pPr>
        <w:pStyle w:val="paragrafesraas"/>
        <w:tabs>
          <w:tab w:val="num" w:pos="1418"/>
          <w:tab w:val="left" w:pos="2268"/>
        </w:tabs>
        <w:ind w:left="2268" w:hanging="851"/>
        <w:rPr>
          <w:sz w:val="24"/>
          <w:szCs w:val="24"/>
        </w:rPr>
      </w:pPr>
      <w:r w:rsidRPr="00221B3C">
        <w:rPr>
          <w:sz w:val="24"/>
          <w:szCs w:val="24"/>
        </w:rPr>
        <w:t>leidimus, atestatus, licencijas, pažymas ar kitus dokumentus, patvirtinančius teisę</w:t>
      </w:r>
      <w:r>
        <w:rPr>
          <w:sz w:val="24"/>
          <w:szCs w:val="24"/>
        </w:rPr>
        <w:t xml:space="preserve"> teikti atitinkamas Paslaugas;</w:t>
      </w:r>
    </w:p>
    <w:p w14:paraId="7461643A" w14:textId="3804EA60" w:rsidR="00D77D94" w:rsidRPr="00C454A2" w:rsidRDefault="00D77D94" w:rsidP="00C454A2">
      <w:pPr>
        <w:pStyle w:val="paragrafesraas"/>
        <w:tabs>
          <w:tab w:val="num" w:pos="1418"/>
          <w:tab w:val="left" w:pos="2268"/>
        </w:tabs>
        <w:ind w:left="2268" w:hanging="851"/>
        <w:rPr>
          <w:sz w:val="24"/>
          <w:szCs w:val="24"/>
        </w:rPr>
      </w:pPr>
      <w:bookmarkStart w:id="677" w:name="_Ref90451854"/>
      <w:r>
        <w:rPr>
          <w:sz w:val="24"/>
          <w:szCs w:val="24"/>
        </w:rPr>
        <w:t>Paslaugų teikimo planą. Paslaugų teikimo planas turi atitikti Pasiūlymą;</w:t>
      </w:r>
      <w:bookmarkEnd w:id="677"/>
    </w:p>
    <w:p w14:paraId="0638FD7B" w14:textId="02252B91" w:rsidR="00D77D94" w:rsidRPr="00ED22E6" w:rsidRDefault="00791F1E" w:rsidP="002310CC">
      <w:pPr>
        <w:pStyle w:val="paragrafesraas"/>
        <w:tabs>
          <w:tab w:val="num" w:pos="1418"/>
          <w:tab w:val="left" w:pos="2268"/>
        </w:tabs>
        <w:ind w:left="2268" w:hanging="851"/>
        <w:rPr>
          <w:sz w:val="24"/>
          <w:szCs w:val="24"/>
        </w:rPr>
      </w:pPr>
      <w:bookmarkStart w:id="678" w:name="_Hlk140074422"/>
      <w:bookmarkStart w:id="679" w:name="_Ref106343227"/>
      <w:r w:rsidRPr="00BE1EB1">
        <w:rPr>
          <w:sz w:val="24"/>
          <w:szCs w:val="24"/>
        </w:rPr>
        <w:t xml:space="preserve">Naujo turto, nenurodyto Specifikacijose, tačiau Privataus subjekto įgyto Paslaugų teikimui sąrašą, kuris turi būti atnaujinamas ir per 10 (dešimt) Darbo dienų </w:t>
      </w:r>
      <w:r>
        <w:rPr>
          <w:sz w:val="24"/>
          <w:szCs w:val="24"/>
        </w:rPr>
        <w:t>pa</w:t>
      </w:r>
      <w:r w:rsidRPr="00BE1EB1">
        <w:rPr>
          <w:sz w:val="24"/>
          <w:szCs w:val="24"/>
        </w:rPr>
        <w:t>teikiamas Valdžios subjektui, jeigu Sutarties vykdymo laikotarpiu Privatus subjektas įgyja kitą nei Naujo turto sąraše nurodytą Naują turtą</w:t>
      </w:r>
      <w:bookmarkEnd w:id="678"/>
      <w:r>
        <w:rPr>
          <w:sz w:val="24"/>
          <w:szCs w:val="24"/>
        </w:rPr>
        <w:t>.</w:t>
      </w:r>
      <w:bookmarkEnd w:id="679"/>
    </w:p>
    <w:p w14:paraId="04F2E502" w14:textId="77777777" w:rsidR="00CA5F2E" w:rsidRDefault="00D77D94" w:rsidP="002310CC">
      <w:pPr>
        <w:pStyle w:val="paragrafai"/>
        <w:tabs>
          <w:tab w:val="num" w:pos="1418"/>
        </w:tabs>
        <w:ind w:left="1418" w:hanging="851"/>
        <w:rPr>
          <w:sz w:val="24"/>
          <w:szCs w:val="24"/>
        </w:rPr>
      </w:pPr>
      <w:r w:rsidRPr="001F113F">
        <w:rPr>
          <w:sz w:val="24"/>
          <w:szCs w:val="24"/>
        </w:rPr>
        <w:t>Privatus subjektas įsipareigoja teikti šias Paslaugas:</w:t>
      </w:r>
      <w:r w:rsidRPr="00ED22E6">
        <w:rPr>
          <w:sz w:val="24"/>
          <w:szCs w:val="24"/>
        </w:rPr>
        <w:t xml:space="preserve"> </w:t>
      </w:r>
    </w:p>
    <w:p w14:paraId="4E4EBC04" w14:textId="7C05124A" w:rsidR="00CA5F2E" w:rsidRPr="00FB0DA7" w:rsidRDefault="00CA5F2E" w:rsidP="00CA5F2E">
      <w:pPr>
        <w:pStyle w:val="paragrafesraas"/>
        <w:rPr>
          <w:sz w:val="24"/>
          <w:szCs w:val="24"/>
        </w:rPr>
      </w:pPr>
      <w:r w:rsidRPr="00FB0DA7">
        <w:rPr>
          <w:sz w:val="24"/>
          <w:szCs w:val="24"/>
        </w:rPr>
        <w:t>Atnaujinimo ir remonto darbų;</w:t>
      </w:r>
    </w:p>
    <w:p w14:paraId="682112E6" w14:textId="77777777" w:rsidR="00CA5F2E" w:rsidRPr="00FB0DA7" w:rsidRDefault="00CA5F2E" w:rsidP="00CA5F2E">
      <w:pPr>
        <w:pStyle w:val="paragrafesraas"/>
        <w:rPr>
          <w:sz w:val="24"/>
          <w:szCs w:val="24"/>
        </w:rPr>
      </w:pPr>
      <w:r w:rsidRPr="00FB0DA7">
        <w:rPr>
          <w:sz w:val="24"/>
          <w:szCs w:val="24"/>
        </w:rPr>
        <w:t>Objekto techninės priežiūros;</w:t>
      </w:r>
    </w:p>
    <w:p w14:paraId="7AB63233" w14:textId="550BC9AD" w:rsidR="00CA5F2E" w:rsidRPr="00FB0DA7" w:rsidRDefault="00CA5F2E" w:rsidP="00CA5F2E">
      <w:pPr>
        <w:pStyle w:val="paragrafesraas"/>
        <w:rPr>
          <w:sz w:val="24"/>
          <w:szCs w:val="24"/>
        </w:rPr>
      </w:pPr>
      <w:r w:rsidRPr="00FB0DA7">
        <w:rPr>
          <w:sz w:val="24"/>
          <w:szCs w:val="24"/>
        </w:rPr>
        <w:t>valymo;</w:t>
      </w:r>
    </w:p>
    <w:p w14:paraId="24653D43" w14:textId="4AE26D98" w:rsidR="00CA5F2E" w:rsidRPr="00FB0DA7" w:rsidRDefault="00CA5F2E" w:rsidP="00CA5F2E">
      <w:pPr>
        <w:pStyle w:val="paragrafesraas"/>
        <w:rPr>
          <w:sz w:val="24"/>
          <w:szCs w:val="24"/>
        </w:rPr>
      </w:pPr>
      <w:r w:rsidRPr="00FB0DA7">
        <w:rPr>
          <w:sz w:val="24"/>
          <w:szCs w:val="24"/>
        </w:rPr>
        <w:t>teritorijos ir ža</w:t>
      </w:r>
      <w:r w:rsidR="00030072">
        <w:rPr>
          <w:sz w:val="24"/>
          <w:szCs w:val="24"/>
        </w:rPr>
        <w:t>l</w:t>
      </w:r>
      <w:r w:rsidRPr="00FB0DA7">
        <w:rPr>
          <w:sz w:val="24"/>
          <w:szCs w:val="24"/>
        </w:rPr>
        <w:t>iųjų zonų priežiūros;</w:t>
      </w:r>
    </w:p>
    <w:p w14:paraId="4C231B0E" w14:textId="77777777" w:rsidR="00CA5F2E" w:rsidRPr="00FB0DA7" w:rsidRDefault="00CA5F2E" w:rsidP="00CA5F2E">
      <w:pPr>
        <w:pStyle w:val="paragrafesraas"/>
        <w:rPr>
          <w:sz w:val="24"/>
          <w:szCs w:val="24"/>
        </w:rPr>
      </w:pPr>
      <w:r w:rsidRPr="00FB0DA7">
        <w:rPr>
          <w:sz w:val="24"/>
          <w:szCs w:val="24"/>
        </w:rPr>
        <w:t>Registravimo įrankio sukūrimo ir priežiūros</w:t>
      </w:r>
    </w:p>
    <w:p w14:paraId="4332BE48" w14:textId="2C845152" w:rsidR="00D77D94" w:rsidRDefault="00CA5F2E">
      <w:pPr>
        <w:pStyle w:val="paragrafesraas"/>
      </w:pPr>
      <w:r w:rsidRPr="00FB0DA7">
        <w:rPr>
          <w:sz w:val="24"/>
          <w:szCs w:val="24"/>
        </w:rPr>
        <w:t>kitas Specifikacijose numatytas Paslaugas.</w:t>
      </w:r>
    </w:p>
    <w:p w14:paraId="56D1AC05" w14:textId="68505E1D" w:rsidR="00F467EC" w:rsidRPr="001F113F" w:rsidRDefault="00844FA4" w:rsidP="002310CC">
      <w:pPr>
        <w:pStyle w:val="paragrafai"/>
        <w:tabs>
          <w:tab w:val="num" w:pos="1418"/>
        </w:tabs>
        <w:ind w:left="1418" w:hanging="851"/>
        <w:rPr>
          <w:sz w:val="24"/>
          <w:szCs w:val="24"/>
        </w:rPr>
      </w:pPr>
      <w:r w:rsidRPr="00ED22E6">
        <w:rPr>
          <w:sz w:val="24"/>
          <w:szCs w:val="24"/>
        </w:rPr>
        <w:t xml:space="preserve">Privatus subjektas privalo užtikrinti, jog teikiamų Paslaugų pobūdis, kiekis ir kokybė nuolat ir visiškai atitiktų Sutarties keliamus reikalavimus. Kilus ginčams dėl Paslaugų atitikimo nurodytiems dokumentams, jie sprendžiami Sutarties </w:t>
      </w:r>
      <w:r w:rsidRPr="00ED22E6">
        <w:fldChar w:fldCharType="begin"/>
      </w:r>
      <w:r w:rsidRPr="00ED22E6">
        <w:rPr>
          <w:sz w:val="24"/>
          <w:szCs w:val="24"/>
        </w:rPr>
        <w:instrText xml:space="preserve"> REF _Ref284491700 \r \h  \* MERGEFORMAT </w:instrText>
      </w:r>
      <w:r w:rsidRPr="00ED22E6">
        <w:fldChar w:fldCharType="separate"/>
      </w:r>
      <w:r w:rsidR="00410E84">
        <w:rPr>
          <w:sz w:val="24"/>
          <w:szCs w:val="24"/>
        </w:rPr>
        <w:t>54</w:t>
      </w:r>
      <w:r w:rsidRPr="00ED22E6">
        <w:fldChar w:fldCharType="end"/>
      </w:r>
      <w:r w:rsidRPr="00ED22E6">
        <w:rPr>
          <w:sz w:val="24"/>
          <w:szCs w:val="24"/>
        </w:rPr>
        <w:t xml:space="preserve"> punkte nustatyta tvarka.</w:t>
      </w:r>
      <w:bookmarkStart w:id="680" w:name="_Toc284496721"/>
      <w:bookmarkEnd w:id="673"/>
      <w:bookmarkEnd w:id="674"/>
      <w:bookmarkEnd w:id="675"/>
      <w:bookmarkEnd w:id="676"/>
      <w:r w:rsidR="0007558D">
        <w:rPr>
          <w:sz w:val="24"/>
          <w:szCs w:val="24"/>
        </w:rPr>
        <w:t xml:space="preserve"> </w:t>
      </w:r>
      <w:r w:rsidR="00F467EC" w:rsidRPr="001F113F">
        <w:rPr>
          <w:sz w:val="24"/>
          <w:szCs w:val="24"/>
        </w:rPr>
        <w:t>Privatus subjektas teikti Paslaugas privalo</w:t>
      </w:r>
      <w:r w:rsidR="00F7104F" w:rsidRPr="001F113F">
        <w:rPr>
          <w:sz w:val="24"/>
          <w:szCs w:val="24"/>
        </w:rPr>
        <w:t xml:space="preserve"> </w:t>
      </w:r>
      <w:r w:rsidR="001C3A39" w:rsidRPr="001F113F">
        <w:rPr>
          <w:sz w:val="24"/>
          <w:szCs w:val="24"/>
        </w:rPr>
        <w:t xml:space="preserve">Turto </w:t>
      </w:r>
      <w:r w:rsidR="00F467EC" w:rsidRPr="001F113F">
        <w:rPr>
          <w:sz w:val="24"/>
          <w:szCs w:val="24"/>
        </w:rPr>
        <w:t>buvimo vietoje, išskyrus Sutartyje numatytas išimtis ar Paslaugas, kurios pagal Specifikacijas, Pasiūlymą ar savo esmę gali būti teikiamos kitoje vietoje.</w:t>
      </w:r>
      <w:bookmarkEnd w:id="680"/>
    </w:p>
    <w:p w14:paraId="44C11295" w14:textId="40698760" w:rsidR="00786224" w:rsidRPr="00403566" w:rsidRDefault="00786224" w:rsidP="002310CC">
      <w:pPr>
        <w:pStyle w:val="paragrafai"/>
        <w:tabs>
          <w:tab w:val="num" w:pos="1418"/>
        </w:tabs>
        <w:ind w:left="1418" w:hanging="851"/>
        <w:rPr>
          <w:sz w:val="24"/>
          <w:szCs w:val="24"/>
        </w:rPr>
      </w:pPr>
      <w:r w:rsidRPr="00EF7CDF">
        <w:rPr>
          <w:sz w:val="24"/>
          <w:szCs w:val="24"/>
        </w:rPr>
        <w:t xml:space="preserve">Privatus </w:t>
      </w:r>
      <w:r w:rsidR="00480586" w:rsidRPr="00480586">
        <w:rPr>
          <w:sz w:val="24"/>
          <w:szCs w:val="24"/>
        </w:rPr>
        <w:t xml:space="preserve">subjektas turi teisę sustabdyti Paslaugų teikimą </w:t>
      </w:r>
      <w:r w:rsidR="00BF3970" w:rsidRPr="00480586">
        <w:rPr>
          <w:sz w:val="24"/>
          <w:szCs w:val="24"/>
        </w:rPr>
        <w:t>Objekto (ar jo dalies)</w:t>
      </w:r>
      <w:r w:rsidR="00480586" w:rsidRPr="00480586">
        <w:rPr>
          <w:sz w:val="24"/>
          <w:szCs w:val="24"/>
        </w:rPr>
        <w:t xml:space="preserve">, kurioje Privatus subjektas vykdo Objekto (ar jo dalies) Atnaujinimo ir remonto darbus. Esant </w:t>
      </w:r>
      <w:r w:rsidR="00480586" w:rsidRPr="00480586">
        <w:rPr>
          <w:sz w:val="24"/>
          <w:szCs w:val="24"/>
        </w:rPr>
        <w:lastRenderedPageBreak/>
        <w:t xml:space="preserve">poreikiui iškelti darbuotojus iš Objekto (ar jo dalies), kur atliekami Atnaujinimo ir remonto darbai, tokį perkėlimą į kitą Objekto dalį ar į kitą įstaigą privalo organizuoti Valdžios subjektas, taip kad nebūtų sudaromos kliūtys Atnaujinimo ir remonto darbų atlikimui. Privatus subjektas privalo užtikrinti, kad Atnaujinimo ir remonto darbai būtų vykdomi ir baigti su Valdžios subjektu suderintu laiku ir terminais. Šalys supranta, kad esant poreikiui sustabdyti Paslaugų teikimą Objekte (jo dalyje), kurioje Privatus subjektas vykdo Paslaugų teikimo plane numatytus Atnaujinimo ir remonto darbus, šių Atnaujinimo ir remonto darbų atlikimo laikotarpiu Metinis atlyginimas mokamas, t. y. nelaikoma Sutarties  </w:t>
      </w:r>
      <w:r w:rsidR="00482FE6">
        <w:rPr>
          <w:sz w:val="24"/>
          <w:szCs w:val="24"/>
        </w:rPr>
        <w:fldChar w:fldCharType="begin"/>
      </w:r>
      <w:r w:rsidR="00482FE6">
        <w:rPr>
          <w:sz w:val="24"/>
          <w:szCs w:val="24"/>
        </w:rPr>
        <w:instrText xml:space="preserve"> REF _Ref110198983 \r \h </w:instrText>
      </w:r>
      <w:r w:rsidR="00482FE6">
        <w:rPr>
          <w:sz w:val="24"/>
          <w:szCs w:val="24"/>
        </w:rPr>
      </w:r>
      <w:r w:rsidR="00482FE6">
        <w:rPr>
          <w:sz w:val="24"/>
          <w:szCs w:val="24"/>
        </w:rPr>
        <w:fldChar w:fldCharType="separate"/>
      </w:r>
      <w:r w:rsidR="00410E84">
        <w:rPr>
          <w:sz w:val="24"/>
          <w:szCs w:val="24"/>
        </w:rPr>
        <w:t>23.9</w:t>
      </w:r>
      <w:r w:rsidR="00482FE6">
        <w:rPr>
          <w:sz w:val="24"/>
          <w:szCs w:val="24"/>
        </w:rPr>
        <w:fldChar w:fldCharType="end"/>
      </w:r>
      <w:r w:rsidR="00CD383D">
        <w:rPr>
          <w:sz w:val="24"/>
          <w:szCs w:val="24"/>
        </w:rPr>
        <w:t xml:space="preserve"> numatytomis aplinkybėmis, išskyrus tais atvejais, kai Privatus subjektas vykdydamas Atnaujinimo ir remonto darbus nesilaiko iš anksto su Valdžios subjektu suderintų Atnaujinimo ir remonto darbų vykdymo terminų.</w:t>
      </w:r>
    </w:p>
    <w:p w14:paraId="3DF2C502" w14:textId="228EB58F" w:rsidR="00F467EC" w:rsidRPr="00210A19" w:rsidRDefault="00A24C57" w:rsidP="002310CC">
      <w:pPr>
        <w:pStyle w:val="paragrafai"/>
        <w:tabs>
          <w:tab w:val="num" w:pos="1418"/>
        </w:tabs>
        <w:ind w:left="1418" w:hanging="851"/>
        <w:rPr>
          <w:sz w:val="24"/>
          <w:szCs w:val="24"/>
        </w:rPr>
      </w:pPr>
      <w:bookmarkStart w:id="681" w:name="_Ref137630549"/>
      <w:r w:rsidRPr="00721C47">
        <w:rPr>
          <w:sz w:val="24"/>
          <w:szCs w:val="24"/>
        </w:rPr>
        <w:t>A</w:t>
      </w:r>
      <w:r w:rsidR="00735186" w:rsidRPr="00721C47">
        <w:rPr>
          <w:sz w:val="24"/>
          <w:szCs w:val="24"/>
        </w:rPr>
        <w:t>pie</w:t>
      </w:r>
      <w:r w:rsidRPr="002E10F0">
        <w:rPr>
          <w:sz w:val="24"/>
          <w:szCs w:val="24"/>
        </w:rPr>
        <w:t xml:space="preserve"> </w:t>
      </w:r>
      <w:r w:rsidR="00735186" w:rsidRPr="002E10F0">
        <w:rPr>
          <w:sz w:val="24"/>
          <w:szCs w:val="24"/>
        </w:rPr>
        <w:t xml:space="preserve">planuojamus </w:t>
      </w:r>
      <w:r w:rsidR="00CD383D">
        <w:rPr>
          <w:sz w:val="24"/>
          <w:szCs w:val="24"/>
        </w:rPr>
        <w:t>Atnaujinimo ir r</w:t>
      </w:r>
      <w:r w:rsidR="00735186" w:rsidRPr="002E10F0">
        <w:rPr>
          <w:sz w:val="24"/>
          <w:szCs w:val="24"/>
        </w:rPr>
        <w:t xml:space="preserve">emonto darbus </w:t>
      </w:r>
      <w:r w:rsidR="00F467EC" w:rsidRPr="00972F3A">
        <w:rPr>
          <w:sz w:val="24"/>
          <w:szCs w:val="24"/>
        </w:rPr>
        <w:t>Privatus subjektas įsipareigoja</w:t>
      </w:r>
      <w:r w:rsidR="002E5721" w:rsidRPr="00210A19">
        <w:rPr>
          <w:sz w:val="24"/>
          <w:szCs w:val="24"/>
        </w:rPr>
        <w:t xml:space="preserve"> </w:t>
      </w:r>
      <w:r w:rsidR="00735186" w:rsidRPr="00210A19">
        <w:rPr>
          <w:sz w:val="24"/>
          <w:szCs w:val="24"/>
        </w:rPr>
        <w:t>informuoti Valdžios subjektą šiais terminais ir tvarka</w:t>
      </w:r>
      <w:r w:rsidR="00F467EC" w:rsidRPr="00210A19">
        <w:rPr>
          <w:sz w:val="24"/>
          <w:szCs w:val="24"/>
        </w:rPr>
        <w:t>:</w:t>
      </w:r>
    </w:p>
    <w:p w14:paraId="520DDD78" w14:textId="76A858FB" w:rsidR="00F7104F" w:rsidRPr="00CD383D" w:rsidRDefault="001512A7" w:rsidP="006B0E31">
      <w:pPr>
        <w:pStyle w:val="paragrafesraas"/>
        <w:tabs>
          <w:tab w:val="num" w:pos="2268"/>
        </w:tabs>
        <w:ind w:left="2268" w:hanging="850"/>
        <w:rPr>
          <w:sz w:val="24"/>
          <w:szCs w:val="24"/>
        </w:rPr>
      </w:pPr>
      <w:r w:rsidRPr="00EE7E58">
        <w:rPr>
          <w:sz w:val="24"/>
          <w:szCs w:val="24"/>
        </w:rPr>
        <w:t xml:space="preserve">apie planuojamus </w:t>
      </w:r>
      <w:r w:rsidR="00CD383D">
        <w:rPr>
          <w:sz w:val="24"/>
          <w:szCs w:val="24"/>
        </w:rPr>
        <w:t>Atnaujinimo ir</w:t>
      </w:r>
      <w:r w:rsidR="00CD383D" w:rsidRPr="00EE7E58">
        <w:rPr>
          <w:sz w:val="24"/>
          <w:szCs w:val="24"/>
        </w:rPr>
        <w:t xml:space="preserve"> </w:t>
      </w:r>
      <w:r w:rsidRPr="00EE7E58">
        <w:rPr>
          <w:sz w:val="24"/>
          <w:szCs w:val="24"/>
        </w:rPr>
        <w:t>remonto darbus ne vėliau kaip prieš</w:t>
      </w:r>
      <w:r w:rsidR="00F7104F" w:rsidRPr="00EE7E58">
        <w:rPr>
          <w:sz w:val="24"/>
          <w:szCs w:val="24"/>
        </w:rPr>
        <w:t xml:space="preserve"> 2 (du) mėnesius</w:t>
      </w:r>
      <w:r w:rsidRPr="00EE7E58">
        <w:rPr>
          <w:color w:val="FF0000"/>
          <w:sz w:val="24"/>
          <w:szCs w:val="24"/>
        </w:rPr>
        <w:t xml:space="preserve"> </w:t>
      </w:r>
      <w:r w:rsidRPr="00EE7E58">
        <w:rPr>
          <w:sz w:val="24"/>
          <w:szCs w:val="24"/>
        </w:rPr>
        <w:t xml:space="preserve">iki </w:t>
      </w:r>
      <w:r w:rsidR="00CD383D">
        <w:rPr>
          <w:sz w:val="24"/>
          <w:szCs w:val="24"/>
        </w:rPr>
        <w:t>Atnaujinimo ir</w:t>
      </w:r>
      <w:r w:rsidR="00F7104F" w:rsidRPr="00EE7E58">
        <w:rPr>
          <w:sz w:val="24"/>
          <w:szCs w:val="24"/>
        </w:rPr>
        <w:t xml:space="preserve"> remonto </w:t>
      </w:r>
      <w:r w:rsidRPr="00EE7E58">
        <w:rPr>
          <w:sz w:val="24"/>
          <w:szCs w:val="24"/>
        </w:rPr>
        <w:t>darbų pradžios</w:t>
      </w:r>
      <w:r w:rsidR="00CD383D">
        <w:rPr>
          <w:sz w:val="24"/>
          <w:szCs w:val="24"/>
        </w:rPr>
        <w:t>,</w:t>
      </w:r>
      <w:r w:rsidRPr="00EE7E58">
        <w:rPr>
          <w:sz w:val="24"/>
          <w:szCs w:val="24"/>
        </w:rPr>
        <w:t xml:space="preserve"> suderinant</w:t>
      </w:r>
      <w:r w:rsidR="00CD383D">
        <w:rPr>
          <w:sz w:val="24"/>
          <w:szCs w:val="24"/>
        </w:rPr>
        <w:t xml:space="preserve"> jų</w:t>
      </w:r>
      <w:r w:rsidRPr="00EE7E58">
        <w:rPr>
          <w:sz w:val="24"/>
          <w:szCs w:val="24"/>
        </w:rPr>
        <w:t xml:space="preserve"> atlikimo tvarką, apimtis, </w:t>
      </w:r>
      <w:r w:rsidRPr="009C2D1C">
        <w:rPr>
          <w:sz w:val="24"/>
          <w:szCs w:val="24"/>
        </w:rPr>
        <w:t>laiką ir terminus;</w:t>
      </w:r>
    </w:p>
    <w:p w14:paraId="391D0F92" w14:textId="4F51FF2C"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F7104F" w:rsidRPr="009C2D1C">
        <w:rPr>
          <w:sz w:val="24"/>
          <w:szCs w:val="24"/>
        </w:rPr>
        <w:t>Objekto</w:t>
      </w:r>
      <w:r w:rsidR="00480586">
        <w:rPr>
          <w:sz w:val="24"/>
          <w:szCs w:val="24"/>
        </w:rPr>
        <w:t xml:space="preserve"> (jo dalies)</w:t>
      </w:r>
      <w:r w:rsidR="004156C5">
        <w:rPr>
          <w:sz w:val="24"/>
          <w:szCs w:val="24"/>
        </w:rPr>
        <w:t xml:space="preserve"> elemento</w:t>
      </w:r>
      <w:r w:rsidR="00F7104F" w:rsidRPr="009C2D1C">
        <w:rPr>
          <w:sz w:val="24"/>
          <w:szCs w:val="24"/>
        </w:rPr>
        <w:t xml:space="preserve">  funkcionavimui reikaling</w:t>
      </w:r>
      <w:r>
        <w:rPr>
          <w:sz w:val="24"/>
          <w:szCs w:val="24"/>
        </w:rPr>
        <w:t>us</w:t>
      </w:r>
      <w:r w:rsidR="00F7104F" w:rsidRPr="009C2D1C">
        <w:rPr>
          <w:sz w:val="24"/>
          <w:szCs w:val="24"/>
        </w:rPr>
        <w:t xml:space="preserve"> skub</w:t>
      </w:r>
      <w:r>
        <w:rPr>
          <w:sz w:val="24"/>
          <w:szCs w:val="24"/>
        </w:rPr>
        <w:t>iu</w:t>
      </w:r>
      <w:r w:rsidR="00F7104F" w:rsidRPr="009C2D1C">
        <w:rPr>
          <w:sz w:val="24"/>
          <w:szCs w:val="24"/>
        </w:rPr>
        <w:t xml:space="preserve">s </w:t>
      </w:r>
      <w:r>
        <w:rPr>
          <w:sz w:val="24"/>
          <w:szCs w:val="24"/>
        </w:rPr>
        <w:t>Atnaujinimo ir</w:t>
      </w:r>
      <w:r w:rsidRPr="00CD383D">
        <w:rPr>
          <w:sz w:val="24"/>
          <w:szCs w:val="24"/>
        </w:rPr>
        <w:t xml:space="preserve"> </w:t>
      </w:r>
      <w:r>
        <w:rPr>
          <w:sz w:val="24"/>
          <w:szCs w:val="24"/>
        </w:rPr>
        <w:t>remonto darbus</w:t>
      </w:r>
      <w:r w:rsidR="00F7104F" w:rsidRPr="009C2D1C">
        <w:rPr>
          <w:sz w:val="24"/>
          <w:szCs w:val="24"/>
        </w:rPr>
        <w:t xml:space="preserve">, ne vėliau kaip prieš 2 (dvi) Darbo dienas iki </w:t>
      </w:r>
      <w:r>
        <w:rPr>
          <w:sz w:val="24"/>
          <w:szCs w:val="24"/>
        </w:rPr>
        <w:t>j</w:t>
      </w:r>
      <w:r w:rsidR="00F7104F" w:rsidRPr="009C2D1C">
        <w:rPr>
          <w:sz w:val="24"/>
          <w:szCs w:val="24"/>
        </w:rPr>
        <w:t>ų pradžios</w:t>
      </w:r>
      <w:r w:rsidR="00916FED">
        <w:rPr>
          <w:sz w:val="24"/>
          <w:szCs w:val="24"/>
        </w:rPr>
        <w:t xml:space="preserve">, </w:t>
      </w:r>
      <w:r w:rsidR="00F7104F" w:rsidRPr="009C2D1C">
        <w:rPr>
          <w:sz w:val="24"/>
          <w:szCs w:val="24"/>
        </w:rPr>
        <w:t>suderina</w:t>
      </w:r>
      <w:r>
        <w:rPr>
          <w:sz w:val="24"/>
          <w:szCs w:val="24"/>
        </w:rPr>
        <w:t>nt j</w:t>
      </w:r>
      <w:r w:rsidR="00F7104F" w:rsidRPr="009C2D1C">
        <w:rPr>
          <w:sz w:val="24"/>
          <w:szCs w:val="24"/>
        </w:rPr>
        <w:t>ų atlikimo tvarką, apimtis, terminus</w:t>
      </w:r>
      <w:r w:rsidR="00305931" w:rsidRPr="009C2D1C">
        <w:rPr>
          <w:sz w:val="24"/>
          <w:szCs w:val="24"/>
        </w:rPr>
        <w:t>;</w:t>
      </w:r>
    </w:p>
    <w:p w14:paraId="17D3AA60" w14:textId="70E2F364" w:rsidR="001512A7" w:rsidRPr="009C2D1C" w:rsidRDefault="00CD383D" w:rsidP="006B0E31">
      <w:pPr>
        <w:pStyle w:val="paragrafesraas"/>
        <w:tabs>
          <w:tab w:val="num" w:pos="2268"/>
        </w:tabs>
        <w:ind w:left="2268" w:hanging="850"/>
        <w:rPr>
          <w:sz w:val="24"/>
          <w:szCs w:val="24"/>
        </w:rPr>
      </w:pPr>
      <w:r>
        <w:rPr>
          <w:sz w:val="24"/>
          <w:szCs w:val="24"/>
        </w:rPr>
        <w:t xml:space="preserve">apie </w:t>
      </w:r>
      <w:r w:rsidR="001512A7" w:rsidRPr="009C2D1C">
        <w:rPr>
          <w:sz w:val="24"/>
          <w:szCs w:val="24"/>
        </w:rPr>
        <w:t>avarijų prevencijai ir</w:t>
      </w:r>
      <w:r w:rsidR="00EB4367" w:rsidRPr="009C2D1C">
        <w:rPr>
          <w:sz w:val="24"/>
          <w:szCs w:val="24"/>
        </w:rPr>
        <w:t xml:space="preserve"> (</w:t>
      </w:r>
      <w:r w:rsidR="001512A7" w:rsidRPr="009C2D1C">
        <w:rPr>
          <w:sz w:val="24"/>
          <w:szCs w:val="24"/>
        </w:rPr>
        <w:t>ar</w:t>
      </w:r>
      <w:r w:rsidR="00EB4367" w:rsidRPr="009C2D1C">
        <w:rPr>
          <w:sz w:val="24"/>
          <w:szCs w:val="24"/>
        </w:rPr>
        <w:t>)</w:t>
      </w:r>
      <w:r w:rsidR="001512A7" w:rsidRPr="009C2D1C">
        <w:rPr>
          <w:sz w:val="24"/>
          <w:szCs w:val="24"/>
        </w:rPr>
        <w:t xml:space="preserve"> jų likvidavimui</w:t>
      </w:r>
      <w:r w:rsidRPr="009C2D1C">
        <w:rPr>
          <w:sz w:val="24"/>
          <w:szCs w:val="24"/>
        </w:rPr>
        <w:t xml:space="preserve"> skub</w:t>
      </w:r>
      <w:r>
        <w:rPr>
          <w:sz w:val="24"/>
          <w:szCs w:val="24"/>
        </w:rPr>
        <w:t>iu</w:t>
      </w:r>
      <w:r w:rsidRPr="009C2D1C">
        <w:rPr>
          <w:sz w:val="24"/>
          <w:szCs w:val="24"/>
        </w:rPr>
        <w:t xml:space="preserve">s </w:t>
      </w:r>
      <w:r>
        <w:rPr>
          <w:sz w:val="24"/>
          <w:szCs w:val="24"/>
        </w:rPr>
        <w:t>Atnaujinimo ir</w:t>
      </w:r>
      <w:r w:rsidRPr="00CD383D">
        <w:rPr>
          <w:sz w:val="24"/>
          <w:szCs w:val="24"/>
        </w:rPr>
        <w:t xml:space="preserve"> </w:t>
      </w:r>
      <w:r>
        <w:rPr>
          <w:sz w:val="24"/>
          <w:szCs w:val="24"/>
        </w:rPr>
        <w:t xml:space="preserve">remonto darbus </w:t>
      </w:r>
      <w:r w:rsidR="001512A7" w:rsidRPr="009C2D1C">
        <w:rPr>
          <w:sz w:val="24"/>
          <w:szCs w:val="24"/>
        </w:rPr>
        <w:t xml:space="preserve">nedelsiant </w:t>
      </w:r>
      <w:r w:rsidR="00916FED">
        <w:rPr>
          <w:sz w:val="24"/>
          <w:szCs w:val="24"/>
        </w:rPr>
        <w:t xml:space="preserve">ir </w:t>
      </w:r>
      <w:r w:rsidR="001512A7"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darbų</w:t>
      </w:r>
      <w:r w:rsidR="00916FED">
        <w:rPr>
          <w:sz w:val="24"/>
          <w:szCs w:val="24"/>
        </w:rPr>
        <w:t xml:space="preserve">, arba </w:t>
      </w:r>
      <w:r w:rsidR="00916FED" w:rsidRPr="009C2D1C">
        <w:rPr>
          <w:sz w:val="24"/>
          <w:szCs w:val="24"/>
        </w:rPr>
        <w:t xml:space="preserve">imtis visų būtinų </w:t>
      </w:r>
      <w:r w:rsidR="00916FED">
        <w:rPr>
          <w:sz w:val="24"/>
          <w:szCs w:val="24"/>
        </w:rPr>
        <w:t>Atnaujinimo ir</w:t>
      </w:r>
      <w:r w:rsidR="00916FED" w:rsidRPr="00CD383D">
        <w:rPr>
          <w:sz w:val="24"/>
          <w:szCs w:val="24"/>
        </w:rPr>
        <w:t xml:space="preserve"> </w:t>
      </w:r>
      <w:r w:rsidR="00916FED">
        <w:rPr>
          <w:sz w:val="24"/>
          <w:szCs w:val="24"/>
        </w:rPr>
        <w:t>r</w:t>
      </w:r>
      <w:r w:rsidR="00916FED" w:rsidRPr="009C2D1C">
        <w:rPr>
          <w:sz w:val="24"/>
          <w:szCs w:val="24"/>
        </w:rPr>
        <w:t>emonto darbų</w:t>
      </w:r>
      <w:r w:rsidR="001512A7" w:rsidRPr="009C2D1C">
        <w:rPr>
          <w:sz w:val="24"/>
          <w:szCs w:val="24"/>
        </w:rPr>
        <w:t xml:space="preserve"> bei kuo skubiau informuoti Valdžios subjektą apie atliktus </w:t>
      </w:r>
      <w:r w:rsidR="00916FED">
        <w:rPr>
          <w:sz w:val="24"/>
          <w:szCs w:val="24"/>
        </w:rPr>
        <w:t>Atnaujinimo ir</w:t>
      </w:r>
      <w:r w:rsidR="00916FED" w:rsidRPr="00CD383D">
        <w:rPr>
          <w:sz w:val="24"/>
          <w:szCs w:val="24"/>
        </w:rPr>
        <w:t xml:space="preserve"> </w:t>
      </w:r>
      <w:r w:rsidR="00916FED">
        <w:rPr>
          <w:sz w:val="24"/>
          <w:szCs w:val="24"/>
        </w:rPr>
        <w:t>r</w:t>
      </w:r>
      <w:r w:rsidR="001512A7" w:rsidRPr="009C2D1C">
        <w:rPr>
          <w:sz w:val="24"/>
          <w:szCs w:val="24"/>
        </w:rPr>
        <w:t>emonto darbus.</w:t>
      </w:r>
    </w:p>
    <w:p w14:paraId="312A358F" w14:textId="262CE17A" w:rsidR="00F7104F" w:rsidRDefault="00F7104F" w:rsidP="002310CC">
      <w:pPr>
        <w:pStyle w:val="paragrafai"/>
        <w:tabs>
          <w:tab w:val="num" w:pos="1418"/>
        </w:tabs>
        <w:ind w:left="1418" w:hanging="851"/>
        <w:rPr>
          <w:sz w:val="24"/>
          <w:szCs w:val="24"/>
        </w:rPr>
      </w:pPr>
      <w:r w:rsidRPr="009C2D1C">
        <w:rPr>
          <w:sz w:val="24"/>
          <w:szCs w:val="24"/>
        </w:rPr>
        <w:t>Paslaugų teikimo metu Privatus subjektas arba Paslaugų Subtiekėjas privalo būti įsidiegęs Paslaugų teikimo srityse sertifikuotą aplinko</w:t>
      </w:r>
      <w:r w:rsidR="00916FED">
        <w:rPr>
          <w:sz w:val="24"/>
          <w:szCs w:val="24"/>
        </w:rPr>
        <w:t>s</w:t>
      </w:r>
      <w:r w:rsidRPr="009C2D1C">
        <w:rPr>
          <w:sz w:val="24"/>
          <w:szCs w:val="24"/>
        </w:rPr>
        <w:t xml:space="preserve"> apsaugos valdymo sistemą, atitinkančią ISO </w:t>
      </w:r>
      <w:r w:rsidR="00916FED" w:rsidRPr="00E70DDF">
        <w:rPr>
          <w:sz w:val="24"/>
          <w:szCs w:val="24"/>
        </w:rPr>
        <w:t xml:space="preserve">14001 </w:t>
      </w:r>
      <w:r w:rsidRPr="009C2D1C">
        <w:rPr>
          <w:sz w:val="24"/>
          <w:szCs w:val="24"/>
        </w:rPr>
        <w:t xml:space="preserve">arba lygiavertį standartą, ir sertifikuotą darbuotojų saugos ir sveikatos vadybos darbe sistemą, atitinkančią </w:t>
      </w:r>
      <w:r w:rsidR="00916FED" w:rsidRPr="00E70DDF">
        <w:rPr>
          <w:sz w:val="24"/>
          <w:szCs w:val="24"/>
        </w:rPr>
        <w:t xml:space="preserve">ISO 45001 </w:t>
      </w:r>
      <w:r w:rsidRPr="009C2D1C">
        <w:rPr>
          <w:sz w:val="24"/>
          <w:szCs w:val="24"/>
        </w:rPr>
        <w:t xml:space="preserve">ar lygiavertį standartą, ir visą laiką laikytis jų </w:t>
      </w:r>
      <w:proofErr w:type="spellStart"/>
      <w:r w:rsidRPr="009C2D1C">
        <w:rPr>
          <w:sz w:val="24"/>
          <w:szCs w:val="24"/>
        </w:rPr>
        <w:t>reikalvimų</w:t>
      </w:r>
      <w:proofErr w:type="spellEnd"/>
      <w:r w:rsidRPr="009C2D1C">
        <w:rPr>
          <w:sz w:val="24"/>
          <w:szCs w:val="24"/>
        </w:rPr>
        <w:t xml:space="preserve">. </w:t>
      </w:r>
      <w:r w:rsidR="00916FED" w:rsidRPr="00ED22E6">
        <w:rPr>
          <w:sz w:val="24"/>
          <w:szCs w:val="24"/>
        </w:rPr>
        <w:t xml:space="preserve">Šis reikalavimas netaikomas tuo atveju jei Subtiekėjo, kurie atlieka Paslaugas, atliekamų Paslaugų vertė neviršija Sutarties </w:t>
      </w:r>
      <w:r w:rsidR="00916FED" w:rsidRPr="00ED22E6">
        <w:rPr>
          <w:sz w:val="24"/>
          <w:szCs w:val="24"/>
        </w:rPr>
        <w:fldChar w:fldCharType="begin"/>
      </w:r>
      <w:r w:rsidR="00916FED" w:rsidRPr="00ED22E6">
        <w:rPr>
          <w:sz w:val="24"/>
          <w:szCs w:val="24"/>
        </w:rPr>
        <w:instrText xml:space="preserve"> REF _Ref406570617 \r \h  \* MERGEFORMAT </w:instrText>
      </w:r>
      <w:r w:rsidR="00916FED" w:rsidRPr="00ED22E6">
        <w:rPr>
          <w:sz w:val="24"/>
          <w:szCs w:val="24"/>
        </w:rPr>
      </w:r>
      <w:r w:rsidR="00916FED" w:rsidRPr="00ED22E6">
        <w:rPr>
          <w:sz w:val="24"/>
          <w:szCs w:val="24"/>
        </w:rPr>
        <w:fldChar w:fldCharType="separate"/>
      </w:r>
      <w:r w:rsidR="00410E84">
        <w:rPr>
          <w:sz w:val="24"/>
          <w:szCs w:val="24"/>
        </w:rPr>
        <w:t>19.5</w:t>
      </w:r>
      <w:r w:rsidR="00916FED" w:rsidRPr="00ED22E6">
        <w:rPr>
          <w:sz w:val="24"/>
          <w:szCs w:val="24"/>
        </w:rPr>
        <w:fldChar w:fldCharType="end"/>
      </w:r>
      <w:r w:rsidR="00916FED" w:rsidRPr="00ED22E6">
        <w:rPr>
          <w:sz w:val="24"/>
          <w:szCs w:val="24"/>
        </w:rPr>
        <w:t xml:space="preserve"> punkte nurodytos Paslaugų vertės per kalendorinius metus.</w:t>
      </w:r>
    </w:p>
    <w:p w14:paraId="3B55EBBB" w14:textId="0AEB260F" w:rsidR="002A7F1A" w:rsidRPr="002A7F1A" w:rsidRDefault="004960CA" w:rsidP="00F27C74">
      <w:pPr>
        <w:pStyle w:val="paragrafai"/>
        <w:tabs>
          <w:tab w:val="num" w:pos="1418"/>
        </w:tabs>
        <w:ind w:left="1418" w:hanging="851"/>
        <w:rPr>
          <w:sz w:val="24"/>
          <w:szCs w:val="24"/>
        </w:rPr>
      </w:pPr>
      <w:bookmarkStart w:id="682" w:name="_Ref162603511"/>
      <w:r w:rsidRPr="00952D37">
        <w:rPr>
          <w:sz w:val="24"/>
          <w:szCs w:val="24"/>
        </w:rPr>
        <w:t xml:space="preserve">Valdžios subjektui pareikalavus, Privatus subjektas privalo pateikti dokumentus, patvirtinančius, kad teikiamos Paslaugos, Atnaujinimo ir remonto darbai atitinka Specifikacijose </w:t>
      </w:r>
      <w:r w:rsidRPr="00D0133C">
        <w:rPr>
          <w:sz w:val="24"/>
          <w:szCs w:val="24"/>
        </w:rPr>
        <w:t>nurodytus reikalavimus</w:t>
      </w:r>
      <w:bookmarkEnd w:id="682"/>
      <w:r w:rsidR="002A7F1A">
        <w:rPr>
          <w:sz w:val="24"/>
          <w:szCs w:val="24"/>
        </w:rPr>
        <w:t xml:space="preserve">, </w:t>
      </w:r>
      <w:r w:rsidR="002A7F1A" w:rsidRPr="002A7F1A">
        <w:rPr>
          <w:sz w:val="24"/>
          <w:szCs w:val="24"/>
        </w:rPr>
        <w:t xml:space="preserve">Sutarties </w:t>
      </w:r>
      <w:r w:rsidR="002A7F1A">
        <w:rPr>
          <w:sz w:val="24"/>
          <w:szCs w:val="24"/>
        </w:rPr>
        <w:fldChar w:fldCharType="begin"/>
      </w:r>
      <w:r w:rsidR="002A7F1A">
        <w:rPr>
          <w:sz w:val="24"/>
          <w:szCs w:val="24"/>
        </w:rPr>
        <w:instrText xml:space="preserve"> REF _Ref171582866 \r \h </w:instrText>
      </w:r>
      <w:r w:rsidR="00F27C74">
        <w:rPr>
          <w:sz w:val="24"/>
          <w:szCs w:val="24"/>
        </w:rPr>
        <w:instrText xml:space="preserve"> \* MERGEFORMAT </w:instrText>
      </w:r>
      <w:r w:rsidR="002A7F1A">
        <w:rPr>
          <w:sz w:val="24"/>
          <w:szCs w:val="24"/>
        </w:rPr>
      </w:r>
      <w:r w:rsidR="002A7F1A">
        <w:rPr>
          <w:sz w:val="24"/>
          <w:szCs w:val="24"/>
        </w:rPr>
        <w:fldChar w:fldCharType="separate"/>
      </w:r>
      <w:r w:rsidR="00410E84">
        <w:rPr>
          <w:sz w:val="24"/>
          <w:szCs w:val="24"/>
        </w:rPr>
        <w:t>7.1.3</w:t>
      </w:r>
      <w:r w:rsidR="002A7F1A">
        <w:rPr>
          <w:sz w:val="24"/>
          <w:szCs w:val="24"/>
        </w:rPr>
        <w:fldChar w:fldCharType="end"/>
      </w:r>
      <w:r w:rsidR="002A7F1A">
        <w:rPr>
          <w:sz w:val="24"/>
          <w:szCs w:val="24"/>
        </w:rPr>
        <w:t xml:space="preserve"> </w:t>
      </w:r>
      <w:r w:rsidR="002A7F1A" w:rsidRPr="002A7F1A">
        <w:rPr>
          <w:sz w:val="24"/>
          <w:szCs w:val="24"/>
        </w:rPr>
        <w:t>punkt</w:t>
      </w:r>
      <w:r w:rsidR="002B63EA">
        <w:rPr>
          <w:sz w:val="24"/>
          <w:szCs w:val="24"/>
        </w:rPr>
        <w:t>o</w:t>
      </w:r>
      <w:r w:rsidR="002A7F1A" w:rsidRPr="002A7F1A">
        <w:rPr>
          <w:sz w:val="24"/>
          <w:szCs w:val="24"/>
        </w:rPr>
        <w:t xml:space="preserve"> reikalavimus. </w:t>
      </w:r>
    </w:p>
    <w:p w14:paraId="3D7C96AC" w14:textId="2EE2D9A7" w:rsidR="00F7104F" w:rsidRPr="00EA00CC" w:rsidRDefault="00F7104F" w:rsidP="002310CC">
      <w:pPr>
        <w:pStyle w:val="paragrafai"/>
        <w:tabs>
          <w:tab w:val="num" w:pos="1418"/>
        </w:tabs>
        <w:ind w:left="1418" w:hanging="851"/>
        <w:rPr>
          <w:sz w:val="24"/>
          <w:szCs w:val="24"/>
        </w:rPr>
      </w:pPr>
      <w:r w:rsidRPr="00EA00CC">
        <w:rPr>
          <w:sz w:val="24"/>
          <w:szCs w:val="24"/>
        </w:rPr>
        <w:t>Privatus subjektas atsako už</w:t>
      </w:r>
      <w:r w:rsidRPr="00EA00CC">
        <w:t xml:space="preserve"> </w:t>
      </w:r>
      <w:r w:rsidR="00872A7A" w:rsidRPr="00EA00CC">
        <w:rPr>
          <w:sz w:val="24"/>
          <w:szCs w:val="24"/>
        </w:rPr>
        <w:t>šiluminės energijos ir elektros energijos, vandens tiekimo užtikrinimą</w:t>
      </w:r>
      <w:r w:rsidRPr="00EA00CC">
        <w:t xml:space="preserve"> </w:t>
      </w:r>
      <w:r w:rsidRPr="00EA00CC">
        <w:rPr>
          <w:sz w:val="24"/>
          <w:szCs w:val="24"/>
        </w:rPr>
        <w:t>ir stebėseną</w:t>
      </w:r>
      <w:r w:rsidR="004B00C8" w:rsidRPr="00EA00CC">
        <w:rPr>
          <w:sz w:val="24"/>
          <w:szCs w:val="24"/>
        </w:rPr>
        <w:t xml:space="preserve">, kaip tai numatyta Specifikacijose ir Sutarties </w:t>
      </w:r>
      <w:r w:rsidR="00593C4B" w:rsidRPr="00EA00CC">
        <w:rPr>
          <w:sz w:val="24"/>
          <w:szCs w:val="24"/>
        </w:rPr>
        <w:fldChar w:fldCharType="begin"/>
      </w:r>
      <w:r w:rsidR="00593C4B" w:rsidRPr="00EA00CC">
        <w:rPr>
          <w:sz w:val="24"/>
          <w:szCs w:val="24"/>
        </w:rPr>
        <w:instrText xml:space="preserve"> REF _Ref110234991 \r \h </w:instrText>
      </w:r>
      <w:r w:rsidR="002A7F1A" w:rsidRPr="00EA00CC">
        <w:rPr>
          <w:sz w:val="24"/>
          <w:szCs w:val="24"/>
        </w:rPr>
        <w:instrText xml:space="preserve"> \* MERGEFORMAT </w:instrText>
      </w:r>
      <w:r w:rsidR="00593C4B" w:rsidRPr="00EA00CC">
        <w:rPr>
          <w:sz w:val="24"/>
          <w:szCs w:val="24"/>
        </w:rPr>
      </w:r>
      <w:r w:rsidR="00593C4B" w:rsidRPr="00EA00CC">
        <w:rPr>
          <w:sz w:val="24"/>
          <w:szCs w:val="24"/>
        </w:rPr>
        <w:fldChar w:fldCharType="separate"/>
      </w:r>
      <w:r w:rsidR="00410E84">
        <w:rPr>
          <w:sz w:val="24"/>
          <w:szCs w:val="24"/>
        </w:rPr>
        <w:t>3</w:t>
      </w:r>
      <w:r w:rsidR="00593C4B" w:rsidRPr="00EA00CC">
        <w:rPr>
          <w:sz w:val="24"/>
          <w:szCs w:val="24"/>
        </w:rPr>
        <w:fldChar w:fldCharType="end"/>
      </w:r>
      <w:r w:rsidR="00593C4B" w:rsidRPr="00EA00CC">
        <w:rPr>
          <w:sz w:val="24"/>
          <w:szCs w:val="24"/>
        </w:rPr>
        <w:t xml:space="preserve"> </w:t>
      </w:r>
      <w:r w:rsidR="004B00C8" w:rsidRPr="00EA00CC">
        <w:rPr>
          <w:sz w:val="24"/>
          <w:szCs w:val="24"/>
        </w:rPr>
        <w:t xml:space="preserve">priede </w:t>
      </w:r>
      <w:r w:rsidR="004B00C8" w:rsidRPr="00EA00CC">
        <w:rPr>
          <w:i/>
          <w:sz w:val="24"/>
          <w:szCs w:val="24"/>
        </w:rPr>
        <w:t>Atsiskaitymų ir mokėjimų tvarka</w:t>
      </w:r>
      <w:r w:rsidR="004B00C8" w:rsidRPr="00EA00CC">
        <w:rPr>
          <w:sz w:val="24"/>
          <w:szCs w:val="24"/>
        </w:rPr>
        <w:t>.</w:t>
      </w:r>
    </w:p>
    <w:p w14:paraId="4CF31F20" w14:textId="5B215349" w:rsidR="00A523F1" w:rsidRPr="00872A7A" w:rsidRDefault="00A523F1" w:rsidP="00952D37">
      <w:pPr>
        <w:pStyle w:val="paragrafai"/>
        <w:numPr>
          <w:ilvl w:val="0"/>
          <w:numId w:val="0"/>
        </w:numPr>
        <w:rPr>
          <w:sz w:val="24"/>
          <w:szCs w:val="24"/>
        </w:rPr>
      </w:pPr>
    </w:p>
    <w:p w14:paraId="2AA3CB66" w14:textId="3E89C93C" w:rsidR="00F467EC" w:rsidRPr="00892586" w:rsidRDefault="00E95A03" w:rsidP="006B0E31">
      <w:pPr>
        <w:pStyle w:val="Heading2"/>
        <w:tabs>
          <w:tab w:val="num" w:pos="1418"/>
        </w:tabs>
        <w:ind w:left="1418" w:hanging="851"/>
        <w:rPr>
          <w:szCs w:val="24"/>
        </w:rPr>
      </w:pPr>
      <w:bookmarkStart w:id="683" w:name="_Toc309205505"/>
      <w:bookmarkStart w:id="684" w:name="_Toc309205506"/>
      <w:bookmarkStart w:id="685" w:name="_Toc309205507"/>
      <w:bookmarkStart w:id="686" w:name="_Toc309205508"/>
      <w:bookmarkStart w:id="687" w:name="_Toc309205509"/>
      <w:bookmarkStart w:id="688" w:name="_Toc309205510"/>
      <w:bookmarkStart w:id="689" w:name="_Toc309205511"/>
      <w:bookmarkStart w:id="690" w:name="_Toc309205512"/>
      <w:bookmarkStart w:id="691" w:name="_Toc309205513"/>
      <w:bookmarkStart w:id="692" w:name="_Toc284496723"/>
      <w:bookmarkStart w:id="693" w:name="_Ref284516050"/>
      <w:bookmarkStart w:id="694" w:name="_Toc293074455"/>
      <w:bookmarkStart w:id="695" w:name="_Toc297646380"/>
      <w:bookmarkStart w:id="696" w:name="_Toc300049727"/>
      <w:bookmarkStart w:id="697" w:name="_Toc309205514"/>
      <w:bookmarkStart w:id="698" w:name="_Ref396470130"/>
      <w:bookmarkStart w:id="699" w:name="_Toc92372031"/>
      <w:bookmarkStart w:id="700" w:name="_Toc181185087"/>
      <w:bookmarkEnd w:id="681"/>
      <w:bookmarkEnd w:id="683"/>
      <w:bookmarkEnd w:id="684"/>
      <w:bookmarkEnd w:id="685"/>
      <w:bookmarkEnd w:id="686"/>
      <w:bookmarkEnd w:id="687"/>
      <w:bookmarkEnd w:id="688"/>
      <w:bookmarkEnd w:id="689"/>
      <w:bookmarkEnd w:id="690"/>
      <w:bookmarkEnd w:id="691"/>
      <w:r w:rsidRPr="00892586">
        <w:rPr>
          <w:szCs w:val="24"/>
        </w:rPr>
        <w:t>Subtiek</w:t>
      </w:r>
      <w:r w:rsidR="00F467EC" w:rsidRPr="00892586">
        <w:rPr>
          <w:szCs w:val="24"/>
        </w:rPr>
        <w:t>ėjai</w:t>
      </w:r>
      <w:bookmarkEnd w:id="692"/>
      <w:bookmarkEnd w:id="693"/>
      <w:bookmarkEnd w:id="694"/>
      <w:bookmarkEnd w:id="695"/>
      <w:bookmarkEnd w:id="696"/>
      <w:bookmarkEnd w:id="697"/>
      <w:bookmarkEnd w:id="698"/>
      <w:bookmarkEnd w:id="699"/>
      <w:bookmarkEnd w:id="700"/>
    </w:p>
    <w:p w14:paraId="68BED0BC" w14:textId="4ABDE027" w:rsidR="00F467EC" w:rsidRPr="00D0133C" w:rsidRDefault="00F467EC" w:rsidP="002310CC">
      <w:pPr>
        <w:pStyle w:val="paragrafai"/>
        <w:tabs>
          <w:tab w:val="num" w:pos="1418"/>
        </w:tabs>
        <w:ind w:left="1418" w:hanging="851"/>
        <w:rPr>
          <w:sz w:val="24"/>
          <w:szCs w:val="24"/>
        </w:rPr>
      </w:pPr>
      <w:bookmarkStart w:id="701" w:name="_Ref299638837"/>
      <w:bookmarkStart w:id="702" w:name="_Ref396470572"/>
      <w:bookmarkStart w:id="703" w:name="_Ref283299143"/>
      <w:bookmarkStart w:id="704" w:name="_Toc284496724"/>
      <w:r w:rsidRPr="003F047A">
        <w:rPr>
          <w:sz w:val="24"/>
          <w:szCs w:val="24"/>
        </w:rPr>
        <w:t xml:space="preserve">Darbų atlikimui ir Paslaugų teikimui, išskyrus </w:t>
      </w:r>
      <w:r w:rsidR="00254762" w:rsidRPr="003F047A">
        <w:rPr>
          <w:sz w:val="24"/>
          <w:szCs w:val="24"/>
        </w:rPr>
        <w:t xml:space="preserve">Sutarties </w:t>
      </w:r>
      <w:r w:rsidR="00861011" w:rsidRPr="003F047A">
        <w:rPr>
          <w:sz w:val="24"/>
          <w:szCs w:val="24"/>
        </w:rPr>
        <w:fldChar w:fldCharType="begin"/>
      </w:r>
      <w:r w:rsidR="00861011" w:rsidRPr="003F047A">
        <w:rPr>
          <w:sz w:val="24"/>
          <w:szCs w:val="24"/>
        </w:rPr>
        <w:instrText xml:space="preserve"> REF _Ref406570617 \r \h </w:instrText>
      </w:r>
      <w:r w:rsidR="002D5DCF" w:rsidRPr="003F047A">
        <w:rPr>
          <w:sz w:val="24"/>
          <w:szCs w:val="24"/>
        </w:rPr>
        <w:instrText xml:space="preserve"> \* MERGEFORMAT </w:instrText>
      </w:r>
      <w:r w:rsidR="00861011" w:rsidRPr="003F047A">
        <w:rPr>
          <w:sz w:val="24"/>
          <w:szCs w:val="24"/>
        </w:rPr>
      </w:r>
      <w:r w:rsidR="00861011" w:rsidRPr="003F047A">
        <w:rPr>
          <w:sz w:val="24"/>
          <w:szCs w:val="24"/>
        </w:rPr>
        <w:fldChar w:fldCharType="separate"/>
      </w:r>
      <w:r w:rsidR="00410E84">
        <w:rPr>
          <w:sz w:val="24"/>
          <w:szCs w:val="24"/>
        </w:rPr>
        <w:t>19.5</w:t>
      </w:r>
      <w:r w:rsidR="00861011" w:rsidRPr="003F047A">
        <w:rPr>
          <w:sz w:val="24"/>
          <w:szCs w:val="24"/>
        </w:rPr>
        <w:fldChar w:fldCharType="end"/>
      </w:r>
      <w:r w:rsidR="004B4FBA" w:rsidRPr="003F047A">
        <w:rPr>
          <w:sz w:val="24"/>
          <w:szCs w:val="24"/>
        </w:rPr>
        <w:t xml:space="preserve"> </w:t>
      </w:r>
      <w:r w:rsidRPr="003F047A">
        <w:rPr>
          <w:sz w:val="24"/>
          <w:szCs w:val="24"/>
        </w:rPr>
        <w:t xml:space="preserve">punkte nurodytą atvejį, Privatus subjektas </w:t>
      </w:r>
      <w:r w:rsidR="00D91152" w:rsidRPr="003F047A">
        <w:rPr>
          <w:sz w:val="24"/>
          <w:szCs w:val="24"/>
        </w:rPr>
        <w:t>savo sąskaita (t.</w:t>
      </w:r>
      <w:r w:rsidR="0064536B" w:rsidRPr="003F047A">
        <w:rPr>
          <w:sz w:val="24"/>
          <w:szCs w:val="24"/>
        </w:rPr>
        <w:t xml:space="preserve"> </w:t>
      </w:r>
      <w:r w:rsidR="00D91152" w:rsidRPr="003F047A">
        <w:rPr>
          <w:sz w:val="24"/>
          <w:szCs w:val="24"/>
        </w:rPr>
        <w:t>y. vien dėl to nedidinant</w:t>
      </w:r>
      <w:r w:rsidR="00215B8B" w:rsidRPr="003F047A">
        <w:rPr>
          <w:sz w:val="24"/>
          <w:szCs w:val="24"/>
        </w:rPr>
        <w:t xml:space="preserve"> </w:t>
      </w:r>
      <w:proofErr w:type="spellStart"/>
      <w:r w:rsidR="00215B8B" w:rsidRPr="003F047A">
        <w:rPr>
          <w:sz w:val="24"/>
          <w:szCs w:val="24"/>
        </w:rPr>
        <w:t>VžPP</w:t>
      </w:r>
      <w:proofErr w:type="spellEnd"/>
      <w:r w:rsidR="00215B8B" w:rsidRPr="003F047A">
        <w:rPr>
          <w:sz w:val="24"/>
          <w:szCs w:val="24"/>
        </w:rPr>
        <w:t xml:space="preserve"> M</w:t>
      </w:r>
      <w:r w:rsidR="001F48EA" w:rsidRPr="003F047A">
        <w:rPr>
          <w:sz w:val="24"/>
          <w:szCs w:val="24"/>
        </w:rPr>
        <w:t>okesčio</w:t>
      </w:r>
      <w:r w:rsidR="00D91152" w:rsidRPr="003F047A">
        <w:rPr>
          <w:sz w:val="24"/>
          <w:szCs w:val="24"/>
        </w:rPr>
        <w:t xml:space="preserve">), rizika ir atsakomybe </w:t>
      </w:r>
      <w:r w:rsidRPr="003F047A">
        <w:rPr>
          <w:sz w:val="24"/>
          <w:szCs w:val="24"/>
        </w:rPr>
        <w:lastRenderedPageBreak/>
        <w:t xml:space="preserve">gali pasitelkti </w:t>
      </w:r>
      <w:r w:rsidR="00E95A03" w:rsidRPr="003F047A">
        <w:rPr>
          <w:sz w:val="24"/>
          <w:szCs w:val="24"/>
        </w:rPr>
        <w:t>Subtiek</w:t>
      </w:r>
      <w:r w:rsidRPr="003F047A">
        <w:rPr>
          <w:sz w:val="24"/>
          <w:szCs w:val="24"/>
        </w:rPr>
        <w:t>ėjus</w:t>
      </w:r>
      <w:r w:rsidR="009D47D2" w:rsidRPr="003F047A">
        <w:rPr>
          <w:sz w:val="24"/>
          <w:szCs w:val="24"/>
        </w:rPr>
        <w:t xml:space="preserve"> ar kitus ūkio subjektus</w:t>
      </w:r>
      <w:r w:rsidRPr="003F047A">
        <w:rPr>
          <w:sz w:val="24"/>
          <w:szCs w:val="24"/>
        </w:rPr>
        <w:t xml:space="preserve">, </w:t>
      </w:r>
      <w:r w:rsidR="00223C05" w:rsidRPr="003F047A">
        <w:rPr>
          <w:sz w:val="24"/>
          <w:szCs w:val="24"/>
        </w:rPr>
        <w:t xml:space="preserve">tik tokius, </w:t>
      </w:r>
      <w:r w:rsidRPr="003F047A">
        <w:rPr>
          <w:sz w:val="24"/>
          <w:szCs w:val="24"/>
        </w:rPr>
        <w:t>kurie atitinka Sutarties</w:t>
      </w:r>
      <w:r w:rsidR="00753EEE" w:rsidRPr="003F047A">
        <w:rPr>
          <w:sz w:val="24"/>
          <w:szCs w:val="24"/>
        </w:rPr>
        <w:t xml:space="preserve"> </w:t>
      </w:r>
      <w:r w:rsidR="00753EEE" w:rsidRPr="003F047A">
        <w:rPr>
          <w:sz w:val="24"/>
          <w:szCs w:val="24"/>
        </w:rPr>
        <w:fldChar w:fldCharType="begin"/>
      </w:r>
      <w:r w:rsidR="00753EEE" w:rsidRPr="003F047A">
        <w:rPr>
          <w:sz w:val="24"/>
          <w:szCs w:val="24"/>
        </w:rPr>
        <w:instrText xml:space="preserve"> REF _Ref294008692 \r \h </w:instrText>
      </w:r>
      <w:r w:rsidR="003F047A">
        <w:rPr>
          <w:sz w:val="24"/>
          <w:szCs w:val="24"/>
        </w:rPr>
        <w:instrText xml:space="preserve"> \* MERGEFORMAT </w:instrText>
      </w:r>
      <w:r w:rsidR="00753EEE" w:rsidRPr="003F047A">
        <w:rPr>
          <w:sz w:val="24"/>
          <w:szCs w:val="24"/>
        </w:rPr>
      </w:r>
      <w:r w:rsidR="00753EEE" w:rsidRPr="003F047A">
        <w:rPr>
          <w:sz w:val="24"/>
          <w:szCs w:val="24"/>
        </w:rPr>
        <w:fldChar w:fldCharType="separate"/>
      </w:r>
      <w:r w:rsidR="00410E84">
        <w:rPr>
          <w:sz w:val="24"/>
          <w:szCs w:val="24"/>
        </w:rPr>
        <w:t>1</w:t>
      </w:r>
      <w:r w:rsidR="00753EEE" w:rsidRPr="003F047A">
        <w:rPr>
          <w:sz w:val="24"/>
          <w:szCs w:val="24"/>
        </w:rPr>
        <w:fldChar w:fldCharType="end"/>
      </w:r>
      <w:r w:rsidRPr="003F047A">
        <w:rPr>
          <w:sz w:val="24"/>
          <w:szCs w:val="24"/>
        </w:rPr>
        <w:t xml:space="preserve"> priede </w:t>
      </w:r>
      <w:r w:rsidR="0007558D" w:rsidRPr="009536FE">
        <w:rPr>
          <w:i/>
          <w:iCs/>
          <w:sz w:val="24"/>
          <w:szCs w:val="24"/>
        </w:rPr>
        <w:t xml:space="preserve">Pirkimo </w:t>
      </w:r>
      <w:r w:rsidR="0007558D">
        <w:rPr>
          <w:i/>
          <w:sz w:val="24"/>
          <w:szCs w:val="24"/>
        </w:rPr>
        <w:t>s</w:t>
      </w:r>
      <w:r w:rsidR="0071371B" w:rsidRPr="003F047A">
        <w:rPr>
          <w:i/>
          <w:sz w:val="24"/>
          <w:szCs w:val="24"/>
        </w:rPr>
        <w:t>ąlygos</w:t>
      </w:r>
      <w:r w:rsidR="0071371B" w:rsidRPr="003F047A">
        <w:rPr>
          <w:sz w:val="24"/>
          <w:szCs w:val="24"/>
        </w:rPr>
        <w:t xml:space="preserve"> </w:t>
      </w:r>
      <w:r w:rsidR="00B67523" w:rsidRPr="003F047A">
        <w:rPr>
          <w:sz w:val="24"/>
          <w:szCs w:val="24"/>
        </w:rPr>
        <w:t xml:space="preserve">atitinkamiems </w:t>
      </w:r>
      <w:r w:rsidR="00E95A03" w:rsidRPr="003F047A">
        <w:rPr>
          <w:sz w:val="24"/>
          <w:szCs w:val="24"/>
        </w:rPr>
        <w:t>Subtiek</w:t>
      </w:r>
      <w:r w:rsidRPr="003F047A">
        <w:rPr>
          <w:sz w:val="24"/>
          <w:szCs w:val="24"/>
        </w:rPr>
        <w:t xml:space="preserve">ėjams keliamus </w:t>
      </w:r>
      <w:r w:rsidR="001F48EA" w:rsidRPr="003F047A">
        <w:rPr>
          <w:sz w:val="24"/>
          <w:szCs w:val="24"/>
        </w:rPr>
        <w:t xml:space="preserve">pašalinimo pagrindų nebuvimo ir nacionalinio saugumo reikalavimus </w:t>
      </w:r>
      <w:r w:rsidRPr="003F047A">
        <w:rPr>
          <w:sz w:val="24"/>
          <w:szCs w:val="24"/>
        </w:rPr>
        <w:t xml:space="preserve">ir </w:t>
      </w:r>
      <w:r w:rsidR="00B67523" w:rsidRPr="003F047A">
        <w:rPr>
          <w:sz w:val="24"/>
          <w:szCs w:val="24"/>
        </w:rPr>
        <w:t xml:space="preserve">tik </w:t>
      </w:r>
      <w:r w:rsidRPr="003F047A">
        <w:rPr>
          <w:sz w:val="24"/>
          <w:szCs w:val="24"/>
        </w:rPr>
        <w:t xml:space="preserve">gavus išankstinį </w:t>
      </w:r>
      <w:r w:rsidR="00B67523" w:rsidRPr="003F047A">
        <w:rPr>
          <w:sz w:val="24"/>
          <w:szCs w:val="24"/>
        </w:rPr>
        <w:t xml:space="preserve">rašytinį </w:t>
      </w:r>
      <w:r w:rsidRPr="003F047A">
        <w:rPr>
          <w:sz w:val="24"/>
          <w:szCs w:val="24"/>
        </w:rPr>
        <w:t>Valdžios subjekto sutikimą, kurio Valdžios subjektas negali nepagrįstai atsisakyti išduoti.</w:t>
      </w:r>
      <w:bookmarkEnd w:id="701"/>
      <w:bookmarkEnd w:id="702"/>
      <w:r w:rsidR="00D91152" w:rsidRPr="003F047A">
        <w:rPr>
          <w:sz w:val="24"/>
          <w:szCs w:val="24"/>
        </w:rPr>
        <w:t xml:space="preserve"> </w:t>
      </w:r>
      <w:r w:rsidR="00D91152" w:rsidRPr="00D0133C">
        <w:rPr>
          <w:sz w:val="24"/>
          <w:szCs w:val="24"/>
        </w:rPr>
        <w:t>Nurodytas Valdžios subjekto sutikimas nereikalingas</w:t>
      </w:r>
      <w:r w:rsidR="00F7104F" w:rsidRPr="00D0133C">
        <w:rPr>
          <w:sz w:val="24"/>
          <w:szCs w:val="24"/>
        </w:rPr>
        <w:t xml:space="preserve"> Sutarties</w:t>
      </w:r>
      <w:r w:rsidR="00D91152" w:rsidRPr="00D0133C">
        <w:rPr>
          <w:sz w:val="24"/>
          <w:szCs w:val="24"/>
        </w:rPr>
        <w:t xml:space="preserve"> </w:t>
      </w:r>
      <w:r w:rsidR="00D91152" w:rsidRPr="00D0133C">
        <w:rPr>
          <w:sz w:val="24"/>
          <w:szCs w:val="24"/>
        </w:rPr>
        <w:fldChar w:fldCharType="begin"/>
      </w:r>
      <w:r w:rsidR="00D91152" w:rsidRPr="00D0133C">
        <w:rPr>
          <w:sz w:val="24"/>
          <w:szCs w:val="24"/>
        </w:rPr>
        <w:instrText xml:space="preserve"> REF _Ref406570617 \r \h </w:instrText>
      </w:r>
      <w:r w:rsidR="002D5DCF" w:rsidRPr="00D0133C">
        <w:rPr>
          <w:sz w:val="24"/>
          <w:szCs w:val="24"/>
        </w:rPr>
        <w:instrText xml:space="preserve"> \* MERGEFORMAT </w:instrText>
      </w:r>
      <w:r w:rsidR="00D91152" w:rsidRPr="00D0133C">
        <w:rPr>
          <w:sz w:val="24"/>
          <w:szCs w:val="24"/>
        </w:rPr>
      </w:r>
      <w:r w:rsidR="00D91152" w:rsidRPr="00D0133C">
        <w:rPr>
          <w:sz w:val="24"/>
          <w:szCs w:val="24"/>
        </w:rPr>
        <w:fldChar w:fldCharType="separate"/>
      </w:r>
      <w:r w:rsidR="00410E84">
        <w:rPr>
          <w:sz w:val="24"/>
          <w:szCs w:val="24"/>
        </w:rPr>
        <w:t>19.5</w:t>
      </w:r>
      <w:r w:rsidR="00D91152" w:rsidRPr="00D0133C">
        <w:rPr>
          <w:sz w:val="24"/>
          <w:szCs w:val="24"/>
        </w:rPr>
        <w:fldChar w:fldCharType="end"/>
      </w:r>
      <w:r w:rsidR="00D91152" w:rsidRPr="00D0133C">
        <w:rPr>
          <w:sz w:val="24"/>
          <w:szCs w:val="24"/>
        </w:rPr>
        <w:t xml:space="preserve"> punkte nurodytu atveju, taip pat dėl Subtiekėjų</w:t>
      </w:r>
      <w:r w:rsidR="00AF0827" w:rsidRPr="00D0133C">
        <w:rPr>
          <w:sz w:val="24"/>
          <w:szCs w:val="24"/>
        </w:rPr>
        <w:t xml:space="preserve"> ar kitų ūkio subjektų</w:t>
      </w:r>
      <w:r w:rsidR="00D91152" w:rsidRPr="00D0133C">
        <w:rPr>
          <w:sz w:val="24"/>
          <w:szCs w:val="24"/>
        </w:rPr>
        <w:t xml:space="preserve">, kurie buvo įvardinti Investuotojo </w:t>
      </w:r>
      <w:r w:rsidR="00F7104F" w:rsidRPr="00D0133C">
        <w:rPr>
          <w:sz w:val="24"/>
          <w:szCs w:val="24"/>
        </w:rPr>
        <w:t>P</w:t>
      </w:r>
      <w:r w:rsidR="00D91152" w:rsidRPr="00D0133C">
        <w:rPr>
          <w:sz w:val="24"/>
          <w:szCs w:val="24"/>
        </w:rPr>
        <w:t>asiūlyme.</w:t>
      </w:r>
    </w:p>
    <w:p w14:paraId="7B5A9D7A" w14:textId="7132AE7C" w:rsidR="00F467EC" w:rsidRPr="00721C47" w:rsidRDefault="00E95A03" w:rsidP="002310CC">
      <w:pPr>
        <w:pStyle w:val="paragrafai"/>
        <w:tabs>
          <w:tab w:val="num" w:pos="1418"/>
        </w:tabs>
        <w:ind w:left="1418" w:hanging="851"/>
        <w:rPr>
          <w:sz w:val="24"/>
          <w:szCs w:val="24"/>
        </w:rPr>
      </w:pPr>
      <w:r w:rsidRPr="00EF7CDF">
        <w:rPr>
          <w:sz w:val="24"/>
          <w:szCs w:val="24"/>
        </w:rPr>
        <w:t>Subtiek</w:t>
      </w:r>
      <w:r w:rsidR="00F467EC" w:rsidRPr="00EF7CDF">
        <w:rPr>
          <w:sz w:val="24"/>
          <w:szCs w:val="24"/>
        </w:rPr>
        <w:t>ėjai</w:t>
      </w:r>
      <w:r w:rsidR="00F7104F" w:rsidRPr="00EF7CDF">
        <w:rPr>
          <w:sz w:val="24"/>
          <w:szCs w:val="24"/>
        </w:rPr>
        <w:t xml:space="preserve"> </w:t>
      </w:r>
      <w:r w:rsidR="002B1BC6" w:rsidRPr="00EF7CDF">
        <w:rPr>
          <w:sz w:val="24"/>
          <w:szCs w:val="24"/>
        </w:rPr>
        <w:t xml:space="preserve">ar kiti ūkio subjektai </w:t>
      </w:r>
      <w:r w:rsidR="00F7104F" w:rsidRPr="00EF7CDF">
        <w:rPr>
          <w:sz w:val="24"/>
          <w:szCs w:val="24"/>
        </w:rPr>
        <w:t>atlikdami Darbus</w:t>
      </w:r>
      <w:r w:rsidR="00F467EC" w:rsidRPr="00EF7CDF">
        <w:rPr>
          <w:sz w:val="24"/>
          <w:szCs w:val="24"/>
        </w:rPr>
        <w:t xml:space="preserve"> </w:t>
      </w:r>
      <w:r w:rsidR="00F7104F" w:rsidRPr="00403566">
        <w:rPr>
          <w:sz w:val="24"/>
          <w:szCs w:val="24"/>
        </w:rPr>
        <w:t xml:space="preserve">ar </w:t>
      </w:r>
      <w:r w:rsidR="00F467EC" w:rsidRPr="00403566">
        <w:rPr>
          <w:sz w:val="24"/>
          <w:szCs w:val="24"/>
        </w:rPr>
        <w:t>teikdami Paslaugas privalo laikytis tokių pačių reikalavimų, kokie dėl atitinkamų</w:t>
      </w:r>
      <w:r w:rsidR="00F7104F" w:rsidRPr="00721C47">
        <w:rPr>
          <w:sz w:val="24"/>
          <w:szCs w:val="24"/>
        </w:rPr>
        <w:t xml:space="preserve"> Darbų ir</w:t>
      </w:r>
      <w:r w:rsidR="00F467EC" w:rsidRPr="00721C47">
        <w:rPr>
          <w:sz w:val="24"/>
          <w:szCs w:val="24"/>
        </w:rPr>
        <w:t xml:space="preserve"> Paslaugų pagal Sutartį keliami Privačiam subjektui.</w:t>
      </w:r>
    </w:p>
    <w:p w14:paraId="5E5841B6" w14:textId="36A66823" w:rsidR="00F467EC" w:rsidRPr="00EE7E58" w:rsidRDefault="00E95A03" w:rsidP="002310CC">
      <w:pPr>
        <w:pStyle w:val="paragrafai"/>
        <w:tabs>
          <w:tab w:val="num" w:pos="1418"/>
        </w:tabs>
        <w:ind w:left="1418" w:hanging="851"/>
        <w:rPr>
          <w:sz w:val="24"/>
          <w:szCs w:val="24"/>
        </w:rPr>
      </w:pPr>
      <w:r w:rsidRPr="00210A19">
        <w:rPr>
          <w:sz w:val="24"/>
          <w:szCs w:val="24"/>
        </w:rPr>
        <w:t>Subtiek</w:t>
      </w:r>
      <w:r w:rsidR="00F467EC" w:rsidRPr="00210A19">
        <w:rPr>
          <w:sz w:val="24"/>
          <w:szCs w:val="24"/>
        </w:rPr>
        <w:t xml:space="preserve">ėjai </w:t>
      </w:r>
      <w:r w:rsidR="00F7104F" w:rsidRPr="00210A19">
        <w:rPr>
          <w:sz w:val="24"/>
          <w:szCs w:val="24"/>
        </w:rPr>
        <w:t>ar ūkio subjektai, kurių pajėgumais Investuot</w:t>
      </w:r>
      <w:r w:rsidR="0074505D" w:rsidRPr="00EE7E58">
        <w:rPr>
          <w:sz w:val="24"/>
          <w:szCs w:val="24"/>
        </w:rPr>
        <w:t>o</w:t>
      </w:r>
      <w:r w:rsidR="00F7104F" w:rsidRPr="00EE7E58">
        <w:rPr>
          <w:sz w:val="24"/>
          <w:szCs w:val="24"/>
        </w:rPr>
        <w:t xml:space="preserve">jas rėmėsi Pirkimo metu siekdamas atitikti </w:t>
      </w:r>
      <w:r w:rsidR="00223C05">
        <w:rPr>
          <w:sz w:val="24"/>
          <w:szCs w:val="24"/>
        </w:rPr>
        <w:t>S</w:t>
      </w:r>
      <w:r w:rsidR="00F7104F" w:rsidRPr="00EE7E58">
        <w:rPr>
          <w:sz w:val="24"/>
          <w:szCs w:val="24"/>
        </w:rPr>
        <w:t xml:space="preserve">ąlygose nustatytus reikalavimus, </w:t>
      </w:r>
      <w:r w:rsidR="00F467EC" w:rsidRPr="00EE7E58">
        <w:rPr>
          <w:sz w:val="24"/>
          <w:szCs w:val="24"/>
        </w:rPr>
        <w:t>gali būti pakeisti kitais ūkio subjektais, jeigu:</w:t>
      </w:r>
      <w:bookmarkEnd w:id="703"/>
      <w:bookmarkEnd w:id="704"/>
    </w:p>
    <w:p w14:paraId="7ADDCEA3" w14:textId="1C67D3B0" w:rsidR="00F467EC" w:rsidRPr="009C2D1C" w:rsidRDefault="00F467EC" w:rsidP="002310CC">
      <w:pPr>
        <w:pStyle w:val="paragrafesraas"/>
        <w:tabs>
          <w:tab w:val="num" w:pos="1418"/>
          <w:tab w:val="num" w:pos="2268"/>
        </w:tabs>
        <w:ind w:left="2268" w:hanging="851"/>
        <w:rPr>
          <w:sz w:val="24"/>
          <w:szCs w:val="24"/>
        </w:rPr>
      </w:pPr>
      <w:bookmarkStart w:id="705" w:name="_Ref445903357"/>
      <w:r w:rsidRPr="009C2D1C">
        <w:rPr>
          <w:sz w:val="24"/>
          <w:szCs w:val="24"/>
        </w:rPr>
        <w:t xml:space="preserve">keičiantys ūkio subjektai atitinka Pirkimo sąlygose </w:t>
      </w:r>
      <w:r w:rsidR="00E95A03" w:rsidRPr="009C2D1C">
        <w:rPr>
          <w:sz w:val="24"/>
          <w:szCs w:val="24"/>
        </w:rPr>
        <w:t>Subtiek</w:t>
      </w:r>
      <w:r w:rsidRPr="009C2D1C">
        <w:rPr>
          <w:sz w:val="24"/>
          <w:szCs w:val="24"/>
        </w:rPr>
        <w:t>ėjams keliamus reikalavimus</w:t>
      </w:r>
      <w:r w:rsidR="001F48EA">
        <w:rPr>
          <w:sz w:val="24"/>
          <w:szCs w:val="24"/>
        </w:rPr>
        <w:t xml:space="preserve"> dėl pašalinimo pagrindų nebuvimo ir nacionalinio saugumo reikalavimus</w:t>
      </w:r>
      <w:r w:rsidR="00114172" w:rsidRPr="009C2D1C">
        <w:rPr>
          <w:sz w:val="24"/>
          <w:szCs w:val="24"/>
        </w:rPr>
        <w:t xml:space="preserve">, </w:t>
      </w:r>
      <w:r w:rsidRPr="009C2D1C">
        <w:rPr>
          <w:sz w:val="24"/>
          <w:szCs w:val="24"/>
        </w:rPr>
        <w:t>ir</w:t>
      </w:r>
      <w:bookmarkEnd w:id="705"/>
    </w:p>
    <w:p w14:paraId="2A6D2789" w14:textId="619F8797" w:rsidR="00F7104F" w:rsidRPr="00F27C74" w:rsidRDefault="00F467EC" w:rsidP="00F27C74">
      <w:pPr>
        <w:pStyle w:val="paragrafesraas"/>
        <w:tabs>
          <w:tab w:val="num" w:pos="1418"/>
          <w:tab w:val="num" w:pos="2268"/>
        </w:tabs>
        <w:ind w:left="2268" w:hanging="851"/>
        <w:rPr>
          <w:sz w:val="24"/>
          <w:szCs w:val="24"/>
        </w:rPr>
      </w:pPr>
      <w:r w:rsidRPr="009C2D1C">
        <w:rPr>
          <w:sz w:val="24"/>
          <w:szCs w:val="24"/>
        </w:rPr>
        <w:t>Privatus subjektas gauna išankstinį raštišką Valdžios subjekto sutikimą, kuris negali būti nepagrįstai neduodamas.</w:t>
      </w:r>
      <w:bookmarkStart w:id="706" w:name="_Ref137343286"/>
      <w:bookmarkStart w:id="707" w:name="_Toc284496725"/>
    </w:p>
    <w:p w14:paraId="6F236895" w14:textId="053C5A1A" w:rsidR="00F467EC" w:rsidRPr="009C2D1C" w:rsidRDefault="00F467EC" w:rsidP="002310CC">
      <w:pPr>
        <w:pStyle w:val="paragrafai"/>
        <w:tabs>
          <w:tab w:val="num" w:pos="993"/>
          <w:tab w:val="num" w:pos="1418"/>
        </w:tabs>
        <w:ind w:left="1418" w:hanging="851"/>
        <w:rPr>
          <w:sz w:val="24"/>
          <w:szCs w:val="24"/>
        </w:rPr>
      </w:pPr>
      <w:r w:rsidRPr="009C2D1C">
        <w:rPr>
          <w:sz w:val="24"/>
          <w:szCs w:val="24"/>
        </w:rPr>
        <w:t xml:space="preserve">Sudaręs sutartį su </w:t>
      </w:r>
      <w:r w:rsidR="00E95A03" w:rsidRPr="009C2D1C">
        <w:rPr>
          <w:sz w:val="24"/>
          <w:szCs w:val="24"/>
        </w:rPr>
        <w:t>Subtiek</w:t>
      </w:r>
      <w:r w:rsidRPr="009C2D1C">
        <w:rPr>
          <w:sz w:val="24"/>
          <w:szCs w:val="24"/>
        </w:rPr>
        <w:t>ėju, Privatus subjektas ne vėliau kaip per</w:t>
      </w:r>
      <w:r w:rsidR="00F7104F" w:rsidRPr="009C2D1C">
        <w:rPr>
          <w:sz w:val="24"/>
          <w:szCs w:val="24"/>
        </w:rPr>
        <w:t xml:space="preserve"> 5 (penkias) dienas</w:t>
      </w:r>
      <w:r w:rsidR="00176753">
        <w:rPr>
          <w:sz w:val="24"/>
          <w:szCs w:val="24"/>
        </w:rPr>
        <w:t xml:space="preserve"> nuo</w:t>
      </w:r>
      <w:r w:rsidRPr="009C2D1C">
        <w:rPr>
          <w:sz w:val="24"/>
          <w:szCs w:val="24"/>
        </w:rPr>
        <w:t xml:space="preserve"> jos sudarymo sutarties kopiją pateikia Valdžios subjektui.</w:t>
      </w:r>
      <w:bookmarkEnd w:id="706"/>
      <w:bookmarkEnd w:id="707"/>
    </w:p>
    <w:p w14:paraId="3C7003FB" w14:textId="33E2847F" w:rsidR="00F467EC" w:rsidRPr="003F047A" w:rsidRDefault="00F467EC" w:rsidP="002310CC">
      <w:pPr>
        <w:pStyle w:val="paragrafai"/>
        <w:tabs>
          <w:tab w:val="num" w:pos="1418"/>
        </w:tabs>
        <w:ind w:left="1418" w:hanging="851"/>
        <w:rPr>
          <w:sz w:val="24"/>
          <w:szCs w:val="24"/>
        </w:rPr>
      </w:pPr>
      <w:bookmarkStart w:id="708" w:name="_Ref292963407"/>
      <w:bookmarkStart w:id="709" w:name="_Ref406570617"/>
      <w:r w:rsidRPr="009C2D1C">
        <w:rPr>
          <w:sz w:val="24"/>
          <w:szCs w:val="24"/>
        </w:rPr>
        <w:t xml:space="preserve">Neatsižvelgiant į </w:t>
      </w:r>
      <w:r w:rsidR="003E67E7" w:rsidRPr="009C2D1C">
        <w:rPr>
          <w:sz w:val="24"/>
          <w:szCs w:val="24"/>
        </w:rPr>
        <w:t xml:space="preserve">Sutarties </w:t>
      </w:r>
      <w:r w:rsidRPr="00553BB9">
        <w:rPr>
          <w:sz w:val="24"/>
          <w:szCs w:val="24"/>
        </w:rPr>
        <w:fldChar w:fldCharType="begin"/>
      </w:r>
      <w:r w:rsidRPr="009C2D1C">
        <w:rPr>
          <w:sz w:val="24"/>
          <w:szCs w:val="24"/>
        </w:rPr>
        <w:instrText xml:space="preserve"> REF _Ref396470572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19.1</w:t>
      </w:r>
      <w:r w:rsidRPr="00553BB9">
        <w:rPr>
          <w:sz w:val="24"/>
          <w:szCs w:val="24"/>
        </w:rPr>
        <w:fldChar w:fldCharType="end"/>
      </w:r>
      <w:r w:rsidRPr="00553BB9">
        <w:rPr>
          <w:sz w:val="24"/>
          <w:szCs w:val="24"/>
        </w:rPr>
        <w:t xml:space="preserve"> punktą, Privatus subjektas turi teisę pasitelkti naują </w:t>
      </w:r>
      <w:r w:rsidR="00E95A03" w:rsidRPr="00214951">
        <w:rPr>
          <w:sz w:val="24"/>
          <w:szCs w:val="24"/>
        </w:rPr>
        <w:t>Subtiek</w:t>
      </w:r>
      <w:r w:rsidRPr="00214951">
        <w:rPr>
          <w:sz w:val="24"/>
          <w:szCs w:val="24"/>
        </w:rPr>
        <w:t>ėją</w:t>
      </w:r>
      <w:r w:rsidR="00F7104F" w:rsidRPr="00214951">
        <w:rPr>
          <w:sz w:val="24"/>
          <w:szCs w:val="24"/>
        </w:rPr>
        <w:t xml:space="preserve"> ar ūkio subjektą</w:t>
      </w:r>
      <w:r w:rsidR="00292206" w:rsidRPr="00214951">
        <w:rPr>
          <w:sz w:val="24"/>
          <w:szCs w:val="24"/>
        </w:rPr>
        <w:t xml:space="preserve"> </w:t>
      </w:r>
      <w:r w:rsidRPr="00214951">
        <w:rPr>
          <w:sz w:val="24"/>
          <w:szCs w:val="24"/>
        </w:rPr>
        <w:t>ir be Valdžios subjekto išankstinio raštiško sutikimo</w:t>
      </w:r>
      <w:bookmarkEnd w:id="708"/>
      <w:r w:rsidRPr="00214951">
        <w:rPr>
          <w:sz w:val="24"/>
          <w:szCs w:val="24"/>
        </w:rPr>
        <w:t xml:space="preserve">, </w:t>
      </w:r>
      <w:r w:rsidR="00406C7D" w:rsidRPr="00214951">
        <w:rPr>
          <w:sz w:val="24"/>
          <w:szCs w:val="24"/>
        </w:rPr>
        <w:t xml:space="preserve">(išskyrus </w:t>
      </w:r>
      <w:r w:rsidR="00F233B7" w:rsidRPr="00892586">
        <w:rPr>
          <w:sz w:val="24"/>
          <w:szCs w:val="24"/>
        </w:rPr>
        <w:t>Sutarties</w:t>
      </w:r>
      <w:r w:rsidR="00F7104F" w:rsidRPr="00892586">
        <w:rPr>
          <w:sz w:val="24"/>
          <w:szCs w:val="24"/>
        </w:rPr>
        <w:t xml:space="preserve"> </w:t>
      </w:r>
      <w:r w:rsidR="00F7104F" w:rsidRPr="00553BB9">
        <w:rPr>
          <w:sz w:val="24"/>
          <w:szCs w:val="24"/>
        </w:rPr>
        <w:fldChar w:fldCharType="begin"/>
      </w:r>
      <w:r w:rsidR="00F7104F" w:rsidRPr="009C2D1C">
        <w:rPr>
          <w:sz w:val="24"/>
          <w:szCs w:val="24"/>
        </w:rPr>
        <w:instrText xml:space="preserve"> REF _Ref407621285 \r \h </w:instrText>
      </w:r>
      <w:r w:rsidR="009C2D1C">
        <w:rPr>
          <w:sz w:val="24"/>
          <w:szCs w:val="24"/>
        </w:rPr>
        <w:instrText xml:space="preserve"> \* MERGEFORMAT </w:instrText>
      </w:r>
      <w:r w:rsidR="00F7104F" w:rsidRPr="00553BB9">
        <w:rPr>
          <w:sz w:val="24"/>
          <w:szCs w:val="24"/>
        </w:rPr>
      </w:r>
      <w:r w:rsidR="00F7104F" w:rsidRPr="00553BB9">
        <w:rPr>
          <w:sz w:val="24"/>
          <w:szCs w:val="24"/>
        </w:rPr>
        <w:fldChar w:fldCharType="separate"/>
      </w:r>
      <w:r w:rsidR="00410E84">
        <w:rPr>
          <w:sz w:val="24"/>
          <w:szCs w:val="24"/>
        </w:rPr>
        <w:t>20.2.8</w:t>
      </w:r>
      <w:r w:rsidR="00F7104F" w:rsidRPr="00553BB9">
        <w:rPr>
          <w:sz w:val="24"/>
          <w:szCs w:val="24"/>
        </w:rPr>
        <w:fldChar w:fldCharType="end"/>
      </w:r>
      <w:r w:rsidR="00F233B7" w:rsidRPr="00553BB9">
        <w:rPr>
          <w:sz w:val="24"/>
          <w:szCs w:val="24"/>
        </w:rPr>
        <w:t xml:space="preserve"> </w:t>
      </w:r>
      <w:proofErr w:type="spellStart"/>
      <w:r w:rsidR="00406C7D" w:rsidRPr="00553BB9">
        <w:rPr>
          <w:sz w:val="24"/>
          <w:szCs w:val="24"/>
        </w:rPr>
        <w:t>punkt</w:t>
      </w:r>
      <w:r w:rsidR="008946A5">
        <w:rPr>
          <w:sz w:val="24"/>
          <w:szCs w:val="24"/>
        </w:rPr>
        <w:t>ę</w:t>
      </w:r>
      <w:proofErr w:type="spellEnd"/>
      <w:r w:rsidR="00406C7D" w:rsidRPr="00214951">
        <w:rPr>
          <w:sz w:val="24"/>
          <w:szCs w:val="24"/>
        </w:rPr>
        <w:t xml:space="preserve"> numatyt</w:t>
      </w:r>
      <w:r w:rsidR="008946A5">
        <w:rPr>
          <w:sz w:val="24"/>
          <w:szCs w:val="24"/>
        </w:rPr>
        <w:t>ą</w:t>
      </w:r>
      <w:r w:rsidR="00406C7D" w:rsidRPr="00214951">
        <w:rPr>
          <w:sz w:val="24"/>
          <w:szCs w:val="24"/>
        </w:rPr>
        <w:t xml:space="preserve"> atvej</w:t>
      </w:r>
      <w:r w:rsidR="008946A5">
        <w:rPr>
          <w:sz w:val="24"/>
          <w:szCs w:val="24"/>
        </w:rPr>
        <w:t>į</w:t>
      </w:r>
      <w:r w:rsidR="00406C7D" w:rsidRPr="00214951">
        <w:rPr>
          <w:sz w:val="24"/>
          <w:szCs w:val="24"/>
        </w:rPr>
        <w:t xml:space="preserve">, kuomet toks sutikimas reikalingas), </w:t>
      </w:r>
      <w:r w:rsidRPr="00892586">
        <w:rPr>
          <w:sz w:val="24"/>
          <w:szCs w:val="24"/>
        </w:rPr>
        <w:t>jeigu</w:t>
      </w:r>
      <w:r w:rsidR="00223C05" w:rsidRPr="00223C05">
        <w:rPr>
          <w:rFonts w:eastAsia="Calibri"/>
          <w:sz w:val="24"/>
          <w:szCs w:val="24"/>
        </w:rPr>
        <w:t xml:space="preserve"> </w:t>
      </w:r>
      <w:r w:rsidR="00223C05" w:rsidRPr="00223C05">
        <w:rPr>
          <w:sz w:val="24"/>
          <w:szCs w:val="24"/>
        </w:rPr>
        <w:t>per kalendorinius metus</w:t>
      </w:r>
      <w:r w:rsidRPr="00892586">
        <w:rPr>
          <w:sz w:val="24"/>
          <w:szCs w:val="24"/>
        </w:rPr>
        <w:t xml:space="preserve"> tokio </w:t>
      </w:r>
      <w:r w:rsidR="00E95A03" w:rsidRPr="00892586">
        <w:rPr>
          <w:sz w:val="24"/>
          <w:szCs w:val="24"/>
        </w:rPr>
        <w:t>Subtiek</w:t>
      </w:r>
      <w:r w:rsidRPr="00EF7CDF">
        <w:rPr>
          <w:sz w:val="24"/>
          <w:szCs w:val="24"/>
        </w:rPr>
        <w:t>ėjo</w:t>
      </w:r>
      <w:r w:rsidR="00F7104F" w:rsidRPr="00EF7CDF">
        <w:rPr>
          <w:sz w:val="24"/>
          <w:szCs w:val="24"/>
        </w:rPr>
        <w:t xml:space="preserve"> atliekamų Darbų bendra vertė neviršija</w:t>
      </w:r>
      <w:r w:rsidRPr="00EF7CDF">
        <w:rPr>
          <w:sz w:val="24"/>
          <w:szCs w:val="24"/>
        </w:rPr>
        <w:t xml:space="preserve"> </w:t>
      </w:r>
      <w:r w:rsidR="00BA7349" w:rsidRPr="00D0133C">
        <w:rPr>
          <w:sz w:val="24"/>
          <w:szCs w:val="24"/>
        </w:rPr>
        <w:t>500 000 (penkis šimtus tūkstančių</w:t>
      </w:r>
      <w:r w:rsidR="00BA7349" w:rsidRPr="003F047A">
        <w:rPr>
          <w:sz w:val="24"/>
          <w:szCs w:val="24"/>
        </w:rPr>
        <w:t>)</w:t>
      </w:r>
      <w:r w:rsidRPr="003F047A">
        <w:rPr>
          <w:color w:val="00B050"/>
          <w:sz w:val="24"/>
          <w:szCs w:val="24"/>
        </w:rPr>
        <w:t xml:space="preserve"> </w:t>
      </w:r>
      <w:r w:rsidR="00223C05" w:rsidRPr="003F047A">
        <w:rPr>
          <w:sz w:val="24"/>
          <w:szCs w:val="24"/>
        </w:rPr>
        <w:t xml:space="preserve">eurų </w:t>
      </w:r>
      <w:r w:rsidR="00F7104F" w:rsidRPr="003F047A">
        <w:rPr>
          <w:sz w:val="24"/>
          <w:szCs w:val="24"/>
        </w:rPr>
        <w:t xml:space="preserve">be PVM arba </w:t>
      </w:r>
      <w:r w:rsidRPr="003F047A">
        <w:rPr>
          <w:sz w:val="24"/>
          <w:szCs w:val="24"/>
        </w:rPr>
        <w:t xml:space="preserve">teikiamų Paslaugų bendra vertė neviršija </w:t>
      </w:r>
      <w:r w:rsidR="00BA7349" w:rsidRPr="00D0133C">
        <w:rPr>
          <w:sz w:val="24"/>
          <w:szCs w:val="24"/>
        </w:rPr>
        <w:t>300 000 (trys šimtus tūkstančių)</w:t>
      </w:r>
      <w:r w:rsidR="003F047A">
        <w:rPr>
          <w:sz w:val="24"/>
          <w:szCs w:val="24"/>
        </w:rPr>
        <w:t xml:space="preserve"> </w:t>
      </w:r>
      <w:r w:rsidR="00223C05" w:rsidRPr="003F047A">
        <w:rPr>
          <w:sz w:val="24"/>
          <w:szCs w:val="24"/>
        </w:rPr>
        <w:t>eurų</w:t>
      </w:r>
      <w:r w:rsidR="00F7104F" w:rsidRPr="003F047A">
        <w:rPr>
          <w:sz w:val="24"/>
          <w:szCs w:val="24"/>
        </w:rPr>
        <w:t xml:space="preserve"> be PVM</w:t>
      </w:r>
      <w:r w:rsidRPr="003F047A">
        <w:rPr>
          <w:sz w:val="24"/>
          <w:szCs w:val="24"/>
        </w:rPr>
        <w:t>.</w:t>
      </w:r>
      <w:bookmarkEnd w:id="709"/>
    </w:p>
    <w:p w14:paraId="305584BC" w14:textId="5A7436BB" w:rsidR="00F467EC" w:rsidRPr="009C2D1C" w:rsidRDefault="00516B0D" w:rsidP="002310CC">
      <w:pPr>
        <w:pStyle w:val="paragrafai"/>
        <w:tabs>
          <w:tab w:val="num" w:pos="1418"/>
        </w:tabs>
        <w:ind w:left="1418" w:hanging="851"/>
        <w:rPr>
          <w:sz w:val="24"/>
          <w:szCs w:val="24"/>
        </w:rPr>
      </w:pPr>
      <w:r>
        <w:rPr>
          <w:sz w:val="24"/>
          <w:szCs w:val="24"/>
        </w:rPr>
        <w:t>Privataus subjekto s</w:t>
      </w:r>
      <w:r w:rsidRPr="00210A19">
        <w:rPr>
          <w:sz w:val="24"/>
          <w:szCs w:val="24"/>
        </w:rPr>
        <w:t xml:space="preserve">utartys </w:t>
      </w:r>
      <w:r w:rsidR="00F467EC" w:rsidRPr="00210A19">
        <w:rPr>
          <w:sz w:val="24"/>
          <w:szCs w:val="24"/>
        </w:rPr>
        <w:t xml:space="preserve">su </w:t>
      </w:r>
      <w:r w:rsidR="00E95A03" w:rsidRPr="00210A19">
        <w:rPr>
          <w:sz w:val="24"/>
          <w:szCs w:val="24"/>
        </w:rPr>
        <w:t>Subtiek</w:t>
      </w:r>
      <w:r w:rsidR="00F467EC" w:rsidRPr="00210A19">
        <w:rPr>
          <w:sz w:val="24"/>
          <w:szCs w:val="24"/>
        </w:rPr>
        <w:t>ėjais</w:t>
      </w:r>
      <w:r w:rsidR="00F7104F" w:rsidRPr="00EE7E58">
        <w:rPr>
          <w:sz w:val="24"/>
          <w:szCs w:val="24"/>
        </w:rPr>
        <w:t xml:space="preserve"> ir ūkio subjektais</w:t>
      </w:r>
      <w:r w:rsidR="00F467EC" w:rsidRPr="00EE7E58">
        <w:rPr>
          <w:sz w:val="24"/>
          <w:szCs w:val="24"/>
        </w:rPr>
        <w:t xml:space="preserve"> privalo būti sudaromos vadovaujantis sąžiningumo ir ištiestos rankos principais bei </w:t>
      </w:r>
      <w:r w:rsidR="000167D9" w:rsidRPr="00EE7E58">
        <w:rPr>
          <w:sz w:val="24"/>
          <w:szCs w:val="24"/>
        </w:rPr>
        <w:t>G</w:t>
      </w:r>
      <w:r w:rsidR="00F467EC" w:rsidRPr="00EE7E58">
        <w:rPr>
          <w:sz w:val="24"/>
          <w:szCs w:val="24"/>
        </w:rPr>
        <w:t>era verslo praktika. Sutartys privalo galioti ne ilgiau kaip iki Sutarties pasibaigimo arba nutraukimo,</w:t>
      </w:r>
      <w:r w:rsidRPr="00516B0D">
        <w:rPr>
          <w:sz w:val="24"/>
          <w:szCs w:val="24"/>
        </w:rPr>
        <w:t xml:space="preserve"> </w:t>
      </w:r>
      <w:r w:rsidRPr="00535D48">
        <w:rPr>
          <w:sz w:val="24"/>
          <w:szCs w:val="24"/>
        </w:rPr>
        <w:t xml:space="preserve">išskyrus tokias sutartis, kurios būtinos siekiant užtikrinti garantinį </w:t>
      </w:r>
      <w:r>
        <w:rPr>
          <w:sz w:val="24"/>
          <w:szCs w:val="24"/>
        </w:rPr>
        <w:t xml:space="preserve">Objekto </w:t>
      </w:r>
      <w:r w:rsidRPr="00535D48">
        <w:rPr>
          <w:sz w:val="24"/>
          <w:szCs w:val="24"/>
        </w:rPr>
        <w:t>aptarnavimą, tačiau tokios sutartys negali turėti jokios neigiamos įtakos Valdžios subjekto teisėms ir pa</w:t>
      </w:r>
      <w:r>
        <w:rPr>
          <w:sz w:val="24"/>
          <w:szCs w:val="24"/>
        </w:rPr>
        <w:t xml:space="preserve">reigoms, įskaitant finansinius </w:t>
      </w:r>
      <w:r w:rsidRPr="00535D48">
        <w:rPr>
          <w:sz w:val="24"/>
          <w:szCs w:val="24"/>
        </w:rPr>
        <w:t>įsipareigojimus</w:t>
      </w:r>
      <w:r w:rsidR="00F467EC" w:rsidRPr="009C2D1C">
        <w:rPr>
          <w:sz w:val="24"/>
          <w:szCs w:val="24"/>
        </w:rPr>
        <w:t>.</w:t>
      </w:r>
    </w:p>
    <w:p w14:paraId="2DE85760" w14:textId="364F23B1" w:rsidR="00CE0469" w:rsidRPr="00F27C74" w:rsidRDefault="00F467EC" w:rsidP="00F27C74">
      <w:pPr>
        <w:pStyle w:val="paragrafai"/>
        <w:tabs>
          <w:tab w:val="num" w:pos="1418"/>
        </w:tabs>
        <w:ind w:left="1418" w:hanging="851"/>
        <w:rPr>
          <w:sz w:val="24"/>
          <w:szCs w:val="24"/>
        </w:rPr>
      </w:pPr>
      <w:bookmarkStart w:id="710" w:name="_Toc284496726"/>
      <w:r w:rsidRPr="009C2D1C">
        <w:rPr>
          <w:sz w:val="24"/>
          <w:szCs w:val="24"/>
        </w:rPr>
        <w:t xml:space="preserve">Nepaisant to, ar Paslaugas Privatus subjektas teikia pats, ar pasitelkdamas </w:t>
      </w:r>
      <w:r w:rsidR="00E95A03" w:rsidRPr="009C2D1C">
        <w:rPr>
          <w:sz w:val="24"/>
          <w:szCs w:val="24"/>
        </w:rPr>
        <w:t>Subtiek</w:t>
      </w:r>
      <w:r w:rsidRPr="009C2D1C">
        <w:rPr>
          <w:sz w:val="24"/>
          <w:szCs w:val="24"/>
        </w:rPr>
        <w:t>ėjus</w:t>
      </w:r>
      <w:r w:rsidR="00D01553" w:rsidRPr="009C2D1C">
        <w:rPr>
          <w:sz w:val="24"/>
          <w:szCs w:val="24"/>
        </w:rPr>
        <w:t xml:space="preserve"> ar kitus ūkio subjektus</w:t>
      </w:r>
      <w:r w:rsidRPr="009C2D1C">
        <w:rPr>
          <w:sz w:val="24"/>
          <w:szCs w:val="24"/>
        </w:rPr>
        <w:t>, už tinkamą</w:t>
      </w:r>
      <w:r w:rsidR="00F7104F" w:rsidRPr="009C2D1C">
        <w:rPr>
          <w:sz w:val="24"/>
          <w:szCs w:val="24"/>
        </w:rPr>
        <w:t xml:space="preserve"> Darbų atlikimą ir</w:t>
      </w:r>
      <w:r w:rsidRPr="009C2D1C">
        <w:rPr>
          <w:sz w:val="24"/>
          <w:szCs w:val="24"/>
        </w:rPr>
        <w:t xml:space="preserve"> Paslaugų teikimą, atitikimą Specifikacijų ir Pasiūlymo reikalavimams, bei jų kokybę atsako Privatus subjektas</w:t>
      </w:r>
      <w:bookmarkEnd w:id="710"/>
      <w:r w:rsidR="00CE0469" w:rsidRPr="00F27C74">
        <w:rPr>
          <w:sz w:val="24"/>
          <w:szCs w:val="24"/>
        </w:rPr>
        <w:t>.</w:t>
      </w:r>
    </w:p>
    <w:p w14:paraId="1D3A3325" w14:textId="211F8367" w:rsidR="00F467EC" w:rsidRPr="009C2D1C" w:rsidRDefault="00F467EC" w:rsidP="006B0E31">
      <w:pPr>
        <w:pStyle w:val="Heading2"/>
        <w:tabs>
          <w:tab w:val="num" w:pos="1418"/>
        </w:tabs>
        <w:ind w:left="1418" w:hanging="851"/>
        <w:rPr>
          <w:szCs w:val="24"/>
        </w:rPr>
      </w:pPr>
      <w:bookmarkStart w:id="711" w:name="_Toc284496727"/>
      <w:bookmarkStart w:id="712" w:name="_Toc293074456"/>
      <w:bookmarkStart w:id="713" w:name="_Toc297646381"/>
      <w:bookmarkStart w:id="714" w:name="_Toc300049728"/>
      <w:bookmarkStart w:id="715" w:name="_Toc309205515"/>
      <w:bookmarkStart w:id="716" w:name="_Toc92372032"/>
      <w:bookmarkStart w:id="717" w:name="_Toc181185088"/>
      <w:r w:rsidRPr="009C2D1C">
        <w:rPr>
          <w:szCs w:val="24"/>
        </w:rPr>
        <w:t xml:space="preserve">Veiksmų derinimas su </w:t>
      </w:r>
      <w:bookmarkEnd w:id="711"/>
      <w:r w:rsidRPr="009C2D1C">
        <w:rPr>
          <w:szCs w:val="24"/>
        </w:rPr>
        <w:t>Valdžios subjektu</w:t>
      </w:r>
      <w:bookmarkEnd w:id="712"/>
      <w:bookmarkEnd w:id="713"/>
      <w:bookmarkEnd w:id="714"/>
      <w:bookmarkEnd w:id="715"/>
      <w:bookmarkEnd w:id="716"/>
      <w:bookmarkEnd w:id="717"/>
    </w:p>
    <w:p w14:paraId="5CC8D893" w14:textId="3A7C2DD7" w:rsidR="00F467EC" w:rsidRPr="009C2D1C" w:rsidRDefault="00F467EC" w:rsidP="002310CC">
      <w:pPr>
        <w:pStyle w:val="paragrafai"/>
        <w:tabs>
          <w:tab w:val="num" w:pos="1418"/>
        </w:tabs>
        <w:ind w:left="1418" w:hanging="851"/>
        <w:rPr>
          <w:sz w:val="24"/>
          <w:szCs w:val="24"/>
        </w:rPr>
      </w:pPr>
      <w:bookmarkStart w:id="718" w:name="_Toc284496728"/>
      <w:r w:rsidRPr="009C2D1C">
        <w:rPr>
          <w:sz w:val="24"/>
          <w:szCs w:val="24"/>
        </w:rPr>
        <w:t xml:space="preserve">Privatus subjektas privalo </w:t>
      </w:r>
      <w:r w:rsidR="0094354B" w:rsidRPr="009C2D1C">
        <w:rPr>
          <w:sz w:val="24"/>
          <w:szCs w:val="24"/>
        </w:rPr>
        <w:t xml:space="preserve">pateikti </w:t>
      </w:r>
      <w:r w:rsidRPr="009C2D1C">
        <w:rPr>
          <w:sz w:val="24"/>
          <w:szCs w:val="24"/>
        </w:rPr>
        <w:t>Valdžios subjektu</w:t>
      </w:r>
      <w:r w:rsidR="0094354B" w:rsidRPr="009C2D1C">
        <w:rPr>
          <w:sz w:val="24"/>
          <w:szCs w:val="24"/>
        </w:rPr>
        <w:t>i</w:t>
      </w:r>
      <w:r w:rsidRPr="009C2D1C">
        <w:rPr>
          <w:sz w:val="24"/>
          <w:szCs w:val="24"/>
        </w:rPr>
        <w:t xml:space="preserve"> </w:t>
      </w:r>
      <w:r w:rsidR="0094354B" w:rsidRPr="009C2D1C">
        <w:rPr>
          <w:sz w:val="24"/>
          <w:szCs w:val="24"/>
        </w:rPr>
        <w:t>susipažinti</w:t>
      </w:r>
      <w:r w:rsidRPr="009C2D1C">
        <w:rPr>
          <w:sz w:val="24"/>
          <w:szCs w:val="24"/>
        </w:rPr>
        <w:t>:</w:t>
      </w:r>
      <w:bookmarkEnd w:id="718"/>
    </w:p>
    <w:p w14:paraId="6D687029" w14:textId="47CA00B4" w:rsidR="00F467EC" w:rsidRPr="00553BB9" w:rsidRDefault="0094354B" w:rsidP="002310CC">
      <w:pPr>
        <w:pStyle w:val="paragrafesraas"/>
        <w:tabs>
          <w:tab w:val="num" w:pos="1418"/>
          <w:tab w:val="left" w:pos="1843"/>
          <w:tab w:val="left" w:pos="1985"/>
          <w:tab w:val="left" w:pos="2268"/>
        </w:tabs>
        <w:ind w:left="2268" w:hanging="851"/>
        <w:rPr>
          <w:sz w:val="24"/>
          <w:szCs w:val="24"/>
        </w:rPr>
      </w:pPr>
      <w:r w:rsidRPr="009C2D1C">
        <w:rPr>
          <w:sz w:val="24"/>
          <w:szCs w:val="24"/>
        </w:rPr>
        <w:t xml:space="preserve">Sutarties </w:t>
      </w:r>
      <w:r w:rsidR="00F467EC" w:rsidRPr="00553BB9">
        <w:rPr>
          <w:sz w:val="24"/>
          <w:szCs w:val="24"/>
        </w:rPr>
        <w:fldChar w:fldCharType="begin"/>
      </w:r>
      <w:r w:rsidR="00F467EC" w:rsidRPr="009C2D1C">
        <w:rPr>
          <w:sz w:val="24"/>
          <w:szCs w:val="24"/>
        </w:rPr>
        <w:instrText xml:space="preserve"> REF _Ref283312942 \r \h  \* MERGEFORMAT </w:instrText>
      </w:r>
      <w:r w:rsidR="00F467EC" w:rsidRPr="00553BB9">
        <w:rPr>
          <w:sz w:val="24"/>
          <w:szCs w:val="24"/>
        </w:rPr>
      </w:r>
      <w:r w:rsidR="00F467EC" w:rsidRPr="00553BB9">
        <w:rPr>
          <w:sz w:val="24"/>
          <w:szCs w:val="24"/>
        </w:rPr>
        <w:fldChar w:fldCharType="separate"/>
      </w:r>
      <w:r w:rsidR="00410E84">
        <w:rPr>
          <w:sz w:val="24"/>
          <w:szCs w:val="24"/>
        </w:rPr>
        <w:t>27.1</w:t>
      </w:r>
      <w:r w:rsidR="00F467EC" w:rsidRPr="00553BB9">
        <w:rPr>
          <w:sz w:val="24"/>
          <w:szCs w:val="24"/>
        </w:rPr>
        <w:fldChar w:fldCharType="end"/>
      </w:r>
      <w:r w:rsidR="00F467EC" w:rsidRPr="00553BB9">
        <w:rPr>
          <w:sz w:val="24"/>
          <w:szCs w:val="24"/>
        </w:rPr>
        <w:t> punkte nurodytų ekspertų kandidatūras;</w:t>
      </w:r>
    </w:p>
    <w:p w14:paraId="5AA3B3AD" w14:textId="1D6C2590" w:rsidR="00F467EC" w:rsidRPr="00214951" w:rsidRDefault="00F467EC" w:rsidP="002310CC">
      <w:pPr>
        <w:pStyle w:val="paragrafesraas"/>
        <w:tabs>
          <w:tab w:val="num" w:pos="1418"/>
          <w:tab w:val="left" w:pos="1843"/>
          <w:tab w:val="left" w:pos="1985"/>
          <w:tab w:val="left" w:pos="2268"/>
        </w:tabs>
        <w:ind w:left="2268" w:hanging="851"/>
        <w:rPr>
          <w:sz w:val="24"/>
          <w:szCs w:val="24"/>
        </w:rPr>
      </w:pPr>
      <w:r w:rsidRPr="00214951">
        <w:rPr>
          <w:sz w:val="24"/>
          <w:szCs w:val="24"/>
        </w:rPr>
        <w:t>Privataus subjekto auditoriaus kandidatūras</w:t>
      </w:r>
      <w:r w:rsidR="00CE0469" w:rsidRPr="00214951">
        <w:rPr>
          <w:sz w:val="24"/>
          <w:szCs w:val="24"/>
        </w:rPr>
        <w:t>.</w:t>
      </w:r>
    </w:p>
    <w:p w14:paraId="5530EB82" w14:textId="5C2452A5" w:rsidR="00F467EC" w:rsidRPr="00892586" w:rsidRDefault="00F467EC" w:rsidP="002310CC">
      <w:pPr>
        <w:pStyle w:val="paragrafai"/>
        <w:tabs>
          <w:tab w:val="left" w:pos="567"/>
          <w:tab w:val="num" w:pos="1418"/>
          <w:tab w:val="left" w:pos="1701"/>
          <w:tab w:val="left" w:pos="1843"/>
          <w:tab w:val="left" w:pos="1985"/>
        </w:tabs>
        <w:ind w:left="1418" w:hanging="851"/>
        <w:rPr>
          <w:sz w:val="24"/>
          <w:szCs w:val="24"/>
        </w:rPr>
      </w:pPr>
      <w:bookmarkStart w:id="719" w:name="_Ref441135373"/>
      <w:r w:rsidRPr="00892586">
        <w:rPr>
          <w:sz w:val="24"/>
          <w:szCs w:val="24"/>
        </w:rPr>
        <w:lastRenderedPageBreak/>
        <w:t>Privatus subjektas visais atvejais privalo gauti išankstinį rašytinį Valdžios subjekto sutikimą dėl:</w:t>
      </w:r>
      <w:bookmarkEnd w:id="719"/>
    </w:p>
    <w:p w14:paraId="7AE010F1" w14:textId="63BDF5FB" w:rsidR="00305931" w:rsidRPr="00B40202" w:rsidRDefault="00305931" w:rsidP="002310CC">
      <w:pPr>
        <w:pStyle w:val="paragrafesraas"/>
        <w:tabs>
          <w:tab w:val="num" w:pos="1418"/>
          <w:tab w:val="left" w:pos="2268"/>
        </w:tabs>
        <w:ind w:left="2268" w:hanging="851"/>
        <w:rPr>
          <w:sz w:val="24"/>
          <w:szCs w:val="24"/>
        </w:rPr>
      </w:pPr>
      <w:r w:rsidRPr="00B40202">
        <w:rPr>
          <w:sz w:val="24"/>
          <w:szCs w:val="24"/>
        </w:rPr>
        <w:t>Finansinio veiklos modelio keitimo</w:t>
      </w:r>
      <w:r w:rsidR="00B40202" w:rsidRPr="00B40202">
        <w:rPr>
          <w:sz w:val="24"/>
          <w:szCs w:val="24"/>
        </w:rPr>
        <w:t>,</w:t>
      </w:r>
      <w:r w:rsidR="00D11806" w:rsidRPr="00B40202">
        <w:rPr>
          <w:sz w:val="24"/>
          <w:szCs w:val="24"/>
        </w:rPr>
        <w:t xml:space="preserve"> </w:t>
      </w:r>
      <w:r w:rsidR="00B40202" w:rsidRPr="00B40202">
        <w:rPr>
          <w:sz w:val="24"/>
          <w:szCs w:val="24"/>
        </w:rPr>
        <w:t xml:space="preserve">kaip tai numatyta Sutarties </w:t>
      </w:r>
      <w:r w:rsidR="00B40202" w:rsidRPr="00B40202">
        <w:rPr>
          <w:sz w:val="24"/>
          <w:szCs w:val="24"/>
        </w:rPr>
        <w:fldChar w:fldCharType="begin"/>
      </w:r>
      <w:r w:rsidR="00B40202" w:rsidRPr="00B40202">
        <w:rPr>
          <w:sz w:val="24"/>
          <w:szCs w:val="24"/>
        </w:rPr>
        <w:instrText xml:space="preserve"> REF _Ref110234991 \r \h </w:instrText>
      </w:r>
      <w:r w:rsidR="00B40202">
        <w:rPr>
          <w:sz w:val="24"/>
          <w:szCs w:val="24"/>
        </w:rPr>
        <w:instrText xml:space="preserve"> \* MERGEFORMAT </w:instrText>
      </w:r>
      <w:r w:rsidR="00B40202" w:rsidRPr="00B40202">
        <w:rPr>
          <w:sz w:val="24"/>
          <w:szCs w:val="24"/>
        </w:rPr>
      </w:r>
      <w:r w:rsidR="00B40202" w:rsidRPr="00B40202">
        <w:rPr>
          <w:sz w:val="24"/>
          <w:szCs w:val="24"/>
        </w:rPr>
        <w:fldChar w:fldCharType="separate"/>
      </w:r>
      <w:r w:rsidR="00410E84">
        <w:rPr>
          <w:sz w:val="24"/>
          <w:szCs w:val="24"/>
        </w:rPr>
        <w:t>3</w:t>
      </w:r>
      <w:r w:rsidR="00B40202" w:rsidRPr="00B40202">
        <w:rPr>
          <w:sz w:val="24"/>
          <w:szCs w:val="24"/>
        </w:rPr>
        <w:fldChar w:fldCharType="end"/>
      </w:r>
      <w:r w:rsidR="00B40202" w:rsidRPr="00B40202">
        <w:rPr>
          <w:sz w:val="24"/>
          <w:szCs w:val="24"/>
        </w:rPr>
        <w:t xml:space="preserve"> priede </w:t>
      </w:r>
      <w:r w:rsidR="00B40202" w:rsidRPr="00B40202">
        <w:rPr>
          <w:i/>
          <w:iCs/>
          <w:sz w:val="24"/>
          <w:szCs w:val="24"/>
        </w:rPr>
        <w:t>Atsiskaitymų ir mokėjimų tvarka</w:t>
      </w:r>
      <w:r w:rsidRPr="00B40202">
        <w:rPr>
          <w:sz w:val="24"/>
          <w:szCs w:val="24"/>
        </w:rPr>
        <w:t>;</w:t>
      </w:r>
    </w:p>
    <w:p w14:paraId="098770BE" w14:textId="54BCBCB6" w:rsidR="00F467EC" w:rsidRPr="004E3A18" w:rsidRDefault="00E95A03" w:rsidP="002310CC">
      <w:pPr>
        <w:pStyle w:val="paragrafesraas"/>
        <w:tabs>
          <w:tab w:val="num" w:pos="1418"/>
          <w:tab w:val="left" w:pos="2268"/>
        </w:tabs>
        <w:ind w:left="2268" w:hanging="851"/>
        <w:rPr>
          <w:sz w:val="24"/>
          <w:szCs w:val="24"/>
        </w:rPr>
      </w:pPr>
      <w:r w:rsidRPr="00B40202">
        <w:rPr>
          <w:sz w:val="24"/>
          <w:szCs w:val="24"/>
        </w:rPr>
        <w:t>Subtiek</w:t>
      </w:r>
      <w:r w:rsidR="00F467EC" w:rsidRPr="00B40202">
        <w:rPr>
          <w:sz w:val="24"/>
          <w:szCs w:val="24"/>
        </w:rPr>
        <w:t>ėjų keitimo</w:t>
      </w:r>
      <w:r w:rsidR="008E4F9D">
        <w:rPr>
          <w:sz w:val="24"/>
          <w:szCs w:val="24"/>
        </w:rPr>
        <w:t xml:space="preserve"> ar naujų pasitelkimo</w:t>
      </w:r>
      <w:r w:rsidR="00F467EC" w:rsidRPr="00B40202">
        <w:rPr>
          <w:sz w:val="24"/>
          <w:szCs w:val="24"/>
        </w:rPr>
        <w:t>, kaip</w:t>
      </w:r>
      <w:r w:rsidR="00F467EC" w:rsidRPr="004E3A18">
        <w:rPr>
          <w:sz w:val="24"/>
          <w:szCs w:val="24"/>
        </w:rPr>
        <w:t xml:space="preserve"> tai numatyta</w:t>
      </w:r>
      <w:r w:rsidR="00DF342C" w:rsidRPr="004E3A18">
        <w:rPr>
          <w:sz w:val="24"/>
          <w:szCs w:val="24"/>
        </w:rPr>
        <w:t xml:space="preserve"> </w:t>
      </w:r>
      <w:r w:rsidR="003B57E5" w:rsidRPr="004E3A18">
        <w:rPr>
          <w:sz w:val="24"/>
          <w:szCs w:val="24"/>
        </w:rPr>
        <w:t xml:space="preserve">Sutarties </w:t>
      </w:r>
      <w:r w:rsidR="00F467EC" w:rsidRPr="004E3A18">
        <w:rPr>
          <w:sz w:val="24"/>
          <w:szCs w:val="24"/>
        </w:rPr>
        <w:fldChar w:fldCharType="begin"/>
      </w:r>
      <w:r w:rsidR="00F467EC" w:rsidRPr="001E6A02">
        <w:rPr>
          <w:sz w:val="24"/>
          <w:szCs w:val="24"/>
        </w:rPr>
        <w:instrText xml:space="preserve"> REF _Ref396470130 \r \h </w:instrText>
      </w:r>
      <w:r w:rsidR="002D5DCF" w:rsidRPr="001E6A02">
        <w:rPr>
          <w:sz w:val="24"/>
          <w:szCs w:val="24"/>
        </w:rPr>
        <w:instrText xml:space="preserve"> \* MERGEFORMAT </w:instrText>
      </w:r>
      <w:r w:rsidR="00F467EC" w:rsidRPr="004E3A18">
        <w:rPr>
          <w:sz w:val="24"/>
          <w:szCs w:val="24"/>
        </w:rPr>
      </w:r>
      <w:r w:rsidR="00F467EC" w:rsidRPr="004E3A18">
        <w:rPr>
          <w:sz w:val="24"/>
          <w:szCs w:val="24"/>
        </w:rPr>
        <w:fldChar w:fldCharType="separate"/>
      </w:r>
      <w:r w:rsidR="00410E84">
        <w:rPr>
          <w:sz w:val="24"/>
          <w:szCs w:val="24"/>
        </w:rPr>
        <w:t>19</w:t>
      </w:r>
      <w:r w:rsidR="00F467EC" w:rsidRPr="004E3A18">
        <w:rPr>
          <w:sz w:val="24"/>
          <w:szCs w:val="24"/>
        </w:rPr>
        <w:fldChar w:fldCharType="end"/>
      </w:r>
      <w:r w:rsidR="00F467EC" w:rsidRPr="004E3A18">
        <w:rPr>
          <w:sz w:val="24"/>
          <w:szCs w:val="24"/>
        </w:rPr>
        <w:t xml:space="preserve"> punkte;</w:t>
      </w:r>
    </w:p>
    <w:p w14:paraId="2BFCE03F" w14:textId="10DEA1BB" w:rsidR="00F467EC" w:rsidRPr="00892586" w:rsidRDefault="00DF342C" w:rsidP="002310CC">
      <w:pPr>
        <w:pStyle w:val="paragrafesraas"/>
        <w:tabs>
          <w:tab w:val="num" w:pos="1418"/>
          <w:tab w:val="left" w:pos="2268"/>
        </w:tabs>
        <w:ind w:left="2268" w:hanging="851"/>
        <w:rPr>
          <w:sz w:val="24"/>
          <w:szCs w:val="24"/>
        </w:rPr>
      </w:pPr>
      <w:r w:rsidRPr="00892586">
        <w:rPr>
          <w:sz w:val="24"/>
          <w:szCs w:val="24"/>
        </w:rPr>
        <w:t xml:space="preserve">Sutarties </w:t>
      </w:r>
      <w:r w:rsidR="00F467EC" w:rsidRPr="00553BB9">
        <w:rPr>
          <w:sz w:val="24"/>
          <w:szCs w:val="24"/>
        </w:rPr>
        <w:fldChar w:fldCharType="begin"/>
      </w:r>
      <w:r w:rsidR="00F467EC" w:rsidRPr="009C2D1C">
        <w:rPr>
          <w:sz w:val="24"/>
          <w:szCs w:val="24"/>
        </w:rPr>
        <w:instrText xml:space="preserve"> REF _Ref284584578 \r \h  \* MERGEFORMAT </w:instrText>
      </w:r>
      <w:r w:rsidR="00F467EC" w:rsidRPr="00553BB9">
        <w:rPr>
          <w:sz w:val="24"/>
          <w:szCs w:val="24"/>
        </w:rPr>
      </w:r>
      <w:r w:rsidR="00F467EC" w:rsidRPr="00553BB9">
        <w:rPr>
          <w:sz w:val="24"/>
          <w:szCs w:val="24"/>
        </w:rPr>
        <w:fldChar w:fldCharType="separate"/>
      </w:r>
      <w:r w:rsidR="00410E84">
        <w:rPr>
          <w:sz w:val="24"/>
          <w:szCs w:val="24"/>
        </w:rPr>
        <w:t>32</w:t>
      </w:r>
      <w:r w:rsidR="00F467EC" w:rsidRPr="00553BB9">
        <w:rPr>
          <w:sz w:val="24"/>
          <w:szCs w:val="24"/>
        </w:rPr>
        <w:fldChar w:fldCharType="end"/>
      </w:r>
      <w:r w:rsidR="000D2510" w:rsidRPr="00553BB9">
        <w:rPr>
          <w:sz w:val="24"/>
          <w:szCs w:val="24"/>
        </w:rPr>
        <w:t xml:space="preserve"> </w:t>
      </w:r>
      <w:r w:rsidR="00F467EC" w:rsidRPr="00553BB9">
        <w:rPr>
          <w:sz w:val="24"/>
          <w:szCs w:val="24"/>
        </w:rPr>
        <w:t xml:space="preserve">punkte numatytų sandorių, susijusių su Privataus subjekto prievolių tretiesiems asmenims įvykdymo </w:t>
      </w:r>
      <w:r w:rsidR="00F467EC" w:rsidRPr="00214951">
        <w:rPr>
          <w:sz w:val="24"/>
          <w:szCs w:val="24"/>
        </w:rPr>
        <w:t>užtikrinimu, išskyrus Sutartyje numat</w:t>
      </w:r>
      <w:r w:rsidR="00F467EC" w:rsidRPr="00892586">
        <w:rPr>
          <w:sz w:val="24"/>
          <w:szCs w:val="24"/>
        </w:rPr>
        <w:t>ytas išimtis;</w:t>
      </w:r>
    </w:p>
    <w:p w14:paraId="732C5529" w14:textId="79BF09E0" w:rsidR="00F2303F" w:rsidRPr="00D1109B" w:rsidRDefault="003D2F02" w:rsidP="002310CC">
      <w:pPr>
        <w:pStyle w:val="paragrafesraas"/>
        <w:tabs>
          <w:tab w:val="num" w:pos="1418"/>
          <w:tab w:val="left" w:pos="2268"/>
        </w:tabs>
        <w:ind w:left="2268" w:hanging="851"/>
        <w:rPr>
          <w:sz w:val="24"/>
          <w:szCs w:val="24"/>
        </w:rPr>
      </w:pPr>
      <w:r w:rsidRPr="001D5DE8">
        <w:rPr>
          <w:sz w:val="24"/>
          <w:szCs w:val="24"/>
        </w:rPr>
        <w:t xml:space="preserve">Draudimo sutarčių sąlygų </w:t>
      </w:r>
      <w:r w:rsidR="00F2303F">
        <w:rPr>
          <w:sz w:val="24"/>
          <w:szCs w:val="24"/>
        </w:rPr>
        <w:t xml:space="preserve">(pateikiami Draudimo sutarčių projektai) </w:t>
      </w:r>
      <w:r w:rsidRPr="001D5DE8">
        <w:rPr>
          <w:sz w:val="24"/>
          <w:szCs w:val="24"/>
        </w:rPr>
        <w:t xml:space="preserve">pagal Sutarties 5 </w:t>
      </w:r>
      <w:r w:rsidRPr="00D1109B">
        <w:rPr>
          <w:sz w:val="24"/>
          <w:szCs w:val="24"/>
        </w:rPr>
        <w:t xml:space="preserve">priedą </w:t>
      </w:r>
      <w:r w:rsidRPr="00D1109B">
        <w:rPr>
          <w:i/>
          <w:iCs/>
          <w:sz w:val="24"/>
          <w:szCs w:val="24"/>
        </w:rPr>
        <w:t>Privalomų draudimo sutarčių sudarymo sąrašas</w:t>
      </w:r>
      <w:r w:rsidR="00F2303F" w:rsidRPr="00D1109B">
        <w:rPr>
          <w:sz w:val="24"/>
          <w:szCs w:val="24"/>
        </w:rPr>
        <w:t>;</w:t>
      </w:r>
    </w:p>
    <w:p w14:paraId="26C6C8F4" w14:textId="33E64557" w:rsidR="000B292D" w:rsidRPr="00D1109B" w:rsidRDefault="000B292D" w:rsidP="002310CC">
      <w:pPr>
        <w:pStyle w:val="paragrafesraas"/>
        <w:tabs>
          <w:tab w:val="num" w:pos="1418"/>
          <w:tab w:val="left" w:pos="2268"/>
        </w:tabs>
        <w:ind w:left="2268" w:hanging="851"/>
        <w:rPr>
          <w:sz w:val="24"/>
          <w:szCs w:val="24"/>
        </w:rPr>
      </w:pPr>
      <w:r w:rsidRPr="00D1109B">
        <w:rPr>
          <w:sz w:val="24"/>
          <w:szCs w:val="24"/>
        </w:rPr>
        <w:t>Prievolių įvykdymo užtikrinimo sąlygų (pateikiami Prievolių įvykdymo užtikrinimo sutarčių projektai</w:t>
      </w:r>
      <w:r w:rsidR="00C16B34" w:rsidRPr="00D1109B">
        <w:rPr>
          <w:sz w:val="24"/>
          <w:szCs w:val="24"/>
        </w:rPr>
        <w:t>)</w:t>
      </w:r>
      <w:r w:rsidRPr="00D1109B">
        <w:rPr>
          <w:sz w:val="24"/>
          <w:szCs w:val="24"/>
        </w:rPr>
        <w:t>;</w:t>
      </w:r>
    </w:p>
    <w:p w14:paraId="1F33A5B5" w14:textId="3F4C28B7" w:rsidR="00F467EC" w:rsidRPr="00553BB9" w:rsidRDefault="00F467EC" w:rsidP="002310CC">
      <w:pPr>
        <w:pStyle w:val="paragrafesraas"/>
        <w:tabs>
          <w:tab w:val="num" w:pos="1418"/>
          <w:tab w:val="left" w:pos="2268"/>
        </w:tabs>
        <w:ind w:left="2268" w:hanging="851"/>
        <w:rPr>
          <w:sz w:val="24"/>
          <w:szCs w:val="24"/>
        </w:rPr>
      </w:pPr>
      <w:r w:rsidRPr="00EF7CDF">
        <w:rPr>
          <w:sz w:val="24"/>
          <w:szCs w:val="24"/>
        </w:rPr>
        <w:t>Draudimo</w:t>
      </w:r>
      <w:r w:rsidR="00AB1841">
        <w:rPr>
          <w:sz w:val="24"/>
          <w:szCs w:val="24"/>
        </w:rPr>
        <w:t xml:space="preserve"> </w:t>
      </w:r>
      <w:r w:rsidRPr="00EF7CDF">
        <w:rPr>
          <w:sz w:val="24"/>
          <w:szCs w:val="24"/>
        </w:rPr>
        <w:t xml:space="preserve">sutarčių laikino nesudarymo </w:t>
      </w:r>
      <w:r w:rsidR="00C8219B" w:rsidRPr="00EF7CDF">
        <w:rPr>
          <w:sz w:val="24"/>
          <w:szCs w:val="24"/>
        </w:rPr>
        <w:t xml:space="preserve">Sutarties </w:t>
      </w:r>
      <w:r w:rsidRPr="00553BB9">
        <w:rPr>
          <w:sz w:val="24"/>
          <w:szCs w:val="24"/>
        </w:rPr>
        <w:fldChar w:fldCharType="begin"/>
      </w:r>
      <w:r w:rsidRPr="009C2D1C">
        <w:rPr>
          <w:sz w:val="24"/>
          <w:szCs w:val="24"/>
        </w:rPr>
        <w:instrText xml:space="preserve"> REF _Ref284516297 \r \h  \* MERGEFORMAT </w:instrText>
      </w:r>
      <w:r w:rsidRPr="00553BB9">
        <w:rPr>
          <w:sz w:val="24"/>
          <w:szCs w:val="24"/>
        </w:rPr>
      </w:r>
      <w:r w:rsidRPr="00553BB9">
        <w:rPr>
          <w:sz w:val="24"/>
          <w:szCs w:val="24"/>
        </w:rPr>
        <w:fldChar w:fldCharType="separate"/>
      </w:r>
      <w:r w:rsidR="00410E84">
        <w:rPr>
          <w:sz w:val="24"/>
          <w:szCs w:val="24"/>
        </w:rPr>
        <w:t>33.4</w:t>
      </w:r>
      <w:r w:rsidRPr="00553BB9">
        <w:rPr>
          <w:sz w:val="24"/>
          <w:szCs w:val="24"/>
        </w:rPr>
        <w:fldChar w:fldCharType="end"/>
      </w:r>
      <w:r w:rsidRPr="00553BB9">
        <w:rPr>
          <w:sz w:val="24"/>
          <w:szCs w:val="24"/>
        </w:rPr>
        <w:t> punkte numatytu atveju;</w:t>
      </w:r>
    </w:p>
    <w:p w14:paraId="1B68DBE9" w14:textId="2152412D" w:rsidR="00F467EC" w:rsidRPr="00553BB9" w:rsidRDefault="00F467EC" w:rsidP="002310CC">
      <w:pPr>
        <w:pStyle w:val="paragrafesraas"/>
        <w:tabs>
          <w:tab w:val="num" w:pos="1418"/>
          <w:tab w:val="left" w:pos="2268"/>
        </w:tabs>
        <w:ind w:left="2268" w:hanging="851"/>
        <w:rPr>
          <w:sz w:val="24"/>
          <w:szCs w:val="24"/>
        </w:rPr>
      </w:pPr>
      <w:r w:rsidRPr="00214951">
        <w:rPr>
          <w:sz w:val="24"/>
          <w:szCs w:val="24"/>
        </w:rPr>
        <w:t xml:space="preserve">pagal Draudimo sutartis gautų draudimo išmokų už Turto žuvimą panaudojimą ne tokio </w:t>
      </w:r>
      <w:r w:rsidR="00D40A80" w:rsidRPr="00214951">
        <w:rPr>
          <w:sz w:val="24"/>
          <w:szCs w:val="24"/>
        </w:rPr>
        <w:t>T</w:t>
      </w:r>
      <w:r w:rsidRPr="00892586">
        <w:rPr>
          <w:sz w:val="24"/>
          <w:szCs w:val="24"/>
        </w:rPr>
        <w:t xml:space="preserve">urto atstatymui, kaip tai </w:t>
      </w:r>
      <w:r w:rsidRPr="00A81D27">
        <w:rPr>
          <w:sz w:val="24"/>
          <w:szCs w:val="24"/>
        </w:rPr>
        <w:t xml:space="preserve">numatyta </w:t>
      </w:r>
      <w:r w:rsidR="00D40A80" w:rsidRPr="00A81D27">
        <w:rPr>
          <w:sz w:val="24"/>
          <w:szCs w:val="24"/>
        </w:rPr>
        <w:t xml:space="preserve">Sutarties </w:t>
      </w:r>
      <w:r w:rsidR="00A81D27" w:rsidRPr="00ED22E6">
        <w:rPr>
          <w:sz w:val="24"/>
          <w:szCs w:val="24"/>
        </w:rPr>
        <w:fldChar w:fldCharType="begin"/>
      </w:r>
      <w:r w:rsidR="00A81D27" w:rsidRPr="00ED22E6">
        <w:rPr>
          <w:sz w:val="24"/>
          <w:szCs w:val="24"/>
        </w:rPr>
        <w:instrText xml:space="preserve"> REF _Ref137633308 \r \h  \* MERGEFORMAT </w:instrText>
      </w:r>
      <w:r w:rsidR="00A81D27" w:rsidRPr="00ED22E6">
        <w:rPr>
          <w:sz w:val="24"/>
          <w:szCs w:val="24"/>
        </w:rPr>
      </w:r>
      <w:r w:rsidR="00A81D27" w:rsidRPr="00ED22E6">
        <w:rPr>
          <w:sz w:val="24"/>
          <w:szCs w:val="24"/>
        </w:rPr>
        <w:fldChar w:fldCharType="separate"/>
      </w:r>
      <w:r w:rsidR="00410E84">
        <w:rPr>
          <w:sz w:val="24"/>
          <w:szCs w:val="24"/>
        </w:rPr>
        <w:t>33.11</w:t>
      </w:r>
      <w:r w:rsidR="00A81D27" w:rsidRPr="00ED22E6">
        <w:rPr>
          <w:sz w:val="24"/>
          <w:szCs w:val="24"/>
        </w:rPr>
        <w:fldChar w:fldCharType="end"/>
      </w:r>
      <w:r w:rsidR="00A81D27" w:rsidRPr="00ED22E6">
        <w:rPr>
          <w:sz w:val="24"/>
          <w:szCs w:val="24"/>
        </w:rPr>
        <w:t xml:space="preserve"> </w:t>
      </w:r>
      <w:r w:rsidRPr="00A81D27">
        <w:rPr>
          <w:sz w:val="24"/>
          <w:szCs w:val="24"/>
        </w:rPr>
        <w:t>punkte</w:t>
      </w:r>
      <w:r w:rsidRPr="00553BB9">
        <w:rPr>
          <w:sz w:val="24"/>
          <w:szCs w:val="24"/>
        </w:rPr>
        <w:t>;</w:t>
      </w:r>
    </w:p>
    <w:p w14:paraId="20C9343E" w14:textId="3B465D21" w:rsidR="00F467EC" w:rsidRPr="00EF7CDF" w:rsidRDefault="00F467EC" w:rsidP="002310CC">
      <w:pPr>
        <w:pStyle w:val="paragrafesraas"/>
        <w:tabs>
          <w:tab w:val="num" w:pos="1418"/>
          <w:tab w:val="left" w:pos="2268"/>
        </w:tabs>
        <w:ind w:left="2268" w:hanging="851"/>
        <w:rPr>
          <w:sz w:val="24"/>
          <w:szCs w:val="24"/>
        </w:rPr>
      </w:pPr>
      <w:bookmarkStart w:id="720" w:name="_Ref407621285"/>
      <w:r w:rsidRPr="00214951">
        <w:rPr>
          <w:sz w:val="24"/>
          <w:szCs w:val="24"/>
        </w:rPr>
        <w:t>bet kokių sandorių, sudaromų tarp Privataus subjekto ir Susijusių asmenų</w:t>
      </w:r>
      <w:r w:rsidR="000D2510" w:rsidRPr="00892586">
        <w:rPr>
          <w:sz w:val="24"/>
          <w:szCs w:val="24"/>
        </w:rPr>
        <w:t>, išskyrus numatytus Pasiūlyme</w:t>
      </w:r>
      <w:r w:rsidRPr="00EF7CDF">
        <w:rPr>
          <w:sz w:val="24"/>
          <w:szCs w:val="24"/>
        </w:rPr>
        <w:t>;</w:t>
      </w:r>
      <w:bookmarkEnd w:id="720"/>
    </w:p>
    <w:p w14:paraId="61E5E3A5" w14:textId="3918695B" w:rsidR="00F467EC" w:rsidRDefault="00F467EC" w:rsidP="002310CC">
      <w:pPr>
        <w:pStyle w:val="paragrafesraas"/>
        <w:tabs>
          <w:tab w:val="num" w:pos="1418"/>
          <w:tab w:val="left" w:pos="2268"/>
        </w:tabs>
        <w:ind w:left="2268" w:hanging="851"/>
        <w:rPr>
          <w:sz w:val="24"/>
          <w:szCs w:val="24"/>
        </w:rPr>
      </w:pPr>
      <w:bookmarkStart w:id="721" w:name="_Ref502210887"/>
      <w:r w:rsidRPr="00EF7CDF">
        <w:rPr>
          <w:sz w:val="24"/>
          <w:szCs w:val="24"/>
        </w:rPr>
        <w:t>kitų sandorių, kurių pagrindu Privatus subjektas prisiima įsipareigojimus, kurių vertė einamaisiais finansiniais metais</w:t>
      </w:r>
      <w:r w:rsidR="00AB1841">
        <w:rPr>
          <w:sz w:val="24"/>
          <w:szCs w:val="24"/>
        </w:rPr>
        <w:t xml:space="preserve"> </w:t>
      </w:r>
      <w:r w:rsidR="00AB1841" w:rsidRPr="002428CF">
        <w:rPr>
          <w:sz w:val="24"/>
          <w:szCs w:val="24"/>
        </w:rPr>
        <w:t>150 000 (vieną šimtą penkiasdešimt tūkstančių) eurų, arba bendra sutarties ar su atitinkamu kontrahentu dėl analogiško dalyko sudaromų visų vykdomų ar vykdytinų sandorių vertė viršija 300 000 (tris šimtus tūkstančių) eurų (be PVM).</w:t>
      </w:r>
      <w:r w:rsidR="00AB1841" w:rsidRPr="00A815E9">
        <w:rPr>
          <w:sz w:val="24"/>
          <w:szCs w:val="24"/>
        </w:rPr>
        <w:t xml:space="preserve"> </w:t>
      </w:r>
      <w:r w:rsidR="00AB1841" w:rsidRPr="00AB1841">
        <w:rPr>
          <w:sz w:val="24"/>
          <w:szCs w:val="24"/>
        </w:rPr>
        <w:t xml:space="preserve">Šis punktas netaikomas Sutarties </w:t>
      </w:r>
      <w:r w:rsidR="00AB1841">
        <w:rPr>
          <w:sz w:val="24"/>
          <w:szCs w:val="24"/>
        </w:rPr>
        <w:fldChar w:fldCharType="begin"/>
      </w:r>
      <w:r w:rsidR="00AB1841">
        <w:rPr>
          <w:sz w:val="24"/>
          <w:szCs w:val="24"/>
        </w:rPr>
        <w:instrText xml:space="preserve"> REF _Ref177648907 \r \h </w:instrText>
      </w:r>
      <w:r w:rsidR="00AB1841">
        <w:rPr>
          <w:sz w:val="24"/>
          <w:szCs w:val="24"/>
        </w:rPr>
      </w:r>
      <w:r w:rsidR="00AB1841">
        <w:rPr>
          <w:sz w:val="24"/>
          <w:szCs w:val="24"/>
        </w:rPr>
        <w:fldChar w:fldCharType="separate"/>
      </w:r>
      <w:r w:rsidR="00410E84">
        <w:rPr>
          <w:sz w:val="24"/>
          <w:szCs w:val="24"/>
        </w:rPr>
        <w:t>13.9.3</w:t>
      </w:r>
      <w:r w:rsidR="00AB1841">
        <w:rPr>
          <w:sz w:val="24"/>
          <w:szCs w:val="24"/>
        </w:rPr>
        <w:fldChar w:fldCharType="end"/>
      </w:r>
      <w:r w:rsidR="00AB1841" w:rsidRPr="00AB1841">
        <w:rPr>
          <w:sz w:val="24"/>
          <w:szCs w:val="24"/>
        </w:rPr>
        <w:t xml:space="preserve"> punkte numatytiems Privataus subjekto sutartiniams įsipareigojimams. </w:t>
      </w:r>
      <w:r w:rsidR="00412256" w:rsidRPr="00EE7E58">
        <w:rPr>
          <w:sz w:val="24"/>
          <w:szCs w:val="24"/>
        </w:rPr>
        <w:t>J</w:t>
      </w:r>
      <w:r w:rsidRPr="00EE7E58">
        <w:rPr>
          <w:sz w:val="24"/>
          <w:szCs w:val="24"/>
        </w:rPr>
        <w:t>eigu šių verčių iš anksto nėra galimybės nustatyti, Valdžios subjekto sutikimo reikės jeigu:</w:t>
      </w:r>
      <w:bookmarkEnd w:id="721"/>
    </w:p>
    <w:p w14:paraId="4788936C" w14:textId="77777777" w:rsidR="004E3A18" w:rsidRPr="0042617A" w:rsidRDefault="004E3A18" w:rsidP="00F27C74">
      <w:pPr>
        <w:pStyle w:val="paragrafesraas"/>
        <w:numPr>
          <w:ilvl w:val="0"/>
          <w:numId w:val="30"/>
        </w:numPr>
        <w:tabs>
          <w:tab w:val="num" w:pos="2835"/>
        </w:tabs>
        <w:ind w:left="2835" w:hanging="567"/>
        <w:rPr>
          <w:sz w:val="24"/>
          <w:szCs w:val="24"/>
        </w:rPr>
      </w:pPr>
      <w:r w:rsidRPr="0042617A">
        <w:rPr>
          <w:sz w:val="24"/>
          <w:szCs w:val="24"/>
        </w:rPr>
        <w:t>sutarčių galiojimo terminas yra ilgesnis nei</w:t>
      </w:r>
      <w:r>
        <w:rPr>
          <w:sz w:val="24"/>
          <w:szCs w:val="24"/>
        </w:rPr>
        <w:t xml:space="preserve"> 10 (dešimt) </w:t>
      </w:r>
      <w:r w:rsidRPr="0042617A">
        <w:rPr>
          <w:sz w:val="24"/>
          <w:szCs w:val="24"/>
        </w:rPr>
        <w:t>metų arba</w:t>
      </w:r>
    </w:p>
    <w:p w14:paraId="5D8C76E4" w14:textId="54FAD6EE" w:rsidR="004E3A18" w:rsidRPr="0042617A" w:rsidRDefault="004E3A18" w:rsidP="00F27C74">
      <w:pPr>
        <w:pStyle w:val="paragrafesraas"/>
        <w:numPr>
          <w:ilvl w:val="0"/>
          <w:numId w:val="30"/>
        </w:numPr>
        <w:tabs>
          <w:tab w:val="num" w:pos="2835"/>
        </w:tabs>
        <w:ind w:left="2835" w:hanging="567"/>
        <w:rPr>
          <w:sz w:val="24"/>
          <w:szCs w:val="24"/>
        </w:rPr>
      </w:pPr>
      <w:r w:rsidRPr="0042617A">
        <w:rPr>
          <w:sz w:val="24"/>
          <w:szCs w:val="24"/>
        </w:rPr>
        <w:t xml:space="preserve">sutartys yra neterminuotos; išskyrus atvejus, kai (1) šiose sutartyse yra numatyta jų vienašališko nutraukimo galimybė, įspėjant kitą </w:t>
      </w:r>
      <w:r>
        <w:rPr>
          <w:sz w:val="24"/>
          <w:szCs w:val="24"/>
        </w:rPr>
        <w:t xml:space="preserve">šalį prieš ne ilgesnį kaip </w:t>
      </w:r>
      <w:bookmarkStart w:id="722" w:name="_Hlk103706643"/>
      <w:r>
        <w:rPr>
          <w:sz w:val="24"/>
          <w:szCs w:val="24"/>
        </w:rPr>
        <w:t>2 (dviejų) mėnesių</w:t>
      </w:r>
      <w:bookmarkEnd w:id="722"/>
      <w:r>
        <w:rPr>
          <w:sz w:val="24"/>
          <w:szCs w:val="24"/>
        </w:rPr>
        <w:t xml:space="preserve"> laikotarpį</w:t>
      </w:r>
      <w:r w:rsidRPr="0042617A">
        <w:rPr>
          <w:sz w:val="24"/>
          <w:szCs w:val="24"/>
        </w:rPr>
        <w:t xml:space="preserve"> (2) šiuo būdu nutraukus sutartį Privačiam subjektui nekyla pareigos atlyginti nuostolius ar mokėti bet kokio pobūdžio netesybas.</w:t>
      </w:r>
    </w:p>
    <w:p w14:paraId="25F005F4" w14:textId="127E4AE3" w:rsidR="00F467EC" w:rsidRPr="00BF1927" w:rsidRDefault="00F467EC" w:rsidP="002310CC">
      <w:pPr>
        <w:pStyle w:val="paragrafai"/>
        <w:tabs>
          <w:tab w:val="num" w:pos="1418"/>
          <w:tab w:val="left" w:pos="1701"/>
          <w:tab w:val="left" w:pos="1843"/>
          <w:tab w:val="left" w:pos="1985"/>
        </w:tabs>
        <w:ind w:left="1418" w:hanging="851"/>
        <w:rPr>
          <w:sz w:val="24"/>
          <w:szCs w:val="24"/>
        </w:rPr>
      </w:pPr>
      <w:bookmarkStart w:id="723" w:name="_Toc284496731"/>
      <w:r w:rsidRPr="00BF1927">
        <w:rPr>
          <w:sz w:val="24"/>
          <w:szCs w:val="24"/>
        </w:rPr>
        <w:t xml:space="preserve">Valdžios subjektas turi pareikšti savo sutikimą ar motyvuotą atsisakymą išduoti sutikimą dėl </w:t>
      </w:r>
      <w:r w:rsidR="00975974" w:rsidRPr="00BF1927">
        <w:rPr>
          <w:sz w:val="24"/>
          <w:szCs w:val="24"/>
        </w:rPr>
        <w:t xml:space="preserve">Sutarties </w:t>
      </w:r>
      <w:r w:rsidR="00483C45" w:rsidRPr="004E3A18">
        <w:rPr>
          <w:sz w:val="24"/>
          <w:szCs w:val="24"/>
        </w:rPr>
        <w:fldChar w:fldCharType="begin"/>
      </w:r>
      <w:r w:rsidR="00483C45" w:rsidRPr="00BF1927">
        <w:rPr>
          <w:sz w:val="24"/>
          <w:szCs w:val="24"/>
        </w:rPr>
        <w:instrText xml:space="preserve"> REF _Ref441135373 \r \h </w:instrText>
      </w:r>
      <w:r w:rsidR="00A1226C" w:rsidRPr="00BF1927">
        <w:rPr>
          <w:sz w:val="24"/>
          <w:szCs w:val="24"/>
        </w:rPr>
        <w:instrText xml:space="preserve"> \* MERGEFORMAT </w:instrText>
      </w:r>
      <w:r w:rsidR="00483C45" w:rsidRPr="004E3A18">
        <w:rPr>
          <w:sz w:val="24"/>
          <w:szCs w:val="24"/>
        </w:rPr>
      </w:r>
      <w:r w:rsidR="00483C45" w:rsidRPr="004E3A18">
        <w:rPr>
          <w:sz w:val="24"/>
          <w:szCs w:val="24"/>
        </w:rPr>
        <w:fldChar w:fldCharType="separate"/>
      </w:r>
      <w:r w:rsidR="00410E84">
        <w:rPr>
          <w:sz w:val="24"/>
          <w:szCs w:val="24"/>
        </w:rPr>
        <w:t>20.2</w:t>
      </w:r>
      <w:r w:rsidR="00483C45" w:rsidRPr="004E3A18">
        <w:rPr>
          <w:sz w:val="24"/>
          <w:szCs w:val="24"/>
        </w:rPr>
        <w:fldChar w:fldCharType="end"/>
      </w:r>
      <w:r w:rsidR="00483C45" w:rsidRPr="00BF1927">
        <w:rPr>
          <w:sz w:val="24"/>
          <w:szCs w:val="24"/>
        </w:rPr>
        <w:t xml:space="preserve"> </w:t>
      </w:r>
      <w:r w:rsidRPr="00BF1927">
        <w:rPr>
          <w:sz w:val="24"/>
          <w:szCs w:val="24"/>
        </w:rPr>
        <w:t xml:space="preserve">punkte nurodytų sandorių sudarymo ne vėliau kaip per 10 (dešimt) </w:t>
      </w:r>
      <w:r w:rsidR="00EE72A9" w:rsidRPr="00BF1927">
        <w:rPr>
          <w:sz w:val="24"/>
          <w:szCs w:val="24"/>
        </w:rPr>
        <w:t>D</w:t>
      </w:r>
      <w:r w:rsidRPr="00BF1927">
        <w:rPr>
          <w:sz w:val="24"/>
          <w:szCs w:val="24"/>
        </w:rPr>
        <w:t xml:space="preserve">arbo dienų nuo Privataus subjekto ar Investuotojo kreipimosi ir visos </w:t>
      </w:r>
      <w:r w:rsidR="00EE72A9" w:rsidRPr="00BF1927">
        <w:rPr>
          <w:sz w:val="24"/>
          <w:szCs w:val="24"/>
        </w:rPr>
        <w:t xml:space="preserve">reikalingos </w:t>
      </w:r>
      <w:r w:rsidRPr="00BF1927">
        <w:rPr>
          <w:sz w:val="24"/>
          <w:szCs w:val="24"/>
        </w:rPr>
        <w:t xml:space="preserve">informacijos bei pagrindžiančių dokumentų pateikimo dienos, jeigu konkrečiam atsakymui pateikti Sutartyje nėra numatyti kiti terminai, ir neturi teisės nepagrįstai atsisakyti išduoti tokį sutikimą. Jeigu per nustatytą laikotarpį Valdžios subjektas nepateikia jokių pastabų ar prieštaravimų, laikoma, jog jis sutinka su siūlomais atlikti veiksmais. Jeigu duodamas sutikimas sudaryti nurodytus sandorius, jie turi būti sudaromi rinkos sąlygomis, laikantis ištiestos rankos principo. Apie sandorio sudarymą Privatus subjektas nedelsiant, bet ne vėliau kaip per </w:t>
      </w:r>
      <w:r w:rsidR="005B1F3C" w:rsidRPr="00BF1927">
        <w:rPr>
          <w:sz w:val="24"/>
          <w:szCs w:val="24"/>
        </w:rPr>
        <w:t>10</w:t>
      </w:r>
      <w:r w:rsidRPr="00BF1927">
        <w:rPr>
          <w:sz w:val="24"/>
          <w:szCs w:val="24"/>
        </w:rPr>
        <w:t xml:space="preserve"> (</w:t>
      </w:r>
      <w:r w:rsidR="005B1F3C" w:rsidRPr="00BF1927">
        <w:rPr>
          <w:sz w:val="24"/>
          <w:szCs w:val="24"/>
        </w:rPr>
        <w:t>dešimt</w:t>
      </w:r>
      <w:r w:rsidRPr="00BF1927">
        <w:rPr>
          <w:sz w:val="24"/>
          <w:szCs w:val="24"/>
        </w:rPr>
        <w:t>) dien</w:t>
      </w:r>
      <w:r w:rsidR="005B1F3C" w:rsidRPr="00BF1927">
        <w:rPr>
          <w:sz w:val="24"/>
          <w:szCs w:val="24"/>
        </w:rPr>
        <w:t>ų</w:t>
      </w:r>
      <w:r w:rsidRPr="00BF1927">
        <w:rPr>
          <w:sz w:val="24"/>
          <w:szCs w:val="24"/>
        </w:rPr>
        <w:t xml:space="preserve">, informuoja Valdžios subjektą, pateikdamas sutarties </w:t>
      </w:r>
      <w:r w:rsidR="00245320" w:rsidRPr="00BF1927">
        <w:rPr>
          <w:sz w:val="24"/>
          <w:szCs w:val="24"/>
        </w:rPr>
        <w:t xml:space="preserve">jos priedų, joje nurodytų dokumentų </w:t>
      </w:r>
      <w:r w:rsidRPr="00BF1927">
        <w:rPr>
          <w:sz w:val="24"/>
          <w:szCs w:val="24"/>
        </w:rPr>
        <w:t>ir kitų susijusių dokumentų kopijas.</w:t>
      </w:r>
      <w:bookmarkEnd w:id="723"/>
    </w:p>
    <w:p w14:paraId="3E2AE809" w14:textId="77777777" w:rsidR="00F51646" w:rsidRPr="00721C47" w:rsidRDefault="00F51646" w:rsidP="00446A51">
      <w:pPr>
        <w:pStyle w:val="paragrafai"/>
        <w:numPr>
          <w:ilvl w:val="0"/>
          <w:numId w:val="0"/>
        </w:numPr>
        <w:tabs>
          <w:tab w:val="left" w:pos="1701"/>
          <w:tab w:val="left" w:pos="1843"/>
          <w:tab w:val="left" w:pos="1985"/>
        </w:tabs>
        <w:ind w:left="1276"/>
        <w:rPr>
          <w:sz w:val="24"/>
          <w:szCs w:val="24"/>
        </w:rPr>
      </w:pPr>
    </w:p>
    <w:p w14:paraId="042115F2" w14:textId="60EA9526" w:rsidR="00F467EC" w:rsidRPr="00972F3A" w:rsidRDefault="00074E02" w:rsidP="00F467EC">
      <w:pPr>
        <w:pStyle w:val="Heading1"/>
        <w:spacing w:before="0"/>
      </w:pPr>
      <w:bookmarkStart w:id="724" w:name="_Toc309205516"/>
      <w:bookmarkStart w:id="725" w:name="_Toc137437144"/>
      <w:bookmarkStart w:id="726" w:name="_Toc309205517"/>
      <w:bookmarkStart w:id="727" w:name="_Toc309205518"/>
      <w:bookmarkStart w:id="728" w:name="_Toc309205519"/>
      <w:bookmarkStart w:id="729" w:name="_Toc309205520"/>
      <w:bookmarkStart w:id="730" w:name="_Toc309205521"/>
      <w:bookmarkStart w:id="731" w:name="_Toc309205522"/>
      <w:bookmarkStart w:id="732" w:name="_Toc309205523"/>
      <w:bookmarkStart w:id="733" w:name="_Toc309205524"/>
      <w:bookmarkStart w:id="734" w:name="_Toc309205525"/>
      <w:bookmarkStart w:id="735" w:name="_Toc309205526"/>
      <w:bookmarkStart w:id="736" w:name="_Toc309205527"/>
      <w:bookmarkStart w:id="737" w:name="_Toc309205528"/>
      <w:bookmarkStart w:id="738" w:name="_Toc309205529"/>
      <w:bookmarkStart w:id="739" w:name="_Toc309205530"/>
      <w:bookmarkStart w:id="740" w:name="_Toc309205531"/>
      <w:bookmarkStart w:id="741" w:name="_Toc309205532"/>
      <w:bookmarkStart w:id="742" w:name="_Toc309205533"/>
      <w:bookmarkStart w:id="743" w:name="_Toc92372033"/>
      <w:bookmarkStart w:id="744" w:name="_Toc141511366"/>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t xml:space="preserve"> </w:t>
      </w:r>
      <w:bookmarkStart w:id="745" w:name="_Toc181185089"/>
      <w:r w:rsidR="00F467EC" w:rsidRPr="00972F3A">
        <w:t>Atleidimo atvejai ir Kompensavimo įvykiai</w:t>
      </w:r>
      <w:bookmarkEnd w:id="742"/>
      <w:bookmarkEnd w:id="743"/>
      <w:bookmarkEnd w:id="745"/>
    </w:p>
    <w:p w14:paraId="04539027" w14:textId="77777777" w:rsidR="00F467EC" w:rsidRPr="00210A19" w:rsidRDefault="00F467EC" w:rsidP="006B0E31">
      <w:pPr>
        <w:pStyle w:val="Heading2"/>
        <w:ind w:left="1418" w:hanging="851"/>
        <w:rPr>
          <w:szCs w:val="24"/>
        </w:rPr>
      </w:pPr>
      <w:bookmarkStart w:id="746" w:name="_Toc309205534"/>
      <w:bookmarkStart w:id="747" w:name="_Ref406572862"/>
      <w:bookmarkStart w:id="748" w:name="_Toc92372034"/>
      <w:bookmarkStart w:id="749" w:name="_Ref178142973"/>
      <w:bookmarkStart w:id="750" w:name="_Toc181185090"/>
      <w:r w:rsidRPr="00210A19">
        <w:rPr>
          <w:szCs w:val="24"/>
        </w:rPr>
        <w:t>Atleidimo atvejai</w:t>
      </w:r>
      <w:bookmarkEnd w:id="746"/>
      <w:bookmarkEnd w:id="747"/>
      <w:bookmarkEnd w:id="748"/>
      <w:bookmarkEnd w:id="749"/>
      <w:bookmarkEnd w:id="750"/>
    </w:p>
    <w:p w14:paraId="14CDD43B" w14:textId="738C348F" w:rsidR="00F467EC" w:rsidRPr="009C2D1C" w:rsidRDefault="00F467EC" w:rsidP="006B0E31">
      <w:pPr>
        <w:pStyle w:val="paragrafai"/>
        <w:tabs>
          <w:tab w:val="num" w:pos="1418"/>
        </w:tabs>
        <w:ind w:left="1418" w:hanging="851"/>
        <w:rPr>
          <w:sz w:val="24"/>
          <w:szCs w:val="24"/>
        </w:rPr>
      </w:pPr>
      <w:bookmarkStart w:id="751" w:name="_Ref309217893"/>
      <w:r w:rsidRPr="00EE7E58">
        <w:rPr>
          <w:sz w:val="24"/>
          <w:szCs w:val="24"/>
        </w:rPr>
        <w:t>Atleidimo atvejais laikomi</w:t>
      </w:r>
      <w:r w:rsidRPr="009C2D1C">
        <w:rPr>
          <w:sz w:val="24"/>
          <w:szCs w:val="24"/>
        </w:rPr>
        <w:t>, jeigu:</w:t>
      </w:r>
      <w:bookmarkEnd w:id="751"/>
    </w:p>
    <w:p w14:paraId="3753876B" w14:textId="014BAB04" w:rsidR="00F467EC" w:rsidRPr="009C2D1C" w:rsidRDefault="00F467EC" w:rsidP="008907C0">
      <w:pPr>
        <w:pStyle w:val="paragrafesraas"/>
        <w:tabs>
          <w:tab w:val="num" w:pos="2268"/>
        </w:tabs>
        <w:ind w:left="2268" w:hanging="850"/>
        <w:rPr>
          <w:sz w:val="24"/>
          <w:szCs w:val="24"/>
        </w:rPr>
      </w:pPr>
      <w:r w:rsidRPr="009C2D1C">
        <w:rPr>
          <w:sz w:val="24"/>
          <w:szCs w:val="24"/>
        </w:rPr>
        <w:t>Valdžios subjektas nevykdo savo įsipareigojimų pagal Sutartį</w:t>
      </w:r>
      <w:r w:rsidRPr="009C2D1C">
        <w:rPr>
          <w:spacing w:val="0"/>
          <w:sz w:val="24"/>
          <w:szCs w:val="24"/>
        </w:rPr>
        <w:t>;</w:t>
      </w:r>
    </w:p>
    <w:p w14:paraId="13C34651" w14:textId="33EAC801" w:rsidR="0003023D" w:rsidRPr="009C2D1C" w:rsidRDefault="00E760BC" w:rsidP="008907C0">
      <w:pPr>
        <w:pStyle w:val="paragrafesraas"/>
        <w:tabs>
          <w:tab w:val="num" w:pos="1134"/>
          <w:tab w:val="num" w:pos="2268"/>
        </w:tabs>
        <w:ind w:left="2268" w:hanging="850"/>
        <w:rPr>
          <w:sz w:val="24"/>
          <w:szCs w:val="24"/>
        </w:rPr>
      </w:pPr>
      <w:bookmarkStart w:id="752" w:name="_Ref106255672"/>
      <w:r w:rsidRPr="009C2D1C">
        <w:rPr>
          <w:sz w:val="24"/>
          <w:szCs w:val="24"/>
        </w:rPr>
        <w:t xml:space="preserve">dėl nuo Valdžios subjekto priklausančių aplinkybių ilgiau kaip </w:t>
      </w:r>
      <w:r w:rsidRPr="009C2D1C">
        <w:rPr>
          <w:spacing w:val="0"/>
          <w:sz w:val="24"/>
          <w:szCs w:val="24"/>
        </w:rPr>
        <w:t>30 (trisdešimt) dienų</w:t>
      </w:r>
      <w:r w:rsidRPr="009C2D1C">
        <w:rPr>
          <w:sz w:val="24"/>
          <w:szCs w:val="24"/>
        </w:rPr>
        <w:t xml:space="preserve"> </w:t>
      </w:r>
      <w:r w:rsidR="00155846">
        <w:rPr>
          <w:sz w:val="24"/>
          <w:szCs w:val="24"/>
        </w:rPr>
        <w:t xml:space="preserve">Privatus subjektas </w:t>
      </w:r>
      <w:r w:rsidRPr="009C2D1C">
        <w:rPr>
          <w:sz w:val="24"/>
          <w:szCs w:val="24"/>
        </w:rPr>
        <w:t xml:space="preserve">negauna priklausančio </w:t>
      </w:r>
      <w:r w:rsidR="004F77AC" w:rsidRPr="009C2D1C">
        <w:rPr>
          <w:sz w:val="24"/>
          <w:szCs w:val="24"/>
        </w:rPr>
        <w:t xml:space="preserve">atitinkamo mėnesio </w:t>
      </w:r>
      <w:proofErr w:type="spellStart"/>
      <w:r w:rsidR="00AB1841">
        <w:rPr>
          <w:sz w:val="24"/>
          <w:szCs w:val="24"/>
        </w:rPr>
        <w:t>VžPP</w:t>
      </w:r>
      <w:proofErr w:type="spellEnd"/>
      <w:r w:rsidR="00AB1841">
        <w:rPr>
          <w:sz w:val="24"/>
          <w:szCs w:val="24"/>
        </w:rPr>
        <w:t xml:space="preserve"> mokesčio </w:t>
      </w:r>
      <w:r w:rsidR="004F77AC" w:rsidRPr="009C2D1C">
        <w:rPr>
          <w:sz w:val="24"/>
          <w:szCs w:val="24"/>
        </w:rPr>
        <w:t>už Sutarties vykdymą</w:t>
      </w:r>
      <w:r w:rsidRPr="009C2D1C">
        <w:rPr>
          <w:sz w:val="24"/>
          <w:szCs w:val="24"/>
        </w:rPr>
        <w:t>;</w:t>
      </w:r>
      <w:bookmarkEnd w:id="752"/>
      <w:r w:rsidR="0003023D" w:rsidRPr="009C2D1C">
        <w:rPr>
          <w:sz w:val="24"/>
          <w:szCs w:val="24"/>
        </w:rPr>
        <w:t xml:space="preserve"> </w:t>
      </w:r>
      <w:r w:rsidR="00535749" w:rsidRPr="009C2D1C">
        <w:rPr>
          <w:sz w:val="24"/>
          <w:szCs w:val="24"/>
        </w:rPr>
        <w:t xml:space="preserve"> </w:t>
      </w:r>
    </w:p>
    <w:p w14:paraId="40D93B3F" w14:textId="286EB44C" w:rsidR="00B33B77" w:rsidRPr="009C2D1C" w:rsidRDefault="00B33B77" w:rsidP="008907C0">
      <w:pPr>
        <w:pStyle w:val="paragrafesraas"/>
        <w:tabs>
          <w:tab w:val="num" w:pos="993"/>
          <w:tab w:val="num" w:pos="2268"/>
        </w:tabs>
        <w:ind w:left="2268" w:hanging="850"/>
        <w:rPr>
          <w:sz w:val="24"/>
          <w:szCs w:val="24"/>
        </w:rPr>
      </w:pPr>
      <w:bookmarkStart w:id="753" w:name="_Ref106255709"/>
      <w:r w:rsidRPr="009C2D1C">
        <w:rPr>
          <w:sz w:val="24"/>
          <w:szCs w:val="24"/>
        </w:rPr>
        <w:t xml:space="preserve">per </w:t>
      </w:r>
      <w:r w:rsidR="00155846">
        <w:rPr>
          <w:sz w:val="24"/>
          <w:szCs w:val="24"/>
        </w:rPr>
        <w:t>1 (</w:t>
      </w:r>
      <w:r w:rsidRPr="009C2D1C">
        <w:rPr>
          <w:sz w:val="24"/>
          <w:szCs w:val="24"/>
        </w:rPr>
        <w:t>vienerius</w:t>
      </w:r>
      <w:r w:rsidR="00155846">
        <w:rPr>
          <w:sz w:val="24"/>
          <w:szCs w:val="24"/>
        </w:rPr>
        <w:t>)</w:t>
      </w:r>
      <w:r w:rsidR="00883FB0">
        <w:rPr>
          <w:sz w:val="24"/>
          <w:szCs w:val="24"/>
        </w:rPr>
        <w:t xml:space="preserve"> </w:t>
      </w:r>
      <w:r w:rsidRPr="009C2D1C">
        <w:rPr>
          <w:sz w:val="24"/>
          <w:szCs w:val="24"/>
        </w:rPr>
        <w:t xml:space="preserve">metus vėluojamų </w:t>
      </w:r>
      <w:proofErr w:type="spellStart"/>
      <w:r w:rsidR="00AB1841">
        <w:rPr>
          <w:sz w:val="24"/>
          <w:szCs w:val="24"/>
        </w:rPr>
        <w:t>VžPP</w:t>
      </w:r>
      <w:proofErr w:type="spellEnd"/>
      <w:r w:rsidR="00AB1841">
        <w:rPr>
          <w:sz w:val="24"/>
          <w:szCs w:val="24"/>
        </w:rPr>
        <w:t xml:space="preserve"> mokesčių </w:t>
      </w:r>
      <w:r w:rsidRPr="009C2D1C">
        <w:rPr>
          <w:sz w:val="24"/>
          <w:szCs w:val="24"/>
        </w:rPr>
        <w:t xml:space="preserve">suma viršija </w:t>
      </w:r>
      <w:r w:rsidR="00155846">
        <w:rPr>
          <w:sz w:val="24"/>
          <w:szCs w:val="24"/>
        </w:rPr>
        <w:t>1 (</w:t>
      </w:r>
      <w:r w:rsidRPr="009C2D1C">
        <w:rPr>
          <w:sz w:val="24"/>
          <w:szCs w:val="24"/>
        </w:rPr>
        <w:t>vieno</w:t>
      </w:r>
      <w:r w:rsidR="00155846">
        <w:rPr>
          <w:sz w:val="24"/>
          <w:szCs w:val="24"/>
        </w:rPr>
        <w:t>)</w:t>
      </w:r>
      <w:r w:rsidRPr="009C2D1C">
        <w:rPr>
          <w:sz w:val="24"/>
          <w:szCs w:val="24"/>
        </w:rPr>
        <w:t xml:space="preserve"> mėnesio</w:t>
      </w:r>
      <w:r w:rsidR="00F27C74">
        <w:rPr>
          <w:sz w:val="24"/>
          <w:szCs w:val="24"/>
        </w:rPr>
        <w:t xml:space="preserve"> </w:t>
      </w:r>
      <w:proofErr w:type="spellStart"/>
      <w:r w:rsidR="00EC0319">
        <w:rPr>
          <w:sz w:val="24"/>
          <w:szCs w:val="24"/>
        </w:rPr>
        <w:t>VžPP</w:t>
      </w:r>
      <w:proofErr w:type="spellEnd"/>
      <w:r w:rsidR="00EC0319">
        <w:rPr>
          <w:sz w:val="24"/>
          <w:szCs w:val="24"/>
        </w:rPr>
        <w:t xml:space="preserve"> mokestį</w:t>
      </w:r>
      <w:r w:rsidR="00074E02">
        <w:rPr>
          <w:sz w:val="24"/>
          <w:szCs w:val="24"/>
        </w:rPr>
        <w:t xml:space="preserve">, kuris apskaičiuojamas imant vidurkį per tuos 1 (vienerius) metus pagal Sutartį mokėtinų mėnesinių </w:t>
      </w:r>
      <w:proofErr w:type="spellStart"/>
      <w:r w:rsidR="00074E02">
        <w:rPr>
          <w:sz w:val="24"/>
          <w:szCs w:val="24"/>
        </w:rPr>
        <w:t>VžPP</w:t>
      </w:r>
      <w:proofErr w:type="spellEnd"/>
      <w:r w:rsidR="00074E02">
        <w:rPr>
          <w:sz w:val="24"/>
          <w:szCs w:val="24"/>
        </w:rPr>
        <w:t xml:space="preserve"> mokesčių;</w:t>
      </w:r>
      <w:bookmarkEnd w:id="753"/>
    </w:p>
    <w:p w14:paraId="76163C11" w14:textId="7936C269" w:rsidR="00F467EC" w:rsidRPr="00EF7CDF" w:rsidRDefault="005B1F3C" w:rsidP="008907C0">
      <w:pPr>
        <w:pStyle w:val="paragrafesraas"/>
        <w:tabs>
          <w:tab w:val="num" w:pos="2268"/>
        </w:tabs>
        <w:ind w:left="2268" w:hanging="850"/>
        <w:rPr>
          <w:sz w:val="24"/>
          <w:szCs w:val="24"/>
        </w:rPr>
      </w:pPr>
      <w:r w:rsidRPr="009C2D1C">
        <w:rPr>
          <w:sz w:val="24"/>
          <w:szCs w:val="24"/>
        </w:rPr>
        <w:t>Privatus subjektas</w:t>
      </w:r>
      <w:r w:rsidR="00F467EC" w:rsidRPr="009C2D1C">
        <w:rPr>
          <w:sz w:val="24"/>
          <w:szCs w:val="24"/>
        </w:rPr>
        <w:t xml:space="preserve"> visiškai ar iš dalies nebegali</w:t>
      </w:r>
      <w:r w:rsidR="00F467EC" w:rsidRPr="009C2D1C">
        <w:rPr>
          <w:i/>
          <w:iCs/>
          <w:sz w:val="24"/>
          <w:szCs w:val="24"/>
        </w:rPr>
        <w:t xml:space="preserve"> </w:t>
      </w:r>
      <w:r w:rsidR="00F467EC" w:rsidRPr="009C2D1C">
        <w:rPr>
          <w:sz w:val="24"/>
          <w:szCs w:val="24"/>
        </w:rPr>
        <w:t>atlikti Darbų ar teikti Paslaugų dėl Esminio teisės aktų pasikeitimo</w:t>
      </w:r>
      <w:r w:rsidR="000F301F">
        <w:rPr>
          <w:sz w:val="24"/>
          <w:szCs w:val="24"/>
        </w:rPr>
        <w:t xml:space="preserve"> </w:t>
      </w:r>
      <w:r w:rsidR="000F301F" w:rsidRPr="0089398A">
        <w:rPr>
          <w:sz w:val="24"/>
          <w:szCs w:val="24"/>
        </w:rPr>
        <w:t xml:space="preserve">(kitų teisės aktų pasikeitimo, kurie nelaikytini </w:t>
      </w:r>
      <w:r w:rsidR="000F301F">
        <w:rPr>
          <w:sz w:val="24"/>
          <w:szCs w:val="24"/>
        </w:rPr>
        <w:t>E</w:t>
      </w:r>
      <w:r w:rsidR="000F301F" w:rsidRPr="0089398A">
        <w:rPr>
          <w:sz w:val="24"/>
          <w:szCs w:val="24"/>
        </w:rPr>
        <w:t>sminiais, riziką prisiima Privatus subjektas)</w:t>
      </w:r>
      <w:r w:rsidR="000F301F">
        <w:rPr>
          <w:sz w:val="24"/>
          <w:szCs w:val="24"/>
        </w:rPr>
        <w:t>;</w:t>
      </w:r>
      <w:r w:rsidR="00376FC9" w:rsidRPr="00EF7CDF">
        <w:rPr>
          <w:sz w:val="24"/>
          <w:szCs w:val="24"/>
        </w:rPr>
        <w:t xml:space="preserve"> </w:t>
      </w:r>
    </w:p>
    <w:p w14:paraId="4E0B3DB4" w14:textId="61B003CD" w:rsidR="00FE5454" w:rsidRPr="0073362C" w:rsidRDefault="0073362C" w:rsidP="008907C0">
      <w:pPr>
        <w:pStyle w:val="paragrafesraas"/>
        <w:tabs>
          <w:tab w:val="num" w:pos="2268"/>
        </w:tabs>
        <w:ind w:left="2268" w:hanging="850"/>
        <w:rPr>
          <w:sz w:val="24"/>
          <w:szCs w:val="24"/>
        </w:rPr>
      </w:pPr>
      <w:r>
        <w:rPr>
          <w:sz w:val="24"/>
          <w:szCs w:val="24"/>
        </w:rPr>
        <w:t xml:space="preserve">vėluojama vykdyti Darbus dėl archeologinių radinių, kultūros paveldo reikalavimų, jeigu Valdžios subjektui tokia informacija nebuvo žinoma </w:t>
      </w:r>
      <w:r w:rsidRPr="00883FB0">
        <w:rPr>
          <w:sz w:val="24"/>
          <w:szCs w:val="24"/>
        </w:rPr>
        <w:t>arba buvo žinoma, bet</w:t>
      </w:r>
      <w:r w:rsidRPr="0073362C">
        <w:rPr>
          <w:sz w:val="24"/>
          <w:szCs w:val="24"/>
        </w:rPr>
        <w:t xml:space="preserve"> nepateikta Investuotojui Pirkimo metu</w:t>
      </w:r>
      <w:r w:rsidR="00FE5454" w:rsidRPr="0073362C">
        <w:rPr>
          <w:sz w:val="24"/>
          <w:szCs w:val="24"/>
        </w:rPr>
        <w:t>;</w:t>
      </w:r>
    </w:p>
    <w:p w14:paraId="3AE1CB5A" w14:textId="1CAA06AF" w:rsidR="00883FB0" w:rsidRDefault="00883FB0" w:rsidP="008907C0">
      <w:pPr>
        <w:pStyle w:val="paragrafesraas"/>
        <w:tabs>
          <w:tab w:val="left" w:pos="1701"/>
          <w:tab w:val="left" w:pos="1985"/>
          <w:tab w:val="num" w:pos="2268"/>
        </w:tabs>
        <w:ind w:left="2268" w:hanging="850"/>
        <w:rPr>
          <w:sz w:val="24"/>
          <w:szCs w:val="24"/>
        </w:rPr>
      </w:pPr>
      <w:r>
        <w:rPr>
          <w:sz w:val="24"/>
          <w:szCs w:val="24"/>
        </w:rPr>
        <w:t>visiškai ar iš dalies atlikti Darbų ar teikti Paslaugų neįmanoma dėl Valdžios subjekto pareiškimų ir garantijų, susijusių su Žemės sklypo</w:t>
      </w:r>
      <w:r w:rsidR="00EC0319">
        <w:rPr>
          <w:sz w:val="24"/>
          <w:szCs w:val="24"/>
        </w:rPr>
        <w:t xml:space="preserve"> (-ų) </w:t>
      </w:r>
      <w:r>
        <w:rPr>
          <w:sz w:val="24"/>
          <w:szCs w:val="24"/>
        </w:rPr>
        <w:t xml:space="preserve">būkle, pažeidimo, </w:t>
      </w:r>
      <w:proofErr w:type="spellStart"/>
      <w:r>
        <w:rPr>
          <w:sz w:val="24"/>
          <w:szCs w:val="24"/>
        </w:rPr>
        <w:t>t.y</w:t>
      </w:r>
      <w:proofErr w:type="spellEnd"/>
      <w:r>
        <w:rPr>
          <w:sz w:val="24"/>
          <w:szCs w:val="24"/>
        </w:rPr>
        <w:t>. jeigu Valdžios subjekto pateikta informacija (įskaitant informaciją, pateiktą Pirkimo metu) yra neteisinga arba Valdžios subjektas pateikė ne visą turimą informaciją apie Žemės sklypo</w:t>
      </w:r>
      <w:r w:rsidR="00EC0319">
        <w:rPr>
          <w:sz w:val="24"/>
          <w:szCs w:val="24"/>
        </w:rPr>
        <w:t xml:space="preserve"> (-ų)</w:t>
      </w:r>
      <w:r>
        <w:rPr>
          <w:sz w:val="24"/>
          <w:szCs w:val="24"/>
        </w:rPr>
        <w:t xml:space="preserve"> būklę. Valdžios subjekto pateiktos informacijos </w:t>
      </w:r>
      <w:proofErr w:type="spellStart"/>
      <w:r>
        <w:rPr>
          <w:sz w:val="24"/>
          <w:szCs w:val="24"/>
        </w:rPr>
        <w:t>neišsamumas</w:t>
      </w:r>
      <w:proofErr w:type="spellEnd"/>
      <w:r>
        <w:rPr>
          <w:sz w:val="24"/>
          <w:szCs w:val="24"/>
        </w:rPr>
        <w:t xml:space="preserve"> ir / ar nepakankamumas </w:t>
      </w:r>
      <w:r w:rsidRPr="00187F18">
        <w:rPr>
          <w:sz w:val="24"/>
          <w:szCs w:val="24"/>
        </w:rPr>
        <w:t>nepriskirtinas prie Atleidimo atvejų</w:t>
      </w:r>
      <w:r w:rsidR="000F301F">
        <w:rPr>
          <w:sz w:val="24"/>
          <w:szCs w:val="24"/>
        </w:rPr>
        <w:t>;</w:t>
      </w:r>
    </w:p>
    <w:p w14:paraId="53042A0C" w14:textId="77777777" w:rsidR="006B2600" w:rsidRPr="00C208BD" w:rsidRDefault="006B2600" w:rsidP="00ED22E6">
      <w:pPr>
        <w:pStyle w:val="paragrafesraas"/>
        <w:tabs>
          <w:tab w:val="num" w:pos="2269"/>
        </w:tabs>
        <w:ind w:left="1276" w:firstLine="164"/>
        <w:rPr>
          <w:sz w:val="24"/>
          <w:szCs w:val="24"/>
        </w:rPr>
      </w:pPr>
      <w:r w:rsidRPr="00C208BD">
        <w:rPr>
          <w:sz w:val="24"/>
          <w:szCs w:val="24"/>
        </w:rPr>
        <w:t>vėluojama vykdyti Darbus dėl statybinių atliekų Žemės sklype buvimo;</w:t>
      </w:r>
    </w:p>
    <w:p w14:paraId="204B0107" w14:textId="597A5FD4" w:rsidR="00FE5454" w:rsidRPr="009C2D1C" w:rsidRDefault="00FE5454" w:rsidP="008907C0">
      <w:pPr>
        <w:pStyle w:val="paragrafesraas"/>
        <w:tabs>
          <w:tab w:val="left" w:pos="1701"/>
          <w:tab w:val="left" w:pos="1985"/>
          <w:tab w:val="num" w:pos="2268"/>
        </w:tabs>
        <w:ind w:left="2268" w:hanging="850"/>
        <w:rPr>
          <w:sz w:val="24"/>
          <w:szCs w:val="24"/>
        </w:rPr>
      </w:pPr>
      <w:r w:rsidRPr="00EE7E58">
        <w:rPr>
          <w:sz w:val="24"/>
          <w:szCs w:val="24"/>
        </w:rPr>
        <w:t>visiškai ar iš dalies atlikti Darbų ar teikti Paslaugų objektyviai neįmanoma dėl bet kokių nuosavybės ar panašių teisių apribojimų</w:t>
      </w:r>
      <w:r w:rsidRPr="00EE7E58">
        <w:rPr>
          <w:rFonts w:eastAsia="Calibri"/>
          <w:spacing w:val="0"/>
          <w:sz w:val="24"/>
          <w:szCs w:val="24"/>
        </w:rPr>
        <w:t xml:space="preserve"> </w:t>
      </w:r>
      <w:r w:rsidR="00247B9E" w:rsidRPr="001C2E0F">
        <w:rPr>
          <w:sz w:val="24"/>
          <w:szCs w:val="24"/>
        </w:rPr>
        <w:t>Objekto (jo dalies) ar Žemės sklypo atžvilgiu</w:t>
      </w:r>
      <w:r w:rsidRPr="009C2D1C">
        <w:rPr>
          <w:sz w:val="24"/>
          <w:szCs w:val="24"/>
        </w:rPr>
        <w:t>;</w:t>
      </w:r>
    </w:p>
    <w:p w14:paraId="78732CD3" w14:textId="1791D680" w:rsidR="00FE5454" w:rsidRPr="009C2D1C" w:rsidRDefault="005B1F3C" w:rsidP="008907C0">
      <w:pPr>
        <w:pStyle w:val="paragrafesraas"/>
        <w:tabs>
          <w:tab w:val="left" w:pos="1701"/>
          <w:tab w:val="left" w:pos="1985"/>
          <w:tab w:val="num" w:pos="2268"/>
        </w:tabs>
        <w:ind w:left="2268" w:hanging="850"/>
        <w:rPr>
          <w:sz w:val="24"/>
          <w:szCs w:val="24"/>
        </w:rPr>
      </w:pPr>
      <w:r w:rsidRPr="009C2D1C">
        <w:rPr>
          <w:sz w:val="24"/>
          <w:szCs w:val="24"/>
        </w:rPr>
        <w:t>atlikti Darbus vėluojama dėl leidimų vykdyti Darbus neišdavimo ar vėlavimo išduoti, kurį lėmė valstybės / savivaldybės institucijų veiksmai ar neveikimas n</w:t>
      </w:r>
      <w:r w:rsidR="00EC0319">
        <w:rPr>
          <w:sz w:val="24"/>
          <w:szCs w:val="24"/>
        </w:rPr>
        <w:t>e</w:t>
      </w:r>
      <w:r w:rsidRPr="009C2D1C">
        <w:rPr>
          <w:sz w:val="24"/>
          <w:szCs w:val="24"/>
        </w:rPr>
        <w:t>silaikant teisės aktų reikalavimų, bet ne Privataus subjekto veiksmai ar neveikimas</w:t>
      </w:r>
      <w:r w:rsidR="00FE5454" w:rsidRPr="009C2D1C">
        <w:rPr>
          <w:sz w:val="24"/>
          <w:szCs w:val="24"/>
        </w:rPr>
        <w:t>;</w:t>
      </w:r>
    </w:p>
    <w:p w14:paraId="758B9F33" w14:textId="614E8D88" w:rsidR="00FE5454" w:rsidRPr="00553BB9" w:rsidRDefault="005B1F3C" w:rsidP="008907C0">
      <w:pPr>
        <w:pStyle w:val="paragrafesraas"/>
        <w:tabs>
          <w:tab w:val="left" w:pos="1701"/>
          <w:tab w:val="left" w:pos="1985"/>
          <w:tab w:val="num" w:pos="2268"/>
        </w:tabs>
        <w:ind w:left="2268" w:hanging="850"/>
        <w:rPr>
          <w:sz w:val="24"/>
          <w:szCs w:val="24"/>
        </w:rPr>
      </w:pPr>
      <w:r w:rsidRPr="009C2D1C">
        <w:rPr>
          <w:sz w:val="24"/>
          <w:szCs w:val="24"/>
        </w:rPr>
        <w:t xml:space="preserve">Objekte </w:t>
      </w:r>
      <w:r w:rsidR="00FE5454" w:rsidRPr="009C2D1C">
        <w:rPr>
          <w:sz w:val="24"/>
          <w:szCs w:val="24"/>
        </w:rPr>
        <w:t>įvyksta streikai</w:t>
      </w:r>
      <w:r w:rsidR="00B33B77" w:rsidRPr="009C2D1C">
        <w:rPr>
          <w:sz w:val="24"/>
          <w:szCs w:val="24"/>
        </w:rPr>
        <w:t xml:space="preserve">, lokautai </w:t>
      </w:r>
      <w:r w:rsidR="00FE5454" w:rsidRPr="009C2D1C">
        <w:rPr>
          <w:sz w:val="24"/>
          <w:szCs w:val="24"/>
        </w:rPr>
        <w:t>ar kiti laikini neramumai (išskyrus Privataus subjekto ar Susijusių asmenų</w:t>
      </w:r>
      <w:r w:rsidR="006B2600">
        <w:rPr>
          <w:sz w:val="24"/>
          <w:szCs w:val="24"/>
        </w:rPr>
        <w:t>, ar Subtiekėjų</w:t>
      </w:r>
      <w:r w:rsidR="00FE5454" w:rsidRPr="009C2D1C">
        <w:rPr>
          <w:sz w:val="24"/>
          <w:szCs w:val="24"/>
        </w:rPr>
        <w:t xml:space="preserve"> darbuotojų), su sąlyga, kad dėl jų nekyla teisė pritaikyti</w:t>
      </w:r>
      <w:r w:rsidR="001D171D">
        <w:rPr>
          <w:sz w:val="24"/>
          <w:szCs w:val="24"/>
        </w:rPr>
        <w:t xml:space="preserve"> nenugalimos jėgos</w:t>
      </w:r>
      <w:r w:rsidR="00FE5454" w:rsidRPr="009C2D1C">
        <w:rPr>
          <w:sz w:val="24"/>
          <w:szCs w:val="24"/>
        </w:rPr>
        <w:t xml:space="preserve"> aplinkybes pagal Sutarties </w:t>
      </w:r>
      <w:r w:rsidR="00FE5454" w:rsidRPr="00553BB9">
        <w:rPr>
          <w:sz w:val="24"/>
          <w:szCs w:val="24"/>
        </w:rPr>
        <w:fldChar w:fldCharType="begin"/>
      </w:r>
      <w:r w:rsidR="00FE5454" w:rsidRPr="009C2D1C">
        <w:rPr>
          <w:sz w:val="24"/>
          <w:szCs w:val="24"/>
        </w:rPr>
        <w:instrText xml:space="preserve"> REF _Ref136080503 \r \h </w:instrText>
      </w:r>
      <w:r w:rsidR="002D5DCF" w:rsidRPr="009C2D1C">
        <w:rPr>
          <w:sz w:val="24"/>
          <w:szCs w:val="24"/>
        </w:rPr>
        <w:instrText xml:space="preserve"> \* MERGEFORMAT </w:instrText>
      </w:r>
      <w:r w:rsidR="00FE5454" w:rsidRPr="00553BB9">
        <w:rPr>
          <w:sz w:val="24"/>
          <w:szCs w:val="24"/>
        </w:rPr>
      </w:r>
      <w:r w:rsidR="00FE5454" w:rsidRPr="00553BB9">
        <w:rPr>
          <w:sz w:val="24"/>
          <w:szCs w:val="24"/>
        </w:rPr>
        <w:fldChar w:fldCharType="separate"/>
      </w:r>
      <w:r w:rsidR="00410E84">
        <w:rPr>
          <w:sz w:val="24"/>
          <w:szCs w:val="24"/>
        </w:rPr>
        <w:t>42</w:t>
      </w:r>
      <w:r w:rsidR="00FE5454" w:rsidRPr="00553BB9">
        <w:rPr>
          <w:sz w:val="24"/>
          <w:szCs w:val="24"/>
        </w:rPr>
        <w:fldChar w:fldCharType="end"/>
      </w:r>
      <w:r w:rsidR="00FE5454" w:rsidRPr="00553BB9">
        <w:rPr>
          <w:sz w:val="24"/>
          <w:szCs w:val="24"/>
        </w:rPr>
        <w:t xml:space="preserve"> punktą;</w:t>
      </w:r>
    </w:p>
    <w:p w14:paraId="5707FDEA" w14:textId="7D5A92C1" w:rsidR="000F301F" w:rsidRDefault="000F301F" w:rsidP="009D3AF2">
      <w:pPr>
        <w:pStyle w:val="paragrafesraas"/>
        <w:ind w:left="2268" w:hanging="850"/>
        <w:rPr>
          <w:sz w:val="24"/>
          <w:szCs w:val="24"/>
        </w:rPr>
      </w:pPr>
      <w:r w:rsidRPr="000F301F">
        <w:rPr>
          <w:sz w:val="24"/>
          <w:szCs w:val="24"/>
        </w:rPr>
        <w:t xml:space="preserve">atlikti Darbus ar teikti Paslaugas </w:t>
      </w:r>
      <w:r>
        <w:rPr>
          <w:sz w:val="24"/>
          <w:szCs w:val="24"/>
        </w:rPr>
        <w:t>neįmanoma</w:t>
      </w:r>
      <w:r w:rsidRPr="000F301F">
        <w:rPr>
          <w:sz w:val="24"/>
          <w:szCs w:val="24"/>
        </w:rPr>
        <w:t xml:space="preserve"> dėl Valdžios subjekto kontroliuojamų asmenų atsakomybės ribose esančių asmenų (</w:t>
      </w:r>
      <w:r w:rsidR="00EC0319">
        <w:rPr>
          <w:sz w:val="24"/>
          <w:szCs w:val="24"/>
        </w:rPr>
        <w:t xml:space="preserve">karių, </w:t>
      </w:r>
      <w:r w:rsidRPr="000F301F">
        <w:rPr>
          <w:sz w:val="24"/>
          <w:szCs w:val="24"/>
        </w:rPr>
        <w:t>darbuotojų, lankytojų) veikimo ar neveikimo</w:t>
      </w:r>
      <w:r w:rsidR="006B2600">
        <w:rPr>
          <w:sz w:val="24"/>
          <w:szCs w:val="24"/>
        </w:rPr>
        <w:t>;</w:t>
      </w:r>
    </w:p>
    <w:p w14:paraId="1003B99A" w14:textId="57CC633D" w:rsidR="00E43E94" w:rsidRPr="00214951" w:rsidRDefault="00E43E94" w:rsidP="009D3AF2">
      <w:pPr>
        <w:pStyle w:val="paragrafesraas"/>
        <w:ind w:left="2268" w:hanging="850"/>
        <w:rPr>
          <w:sz w:val="24"/>
          <w:szCs w:val="24"/>
        </w:rPr>
      </w:pPr>
      <w:r w:rsidRPr="00214951">
        <w:rPr>
          <w:sz w:val="24"/>
          <w:szCs w:val="24"/>
        </w:rPr>
        <w:t>dėl Valdžios subjekto sudarytų sandorių su trečiaisiais asmenimis, jeigu dėl to vėluojama vykdyti Darbus ar Turtui padaroma žala;</w:t>
      </w:r>
    </w:p>
    <w:p w14:paraId="79F40842" w14:textId="4D57229F" w:rsidR="00E43E94" w:rsidRPr="00EF7CDF" w:rsidRDefault="00E43E94" w:rsidP="009D3AF2">
      <w:pPr>
        <w:pStyle w:val="paragrafesraas"/>
        <w:ind w:left="2268" w:hanging="850"/>
        <w:rPr>
          <w:sz w:val="24"/>
          <w:szCs w:val="24"/>
        </w:rPr>
      </w:pPr>
      <w:r w:rsidRPr="00892586">
        <w:rPr>
          <w:sz w:val="24"/>
          <w:szCs w:val="24"/>
        </w:rPr>
        <w:lastRenderedPageBreak/>
        <w:t>dėl valstybės institucijų ar kitų vieš</w:t>
      </w:r>
      <w:r w:rsidRPr="00EF7CDF">
        <w:rPr>
          <w:sz w:val="24"/>
          <w:szCs w:val="24"/>
        </w:rPr>
        <w:t>ojo administravimo subjektų neteisėtų veiksmų vėluojama vykdyti Darbus arba teikti Paslaugas;</w:t>
      </w:r>
    </w:p>
    <w:p w14:paraId="21EDB87A" w14:textId="53F078E5" w:rsidR="00E43E94" w:rsidRPr="00EF7CDF" w:rsidRDefault="000F301F" w:rsidP="009D3AF2">
      <w:pPr>
        <w:pStyle w:val="paragrafesraas"/>
        <w:ind w:left="2268" w:hanging="850"/>
        <w:rPr>
          <w:sz w:val="24"/>
          <w:szCs w:val="24"/>
        </w:rPr>
      </w:pPr>
      <w:bookmarkStart w:id="754" w:name="_Ref106256052"/>
      <w:r>
        <w:rPr>
          <w:sz w:val="24"/>
          <w:szCs w:val="24"/>
        </w:rPr>
        <w:t xml:space="preserve">ne dėl Privataus subjekto veiksmų (veikimo ar neveikimo) įvyksta </w:t>
      </w:r>
      <w:r w:rsidR="00E43E94" w:rsidRPr="00EF7CDF">
        <w:rPr>
          <w:sz w:val="24"/>
          <w:szCs w:val="24"/>
        </w:rPr>
        <w:t>inžinerinių</w:t>
      </w:r>
      <w:r w:rsidR="001A0BEC">
        <w:rPr>
          <w:sz w:val="24"/>
          <w:szCs w:val="24"/>
        </w:rPr>
        <w:t>,</w:t>
      </w:r>
      <w:r w:rsidR="00E43E94" w:rsidRPr="00EF7CDF">
        <w:rPr>
          <w:sz w:val="24"/>
          <w:szCs w:val="24"/>
        </w:rPr>
        <w:t xml:space="preserve"> komunikacinių tinklų, už kurių įrengimą bei </w:t>
      </w:r>
      <w:r w:rsidRPr="00EF7CDF">
        <w:rPr>
          <w:sz w:val="24"/>
          <w:szCs w:val="24"/>
        </w:rPr>
        <w:t>priežiūr</w:t>
      </w:r>
      <w:r>
        <w:rPr>
          <w:sz w:val="24"/>
          <w:szCs w:val="24"/>
        </w:rPr>
        <w:t>ą</w:t>
      </w:r>
      <w:r w:rsidRPr="00EF7CDF">
        <w:rPr>
          <w:sz w:val="24"/>
          <w:szCs w:val="24"/>
        </w:rPr>
        <w:t xml:space="preserve"> </w:t>
      </w:r>
      <w:r w:rsidR="00E43E94" w:rsidRPr="00EF7CDF">
        <w:rPr>
          <w:sz w:val="24"/>
          <w:szCs w:val="24"/>
        </w:rPr>
        <w:t>nėra atsakingas Privatus subjektas, avarijos, kurios įvyksta ne dėl Privataus subjekto veiksmų (veikimo ar neveikimo) ir kurios tiesiogiai įtakoja Sutarties tinkamą įgyvendinimą;</w:t>
      </w:r>
      <w:bookmarkEnd w:id="754"/>
    </w:p>
    <w:p w14:paraId="08674DCF" w14:textId="00D7F6B6" w:rsidR="00FE5454" w:rsidRPr="00F27C74" w:rsidRDefault="00E43E94" w:rsidP="00F27C74">
      <w:pPr>
        <w:pStyle w:val="paragrafesraas"/>
        <w:ind w:left="2268" w:hanging="850"/>
        <w:rPr>
          <w:sz w:val="24"/>
          <w:szCs w:val="24"/>
        </w:rPr>
      </w:pPr>
      <w:bookmarkStart w:id="755" w:name="_Ref106255730"/>
      <w:r w:rsidRPr="00EF7CDF">
        <w:rPr>
          <w:sz w:val="24"/>
          <w:szCs w:val="24"/>
        </w:rPr>
        <w:t xml:space="preserve">dėl </w:t>
      </w:r>
      <w:r w:rsidR="001D171D" w:rsidRPr="00ED22E6">
        <w:rPr>
          <w:iCs/>
          <w:sz w:val="24"/>
          <w:szCs w:val="24"/>
        </w:rPr>
        <w:t>nenugalimos jėgos</w:t>
      </w:r>
      <w:r w:rsidR="000F301F" w:rsidRPr="009C2D1C">
        <w:rPr>
          <w:sz w:val="24"/>
          <w:szCs w:val="24"/>
        </w:rPr>
        <w:t xml:space="preserve"> aplinkyb</w:t>
      </w:r>
      <w:r w:rsidR="000F301F">
        <w:rPr>
          <w:sz w:val="24"/>
          <w:szCs w:val="24"/>
        </w:rPr>
        <w:t>ių</w:t>
      </w:r>
      <w:r w:rsidR="000F301F" w:rsidRPr="009C2D1C">
        <w:rPr>
          <w:sz w:val="24"/>
          <w:szCs w:val="24"/>
        </w:rPr>
        <w:t xml:space="preserve"> pagal Sutarties </w:t>
      </w:r>
      <w:r w:rsidR="000F301F" w:rsidRPr="00553BB9">
        <w:rPr>
          <w:sz w:val="24"/>
          <w:szCs w:val="24"/>
        </w:rPr>
        <w:fldChar w:fldCharType="begin"/>
      </w:r>
      <w:r w:rsidR="000F301F" w:rsidRPr="009C2D1C">
        <w:rPr>
          <w:sz w:val="24"/>
          <w:szCs w:val="24"/>
        </w:rPr>
        <w:instrText xml:space="preserve"> REF _Ref136080503 \r \h  \* MERGEFORMAT </w:instrText>
      </w:r>
      <w:r w:rsidR="000F301F" w:rsidRPr="00553BB9">
        <w:rPr>
          <w:sz w:val="24"/>
          <w:szCs w:val="24"/>
        </w:rPr>
      </w:r>
      <w:r w:rsidR="000F301F" w:rsidRPr="00553BB9">
        <w:rPr>
          <w:sz w:val="24"/>
          <w:szCs w:val="24"/>
        </w:rPr>
        <w:fldChar w:fldCharType="separate"/>
      </w:r>
      <w:r w:rsidR="00410E84">
        <w:rPr>
          <w:sz w:val="24"/>
          <w:szCs w:val="24"/>
        </w:rPr>
        <w:t>42</w:t>
      </w:r>
      <w:r w:rsidR="000F301F" w:rsidRPr="00553BB9">
        <w:rPr>
          <w:sz w:val="24"/>
          <w:szCs w:val="24"/>
        </w:rPr>
        <w:fldChar w:fldCharType="end"/>
      </w:r>
      <w:r w:rsidR="000F301F" w:rsidRPr="00553BB9">
        <w:rPr>
          <w:sz w:val="24"/>
          <w:szCs w:val="24"/>
        </w:rPr>
        <w:t xml:space="preserve"> punktą</w:t>
      </w:r>
      <w:r w:rsidR="000F301F">
        <w:rPr>
          <w:sz w:val="24"/>
          <w:szCs w:val="24"/>
        </w:rPr>
        <w:t>;</w:t>
      </w:r>
      <w:bookmarkEnd w:id="755"/>
    </w:p>
    <w:p w14:paraId="46F6CF66" w14:textId="0D31A3DC" w:rsidR="00F467EC" w:rsidRPr="00553BB9" w:rsidRDefault="003426BA" w:rsidP="0042762C">
      <w:pPr>
        <w:pStyle w:val="paragrafai"/>
        <w:tabs>
          <w:tab w:val="num" w:pos="1418"/>
        </w:tabs>
        <w:ind w:left="1418" w:hanging="851"/>
        <w:rPr>
          <w:sz w:val="24"/>
          <w:szCs w:val="24"/>
        </w:rPr>
      </w:pPr>
      <w:bookmarkStart w:id="756" w:name="_Ref105655371"/>
      <w:r>
        <w:rPr>
          <w:sz w:val="24"/>
          <w:szCs w:val="24"/>
        </w:rPr>
        <w:t xml:space="preserve">Atsiradus nors vienai iš šios </w:t>
      </w:r>
      <w:r w:rsidR="00AA32E4" w:rsidRPr="00403566">
        <w:rPr>
          <w:sz w:val="24"/>
          <w:szCs w:val="24"/>
        </w:rPr>
        <w:t xml:space="preserve">Sutarties </w:t>
      </w:r>
      <w:r w:rsidR="00F467EC" w:rsidRPr="00553BB9">
        <w:rPr>
          <w:sz w:val="24"/>
          <w:szCs w:val="24"/>
        </w:rPr>
        <w:fldChar w:fldCharType="begin"/>
      </w:r>
      <w:r w:rsidR="00F467EC" w:rsidRPr="009C2D1C">
        <w:rPr>
          <w:sz w:val="24"/>
          <w:szCs w:val="24"/>
        </w:rPr>
        <w:instrText xml:space="preserve"> REF _Ref309217893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410E84">
        <w:rPr>
          <w:sz w:val="24"/>
          <w:szCs w:val="24"/>
        </w:rPr>
        <w:t>21.1</w:t>
      </w:r>
      <w:r w:rsidR="00F467EC" w:rsidRPr="00553BB9">
        <w:rPr>
          <w:sz w:val="24"/>
          <w:szCs w:val="24"/>
        </w:rPr>
        <w:fldChar w:fldCharType="end"/>
      </w:r>
      <w:r w:rsidR="00F467EC" w:rsidRPr="00553BB9">
        <w:rPr>
          <w:sz w:val="24"/>
          <w:szCs w:val="24"/>
        </w:rPr>
        <w:t xml:space="preserve"> punkte </w:t>
      </w:r>
      <w:r>
        <w:rPr>
          <w:sz w:val="24"/>
          <w:szCs w:val="24"/>
        </w:rPr>
        <w:t>nurodytų aplinkybių</w:t>
      </w:r>
      <w:r w:rsidR="00E035BD">
        <w:rPr>
          <w:sz w:val="24"/>
          <w:szCs w:val="24"/>
        </w:rPr>
        <w:t xml:space="preserve">, </w:t>
      </w:r>
      <w:r w:rsidR="00F467EC" w:rsidRPr="00553BB9">
        <w:rPr>
          <w:sz w:val="24"/>
          <w:szCs w:val="24"/>
        </w:rPr>
        <w:t>Privatus subjektas privalo:</w:t>
      </w:r>
      <w:bookmarkEnd w:id="756"/>
    </w:p>
    <w:p w14:paraId="057F5DFD" w14:textId="6031848D" w:rsidR="00F467EC" w:rsidRPr="00892586" w:rsidRDefault="00F467EC" w:rsidP="008B453C">
      <w:pPr>
        <w:pStyle w:val="paragrafesraas"/>
        <w:ind w:left="2268" w:hanging="850"/>
        <w:rPr>
          <w:sz w:val="24"/>
          <w:szCs w:val="24"/>
        </w:rPr>
      </w:pPr>
      <w:r w:rsidRPr="00214951">
        <w:rPr>
          <w:sz w:val="24"/>
          <w:szCs w:val="24"/>
        </w:rPr>
        <w:t xml:space="preserve">ne vėliau kaip prieš 5 (penkias) dienas, arba jeigu tai neįmanoma – </w:t>
      </w:r>
      <w:r w:rsidR="0042762C">
        <w:rPr>
          <w:sz w:val="24"/>
          <w:szCs w:val="24"/>
        </w:rPr>
        <w:t xml:space="preserve">nedelsiant, </w:t>
      </w:r>
      <w:r w:rsidRPr="00214951">
        <w:rPr>
          <w:sz w:val="24"/>
          <w:szCs w:val="24"/>
        </w:rPr>
        <w:t xml:space="preserve">iš karto atsiradus galimybei, pranešti apie tai Valdžios subjektui ir </w:t>
      </w:r>
      <w:r w:rsidR="008F1F04">
        <w:rPr>
          <w:sz w:val="24"/>
          <w:szCs w:val="24"/>
        </w:rPr>
        <w:t>nurodyti</w:t>
      </w:r>
      <w:r w:rsidRPr="00214951">
        <w:rPr>
          <w:sz w:val="24"/>
          <w:szCs w:val="24"/>
        </w:rPr>
        <w:t xml:space="preserve"> p</w:t>
      </w:r>
      <w:r w:rsidRPr="00892586">
        <w:rPr>
          <w:sz w:val="24"/>
          <w:szCs w:val="24"/>
        </w:rPr>
        <w:t>riežastis;</w:t>
      </w:r>
    </w:p>
    <w:p w14:paraId="024575E6" w14:textId="66B710C7" w:rsidR="00F467EC" w:rsidRPr="00721C47" w:rsidRDefault="00F467EC" w:rsidP="008B453C">
      <w:pPr>
        <w:pStyle w:val="paragrafesraas"/>
        <w:ind w:left="2268" w:hanging="850"/>
        <w:rPr>
          <w:sz w:val="24"/>
          <w:szCs w:val="24"/>
        </w:rPr>
      </w:pPr>
      <w:r w:rsidRPr="00EF7CDF">
        <w:rPr>
          <w:sz w:val="24"/>
          <w:szCs w:val="24"/>
        </w:rPr>
        <w:t>per</w:t>
      </w:r>
      <w:r w:rsidR="00D4047F" w:rsidRPr="00EF7CDF">
        <w:rPr>
          <w:sz w:val="24"/>
          <w:szCs w:val="24"/>
        </w:rPr>
        <w:t xml:space="preserve"> 10 (dešimt) Darbo dienų</w:t>
      </w:r>
      <w:r w:rsidRPr="00403566">
        <w:rPr>
          <w:color w:val="FF0000"/>
          <w:sz w:val="24"/>
          <w:szCs w:val="24"/>
        </w:rPr>
        <w:t xml:space="preserve"> </w:t>
      </w:r>
      <w:r w:rsidRPr="00721C47">
        <w:rPr>
          <w:sz w:val="24"/>
          <w:szCs w:val="24"/>
        </w:rPr>
        <w:t>nuo prašymo dėl Atleidimo atvejo taikymo, Privatus subjektas turi pateikti Valdžios subjektui visą informaciją susijusią su Atleidimo įvykiu:</w:t>
      </w:r>
    </w:p>
    <w:p w14:paraId="3DC8BADE" w14:textId="26977ECF" w:rsidR="00F467EC" w:rsidRPr="00210A19" w:rsidRDefault="00F467EC" w:rsidP="005652FC">
      <w:pPr>
        <w:pStyle w:val="paragrafesraas"/>
        <w:numPr>
          <w:ilvl w:val="3"/>
          <w:numId w:val="2"/>
        </w:numPr>
        <w:tabs>
          <w:tab w:val="num" w:pos="3402"/>
        </w:tabs>
        <w:ind w:left="3402" w:hanging="1134"/>
        <w:rPr>
          <w:sz w:val="24"/>
          <w:szCs w:val="24"/>
        </w:rPr>
      </w:pPr>
      <w:r w:rsidRPr="00210A19">
        <w:rPr>
          <w:sz w:val="24"/>
          <w:szCs w:val="24"/>
        </w:rPr>
        <w:t xml:space="preserve">detalų Atleidimo atvejo aprašymą, </w:t>
      </w:r>
      <w:r w:rsidR="008454FD">
        <w:rPr>
          <w:sz w:val="24"/>
          <w:szCs w:val="24"/>
        </w:rPr>
        <w:t>nurodant aiškų jo</w:t>
      </w:r>
      <w:r w:rsidRPr="00210A19">
        <w:rPr>
          <w:sz w:val="24"/>
          <w:szCs w:val="24"/>
        </w:rPr>
        <w:t xml:space="preserve"> pobūdį, jo atsiradimo </w:t>
      </w:r>
      <w:r w:rsidR="008454FD">
        <w:rPr>
          <w:sz w:val="24"/>
          <w:szCs w:val="24"/>
        </w:rPr>
        <w:t>datą,</w:t>
      </w:r>
      <w:r w:rsidRPr="00210A19">
        <w:rPr>
          <w:sz w:val="24"/>
          <w:szCs w:val="24"/>
        </w:rPr>
        <w:t xml:space="preserve"> tikėtiną jo trukmę;</w:t>
      </w:r>
    </w:p>
    <w:p w14:paraId="184954CC" w14:textId="7622988C" w:rsidR="00D4047F" w:rsidRPr="00EE7E58" w:rsidRDefault="00D4047F" w:rsidP="005652FC">
      <w:pPr>
        <w:pStyle w:val="paragrafesraas"/>
        <w:numPr>
          <w:ilvl w:val="3"/>
          <w:numId w:val="2"/>
        </w:numPr>
        <w:tabs>
          <w:tab w:val="num" w:pos="3402"/>
        </w:tabs>
        <w:ind w:left="3402" w:hanging="1134"/>
        <w:rPr>
          <w:sz w:val="24"/>
          <w:szCs w:val="24"/>
        </w:rPr>
      </w:pPr>
      <w:r w:rsidRPr="00EE7E58">
        <w:rPr>
          <w:sz w:val="24"/>
          <w:szCs w:val="24"/>
        </w:rPr>
        <w:t>Atleidimo atvejo poveikio Privataus subjekto galimybėms vykdyti šioje Sutartyje nustatytus įsipareigojimus, nurodant, kurių konkrečiai įsipareigojimų vykdymas yra negalimas;</w:t>
      </w:r>
    </w:p>
    <w:p w14:paraId="28432CB2" w14:textId="67E45430" w:rsidR="00D4047F" w:rsidRPr="00E130A5" w:rsidRDefault="00D4047F" w:rsidP="005652FC">
      <w:pPr>
        <w:pStyle w:val="paragrafesraas"/>
        <w:numPr>
          <w:ilvl w:val="3"/>
          <w:numId w:val="2"/>
        </w:numPr>
        <w:tabs>
          <w:tab w:val="num" w:pos="3402"/>
        </w:tabs>
        <w:ind w:left="3402" w:hanging="1134"/>
        <w:rPr>
          <w:sz w:val="24"/>
          <w:szCs w:val="24"/>
        </w:rPr>
      </w:pPr>
      <w:r w:rsidRPr="00EE7E58">
        <w:rPr>
          <w:sz w:val="24"/>
          <w:szCs w:val="24"/>
        </w:rPr>
        <w:t xml:space="preserve">priemonių, kurių ketina imtis Privatus </w:t>
      </w:r>
      <w:r w:rsidRPr="00E130A5">
        <w:rPr>
          <w:sz w:val="24"/>
          <w:szCs w:val="24"/>
        </w:rPr>
        <w:t>subjektas,</w:t>
      </w:r>
      <w:r w:rsidR="0042762C" w:rsidRPr="00ED22E6">
        <w:rPr>
          <w:sz w:val="24"/>
          <w:szCs w:val="24"/>
        </w:rPr>
        <w:t xml:space="preserve"> ar (ir) priemonių, kurių galėtų imtis Valdžios subjektas</w:t>
      </w:r>
      <w:r w:rsidR="0042762C">
        <w:rPr>
          <w:sz w:val="24"/>
          <w:szCs w:val="24"/>
        </w:rPr>
        <w:t>,</w:t>
      </w:r>
      <w:r w:rsidRPr="00E130A5">
        <w:rPr>
          <w:sz w:val="24"/>
          <w:szCs w:val="24"/>
        </w:rPr>
        <w:t xml:space="preserve"> </w:t>
      </w:r>
      <w:r w:rsidR="0042762C" w:rsidRPr="00E130A5">
        <w:rPr>
          <w:sz w:val="24"/>
          <w:szCs w:val="24"/>
        </w:rPr>
        <w:t xml:space="preserve">siekiant </w:t>
      </w:r>
      <w:r w:rsidRPr="00E130A5">
        <w:rPr>
          <w:sz w:val="24"/>
          <w:szCs w:val="24"/>
        </w:rPr>
        <w:t xml:space="preserve">sumažinti Atleidimo atvejo pasekmes, aprašymą. </w:t>
      </w:r>
    </w:p>
    <w:p w14:paraId="0C8F5834" w14:textId="56143489" w:rsidR="00F467EC" w:rsidRPr="003334C8" w:rsidRDefault="00F467EC" w:rsidP="004627D9">
      <w:pPr>
        <w:pStyle w:val="paragrafesraas"/>
        <w:ind w:left="2268" w:hanging="850"/>
        <w:rPr>
          <w:sz w:val="24"/>
          <w:szCs w:val="24"/>
        </w:rPr>
      </w:pPr>
      <w:r w:rsidRPr="00E130A5">
        <w:rPr>
          <w:sz w:val="24"/>
          <w:szCs w:val="24"/>
        </w:rPr>
        <w:t xml:space="preserve">imtis visų protingai prieinamų priemonių, kad </w:t>
      </w:r>
      <w:r w:rsidR="0042762C" w:rsidRPr="00ED22E6">
        <w:rPr>
          <w:sz w:val="24"/>
          <w:szCs w:val="24"/>
        </w:rPr>
        <w:t>Darbai būtų vykdomi, o</w:t>
      </w:r>
      <w:r w:rsidR="0042762C" w:rsidRPr="00E130A5">
        <w:rPr>
          <w:sz w:val="24"/>
          <w:szCs w:val="24"/>
        </w:rPr>
        <w:t xml:space="preserve"> </w:t>
      </w:r>
      <w:r w:rsidRPr="00E130A5">
        <w:rPr>
          <w:sz w:val="24"/>
          <w:szCs w:val="24"/>
        </w:rPr>
        <w:t xml:space="preserve">Paslaugos būtų teikiamos maksimalia įmanoma </w:t>
      </w:r>
      <w:r w:rsidR="00D4047F" w:rsidRPr="00E130A5">
        <w:rPr>
          <w:sz w:val="24"/>
          <w:szCs w:val="24"/>
        </w:rPr>
        <w:t>dalimi</w:t>
      </w:r>
      <w:r w:rsidRPr="00E130A5">
        <w:rPr>
          <w:sz w:val="24"/>
          <w:szCs w:val="24"/>
        </w:rPr>
        <w:t xml:space="preserve"> ir būtų kuo greičiau atnaujintas </w:t>
      </w:r>
      <w:r w:rsidR="0042762C" w:rsidRPr="00ED22E6">
        <w:rPr>
          <w:sz w:val="24"/>
          <w:szCs w:val="24"/>
        </w:rPr>
        <w:t>Darbų vykdymas ir</w:t>
      </w:r>
      <w:r w:rsidR="0042762C" w:rsidRPr="00E130A5">
        <w:rPr>
          <w:sz w:val="24"/>
          <w:szCs w:val="24"/>
        </w:rPr>
        <w:t xml:space="preserve"> (ar) </w:t>
      </w:r>
      <w:r w:rsidRPr="003334C8">
        <w:rPr>
          <w:sz w:val="24"/>
          <w:szCs w:val="24"/>
        </w:rPr>
        <w:t>Paslaugų teikimas visa numatyta jų apimtimi;</w:t>
      </w:r>
    </w:p>
    <w:p w14:paraId="723788B9" w14:textId="77777777" w:rsidR="00F467EC" w:rsidRPr="003334C8" w:rsidRDefault="00F467EC" w:rsidP="004627D9">
      <w:pPr>
        <w:pStyle w:val="paragrafesraas"/>
        <w:ind w:left="2268" w:hanging="850"/>
        <w:rPr>
          <w:sz w:val="24"/>
          <w:szCs w:val="24"/>
        </w:rPr>
      </w:pPr>
      <w:r w:rsidRPr="003334C8">
        <w:rPr>
          <w:sz w:val="24"/>
          <w:szCs w:val="24"/>
        </w:rPr>
        <w:t>imtis protingų priemonių Turto saugumui užtikrinti.</w:t>
      </w:r>
    </w:p>
    <w:p w14:paraId="1A9C4189" w14:textId="603736CB" w:rsidR="000D7A61" w:rsidRDefault="000D7A61" w:rsidP="006B0E31">
      <w:pPr>
        <w:pStyle w:val="paragrafai"/>
        <w:tabs>
          <w:tab w:val="num" w:pos="1418"/>
          <w:tab w:val="left" w:pos="1701"/>
          <w:tab w:val="left" w:pos="1843"/>
          <w:tab w:val="left" w:pos="1985"/>
        </w:tabs>
        <w:ind w:left="1418" w:hanging="851"/>
        <w:rPr>
          <w:sz w:val="24"/>
          <w:szCs w:val="24"/>
        </w:rPr>
      </w:pPr>
      <w:bookmarkStart w:id="757" w:name="_Ref527971128"/>
      <w:r>
        <w:rPr>
          <w:sz w:val="24"/>
          <w:szCs w:val="24"/>
        </w:rPr>
        <w:t>Jeigu</w:t>
      </w:r>
      <w:r w:rsidRPr="0036760D">
        <w:rPr>
          <w:sz w:val="24"/>
          <w:szCs w:val="24"/>
        </w:rPr>
        <w:t xml:space="preserve"> Žemės sklyp</w:t>
      </w:r>
      <w:r>
        <w:rPr>
          <w:sz w:val="24"/>
          <w:szCs w:val="24"/>
        </w:rPr>
        <w:t>e būtų aptikta</w:t>
      </w:r>
      <w:r w:rsidRPr="0036760D">
        <w:rPr>
          <w:sz w:val="24"/>
          <w:szCs w:val="24"/>
        </w:rPr>
        <w:t xml:space="preserve"> archeologinių radinių, Privatus subjektas</w:t>
      </w:r>
      <w:r>
        <w:rPr>
          <w:sz w:val="24"/>
          <w:szCs w:val="24"/>
        </w:rPr>
        <w:t>,</w:t>
      </w:r>
      <w:r w:rsidRPr="0036760D">
        <w:rPr>
          <w:sz w:val="24"/>
          <w:szCs w:val="24"/>
        </w:rPr>
        <w:t xml:space="preserve"> </w:t>
      </w:r>
      <w:r>
        <w:rPr>
          <w:sz w:val="24"/>
          <w:szCs w:val="24"/>
        </w:rPr>
        <w:t xml:space="preserve">įskaitant </w:t>
      </w:r>
      <w:r w:rsidRPr="0036760D">
        <w:rPr>
          <w:sz w:val="24"/>
          <w:szCs w:val="24"/>
        </w:rPr>
        <w:t xml:space="preserve">Sutarties </w:t>
      </w:r>
      <w:r>
        <w:rPr>
          <w:sz w:val="24"/>
          <w:szCs w:val="24"/>
        </w:rPr>
        <w:fldChar w:fldCharType="begin"/>
      </w:r>
      <w:r>
        <w:rPr>
          <w:sz w:val="24"/>
          <w:szCs w:val="24"/>
        </w:rPr>
        <w:instrText xml:space="preserve"> REF _Ref105655371 \r \h </w:instrText>
      </w:r>
      <w:r>
        <w:rPr>
          <w:sz w:val="24"/>
          <w:szCs w:val="24"/>
        </w:rPr>
      </w:r>
      <w:r>
        <w:rPr>
          <w:sz w:val="24"/>
          <w:szCs w:val="24"/>
        </w:rPr>
        <w:fldChar w:fldCharType="separate"/>
      </w:r>
      <w:r w:rsidR="00410E84">
        <w:rPr>
          <w:sz w:val="24"/>
          <w:szCs w:val="24"/>
        </w:rPr>
        <w:t>21.2</w:t>
      </w:r>
      <w:r>
        <w:rPr>
          <w:sz w:val="24"/>
          <w:szCs w:val="24"/>
        </w:rPr>
        <w:fldChar w:fldCharType="end"/>
      </w:r>
      <w:r>
        <w:rPr>
          <w:sz w:val="24"/>
          <w:szCs w:val="24"/>
        </w:rPr>
        <w:t xml:space="preserve"> punkte numatytus veiksmus,</w:t>
      </w:r>
      <w:r w:rsidRPr="0036760D">
        <w:rPr>
          <w:sz w:val="24"/>
          <w:szCs w:val="24"/>
        </w:rPr>
        <w:t xml:space="preserve"> privalo</w:t>
      </w:r>
      <w:r>
        <w:rPr>
          <w:sz w:val="24"/>
          <w:szCs w:val="24"/>
        </w:rPr>
        <w:t>:</w:t>
      </w:r>
    </w:p>
    <w:p w14:paraId="05F6D6F2" w14:textId="54EFEFDF" w:rsidR="000D7A61" w:rsidRDefault="000D7A61" w:rsidP="000D7A61">
      <w:pPr>
        <w:pStyle w:val="paragrafesraas"/>
        <w:tabs>
          <w:tab w:val="num" w:pos="2410"/>
        </w:tabs>
        <w:ind w:left="2268" w:hanging="850"/>
        <w:rPr>
          <w:sz w:val="24"/>
          <w:szCs w:val="24"/>
        </w:rPr>
      </w:pPr>
      <w:bookmarkStart w:id="758" w:name="_Hlk103707379"/>
      <w:r>
        <w:rPr>
          <w:sz w:val="24"/>
          <w:szCs w:val="24"/>
        </w:rPr>
        <w:t>imtis visų būtinų veiksmų, kad radiniai būtų išsaugoti tokioje pačioje padėtyje ir būklėje, kurioje jie buvo surasti</w:t>
      </w:r>
      <w:bookmarkEnd w:id="758"/>
      <w:r>
        <w:rPr>
          <w:sz w:val="24"/>
          <w:szCs w:val="24"/>
        </w:rPr>
        <w:t>;</w:t>
      </w:r>
    </w:p>
    <w:p w14:paraId="274662B7" w14:textId="5E8953ED" w:rsidR="000D7A61" w:rsidRDefault="000D7A61" w:rsidP="00ED22E6">
      <w:pPr>
        <w:pStyle w:val="paragrafesraas"/>
        <w:tabs>
          <w:tab w:val="num" w:pos="2410"/>
        </w:tabs>
        <w:ind w:left="2268" w:hanging="850"/>
        <w:rPr>
          <w:sz w:val="24"/>
          <w:szCs w:val="24"/>
        </w:rPr>
      </w:pPr>
      <w:r>
        <w:rPr>
          <w:sz w:val="24"/>
          <w:szCs w:val="24"/>
        </w:rPr>
        <w:t>sustabdyti Darbus</w:t>
      </w:r>
      <w:r w:rsidRPr="000D7A61">
        <w:rPr>
          <w:sz w:val="24"/>
          <w:szCs w:val="24"/>
        </w:rPr>
        <w:t xml:space="preserve"> </w:t>
      </w:r>
      <w:r>
        <w:rPr>
          <w:sz w:val="24"/>
          <w:szCs w:val="24"/>
        </w:rPr>
        <w:t>ir (ar) Paslaugų teikimą tokia apimtimi, kiek jų vykdymas keltų pavojų radiniams arba apribotų (trukdytų) jų iškasimą</w:t>
      </w:r>
      <w:bookmarkStart w:id="759" w:name="_Hlk103707438"/>
      <w:r>
        <w:rPr>
          <w:sz w:val="24"/>
          <w:szCs w:val="24"/>
        </w:rPr>
        <w:t>;</w:t>
      </w:r>
    </w:p>
    <w:bookmarkEnd w:id="759"/>
    <w:p w14:paraId="69A0C533" w14:textId="5E322A5E" w:rsidR="000D7A61" w:rsidRDefault="000D7A61" w:rsidP="00ED22E6">
      <w:pPr>
        <w:pStyle w:val="paragrafesraas"/>
        <w:tabs>
          <w:tab w:val="num" w:pos="2410"/>
        </w:tabs>
        <w:ind w:left="2268" w:hanging="850"/>
        <w:rPr>
          <w:sz w:val="24"/>
          <w:szCs w:val="24"/>
        </w:rPr>
      </w:pPr>
      <w:r w:rsidRPr="0036760D">
        <w:rPr>
          <w:sz w:val="24"/>
          <w:szCs w:val="24"/>
        </w:rPr>
        <w:t>sudary</w:t>
      </w:r>
      <w:r>
        <w:rPr>
          <w:sz w:val="24"/>
          <w:szCs w:val="24"/>
        </w:rPr>
        <w:t>ti</w:t>
      </w:r>
      <w:r w:rsidRPr="0036760D">
        <w:rPr>
          <w:sz w:val="24"/>
          <w:szCs w:val="24"/>
        </w:rPr>
        <w:t xml:space="preserve"> galimybę Valdžios subjekto</w:t>
      </w:r>
      <w:r w:rsidR="003334C8">
        <w:rPr>
          <w:sz w:val="24"/>
          <w:szCs w:val="24"/>
        </w:rPr>
        <w:t xml:space="preserve"> ir (ar)</w:t>
      </w:r>
      <w:r w:rsidRPr="0036760D">
        <w:rPr>
          <w:sz w:val="24"/>
          <w:szCs w:val="24"/>
        </w:rPr>
        <w:t xml:space="preserve"> kitų valdžios institucijų atstovams patekti į Žemės sklyp</w:t>
      </w:r>
      <w:r>
        <w:rPr>
          <w:sz w:val="24"/>
          <w:szCs w:val="24"/>
        </w:rPr>
        <w:t xml:space="preserve">ą </w:t>
      </w:r>
      <w:r w:rsidRPr="0036760D">
        <w:rPr>
          <w:sz w:val="24"/>
          <w:szCs w:val="24"/>
        </w:rPr>
        <w:t>siekiant pašalinti arba perduoti radinius, su sąlyga, kad patenkant į Žemės sklyp</w:t>
      </w:r>
      <w:r>
        <w:rPr>
          <w:sz w:val="24"/>
          <w:szCs w:val="24"/>
        </w:rPr>
        <w:t xml:space="preserve">ą </w:t>
      </w:r>
      <w:r w:rsidRPr="0036760D">
        <w:rPr>
          <w:sz w:val="24"/>
          <w:szCs w:val="24"/>
        </w:rPr>
        <w:t>bus laikomasi taikomų saugumo reikalavimų</w:t>
      </w:r>
      <w:r>
        <w:rPr>
          <w:sz w:val="24"/>
          <w:szCs w:val="24"/>
        </w:rPr>
        <w:t>;</w:t>
      </w:r>
    </w:p>
    <w:p w14:paraId="76395059" w14:textId="7B43BBFE" w:rsidR="000D7A61" w:rsidRPr="003334C8" w:rsidRDefault="000D7A61" w:rsidP="00ED22E6">
      <w:pPr>
        <w:pStyle w:val="paragrafesraas"/>
        <w:tabs>
          <w:tab w:val="num" w:pos="2410"/>
        </w:tabs>
        <w:ind w:left="2268" w:hanging="850"/>
        <w:rPr>
          <w:sz w:val="24"/>
          <w:szCs w:val="24"/>
        </w:rPr>
      </w:pPr>
      <w:r w:rsidRPr="000D7A61">
        <w:rPr>
          <w:sz w:val="24"/>
          <w:szCs w:val="24"/>
        </w:rPr>
        <w:t>su radiniais turi elgtis vadovaudamasis teisės aktų reikalavimais</w:t>
      </w:r>
      <w:r>
        <w:rPr>
          <w:sz w:val="24"/>
          <w:szCs w:val="24"/>
        </w:rPr>
        <w:t>.</w:t>
      </w:r>
    </w:p>
    <w:p w14:paraId="57850622" w14:textId="5D8A2FAA" w:rsidR="00F467EC" w:rsidRPr="00DD7A02" w:rsidRDefault="00F467EC" w:rsidP="006B0E31">
      <w:pPr>
        <w:pStyle w:val="paragrafai"/>
        <w:tabs>
          <w:tab w:val="num" w:pos="1418"/>
        </w:tabs>
        <w:ind w:left="1418" w:hanging="851"/>
        <w:rPr>
          <w:sz w:val="24"/>
          <w:szCs w:val="24"/>
        </w:rPr>
      </w:pPr>
      <w:bookmarkStart w:id="760" w:name="_Ref109979767"/>
      <w:r w:rsidRPr="00DD7A02">
        <w:rPr>
          <w:sz w:val="24"/>
          <w:szCs w:val="24"/>
        </w:rPr>
        <w:t xml:space="preserve">Jeigu Atleidimo atvejis kyla iki </w:t>
      </w:r>
      <w:r w:rsidR="000827A8" w:rsidRPr="00DD7A02">
        <w:rPr>
          <w:sz w:val="24"/>
          <w:szCs w:val="24"/>
        </w:rPr>
        <w:t>I</w:t>
      </w:r>
      <w:r w:rsidRPr="00DD7A02">
        <w:rPr>
          <w:sz w:val="24"/>
          <w:szCs w:val="24"/>
        </w:rPr>
        <w:t xml:space="preserve">šankstinių </w:t>
      </w:r>
      <w:r w:rsidR="001F790C" w:rsidRPr="00DD7A02">
        <w:rPr>
          <w:sz w:val="24"/>
          <w:szCs w:val="24"/>
        </w:rPr>
        <w:t>S</w:t>
      </w:r>
      <w:r w:rsidRPr="00DD7A02">
        <w:rPr>
          <w:sz w:val="24"/>
          <w:szCs w:val="24"/>
        </w:rPr>
        <w:t xml:space="preserve">utarties įsigaliojimo sąlygų įvykdymo arba iki </w:t>
      </w:r>
      <w:r w:rsidR="00104389" w:rsidRPr="00DD7A02">
        <w:rPr>
          <w:sz w:val="24"/>
          <w:szCs w:val="24"/>
        </w:rPr>
        <w:t>E</w:t>
      </w:r>
      <w:r w:rsidR="000827A8" w:rsidRPr="00DD7A02">
        <w:rPr>
          <w:sz w:val="24"/>
          <w:szCs w:val="24"/>
        </w:rPr>
        <w:t xml:space="preserve">ksploatacijos </w:t>
      </w:r>
      <w:r w:rsidRPr="00DD7A02">
        <w:rPr>
          <w:sz w:val="24"/>
          <w:szCs w:val="24"/>
        </w:rPr>
        <w:t xml:space="preserve">pradžios, Atleidimo atvejo trukmės laikotarpiui </w:t>
      </w:r>
      <w:r w:rsidR="00D034B4" w:rsidRPr="00DD7A02">
        <w:rPr>
          <w:sz w:val="24"/>
          <w:szCs w:val="24"/>
        </w:rPr>
        <w:t>yra pratęsiam</w:t>
      </w:r>
      <w:r w:rsidR="00FD6E2F" w:rsidRPr="00DD7A02">
        <w:rPr>
          <w:sz w:val="24"/>
          <w:szCs w:val="24"/>
        </w:rPr>
        <w:t>as</w:t>
      </w:r>
      <w:r w:rsidR="00D034B4" w:rsidRPr="00DD7A02">
        <w:rPr>
          <w:sz w:val="24"/>
          <w:szCs w:val="24"/>
        </w:rPr>
        <w:t xml:space="preserve"> </w:t>
      </w:r>
      <w:r w:rsidRPr="00DD7A02">
        <w:rPr>
          <w:sz w:val="24"/>
          <w:szCs w:val="24"/>
        </w:rPr>
        <w:t xml:space="preserve"> Sutarties </w:t>
      </w:r>
      <w:r w:rsidR="00D4047F" w:rsidRPr="00DD7A02">
        <w:rPr>
          <w:sz w:val="24"/>
          <w:szCs w:val="24"/>
        </w:rPr>
        <w:lastRenderedPageBreak/>
        <w:fldChar w:fldCharType="begin"/>
      </w:r>
      <w:r w:rsidR="00D4047F" w:rsidRPr="00DD7A02">
        <w:rPr>
          <w:sz w:val="24"/>
          <w:szCs w:val="24"/>
        </w:rPr>
        <w:instrText xml:space="preserve"> REF _Ref283650822 \r \h </w:instrText>
      </w:r>
      <w:r w:rsidR="009C2D1C" w:rsidRPr="00DD7A02">
        <w:rPr>
          <w:sz w:val="24"/>
          <w:szCs w:val="24"/>
        </w:rPr>
        <w:instrText xml:space="preserve"> \* MERGEFORMAT </w:instrText>
      </w:r>
      <w:r w:rsidR="00D4047F" w:rsidRPr="00DD7A02">
        <w:rPr>
          <w:sz w:val="24"/>
          <w:szCs w:val="24"/>
        </w:rPr>
      </w:r>
      <w:r w:rsidR="00D4047F" w:rsidRPr="00DD7A02">
        <w:rPr>
          <w:sz w:val="24"/>
          <w:szCs w:val="24"/>
        </w:rPr>
        <w:fldChar w:fldCharType="separate"/>
      </w:r>
      <w:r w:rsidR="00410E84">
        <w:rPr>
          <w:sz w:val="24"/>
          <w:szCs w:val="24"/>
        </w:rPr>
        <w:t>3</w:t>
      </w:r>
      <w:r w:rsidR="00D4047F" w:rsidRPr="00DD7A02">
        <w:rPr>
          <w:sz w:val="24"/>
          <w:szCs w:val="24"/>
        </w:rPr>
        <w:fldChar w:fldCharType="end"/>
      </w:r>
      <w:r w:rsidRPr="00DD7A02">
        <w:rPr>
          <w:sz w:val="24"/>
          <w:szCs w:val="24"/>
        </w:rPr>
        <w:t> punkte nustatyt</w:t>
      </w:r>
      <w:r w:rsidR="00FD6E2F" w:rsidRPr="00DD7A02">
        <w:rPr>
          <w:sz w:val="24"/>
          <w:szCs w:val="24"/>
        </w:rPr>
        <w:t>as</w:t>
      </w:r>
      <w:r w:rsidRPr="00DD7A02">
        <w:rPr>
          <w:sz w:val="24"/>
          <w:szCs w:val="24"/>
        </w:rPr>
        <w:t xml:space="preserve"> Sutarties įsigaliojimo visa apimtimi termina</w:t>
      </w:r>
      <w:r w:rsidR="00FD6E2F" w:rsidRPr="00DD7A02">
        <w:rPr>
          <w:sz w:val="24"/>
          <w:szCs w:val="24"/>
        </w:rPr>
        <w:t>s</w:t>
      </w:r>
      <w:r w:rsidRPr="00DD7A02">
        <w:rPr>
          <w:sz w:val="24"/>
          <w:szCs w:val="24"/>
        </w:rPr>
        <w:t xml:space="preserve">, </w:t>
      </w:r>
      <w:r w:rsidR="00D4047F" w:rsidRPr="00DD7A02">
        <w:rPr>
          <w:sz w:val="24"/>
          <w:szCs w:val="24"/>
        </w:rPr>
        <w:t>Darbų atlikimo termina</w:t>
      </w:r>
      <w:r w:rsidR="007F5277" w:rsidRPr="00DD7A02">
        <w:rPr>
          <w:sz w:val="24"/>
          <w:szCs w:val="24"/>
        </w:rPr>
        <w:t>i</w:t>
      </w:r>
      <w:r w:rsidR="00D4047F" w:rsidRPr="00DD7A02">
        <w:rPr>
          <w:sz w:val="24"/>
          <w:szCs w:val="24"/>
        </w:rPr>
        <w:t xml:space="preserve"> ir </w:t>
      </w:r>
      <w:r w:rsidR="00174F19" w:rsidRPr="00DD7A02">
        <w:rPr>
          <w:sz w:val="24"/>
          <w:szCs w:val="24"/>
        </w:rPr>
        <w:t>(</w:t>
      </w:r>
      <w:r w:rsidR="00D4047F" w:rsidRPr="00DD7A02">
        <w:rPr>
          <w:sz w:val="24"/>
          <w:szCs w:val="24"/>
        </w:rPr>
        <w:t>ar</w:t>
      </w:r>
      <w:r w:rsidR="00174F19" w:rsidRPr="00DD7A02">
        <w:rPr>
          <w:sz w:val="24"/>
          <w:szCs w:val="24"/>
        </w:rPr>
        <w:t>)</w:t>
      </w:r>
      <w:r w:rsidR="00D4047F" w:rsidRPr="00DD7A02">
        <w:rPr>
          <w:sz w:val="24"/>
          <w:szCs w:val="24"/>
        </w:rPr>
        <w:t xml:space="preserve"> </w:t>
      </w:r>
      <w:r w:rsidRPr="00DD7A02">
        <w:rPr>
          <w:sz w:val="24"/>
          <w:szCs w:val="24"/>
        </w:rPr>
        <w:t>Paslaugų teikimo pradžios termina</w:t>
      </w:r>
      <w:r w:rsidR="007F5277" w:rsidRPr="00DD7A02">
        <w:rPr>
          <w:sz w:val="24"/>
          <w:szCs w:val="24"/>
        </w:rPr>
        <w:t>i</w:t>
      </w:r>
      <w:r w:rsidR="006978C4" w:rsidRPr="00DD7A02">
        <w:rPr>
          <w:sz w:val="24"/>
          <w:szCs w:val="24"/>
        </w:rPr>
        <w:t xml:space="preserve"> (atsižvelgiant į jų pratęsimus pagal kitas Sutarties nuostatas)</w:t>
      </w:r>
      <w:r w:rsidRPr="00DD7A02">
        <w:rPr>
          <w:sz w:val="24"/>
          <w:szCs w:val="24"/>
        </w:rPr>
        <w:t xml:space="preserve">, nustatyti šios Sutarties </w:t>
      </w:r>
      <w:r w:rsidRPr="00DD7A02">
        <w:rPr>
          <w:sz w:val="24"/>
          <w:szCs w:val="24"/>
        </w:rPr>
        <w:fldChar w:fldCharType="begin"/>
      </w:r>
      <w:r w:rsidRPr="00DD7A02">
        <w:rPr>
          <w:sz w:val="24"/>
          <w:szCs w:val="24"/>
        </w:rPr>
        <w:instrText xml:space="preserve"> REF _Ref309153681 \r \h </w:instrText>
      </w:r>
      <w:r w:rsidR="002D5DCF" w:rsidRPr="00DD7A02">
        <w:rPr>
          <w:sz w:val="24"/>
          <w:szCs w:val="24"/>
        </w:rPr>
        <w:instrText xml:space="preserve"> \* MERGEFORMAT </w:instrText>
      </w:r>
      <w:r w:rsidRPr="00DD7A02">
        <w:rPr>
          <w:sz w:val="24"/>
          <w:szCs w:val="24"/>
        </w:rPr>
      </w:r>
      <w:r w:rsidRPr="00DD7A02">
        <w:rPr>
          <w:sz w:val="24"/>
          <w:szCs w:val="24"/>
        </w:rPr>
        <w:fldChar w:fldCharType="separate"/>
      </w:r>
      <w:r w:rsidR="00410E84">
        <w:rPr>
          <w:sz w:val="24"/>
          <w:szCs w:val="24"/>
        </w:rPr>
        <w:t>4</w:t>
      </w:r>
      <w:r w:rsidRPr="00DD7A02">
        <w:rPr>
          <w:sz w:val="24"/>
          <w:szCs w:val="24"/>
        </w:rPr>
        <w:fldChar w:fldCharType="end"/>
      </w:r>
      <w:r w:rsidRPr="00DD7A02">
        <w:rPr>
          <w:sz w:val="24"/>
          <w:szCs w:val="24"/>
        </w:rPr>
        <w:t xml:space="preserve"> punkte, tačiau </w:t>
      </w:r>
      <w:r w:rsidR="00D4047F" w:rsidRPr="00DD7A02">
        <w:rPr>
          <w:sz w:val="24"/>
          <w:szCs w:val="24"/>
        </w:rPr>
        <w:t xml:space="preserve">bendras </w:t>
      </w:r>
      <w:r w:rsidRPr="00DD7A02">
        <w:rPr>
          <w:sz w:val="24"/>
          <w:szCs w:val="24"/>
        </w:rPr>
        <w:t xml:space="preserve">Sutarties galiojimo terminas </w:t>
      </w:r>
      <w:r w:rsidR="00D034B4" w:rsidRPr="00DD7A02">
        <w:rPr>
          <w:sz w:val="24"/>
          <w:szCs w:val="24"/>
        </w:rPr>
        <w:t xml:space="preserve">nėra </w:t>
      </w:r>
      <w:r w:rsidRPr="00DD7A02">
        <w:rPr>
          <w:sz w:val="24"/>
          <w:szCs w:val="24"/>
        </w:rPr>
        <w:t>pratęsiamas.</w:t>
      </w:r>
      <w:bookmarkEnd w:id="757"/>
      <w:bookmarkEnd w:id="760"/>
      <w:r w:rsidR="007F5277" w:rsidRPr="00DD7A02">
        <w:rPr>
          <w:sz w:val="24"/>
          <w:szCs w:val="24"/>
        </w:rPr>
        <w:t xml:space="preserve"> </w:t>
      </w:r>
    </w:p>
    <w:p w14:paraId="254939F8" w14:textId="56DD62CF" w:rsidR="00F467EC" w:rsidRPr="00DD7A02" w:rsidRDefault="00F467EC" w:rsidP="006B0E31">
      <w:pPr>
        <w:pStyle w:val="paragrafai"/>
        <w:tabs>
          <w:tab w:val="num" w:pos="1418"/>
        </w:tabs>
        <w:ind w:left="1418" w:hanging="851"/>
        <w:rPr>
          <w:sz w:val="24"/>
          <w:szCs w:val="24"/>
        </w:rPr>
      </w:pPr>
      <w:bookmarkStart w:id="761" w:name="_Ref527971141"/>
      <w:r w:rsidRPr="00DD7A02">
        <w:rPr>
          <w:sz w:val="24"/>
          <w:szCs w:val="24"/>
        </w:rPr>
        <w:t xml:space="preserve">Atleidimo atveju Privačiam subjektui netaikoma šios Sutarties </w:t>
      </w:r>
      <w:r w:rsidRPr="00DD7A02">
        <w:rPr>
          <w:sz w:val="24"/>
          <w:szCs w:val="24"/>
        </w:rPr>
        <w:fldChar w:fldCharType="begin"/>
      </w:r>
      <w:r w:rsidRPr="00DD7A02">
        <w:rPr>
          <w:sz w:val="24"/>
          <w:szCs w:val="24"/>
        </w:rPr>
        <w:instrText xml:space="preserve"> REF _Ref309153787 \r \h  \* MERGEFORMAT </w:instrText>
      </w:r>
      <w:r w:rsidRPr="00DD7A02">
        <w:rPr>
          <w:sz w:val="24"/>
          <w:szCs w:val="24"/>
        </w:rPr>
      </w:r>
      <w:r w:rsidRPr="00DD7A02">
        <w:rPr>
          <w:sz w:val="24"/>
          <w:szCs w:val="24"/>
        </w:rPr>
        <w:fldChar w:fldCharType="separate"/>
      </w:r>
      <w:r w:rsidR="00410E84">
        <w:rPr>
          <w:sz w:val="24"/>
          <w:szCs w:val="24"/>
        </w:rPr>
        <w:t>47</w:t>
      </w:r>
      <w:r w:rsidRPr="00DD7A02">
        <w:rPr>
          <w:sz w:val="24"/>
          <w:szCs w:val="24"/>
        </w:rPr>
        <w:fldChar w:fldCharType="end"/>
      </w:r>
      <w:r w:rsidRPr="00DD7A02">
        <w:rPr>
          <w:sz w:val="24"/>
          <w:szCs w:val="24"/>
        </w:rPr>
        <w:t xml:space="preserve"> punkte numatyta atsakomybė ir </w:t>
      </w:r>
      <w:r w:rsidR="000A357C" w:rsidRPr="00DD7A02">
        <w:rPr>
          <w:sz w:val="24"/>
          <w:szCs w:val="24"/>
        </w:rPr>
        <w:t xml:space="preserve">Sutarties </w:t>
      </w:r>
      <w:r w:rsidRPr="00DD7A02">
        <w:rPr>
          <w:sz w:val="24"/>
          <w:szCs w:val="24"/>
        </w:rPr>
        <w:fldChar w:fldCharType="begin"/>
      </w:r>
      <w:r w:rsidRPr="00DD7A02">
        <w:rPr>
          <w:sz w:val="24"/>
          <w:szCs w:val="24"/>
        </w:rPr>
        <w:instrText xml:space="preserve"> REF _Ref309153867 \r \h </w:instrText>
      </w:r>
      <w:r w:rsidR="002D5DCF" w:rsidRPr="00DD7A02">
        <w:rPr>
          <w:sz w:val="24"/>
          <w:szCs w:val="24"/>
        </w:rPr>
        <w:instrText xml:space="preserve"> \* MERGEFORMAT </w:instrText>
      </w:r>
      <w:r w:rsidRPr="00DD7A02">
        <w:rPr>
          <w:sz w:val="24"/>
          <w:szCs w:val="24"/>
        </w:rPr>
      </w:r>
      <w:r w:rsidRPr="00DD7A02">
        <w:rPr>
          <w:sz w:val="24"/>
          <w:szCs w:val="24"/>
        </w:rPr>
        <w:fldChar w:fldCharType="separate"/>
      </w:r>
      <w:r w:rsidR="00410E84">
        <w:rPr>
          <w:sz w:val="24"/>
          <w:szCs w:val="24"/>
        </w:rPr>
        <w:t>39</w:t>
      </w:r>
      <w:r w:rsidRPr="00DD7A02">
        <w:rPr>
          <w:sz w:val="24"/>
          <w:szCs w:val="24"/>
        </w:rPr>
        <w:fldChar w:fldCharType="end"/>
      </w:r>
      <w:r w:rsidRPr="00DD7A02">
        <w:rPr>
          <w:sz w:val="24"/>
          <w:szCs w:val="24"/>
        </w:rPr>
        <w:t> punkte nustatyti Sutarties nutraukimo pagrindai.</w:t>
      </w:r>
      <w:bookmarkEnd w:id="761"/>
    </w:p>
    <w:p w14:paraId="41304ABC" w14:textId="3CBB46EF" w:rsidR="006B5D33" w:rsidRPr="00214951" w:rsidRDefault="006B5D33" w:rsidP="006B0E31">
      <w:pPr>
        <w:pStyle w:val="paragrafai"/>
        <w:tabs>
          <w:tab w:val="num" w:pos="1418"/>
        </w:tabs>
        <w:ind w:left="1418" w:hanging="851"/>
        <w:rPr>
          <w:sz w:val="24"/>
          <w:szCs w:val="24"/>
        </w:rPr>
      </w:pPr>
      <w:r w:rsidRPr="00553BB9">
        <w:rPr>
          <w:sz w:val="24"/>
          <w:szCs w:val="24"/>
        </w:rPr>
        <w:t xml:space="preserve">Tų pačių aplinkybių atžvilgiu gali būti kartu taikomos Sutarties </w:t>
      </w:r>
      <w:r w:rsidR="00E4764A" w:rsidRPr="00553BB9">
        <w:rPr>
          <w:sz w:val="24"/>
          <w:szCs w:val="24"/>
        </w:rPr>
        <w:fldChar w:fldCharType="begin"/>
      </w:r>
      <w:r w:rsidR="00E4764A" w:rsidRPr="009C2D1C">
        <w:rPr>
          <w:sz w:val="24"/>
          <w:szCs w:val="24"/>
        </w:rPr>
        <w:instrText xml:space="preserve"> REF _Ref406572862 \r \h </w:instrText>
      </w:r>
      <w:r w:rsidR="002D5DCF" w:rsidRPr="009C2D1C">
        <w:rPr>
          <w:sz w:val="24"/>
          <w:szCs w:val="24"/>
        </w:rPr>
        <w:instrText xml:space="preserve"> \* MERGEFORMAT </w:instrText>
      </w:r>
      <w:r w:rsidR="00E4764A" w:rsidRPr="00553BB9">
        <w:rPr>
          <w:sz w:val="24"/>
          <w:szCs w:val="24"/>
        </w:rPr>
      </w:r>
      <w:r w:rsidR="00E4764A" w:rsidRPr="00553BB9">
        <w:rPr>
          <w:sz w:val="24"/>
          <w:szCs w:val="24"/>
        </w:rPr>
        <w:fldChar w:fldCharType="separate"/>
      </w:r>
      <w:r w:rsidR="00410E84">
        <w:rPr>
          <w:sz w:val="24"/>
          <w:szCs w:val="24"/>
        </w:rPr>
        <w:t>21</w:t>
      </w:r>
      <w:r w:rsidR="00E4764A" w:rsidRPr="00553BB9">
        <w:rPr>
          <w:sz w:val="24"/>
          <w:szCs w:val="24"/>
        </w:rPr>
        <w:fldChar w:fldCharType="end"/>
      </w:r>
      <w:r w:rsidRPr="00553BB9">
        <w:rPr>
          <w:sz w:val="24"/>
          <w:szCs w:val="24"/>
        </w:rPr>
        <w:t xml:space="preserve"> ir </w:t>
      </w:r>
      <w:r w:rsidR="00E4764A" w:rsidRPr="00553BB9">
        <w:rPr>
          <w:sz w:val="24"/>
          <w:szCs w:val="24"/>
        </w:rPr>
        <w:fldChar w:fldCharType="begin"/>
      </w:r>
      <w:r w:rsidR="00E4764A" w:rsidRPr="009C2D1C">
        <w:rPr>
          <w:sz w:val="24"/>
          <w:szCs w:val="24"/>
        </w:rPr>
        <w:instrText xml:space="preserve"> REF _Ref406572844 \r \h </w:instrText>
      </w:r>
      <w:r w:rsidR="002D5DCF" w:rsidRPr="009C2D1C">
        <w:rPr>
          <w:sz w:val="24"/>
          <w:szCs w:val="24"/>
        </w:rPr>
        <w:instrText xml:space="preserve"> \* MERGEFORMAT </w:instrText>
      </w:r>
      <w:r w:rsidR="00E4764A" w:rsidRPr="00553BB9">
        <w:rPr>
          <w:sz w:val="24"/>
          <w:szCs w:val="24"/>
        </w:rPr>
      </w:r>
      <w:r w:rsidR="00E4764A" w:rsidRPr="00553BB9">
        <w:rPr>
          <w:sz w:val="24"/>
          <w:szCs w:val="24"/>
        </w:rPr>
        <w:fldChar w:fldCharType="separate"/>
      </w:r>
      <w:r w:rsidR="00410E84">
        <w:rPr>
          <w:sz w:val="24"/>
          <w:szCs w:val="24"/>
        </w:rPr>
        <w:t>22</w:t>
      </w:r>
      <w:r w:rsidR="00E4764A" w:rsidRPr="00553BB9">
        <w:rPr>
          <w:sz w:val="24"/>
          <w:szCs w:val="24"/>
        </w:rPr>
        <w:fldChar w:fldCharType="end"/>
      </w:r>
      <w:r w:rsidRPr="00553BB9">
        <w:rPr>
          <w:sz w:val="24"/>
          <w:szCs w:val="24"/>
        </w:rPr>
        <w:t xml:space="preserve"> punktų nuostatos, jei šios aplinkybės atitinka tiek Atleidimo atvejo, tiek ir Kompensavimo įvykio kriterijus.</w:t>
      </w:r>
    </w:p>
    <w:p w14:paraId="5EB69909" w14:textId="60CDC32B" w:rsidR="00D4047F" w:rsidRDefault="00D4047F" w:rsidP="006B0E31">
      <w:pPr>
        <w:pStyle w:val="paragrafai"/>
        <w:tabs>
          <w:tab w:val="num" w:pos="1418"/>
        </w:tabs>
        <w:ind w:left="1418" w:hanging="851"/>
        <w:rPr>
          <w:sz w:val="24"/>
          <w:szCs w:val="24"/>
        </w:rPr>
      </w:pPr>
      <w:r w:rsidRPr="00892586">
        <w:rPr>
          <w:sz w:val="24"/>
          <w:szCs w:val="24"/>
        </w:rPr>
        <w:t xml:space="preserve">Bet kokie Šalių nesutarimai dėl Atleidimo atvejo sprendžiami šios Sutarties </w:t>
      </w:r>
      <w:r w:rsidRPr="00553BB9">
        <w:rPr>
          <w:sz w:val="24"/>
          <w:szCs w:val="24"/>
        </w:rPr>
        <w:fldChar w:fldCharType="begin"/>
      </w:r>
      <w:r w:rsidRPr="009C2D1C">
        <w:rPr>
          <w:sz w:val="24"/>
          <w:szCs w:val="24"/>
        </w:rPr>
        <w:instrText xml:space="preserve"> REF _Ref286319572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52</w:t>
      </w:r>
      <w:r w:rsidRPr="00553BB9">
        <w:rPr>
          <w:sz w:val="24"/>
          <w:szCs w:val="24"/>
        </w:rPr>
        <w:fldChar w:fldCharType="end"/>
      </w:r>
      <w:r w:rsidRPr="00553BB9">
        <w:rPr>
          <w:sz w:val="24"/>
          <w:szCs w:val="24"/>
        </w:rPr>
        <w:t xml:space="preserve"> punk</w:t>
      </w:r>
      <w:r w:rsidRPr="00214951">
        <w:rPr>
          <w:sz w:val="24"/>
          <w:szCs w:val="24"/>
        </w:rPr>
        <w:t>te nu</w:t>
      </w:r>
      <w:r w:rsidRPr="00892586">
        <w:rPr>
          <w:sz w:val="24"/>
          <w:szCs w:val="24"/>
        </w:rPr>
        <w:t>statyta tvarka.</w:t>
      </w:r>
    </w:p>
    <w:p w14:paraId="711EF292" w14:textId="3A3A2754" w:rsidR="00245198" w:rsidRPr="00180DEA" w:rsidRDefault="00245198" w:rsidP="00180DEA">
      <w:pPr>
        <w:pStyle w:val="paragrafai"/>
        <w:tabs>
          <w:tab w:val="num" w:pos="1418"/>
        </w:tabs>
        <w:ind w:left="1418" w:hanging="878"/>
        <w:rPr>
          <w:sz w:val="24"/>
          <w:szCs w:val="24"/>
        </w:rPr>
      </w:pPr>
      <w:r w:rsidRPr="00245198">
        <w:rPr>
          <w:sz w:val="24"/>
          <w:szCs w:val="24"/>
        </w:rPr>
        <w:t xml:space="preserve">Privačiam subjektui dėl Atleidimo atvejo neteikiant visų ar dalies Paslaugų, </w:t>
      </w:r>
      <w:proofErr w:type="spellStart"/>
      <w:r w:rsidR="00A80745">
        <w:rPr>
          <w:sz w:val="24"/>
          <w:szCs w:val="24"/>
        </w:rPr>
        <w:t>VžPP</w:t>
      </w:r>
      <w:proofErr w:type="spellEnd"/>
      <w:r w:rsidR="00A80745">
        <w:rPr>
          <w:sz w:val="24"/>
          <w:szCs w:val="24"/>
        </w:rPr>
        <w:t xml:space="preserve"> mokestis </w:t>
      </w:r>
      <w:r w:rsidRPr="00245198">
        <w:rPr>
          <w:sz w:val="24"/>
          <w:szCs w:val="24"/>
        </w:rPr>
        <w:t xml:space="preserve">Privačiam subjektui mokamas Sutarties </w:t>
      </w:r>
      <w:r w:rsidR="00593C4B">
        <w:rPr>
          <w:sz w:val="24"/>
          <w:szCs w:val="24"/>
        </w:rPr>
        <w:fldChar w:fldCharType="begin"/>
      </w:r>
      <w:r w:rsidR="00593C4B">
        <w:rPr>
          <w:sz w:val="24"/>
          <w:szCs w:val="24"/>
        </w:rPr>
        <w:instrText xml:space="preserve"> REF _Ref110234991 \r \h </w:instrText>
      </w:r>
      <w:r w:rsidR="00593C4B">
        <w:rPr>
          <w:sz w:val="24"/>
          <w:szCs w:val="24"/>
        </w:rPr>
      </w:r>
      <w:r w:rsidR="00593C4B">
        <w:rPr>
          <w:sz w:val="24"/>
          <w:szCs w:val="24"/>
        </w:rPr>
        <w:fldChar w:fldCharType="separate"/>
      </w:r>
      <w:r w:rsidR="00410E84">
        <w:rPr>
          <w:sz w:val="24"/>
          <w:szCs w:val="24"/>
        </w:rPr>
        <w:t>3</w:t>
      </w:r>
      <w:r w:rsidR="00593C4B">
        <w:rPr>
          <w:sz w:val="24"/>
          <w:szCs w:val="24"/>
        </w:rPr>
        <w:fldChar w:fldCharType="end"/>
      </w:r>
      <w:r w:rsidRPr="00245198">
        <w:rPr>
          <w:sz w:val="24"/>
          <w:szCs w:val="24"/>
        </w:rPr>
        <w:t xml:space="preserve"> priede </w:t>
      </w:r>
      <w:r w:rsidRPr="00FB0DA7">
        <w:rPr>
          <w:i/>
          <w:iCs/>
          <w:sz w:val="24"/>
          <w:szCs w:val="24"/>
        </w:rPr>
        <w:t>Atsiskaitymų ir mokėjimų tvarka</w:t>
      </w:r>
      <w:r w:rsidRPr="00245198">
        <w:rPr>
          <w:sz w:val="24"/>
          <w:szCs w:val="24"/>
        </w:rPr>
        <w:t xml:space="preserve"> nustatyta tvarka.</w:t>
      </w:r>
    </w:p>
    <w:p w14:paraId="1BBCB4A4" w14:textId="77777777" w:rsidR="00F467EC" w:rsidRPr="00EF7CDF" w:rsidRDefault="00F467EC" w:rsidP="006B0E31">
      <w:pPr>
        <w:pStyle w:val="Heading2"/>
        <w:tabs>
          <w:tab w:val="left" w:pos="1418"/>
        </w:tabs>
        <w:ind w:left="1418" w:hanging="851"/>
        <w:rPr>
          <w:szCs w:val="24"/>
        </w:rPr>
      </w:pPr>
      <w:bookmarkStart w:id="762" w:name="_Toc309205535"/>
      <w:bookmarkStart w:id="763" w:name="_Ref406572844"/>
      <w:bookmarkStart w:id="764" w:name="_Ref485967493"/>
      <w:bookmarkStart w:id="765" w:name="_Toc92372035"/>
      <w:bookmarkStart w:id="766" w:name="_Toc181185091"/>
      <w:r w:rsidRPr="00EF7CDF">
        <w:rPr>
          <w:szCs w:val="24"/>
        </w:rPr>
        <w:t>Kompensavimo įvykiai</w:t>
      </w:r>
      <w:bookmarkEnd w:id="762"/>
      <w:bookmarkEnd w:id="763"/>
      <w:bookmarkEnd w:id="764"/>
      <w:bookmarkEnd w:id="765"/>
      <w:bookmarkEnd w:id="766"/>
    </w:p>
    <w:p w14:paraId="316AA642" w14:textId="4BAF5EB3" w:rsidR="00F467EC" w:rsidRPr="00EF7CDF" w:rsidRDefault="00E83104" w:rsidP="006B0E31">
      <w:pPr>
        <w:pStyle w:val="paragrafai"/>
        <w:tabs>
          <w:tab w:val="num" w:pos="1418"/>
        </w:tabs>
        <w:ind w:left="1418" w:hanging="851"/>
        <w:rPr>
          <w:sz w:val="24"/>
          <w:szCs w:val="24"/>
        </w:rPr>
      </w:pPr>
      <w:bookmarkStart w:id="767" w:name="_Ref485800170"/>
      <w:r w:rsidRPr="00EF7CDF">
        <w:rPr>
          <w:sz w:val="24"/>
          <w:szCs w:val="24"/>
        </w:rPr>
        <w:t>Kompensavimo įvykiais la</w:t>
      </w:r>
      <w:r w:rsidR="00AA6FA6" w:rsidRPr="00403566">
        <w:rPr>
          <w:sz w:val="24"/>
          <w:szCs w:val="24"/>
        </w:rPr>
        <w:t>ikomi įvykiai,</w:t>
      </w:r>
      <w:r w:rsidR="00E070CD" w:rsidRPr="00721C47">
        <w:rPr>
          <w:sz w:val="24"/>
          <w:szCs w:val="24"/>
        </w:rPr>
        <w:t xml:space="preserve"> kurių rizika pagal Sutartį, įskaitant Sutarties </w:t>
      </w:r>
      <w:r w:rsidR="00593C4B">
        <w:rPr>
          <w:sz w:val="24"/>
          <w:szCs w:val="24"/>
        </w:rPr>
        <w:fldChar w:fldCharType="begin"/>
      </w:r>
      <w:r w:rsidR="00593C4B">
        <w:rPr>
          <w:sz w:val="24"/>
          <w:szCs w:val="24"/>
        </w:rPr>
        <w:instrText xml:space="preserve"> REF _Ref110235392 \r \h </w:instrText>
      </w:r>
      <w:r w:rsidR="00593C4B">
        <w:rPr>
          <w:sz w:val="24"/>
          <w:szCs w:val="24"/>
        </w:rPr>
      </w:r>
      <w:r w:rsidR="00593C4B">
        <w:rPr>
          <w:sz w:val="24"/>
          <w:szCs w:val="24"/>
        </w:rPr>
        <w:fldChar w:fldCharType="separate"/>
      </w:r>
      <w:r w:rsidR="00410E84">
        <w:rPr>
          <w:sz w:val="24"/>
          <w:szCs w:val="24"/>
        </w:rPr>
        <w:t>4</w:t>
      </w:r>
      <w:r w:rsidR="00593C4B">
        <w:rPr>
          <w:sz w:val="24"/>
          <w:szCs w:val="24"/>
        </w:rPr>
        <w:fldChar w:fldCharType="end"/>
      </w:r>
      <w:r w:rsidR="00593C4B">
        <w:rPr>
          <w:sz w:val="24"/>
          <w:szCs w:val="24"/>
        </w:rPr>
        <w:t xml:space="preserve"> </w:t>
      </w:r>
      <w:r w:rsidR="00E070CD" w:rsidRPr="00553BB9">
        <w:rPr>
          <w:sz w:val="24"/>
          <w:szCs w:val="24"/>
        </w:rPr>
        <w:t xml:space="preserve">priedą </w:t>
      </w:r>
      <w:r w:rsidR="00E070CD" w:rsidRPr="006A77BF">
        <w:rPr>
          <w:i/>
          <w:sz w:val="24"/>
          <w:szCs w:val="24"/>
        </w:rPr>
        <w:t>Rizik</w:t>
      </w:r>
      <w:r w:rsidR="0007558D">
        <w:rPr>
          <w:i/>
          <w:sz w:val="24"/>
          <w:szCs w:val="24"/>
        </w:rPr>
        <w:t>ų</w:t>
      </w:r>
      <w:r w:rsidR="00E070CD" w:rsidRPr="006A77BF">
        <w:rPr>
          <w:i/>
          <w:sz w:val="24"/>
          <w:szCs w:val="24"/>
        </w:rPr>
        <w:t xml:space="preserve"> paskirstymo tarp šalių </w:t>
      </w:r>
      <w:r w:rsidR="00E070CD" w:rsidRPr="00E275C2">
        <w:rPr>
          <w:i/>
          <w:sz w:val="24"/>
          <w:szCs w:val="24"/>
        </w:rPr>
        <w:t>matrica</w:t>
      </w:r>
      <w:r w:rsidR="00E070CD" w:rsidRPr="00E275C2">
        <w:rPr>
          <w:sz w:val="24"/>
          <w:szCs w:val="24"/>
        </w:rPr>
        <w:t xml:space="preserve"> yra išimtinai ar iš dalies priskirta Valdžios subjektui, ir kurie yra nurodyti žemiau, kurių pasekmės neprivalo būti kompensuojamos ir (ar) atlyginamos kitų asmenų, ir (ar) nėra atsiradę kaip Investuotojo ar Privataus subjekto, ar su jais Susijusių asmenų, ar Subtiekėjų ar kitų, Privataus</w:t>
      </w:r>
      <w:r w:rsidR="00E070CD" w:rsidRPr="00892586">
        <w:rPr>
          <w:sz w:val="24"/>
          <w:szCs w:val="24"/>
        </w:rPr>
        <w:t xml:space="preserve"> subjekto pasi</w:t>
      </w:r>
      <w:r w:rsidR="00E070CD" w:rsidRPr="00EF7CDF">
        <w:rPr>
          <w:sz w:val="24"/>
          <w:szCs w:val="24"/>
        </w:rPr>
        <w:t>telktų Sutarties įgyvendinimui</w:t>
      </w:r>
      <w:r w:rsidR="00DF1768">
        <w:rPr>
          <w:sz w:val="24"/>
          <w:szCs w:val="24"/>
        </w:rPr>
        <w:t xml:space="preserve"> </w:t>
      </w:r>
      <w:r w:rsidR="00E070CD" w:rsidRPr="00EF7CDF">
        <w:rPr>
          <w:sz w:val="24"/>
          <w:szCs w:val="24"/>
        </w:rPr>
        <w:t>ūkio subjektų veiksmų pasekmė</w:t>
      </w:r>
      <w:r w:rsidRPr="00EF7CDF">
        <w:rPr>
          <w:sz w:val="24"/>
          <w:szCs w:val="24"/>
        </w:rPr>
        <w:t>, išskyrus veiksmus, kuriais buvo siekiama išvengti Kompe</w:t>
      </w:r>
      <w:r w:rsidR="07CA9FEC" w:rsidRPr="00EF7CDF">
        <w:rPr>
          <w:sz w:val="24"/>
          <w:szCs w:val="24"/>
        </w:rPr>
        <w:t>n</w:t>
      </w:r>
      <w:r w:rsidRPr="00EF7CDF">
        <w:rPr>
          <w:sz w:val="24"/>
          <w:szCs w:val="24"/>
        </w:rPr>
        <w:t>savimo įvykio ar jo įtakos Finansiniame veiklos modelyje numatytų Investicijų ar sąnaudų, susijusių su Paslaugų teikimu, padidėjimui, jei sukelti nuostoliai ar Investicijų, ar sąnaudų, susijusių su Paslaugų teikimu, padidėjimas būtų buvę didesni:</w:t>
      </w:r>
      <w:bookmarkEnd w:id="767"/>
    </w:p>
    <w:p w14:paraId="728EDC4B" w14:textId="5BBE6854" w:rsidR="001B2047" w:rsidRPr="00995602"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pakeičiami ar</w:t>
      </w:r>
      <w:r w:rsidR="00AA6FA6" w:rsidRPr="00DB1175">
        <w:rPr>
          <w:sz w:val="24"/>
          <w:szCs w:val="24"/>
        </w:rPr>
        <w:t xml:space="preserve"> priimami nauji teisės aktai, </w:t>
      </w:r>
      <w:r w:rsidRPr="00995602">
        <w:rPr>
          <w:sz w:val="24"/>
          <w:szCs w:val="24"/>
        </w:rPr>
        <w:t>nustatantys papildomus reikalavimus Darbų atlikimui ir (ar) Paslaugų teikimui, ir kai tokie teisės aktai priskiriami prie Esminių teisės aktų pasikeitimo;</w:t>
      </w:r>
    </w:p>
    <w:p w14:paraId="6DA62147" w14:textId="78085326" w:rsidR="001B2047" w:rsidRPr="00995602" w:rsidRDefault="001B2047" w:rsidP="006B0E31">
      <w:pPr>
        <w:pStyle w:val="paragrafai"/>
        <w:numPr>
          <w:ilvl w:val="2"/>
          <w:numId w:val="2"/>
        </w:numPr>
        <w:tabs>
          <w:tab w:val="left" w:pos="1418"/>
          <w:tab w:val="num" w:pos="2268"/>
        </w:tabs>
        <w:ind w:left="1418" w:hanging="851"/>
        <w:rPr>
          <w:sz w:val="24"/>
          <w:szCs w:val="24"/>
        </w:rPr>
      </w:pPr>
      <w:r w:rsidRPr="00995602">
        <w:rPr>
          <w:sz w:val="24"/>
          <w:szCs w:val="24"/>
        </w:rPr>
        <w:t xml:space="preserve">pakeičiami ar priimami nauji teisės aktai, išimtinai reglamentuojantys Privataus subjekto veiklą, dėl kurių Privatus subjektas priverstas patirti neplanuotas Sutarties įgyvendinimo Sąnaudas, ir kai tokie teisės aktai priskiriami prie </w:t>
      </w:r>
      <w:r w:rsidR="00DF1768" w:rsidRPr="00995602">
        <w:rPr>
          <w:sz w:val="24"/>
          <w:szCs w:val="24"/>
        </w:rPr>
        <w:t xml:space="preserve">Esminių </w:t>
      </w:r>
      <w:r w:rsidRPr="00995602">
        <w:rPr>
          <w:sz w:val="24"/>
          <w:szCs w:val="24"/>
        </w:rPr>
        <w:t>teisės aktų pasikeitimų;</w:t>
      </w:r>
    </w:p>
    <w:p w14:paraId="1957A0B3" w14:textId="76412833" w:rsidR="001B2047" w:rsidRPr="00BA6C0F" w:rsidRDefault="004156C5" w:rsidP="006B0E31">
      <w:pPr>
        <w:pStyle w:val="paragrafai"/>
        <w:numPr>
          <w:ilvl w:val="2"/>
          <w:numId w:val="2"/>
        </w:numPr>
        <w:tabs>
          <w:tab w:val="left" w:pos="1418"/>
          <w:tab w:val="num" w:pos="2268"/>
        </w:tabs>
        <w:ind w:left="1418" w:hanging="851"/>
        <w:rPr>
          <w:sz w:val="24"/>
          <w:szCs w:val="24"/>
        </w:rPr>
      </w:pPr>
      <w:r>
        <w:rPr>
          <w:sz w:val="24"/>
          <w:szCs w:val="24"/>
        </w:rPr>
        <w:t xml:space="preserve">Objektas </w:t>
      </w:r>
      <w:r w:rsidR="00A61879" w:rsidRPr="00A61879">
        <w:rPr>
          <w:sz w:val="24"/>
          <w:szCs w:val="24"/>
        </w:rPr>
        <w:t xml:space="preserve">perleidžiamas arba perduodamas </w:t>
      </w:r>
      <w:r w:rsidR="001B2047" w:rsidRPr="00995602">
        <w:rPr>
          <w:sz w:val="24"/>
          <w:szCs w:val="24"/>
        </w:rPr>
        <w:t>valdyti ar naudoti arba teismo sprendimu priteisiam</w:t>
      </w:r>
      <w:r w:rsidR="0047275C">
        <w:rPr>
          <w:sz w:val="24"/>
          <w:szCs w:val="24"/>
        </w:rPr>
        <w:t>i</w:t>
      </w:r>
      <w:r w:rsidR="001B2047" w:rsidRPr="00995602">
        <w:rPr>
          <w:sz w:val="24"/>
          <w:szCs w:val="24"/>
        </w:rPr>
        <w:t xml:space="preserve"> trečiajam asmeniui (išskyrus Sutartyje numatytus atvejus), tačiau tik tuo atveju, jeigu tai nesudaro pagrindo nutraukti Sutartį jos </w:t>
      </w:r>
      <w:r w:rsidR="00AF3CBD" w:rsidRPr="00BA6C0F">
        <w:rPr>
          <w:sz w:val="24"/>
          <w:szCs w:val="24"/>
        </w:rPr>
        <w:fldChar w:fldCharType="begin"/>
      </w:r>
      <w:r w:rsidR="00AF3CBD" w:rsidRPr="00995602">
        <w:rPr>
          <w:sz w:val="24"/>
          <w:szCs w:val="24"/>
        </w:rPr>
        <w:instrText xml:space="preserve"> REF _Ref309218410 \r \h </w:instrText>
      </w:r>
      <w:r w:rsidR="00CD020D" w:rsidRPr="00995602">
        <w:rPr>
          <w:sz w:val="24"/>
          <w:szCs w:val="24"/>
        </w:rPr>
        <w:instrText xml:space="preserve"> \* MERGEFORMAT </w:instrText>
      </w:r>
      <w:r w:rsidR="00AF3CBD" w:rsidRPr="00BA6C0F">
        <w:rPr>
          <w:sz w:val="24"/>
          <w:szCs w:val="24"/>
        </w:rPr>
      </w:r>
      <w:r w:rsidR="00AF3CBD" w:rsidRPr="00BA6C0F">
        <w:rPr>
          <w:sz w:val="24"/>
          <w:szCs w:val="24"/>
        </w:rPr>
        <w:fldChar w:fldCharType="separate"/>
      </w:r>
      <w:r w:rsidR="00410E84">
        <w:rPr>
          <w:sz w:val="24"/>
          <w:szCs w:val="24"/>
        </w:rPr>
        <w:t>40</w:t>
      </w:r>
      <w:r w:rsidR="00AF3CBD" w:rsidRPr="00BA6C0F">
        <w:rPr>
          <w:sz w:val="24"/>
          <w:szCs w:val="24"/>
        </w:rPr>
        <w:fldChar w:fldCharType="end"/>
      </w:r>
      <w:r w:rsidR="001B2047" w:rsidRPr="00BA6C0F">
        <w:rPr>
          <w:sz w:val="24"/>
          <w:szCs w:val="24"/>
        </w:rPr>
        <w:t xml:space="preserve"> punkto pagrindais;</w:t>
      </w:r>
    </w:p>
    <w:p w14:paraId="1C9FBA94" w14:textId="498F0346" w:rsidR="004A1C2F" w:rsidRDefault="004A1C2F" w:rsidP="006B0E31">
      <w:pPr>
        <w:pStyle w:val="paragrafai"/>
        <w:numPr>
          <w:ilvl w:val="2"/>
          <w:numId w:val="2"/>
        </w:numPr>
        <w:tabs>
          <w:tab w:val="left" w:pos="1418"/>
          <w:tab w:val="num" w:pos="2268"/>
        </w:tabs>
        <w:ind w:left="1418" w:hanging="851"/>
        <w:rPr>
          <w:sz w:val="24"/>
          <w:szCs w:val="24"/>
        </w:rPr>
      </w:pPr>
      <w:r w:rsidRPr="00BA6C0F">
        <w:rPr>
          <w:sz w:val="24"/>
          <w:szCs w:val="24"/>
        </w:rPr>
        <w:t>Valdžios subjektas pažeidžia pareiškimus ir garantijas dėl Žemės sklypo</w:t>
      </w:r>
      <w:r w:rsidR="00A80745">
        <w:rPr>
          <w:sz w:val="24"/>
          <w:szCs w:val="24"/>
        </w:rPr>
        <w:t xml:space="preserve"> (-ų)</w:t>
      </w:r>
      <w:r w:rsidRPr="00BA6C0F">
        <w:rPr>
          <w:sz w:val="24"/>
          <w:szCs w:val="24"/>
        </w:rPr>
        <w:t xml:space="preserve"> būklės</w:t>
      </w:r>
      <w:r w:rsidR="00C27135">
        <w:rPr>
          <w:sz w:val="24"/>
          <w:szCs w:val="24"/>
        </w:rPr>
        <w:t xml:space="preserve"> pagal Sutarties </w:t>
      </w:r>
      <w:r w:rsidR="00C27135">
        <w:rPr>
          <w:sz w:val="24"/>
          <w:szCs w:val="24"/>
        </w:rPr>
        <w:fldChar w:fldCharType="begin"/>
      </w:r>
      <w:r w:rsidR="00C27135">
        <w:rPr>
          <w:sz w:val="24"/>
          <w:szCs w:val="24"/>
        </w:rPr>
        <w:instrText xml:space="preserve"> REF _Ref137391139 \r \h </w:instrText>
      </w:r>
      <w:r w:rsidR="00C27135">
        <w:rPr>
          <w:sz w:val="24"/>
          <w:szCs w:val="24"/>
        </w:rPr>
      </w:r>
      <w:r w:rsidR="00C27135">
        <w:rPr>
          <w:sz w:val="24"/>
          <w:szCs w:val="24"/>
        </w:rPr>
        <w:fldChar w:fldCharType="separate"/>
      </w:r>
      <w:r w:rsidR="00410E84">
        <w:rPr>
          <w:sz w:val="24"/>
          <w:szCs w:val="24"/>
        </w:rPr>
        <w:t>6.1</w:t>
      </w:r>
      <w:r w:rsidR="00C27135">
        <w:rPr>
          <w:sz w:val="24"/>
          <w:szCs w:val="24"/>
        </w:rPr>
        <w:fldChar w:fldCharType="end"/>
      </w:r>
      <w:r w:rsidR="00C27135">
        <w:rPr>
          <w:sz w:val="24"/>
          <w:szCs w:val="24"/>
        </w:rPr>
        <w:t xml:space="preserve"> punkto nuostatas</w:t>
      </w:r>
      <w:r w:rsidRPr="00BA6C0F">
        <w:rPr>
          <w:sz w:val="24"/>
          <w:szCs w:val="24"/>
        </w:rPr>
        <w:t>, t.</w:t>
      </w:r>
      <w:r w:rsidR="00C27135">
        <w:rPr>
          <w:sz w:val="24"/>
          <w:szCs w:val="24"/>
        </w:rPr>
        <w:t xml:space="preserve"> </w:t>
      </w:r>
      <w:r w:rsidRPr="00BA6C0F">
        <w:rPr>
          <w:sz w:val="24"/>
          <w:szCs w:val="24"/>
        </w:rPr>
        <w:t>y. jeigu Valdžios subjekto pateikta info</w:t>
      </w:r>
      <w:r w:rsidR="007E527E" w:rsidRPr="00BA6C0F">
        <w:rPr>
          <w:sz w:val="24"/>
          <w:szCs w:val="24"/>
        </w:rPr>
        <w:t xml:space="preserve">rmacija dėl Žemės sklypo </w:t>
      </w:r>
      <w:r w:rsidR="00A80745">
        <w:rPr>
          <w:sz w:val="24"/>
          <w:szCs w:val="24"/>
        </w:rPr>
        <w:t xml:space="preserve">(-ų) </w:t>
      </w:r>
      <w:r w:rsidR="007E527E" w:rsidRPr="00BA6C0F">
        <w:rPr>
          <w:sz w:val="24"/>
          <w:szCs w:val="24"/>
        </w:rPr>
        <w:t>būklės</w:t>
      </w:r>
      <w:r w:rsidRPr="00BA6C0F">
        <w:rPr>
          <w:sz w:val="24"/>
          <w:szCs w:val="24"/>
        </w:rPr>
        <w:t xml:space="preserve"> yra neteisinga ar </w:t>
      </w:r>
      <w:r w:rsidR="00C27135" w:rsidRPr="00DB1175">
        <w:rPr>
          <w:sz w:val="24"/>
          <w:szCs w:val="24"/>
        </w:rPr>
        <w:t>pateikta</w:t>
      </w:r>
      <w:r w:rsidR="00C27135" w:rsidRPr="007E527E">
        <w:rPr>
          <w:sz w:val="24"/>
          <w:szCs w:val="24"/>
        </w:rPr>
        <w:t xml:space="preserve"> ne visa turima</w:t>
      </w:r>
      <w:r w:rsidRPr="007E527E">
        <w:rPr>
          <w:sz w:val="24"/>
          <w:szCs w:val="24"/>
        </w:rPr>
        <w:t xml:space="preserve"> informacij</w:t>
      </w:r>
      <w:r w:rsidR="00C27135" w:rsidRPr="007E527E">
        <w:rPr>
          <w:sz w:val="24"/>
          <w:szCs w:val="24"/>
        </w:rPr>
        <w:t>a</w:t>
      </w:r>
      <w:r w:rsidR="007E527E" w:rsidRPr="007E527E">
        <w:rPr>
          <w:sz w:val="24"/>
          <w:szCs w:val="24"/>
        </w:rPr>
        <w:t xml:space="preserve"> apie Žemės sklypo</w:t>
      </w:r>
      <w:r w:rsidR="005E6561">
        <w:rPr>
          <w:sz w:val="24"/>
          <w:szCs w:val="24"/>
        </w:rPr>
        <w:t xml:space="preserve"> (-ų) </w:t>
      </w:r>
      <w:r w:rsidR="007E527E" w:rsidRPr="007E527E">
        <w:rPr>
          <w:sz w:val="24"/>
          <w:szCs w:val="24"/>
        </w:rPr>
        <w:t xml:space="preserve">būklę, ir </w:t>
      </w:r>
      <w:r w:rsidRPr="007E527E">
        <w:rPr>
          <w:sz w:val="24"/>
          <w:szCs w:val="24"/>
        </w:rPr>
        <w:t>d</w:t>
      </w:r>
      <w:r w:rsidR="00C27135" w:rsidRPr="007E527E">
        <w:rPr>
          <w:sz w:val="24"/>
          <w:szCs w:val="24"/>
        </w:rPr>
        <w:t>ėl ko padidėja Investicijos ar</w:t>
      </w:r>
      <w:r w:rsidRPr="007E527E">
        <w:rPr>
          <w:sz w:val="24"/>
          <w:szCs w:val="24"/>
        </w:rPr>
        <w:t xml:space="preserve"> Sąnaudos</w:t>
      </w:r>
      <w:r w:rsidR="009A39FD">
        <w:rPr>
          <w:sz w:val="24"/>
          <w:szCs w:val="24"/>
        </w:rPr>
        <w:t xml:space="preserve">. </w:t>
      </w:r>
      <w:r w:rsidR="009A39FD" w:rsidRPr="00C208BD">
        <w:rPr>
          <w:sz w:val="24"/>
          <w:szCs w:val="24"/>
        </w:rPr>
        <w:t xml:space="preserve">Valdžios subjekto pateiktos informacijos </w:t>
      </w:r>
      <w:proofErr w:type="spellStart"/>
      <w:r w:rsidR="009A39FD" w:rsidRPr="00C208BD">
        <w:rPr>
          <w:sz w:val="24"/>
          <w:szCs w:val="24"/>
        </w:rPr>
        <w:t>neišsamumas</w:t>
      </w:r>
      <w:proofErr w:type="spellEnd"/>
      <w:r w:rsidR="009A39FD" w:rsidRPr="00C208BD">
        <w:rPr>
          <w:sz w:val="24"/>
          <w:szCs w:val="24"/>
        </w:rPr>
        <w:t xml:space="preserve"> ir nepakankamumas nepriskirtinas prie Kompensavimo įvykių;</w:t>
      </w:r>
    </w:p>
    <w:p w14:paraId="21AA3051" w14:textId="4BB71BED" w:rsidR="009A39FD" w:rsidRPr="00BA6C0F" w:rsidRDefault="009A39FD" w:rsidP="006B0E31">
      <w:pPr>
        <w:pStyle w:val="paragrafai"/>
        <w:numPr>
          <w:ilvl w:val="2"/>
          <w:numId w:val="2"/>
        </w:numPr>
        <w:tabs>
          <w:tab w:val="left" w:pos="1418"/>
          <w:tab w:val="num" w:pos="2268"/>
        </w:tabs>
        <w:ind w:left="1418" w:hanging="851"/>
        <w:rPr>
          <w:sz w:val="24"/>
          <w:szCs w:val="24"/>
        </w:rPr>
      </w:pPr>
      <w:r w:rsidRPr="00565C29">
        <w:rPr>
          <w:sz w:val="24"/>
          <w:szCs w:val="24"/>
        </w:rPr>
        <w:t>Darbų vykdymas pabrangsta ar kitaip pasunkėja dėl rastų archeologinių radinių ar kultūros paveldo reikalavim</w:t>
      </w:r>
      <w:r>
        <w:rPr>
          <w:sz w:val="24"/>
          <w:szCs w:val="24"/>
        </w:rPr>
        <w:t>ų</w:t>
      </w:r>
      <w:r w:rsidRPr="00565C29">
        <w:rPr>
          <w:sz w:val="24"/>
          <w:szCs w:val="24"/>
        </w:rPr>
        <w:t xml:space="preserve">, </w:t>
      </w:r>
      <w:r w:rsidR="00A80745">
        <w:rPr>
          <w:sz w:val="24"/>
          <w:szCs w:val="24"/>
        </w:rPr>
        <w:t xml:space="preserve">ar statybinių atliekų, </w:t>
      </w:r>
      <w:r>
        <w:rPr>
          <w:sz w:val="24"/>
          <w:szCs w:val="24"/>
        </w:rPr>
        <w:t xml:space="preserve">jeigu Valdžios subjektui tokia informacija nebuvo žinoma </w:t>
      </w:r>
      <w:r w:rsidRPr="00C208BD">
        <w:rPr>
          <w:sz w:val="24"/>
          <w:szCs w:val="24"/>
        </w:rPr>
        <w:t>arba buvo žinoma, bet nepateikta</w:t>
      </w:r>
      <w:r>
        <w:rPr>
          <w:sz w:val="24"/>
          <w:szCs w:val="24"/>
        </w:rPr>
        <w:t xml:space="preserve"> Investuotojui pirkimo metu;</w:t>
      </w:r>
    </w:p>
    <w:p w14:paraId="5C18A6ED" w14:textId="63E3F593" w:rsidR="004A1C2F" w:rsidRPr="00A80745" w:rsidRDefault="004A1C2F" w:rsidP="00A80745">
      <w:pPr>
        <w:pStyle w:val="paragrafai"/>
        <w:numPr>
          <w:ilvl w:val="2"/>
          <w:numId w:val="2"/>
        </w:numPr>
        <w:tabs>
          <w:tab w:val="left" w:pos="1418"/>
          <w:tab w:val="num" w:pos="2268"/>
        </w:tabs>
        <w:ind w:left="1418" w:hanging="851"/>
        <w:rPr>
          <w:sz w:val="24"/>
          <w:szCs w:val="24"/>
        </w:rPr>
      </w:pPr>
      <w:bookmarkStart w:id="768" w:name="_Ref165380633"/>
      <w:r w:rsidRPr="00A80745">
        <w:rPr>
          <w:sz w:val="24"/>
          <w:szCs w:val="24"/>
        </w:rPr>
        <w:lastRenderedPageBreak/>
        <w:t>tretieji asmenys, su kuriais Valdžios subjektas yra sudaręs sandorius, ne dėl Privataus subjekto veiksmų ar neveikimo, padaro Turtui žalą, išskyrus atvejus, kai Turt</w:t>
      </w:r>
      <w:r w:rsidR="00A80745">
        <w:rPr>
          <w:sz w:val="24"/>
          <w:szCs w:val="24"/>
        </w:rPr>
        <w:t>as</w:t>
      </w:r>
      <w:r w:rsidRPr="00A80745">
        <w:rPr>
          <w:sz w:val="24"/>
          <w:szCs w:val="24"/>
        </w:rPr>
        <w:t xml:space="preserve"> </w:t>
      </w:r>
      <w:r w:rsidR="00A80745">
        <w:rPr>
          <w:sz w:val="24"/>
          <w:szCs w:val="24"/>
        </w:rPr>
        <w:t xml:space="preserve">privalėjo būti </w:t>
      </w:r>
      <w:r w:rsidRPr="00A80745">
        <w:rPr>
          <w:sz w:val="24"/>
          <w:szCs w:val="24"/>
        </w:rPr>
        <w:t>apdraust</w:t>
      </w:r>
      <w:r w:rsidR="00A80745">
        <w:rPr>
          <w:sz w:val="24"/>
          <w:szCs w:val="24"/>
        </w:rPr>
        <w:t>as</w:t>
      </w:r>
      <w:r w:rsidRPr="00A80745">
        <w:rPr>
          <w:sz w:val="24"/>
          <w:szCs w:val="24"/>
        </w:rPr>
        <w:t xml:space="preserve"> nuo tam tikros rizikos arba jeigu Valdžios subjektas ištaiso žalą, padarytą Turtui</w:t>
      </w:r>
      <w:r w:rsidR="00A80745" w:rsidRPr="00A80745">
        <w:rPr>
          <w:sz w:val="24"/>
          <w:szCs w:val="24"/>
        </w:rPr>
        <w:t>. Tokiu atveju Valdžios subjektas kompensuoja tik tiek, kiek Privačiam subjektui atsiradusių nuostolių nepadengia draudimo išmoka pagal Draudimo sutartis;</w:t>
      </w:r>
      <w:bookmarkEnd w:id="768"/>
    </w:p>
    <w:p w14:paraId="51BCA8E6" w14:textId="4C11995D" w:rsidR="001B2047" w:rsidRPr="00FB0DA7" w:rsidRDefault="4FE6D5FE" w:rsidP="00FB0DA7">
      <w:pPr>
        <w:pStyle w:val="paragrafai"/>
        <w:numPr>
          <w:ilvl w:val="2"/>
          <w:numId w:val="2"/>
        </w:numPr>
        <w:tabs>
          <w:tab w:val="left" w:pos="1418"/>
          <w:tab w:val="num" w:pos="2268"/>
        </w:tabs>
        <w:ind w:left="1418" w:hanging="851"/>
        <w:rPr>
          <w:sz w:val="24"/>
          <w:szCs w:val="24"/>
        </w:rPr>
      </w:pPr>
      <w:bookmarkStart w:id="769" w:name="_Ref165380651"/>
      <w:r w:rsidRPr="00FB0DA7">
        <w:rPr>
          <w:sz w:val="24"/>
          <w:szCs w:val="24"/>
        </w:rPr>
        <w:t>Valdžios subjekto</w:t>
      </w:r>
      <w:r w:rsidR="00C14787">
        <w:rPr>
          <w:sz w:val="24"/>
          <w:szCs w:val="24"/>
        </w:rPr>
        <w:t xml:space="preserve"> </w:t>
      </w:r>
      <w:r w:rsidR="485B635E" w:rsidRPr="00FB0DA7">
        <w:rPr>
          <w:sz w:val="24"/>
          <w:szCs w:val="24"/>
        </w:rPr>
        <w:t xml:space="preserve">kontroliuojami asmenys, </w:t>
      </w:r>
      <w:r w:rsidR="00A80745" w:rsidRPr="00FB0DA7">
        <w:rPr>
          <w:sz w:val="24"/>
          <w:szCs w:val="24"/>
        </w:rPr>
        <w:t xml:space="preserve">kariai, </w:t>
      </w:r>
      <w:r w:rsidRPr="00FB0DA7">
        <w:rPr>
          <w:sz w:val="24"/>
          <w:szCs w:val="24"/>
        </w:rPr>
        <w:t xml:space="preserve">darbuotojai </w:t>
      </w:r>
      <w:r w:rsidR="485B635E" w:rsidRPr="00FB0DA7">
        <w:rPr>
          <w:sz w:val="24"/>
          <w:szCs w:val="24"/>
        </w:rPr>
        <w:t xml:space="preserve">ir lankytojai </w:t>
      </w:r>
      <w:r w:rsidRPr="00FB0DA7">
        <w:rPr>
          <w:sz w:val="24"/>
          <w:szCs w:val="24"/>
        </w:rPr>
        <w:t xml:space="preserve">naudojasi Turtu ne </w:t>
      </w:r>
      <w:proofErr w:type="spellStart"/>
      <w:r w:rsidR="3D28A865" w:rsidRPr="00FB0DA7">
        <w:rPr>
          <w:sz w:val="24"/>
          <w:szCs w:val="24"/>
        </w:rPr>
        <w:t>ne</w:t>
      </w:r>
      <w:proofErr w:type="spellEnd"/>
      <w:r w:rsidR="3D28A865" w:rsidRPr="00FB0DA7">
        <w:rPr>
          <w:sz w:val="24"/>
          <w:szCs w:val="24"/>
        </w:rPr>
        <w:t xml:space="preserve"> pagal paskirtį</w:t>
      </w:r>
      <w:r w:rsidRPr="00FB0DA7">
        <w:rPr>
          <w:sz w:val="24"/>
          <w:szCs w:val="24"/>
        </w:rPr>
        <w:t xml:space="preserve"> ir (ar) nesivadovaudami pagrįstais gamintojų ar Privataus subjekto išduotų dokumentų</w:t>
      </w:r>
      <w:r w:rsidR="5AD10AF2" w:rsidRPr="00FB0DA7">
        <w:rPr>
          <w:sz w:val="24"/>
          <w:szCs w:val="24"/>
        </w:rPr>
        <w:t>,</w:t>
      </w:r>
      <w:r w:rsidRPr="00FB0DA7">
        <w:rPr>
          <w:sz w:val="24"/>
          <w:szCs w:val="24"/>
        </w:rPr>
        <w:t xml:space="preserve"> instrukcijų reikalavimais, dėl ko Turtui padaroma žala ar jis žūsta ir dėl to padidėja Investicijos ir </w:t>
      </w:r>
      <w:r w:rsidR="5AD10AF2" w:rsidRPr="00FB0DA7">
        <w:rPr>
          <w:sz w:val="24"/>
          <w:szCs w:val="24"/>
        </w:rPr>
        <w:t>(</w:t>
      </w:r>
      <w:r w:rsidRPr="00FB0DA7">
        <w:rPr>
          <w:sz w:val="24"/>
          <w:szCs w:val="24"/>
        </w:rPr>
        <w:t>ar</w:t>
      </w:r>
      <w:r w:rsidR="5AD10AF2" w:rsidRPr="00FB0DA7">
        <w:rPr>
          <w:sz w:val="24"/>
          <w:szCs w:val="24"/>
        </w:rPr>
        <w:t>)</w:t>
      </w:r>
      <w:r w:rsidRPr="00FB0DA7">
        <w:rPr>
          <w:sz w:val="24"/>
          <w:szCs w:val="24"/>
        </w:rPr>
        <w:t xml:space="preserve"> Sąnaudos. Toki</w:t>
      </w:r>
      <w:r w:rsidR="04CA547C" w:rsidRPr="00FB0DA7">
        <w:rPr>
          <w:sz w:val="24"/>
          <w:szCs w:val="24"/>
        </w:rPr>
        <w:t>u</w:t>
      </w:r>
      <w:r w:rsidRPr="00FB0DA7">
        <w:rPr>
          <w:sz w:val="24"/>
          <w:szCs w:val="24"/>
        </w:rPr>
        <w:t xml:space="preserve"> atvej</w:t>
      </w:r>
      <w:r w:rsidR="04CA547C" w:rsidRPr="00FB0DA7">
        <w:rPr>
          <w:sz w:val="24"/>
          <w:szCs w:val="24"/>
        </w:rPr>
        <w:t>u</w:t>
      </w:r>
      <w:r w:rsidRPr="00FB0DA7">
        <w:rPr>
          <w:sz w:val="24"/>
          <w:szCs w:val="24"/>
        </w:rPr>
        <w:t xml:space="preserve"> </w:t>
      </w:r>
      <w:r w:rsidR="04CA547C" w:rsidRPr="00FB0DA7">
        <w:rPr>
          <w:sz w:val="24"/>
          <w:szCs w:val="24"/>
        </w:rPr>
        <w:t xml:space="preserve">Valdžios subjektas </w:t>
      </w:r>
      <w:r w:rsidRPr="00FB0DA7">
        <w:rPr>
          <w:sz w:val="24"/>
          <w:szCs w:val="24"/>
        </w:rPr>
        <w:t>kompensuoja tik tiek, kiek Privačiam subjektui atsiradusių nuostolių nepadengia draudimo išmoka pagal Draudimo sutartis</w:t>
      </w:r>
      <w:bookmarkStart w:id="770" w:name="_Hlk90468500"/>
      <w:r w:rsidR="04CA547C" w:rsidRPr="00FB0DA7">
        <w:rPr>
          <w:sz w:val="24"/>
          <w:szCs w:val="24"/>
        </w:rPr>
        <w:t xml:space="preserve">. Kompensavimo įvykiu nelaikoma, kai žala </w:t>
      </w:r>
      <w:r w:rsidR="03F0CEFF" w:rsidRPr="00FB0DA7">
        <w:rPr>
          <w:sz w:val="24"/>
          <w:szCs w:val="24"/>
        </w:rPr>
        <w:t>Turtui</w:t>
      </w:r>
      <w:r w:rsidR="04CA547C" w:rsidRPr="00FB0DA7">
        <w:rPr>
          <w:sz w:val="24"/>
          <w:szCs w:val="24"/>
        </w:rPr>
        <w:t xml:space="preserve"> kilo dėl </w:t>
      </w:r>
      <w:r w:rsidR="03F0CEFF" w:rsidRPr="00FB0DA7">
        <w:rPr>
          <w:sz w:val="24"/>
          <w:szCs w:val="24"/>
        </w:rPr>
        <w:t>Turto</w:t>
      </w:r>
      <w:r w:rsidR="04CA547C" w:rsidRPr="00FB0DA7">
        <w:rPr>
          <w:sz w:val="24"/>
          <w:szCs w:val="24"/>
        </w:rPr>
        <w:t xml:space="preserve"> netinkamos kokybės ar Privataus subjekto netinkamų sprendinių kuriant </w:t>
      </w:r>
      <w:bookmarkEnd w:id="770"/>
      <w:r w:rsidR="03F0CEFF" w:rsidRPr="00FB0DA7">
        <w:rPr>
          <w:sz w:val="24"/>
          <w:szCs w:val="24"/>
        </w:rPr>
        <w:t>Turtą</w:t>
      </w:r>
      <w:r w:rsidRPr="00FB0DA7">
        <w:rPr>
          <w:sz w:val="24"/>
          <w:szCs w:val="24"/>
        </w:rPr>
        <w:t>;</w:t>
      </w:r>
      <w:bookmarkEnd w:id="769"/>
      <w:r w:rsidRPr="00FB0DA7">
        <w:rPr>
          <w:sz w:val="24"/>
          <w:szCs w:val="24"/>
        </w:rPr>
        <w:t xml:space="preserve"> </w:t>
      </w:r>
    </w:p>
    <w:p w14:paraId="4DA87065" w14:textId="5A3552C9" w:rsidR="001B2047" w:rsidRPr="007E527E"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visiškai ar iš dalies atlikti Darbų ar teikti Paslaugų objektyviai neįmanoma dėl Valdžios subjekt</w:t>
      </w:r>
      <w:r w:rsidR="00A37326" w:rsidRPr="007E527E">
        <w:rPr>
          <w:sz w:val="24"/>
          <w:szCs w:val="24"/>
        </w:rPr>
        <w:t>o</w:t>
      </w:r>
      <w:r w:rsidRPr="007E527E">
        <w:rPr>
          <w:sz w:val="24"/>
          <w:szCs w:val="24"/>
        </w:rPr>
        <w:t xml:space="preserve"> įsipareigojimų pagal Sutartį </w:t>
      </w:r>
      <w:r w:rsidR="00A37326" w:rsidRPr="007E527E">
        <w:rPr>
          <w:sz w:val="24"/>
          <w:szCs w:val="24"/>
        </w:rPr>
        <w:t xml:space="preserve">nevykdomo </w:t>
      </w:r>
      <w:r w:rsidRPr="007E527E">
        <w:rPr>
          <w:sz w:val="24"/>
          <w:szCs w:val="24"/>
        </w:rPr>
        <w:t xml:space="preserve">ne dėl Privataus </w:t>
      </w:r>
      <w:r w:rsidR="003F55E5" w:rsidRPr="007E527E">
        <w:rPr>
          <w:sz w:val="24"/>
          <w:szCs w:val="24"/>
        </w:rPr>
        <w:t xml:space="preserve">subjekto </w:t>
      </w:r>
      <w:r w:rsidRPr="007E527E">
        <w:rPr>
          <w:sz w:val="24"/>
          <w:szCs w:val="24"/>
        </w:rPr>
        <w:t>įsipareigojimų pagal Sutartį nevykdymo ar neteisėtų veiksmų;</w:t>
      </w:r>
    </w:p>
    <w:p w14:paraId="51ECC1A9" w14:textId="4EECF833" w:rsidR="001B2047" w:rsidRPr="007E527E" w:rsidRDefault="001B2047" w:rsidP="006B0E31">
      <w:pPr>
        <w:pStyle w:val="paragrafai"/>
        <w:numPr>
          <w:ilvl w:val="2"/>
          <w:numId w:val="2"/>
        </w:numPr>
        <w:tabs>
          <w:tab w:val="left" w:pos="1418"/>
          <w:tab w:val="num" w:pos="2268"/>
        </w:tabs>
        <w:ind w:left="1418" w:hanging="851"/>
        <w:rPr>
          <w:sz w:val="24"/>
          <w:szCs w:val="24"/>
        </w:rPr>
      </w:pPr>
      <w:r w:rsidRPr="007E527E">
        <w:rPr>
          <w:sz w:val="24"/>
          <w:szCs w:val="24"/>
        </w:rPr>
        <w:t xml:space="preserve">visiškai ar iš dalies atlikti Darbų ar teikti Paslaugų objektyviai neįmanoma dėl bet kokių nuosavybės teisės apribojimų </w:t>
      </w:r>
      <w:r w:rsidR="006D4EA8">
        <w:rPr>
          <w:sz w:val="24"/>
          <w:szCs w:val="24"/>
        </w:rPr>
        <w:t>Žemės sklypo</w:t>
      </w:r>
      <w:r w:rsidR="00A80745">
        <w:rPr>
          <w:sz w:val="24"/>
          <w:szCs w:val="24"/>
        </w:rPr>
        <w:t xml:space="preserve"> (-ų)</w:t>
      </w:r>
      <w:r w:rsidR="006D4EA8">
        <w:rPr>
          <w:sz w:val="24"/>
          <w:szCs w:val="24"/>
        </w:rPr>
        <w:t xml:space="preserve"> arba </w:t>
      </w:r>
      <w:r w:rsidR="00AF3CBD" w:rsidRPr="007E527E">
        <w:rPr>
          <w:sz w:val="24"/>
          <w:szCs w:val="24"/>
        </w:rPr>
        <w:t>Objekto</w:t>
      </w:r>
      <w:r w:rsidRPr="007E527E">
        <w:rPr>
          <w:sz w:val="24"/>
          <w:szCs w:val="24"/>
        </w:rPr>
        <w:t xml:space="preserve"> atžvilgiu;</w:t>
      </w:r>
    </w:p>
    <w:p w14:paraId="7A38D863" w14:textId="4227235D" w:rsidR="00B74EB3" w:rsidRPr="007E527E" w:rsidRDefault="001B2047" w:rsidP="006B0E31">
      <w:pPr>
        <w:pStyle w:val="paragrafai"/>
        <w:numPr>
          <w:ilvl w:val="2"/>
          <w:numId w:val="2"/>
        </w:numPr>
        <w:tabs>
          <w:tab w:val="left" w:pos="1418"/>
          <w:tab w:val="num" w:pos="2268"/>
        </w:tabs>
        <w:ind w:left="1418" w:hanging="851"/>
        <w:rPr>
          <w:sz w:val="24"/>
          <w:szCs w:val="24"/>
        </w:rPr>
      </w:pPr>
      <w:r w:rsidRPr="007E527E">
        <w:rPr>
          <w:sz w:val="24"/>
          <w:szCs w:val="24"/>
        </w:rPr>
        <w:t>visiškai ar iš dalies atlikti Darbų objektyviai neįmanoma dėl viešojo administravimo subjektų neteisėtų veiksmų ar neveikimo vėluojant išduoti projektavimui pradėti reikalingus dokumentus, nors jiems gauti Privatus subjektas viešojo administravimo subjektui yra pateikęs visus teisės aktų reikalavimus atitinkančius dokumentus (nesant ginčo dėl dokumentų turinio);</w:t>
      </w:r>
    </w:p>
    <w:p w14:paraId="1E2536CB" w14:textId="50EF50DE" w:rsidR="001B2047" w:rsidRPr="00BA6C0F" w:rsidRDefault="001B2047" w:rsidP="006B0E31">
      <w:pPr>
        <w:pStyle w:val="paragrafai"/>
        <w:numPr>
          <w:ilvl w:val="2"/>
          <w:numId w:val="2"/>
        </w:numPr>
        <w:tabs>
          <w:tab w:val="left" w:pos="1418"/>
          <w:tab w:val="num" w:pos="2268"/>
        </w:tabs>
        <w:ind w:left="1418" w:hanging="851"/>
        <w:rPr>
          <w:sz w:val="24"/>
          <w:szCs w:val="24"/>
        </w:rPr>
      </w:pPr>
      <w:r w:rsidRPr="00BA6C0F">
        <w:rPr>
          <w:sz w:val="24"/>
          <w:szCs w:val="24"/>
        </w:rPr>
        <w:t xml:space="preserve">pasireiškia nenugalimos jėgos aplinkybės. Šiuo atveju Valdžios subjektui tenka </w:t>
      </w:r>
      <w:r w:rsidR="00A37326" w:rsidRPr="00FB0DA7">
        <w:rPr>
          <w:iCs/>
          <w:sz w:val="24"/>
          <w:szCs w:val="24"/>
        </w:rPr>
        <w:t>50 (penkiasdešimt) procentų</w:t>
      </w:r>
      <w:r w:rsidRPr="00BA6C0F">
        <w:rPr>
          <w:sz w:val="24"/>
          <w:szCs w:val="24"/>
        </w:rPr>
        <w:t xml:space="preserve"> rizikos pasireiškimo sukeltų pasekmių, išskyrus atvejus, kai pagal Sutartį Privatus subjektas </w:t>
      </w:r>
      <w:r w:rsidR="009D7EBA">
        <w:rPr>
          <w:sz w:val="24"/>
          <w:szCs w:val="24"/>
        </w:rPr>
        <w:t xml:space="preserve">yra apsidraudęs arba </w:t>
      </w:r>
      <w:r w:rsidRPr="00BA6C0F">
        <w:rPr>
          <w:sz w:val="24"/>
          <w:szCs w:val="24"/>
        </w:rPr>
        <w:t>turėjo apsidrausti nuo konkrečių nenugalimos jėgos aplinkybių – tokiu atveju visų nenugalimos jėgos aplinkybių pasekmių rizika tenka Privačiam subjektui;</w:t>
      </w:r>
    </w:p>
    <w:p w14:paraId="21DC03BD" w14:textId="7B445286" w:rsidR="00E83104" w:rsidRPr="00BA6C0F" w:rsidRDefault="00E83104" w:rsidP="006B0E31">
      <w:pPr>
        <w:pStyle w:val="paragrafai"/>
        <w:tabs>
          <w:tab w:val="num" w:pos="1418"/>
        </w:tabs>
        <w:ind w:left="1418" w:hanging="851"/>
        <w:rPr>
          <w:sz w:val="24"/>
          <w:szCs w:val="24"/>
        </w:rPr>
      </w:pPr>
      <w:bookmarkStart w:id="771" w:name="_Ref406574013"/>
      <w:r w:rsidRPr="00BA6C0F">
        <w:rPr>
          <w:sz w:val="24"/>
          <w:szCs w:val="24"/>
        </w:rPr>
        <w:t>Dėl Kompensavimo įvykio kilę Privataus subjekto nuostoliai kompensuojami Valdžios subjekto prisiimta rizikos dalimi</w:t>
      </w:r>
      <w:r w:rsidR="00DE20F9" w:rsidRPr="00DB1175">
        <w:rPr>
          <w:sz w:val="24"/>
          <w:szCs w:val="24"/>
        </w:rPr>
        <w:t xml:space="preserve">, </w:t>
      </w:r>
      <w:r w:rsidR="00DE20F9" w:rsidRPr="00ED22E6">
        <w:rPr>
          <w:sz w:val="24"/>
          <w:szCs w:val="24"/>
        </w:rPr>
        <w:t xml:space="preserve">t. y. visa apimtimi, jeigu rizika visa apimtimi priskirta Valdžios subjektui, ar dalimi, jeigu rizika dalijamasi tarp Valdžios subjekto ir Privataus subjekto, kaip numatyta Sutarties </w:t>
      </w:r>
      <w:r w:rsidR="00753EEE">
        <w:rPr>
          <w:sz w:val="24"/>
          <w:szCs w:val="24"/>
        </w:rPr>
        <w:fldChar w:fldCharType="begin"/>
      </w:r>
      <w:r w:rsidR="00753EEE">
        <w:rPr>
          <w:sz w:val="24"/>
          <w:szCs w:val="24"/>
        </w:rPr>
        <w:instrText xml:space="preserve"> REF _Ref110228730 \r \h </w:instrText>
      </w:r>
      <w:r w:rsidR="00753EEE">
        <w:rPr>
          <w:sz w:val="24"/>
          <w:szCs w:val="24"/>
        </w:rPr>
      </w:r>
      <w:r w:rsidR="00753EEE">
        <w:rPr>
          <w:sz w:val="24"/>
          <w:szCs w:val="24"/>
        </w:rPr>
        <w:fldChar w:fldCharType="separate"/>
      </w:r>
      <w:r w:rsidR="00410E84">
        <w:rPr>
          <w:sz w:val="24"/>
          <w:szCs w:val="24"/>
        </w:rPr>
        <w:t>4</w:t>
      </w:r>
      <w:r w:rsidR="00753EEE">
        <w:rPr>
          <w:sz w:val="24"/>
          <w:szCs w:val="24"/>
        </w:rPr>
        <w:fldChar w:fldCharType="end"/>
      </w:r>
      <w:r w:rsidR="00DE20F9" w:rsidRPr="00ED22E6">
        <w:rPr>
          <w:sz w:val="24"/>
          <w:szCs w:val="24"/>
        </w:rPr>
        <w:t xml:space="preserve"> priede </w:t>
      </w:r>
      <w:r w:rsidR="00DE20F9" w:rsidRPr="00ED22E6">
        <w:rPr>
          <w:i/>
          <w:sz w:val="24"/>
          <w:szCs w:val="24"/>
        </w:rPr>
        <w:t>Rizikos paskirstymo tarp šalių matrica</w:t>
      </w:r>
      <w:r w:rsidRPr="00BA6C0F">
        <w:rPr>
          <w:sz w:val="24"/>
          <w:szCs w:val="24"/>
        </w:rPr>
        <w:t>.</w:t>
      </w:r>
    </w:p>
    <w:p w14:paraId="63791208" w14:textId="43095BED" w:rsidR="0081194E" w:rsidRDefault="00F467EC" w:rsidP="006B0E31">
      <w:pPr>
        <w:pStyle w:val="paragrafai"/>
        <w:tabs>
          <w:tab w:val="num" w:pos="1418"/>
        </w:tabs>
        <w:ind w:left="1418" w:hanging="851"/>
        <w:rPr>
          <w:sz w:val="24"/>
          <w:szCs w:val="24"/>
        </w:rPr>
      </w:pPr>
      <w:bookmarkStart w:id="772" w:name="_Ref105665598"/>
      <w:r w:rsidRPr="009C2D1C">
        <w:rPr>
          <w:sz w:val="24"/>
          <w:szCs w:val="24"/>
        </w:rPr>
        <w:t xml:space="preserve">Įvykus Kompensavimo įvykiui, </w:t>
      </w:r>
      <w:r w:rsidR="0053592F">
        <w:rPr>
          <w:sz w:val="24"/>
          <w:szCs w:val="24"/>
        </w:rPr>
        <w:t xml:space="preserve">kai žala Turtui pirminiu vertinimui yra didesnė, kaip 2000 (du tūkstančiai) eurų, </w:t>
      </w:r>
      <w:r w:rsidRPr="009C2D1C">
        <w:rPr>
          <w:sz w:val="24"/>
          <w:szCs w:val="24"/>
        </w:rPr>
        <w:t>Privatus subjektas turi nedelsiant, bet ne vėliau kaip per</w:t>
      </w:r>
      <w:r w:rsidR="00935DA3" w:rsidRPr="009C2D1C">
        <w:rPr>
          <w:sz w:val="24"/>
          <w:szCs w:val="24"/>
        </w:rPr>
        <w:t xml:space="preserve"> </w:t>
      </w:r>
      <w:r w:rsidR="00E83104" w:rsidRPr="009C2D1C">
        <w:rPr>
          <w:sz w:val="24"/>
          <w:szCs w:val="24"/>
        </w:rPr>
        <w:t>5 (penkias) Darbo dienas</w:t>
      </w:r>
      <w:r w:rsidR="0081194E" w:rsidRPr="009C2D1C">
        <w:rPr>
          <w:sz w:val="24"/>
          <w:szCs w:val="24"/>
        </w:rPr>
        <w:t xml:space="preserve"> </w:t>
      </w:r>
      <w:r w:rsidRPr="009C2D1C">
        <w:rPr>
          <w:sz w:val="24"/>
          <w:szCs w:val="24"/>
        </w:rPr>
        <w:t xml:space="preserve">nuo sužinojimo (turėjimo sužinoti) apie Kompensavimo įvykį, </w:t>
      </w:r>
      <w:r w:rsidR="0081194E" w:rsidRPr="009C2D1C">
        <w:rPr>
          <w:sz w:val="24"/>
          <w:szCs w:val="24"/>
        </w:rPr>
        <w:t xml:space="preserve">raštu </w:t>
      </w:r>
      <w:r w:rsidRPr="009C2D1C">
        <w:rPr>
          <w:sz w:val="24"/>
          <w:szCs w:val="24"/>
        </w:rPr>
        <w:t>pranešti apie tai Valdžios subjektui</w:t>
      </w:r>
      <w:r w:rsidR="00653B25" w:rsidRPr="009C2D1C">
        <w:rPr>
          <w:sz w:val="24"/>
          <w:szCs w:val="24"/>
        </w:rPr>
        <w:t xml:space="preserve"> ir </w:t>
      </w:r>
      <w:r w:rsidR="0081194E" w:rsidRPr="009C2D1C">
        <w:rPr>
          <w:sz w:val="24"/>
          <w:szCs w:val="24"/>
        </w:rPr>
        <w:t>ne vėliau kaip per</w:t>
      </w:r>
      <w:r w:rsidR="00E83104" w:rsidRPr="009C2D1C">
        <w:rPr>
          <w:sz w:val="24"/>
          <w:szCs w:val="24"/>
        </w:rPr>
        <w:t xml:space="preserve"> 21 (dvidešimt vieną) dieną</w:t>
      </w:r>
      <w:r w:rsidR="0081194E" w:rsidRPr="009C2D1C">
        <w:rPr>
          <w:color w:val="FF0000"/>
          <w:sz w:val="24"/>
          <w:szCs w:val="24"/>
        </w:rPr>
        <w:t xml:space="preserve"> </w:t>
      </w:r>
      <w:r w:rsidR="0081194E" w:rsidRPr="009C2D1C">
        <w:rPr>
          <w:sz w:val="24"/>
          <w:szCs w:val="24"/>
        </w:rPr>
        <w:t xml:space="preserve">nuo </w:t>
      </w:r>
      <w:r w:rsidR="00935DA3" w:rsidRPr="009C2D1C">
        <w:rPr>
          <w:sz w:val="24"/>
          <w:szCs w:val="24"/>
        </w:rPr>
        <w:t xml:space="preserve">pranešimo apie </w:t>
      </w:r>
      <w:r w:rsidR="0081194E" w:rsidRPr="009C2D1C">
        <w:rPr>
          <w:sz w:val="24"/>
          <w:szCs w:val="24"/>
        </w:rPr>
        <w:t>Kompensavimo įvyk</w:t>
      </w:r>
      <w:r w:rsidR="00935DA3" w:rsidRPr="009C2D1C">
        <w:rPr>
          <w:sz w:val="24"/>
          <w:szCs w:val="24"/>
        </w:rPr>
        <w:t>į</w:t>
      </w:r>
      <w:r w:rsidR="0081194E" w:rsidRPr="009C2D1C">
        <w:rPr>
          <w:sz w:val="24"/>
          <w:szCs w:val="24"/>
        </w:rPr>
        <w:t xml:space="preserve"> pateikti Valdžios subjektui Kompensavimo įvykį pagrindžiančius dokumentus, įrodančius jo įtaką Finansiniame veiklos modelyje numatytam Investicijų dydžiui </w:t>
      </w:r>
      <w:r w:rsidR="00BA6C0F" w:rsidRPr="00184E4B">
        <w:t xml:space="preserve">ar </w:t>
      </w:r>
      <w:r w:rsidR="00BA6C0F" w:rsidRPr="00ED22E6">
        <w:rPr>
          <w:sz w:val="24"/>
          <w:szCs w:val="24"/>
        </w:rPr>
        <w:t xml:space="preserve">tiesioginių nuostolių, kurie gali būti kompensuojami </w:t>
      </w:r>
      <w:r w:rsidR="009E3B84">
        <w:rPr>
          <w:sz w:val="24"/>
          <w:szCs w:val="24"/>
        </w:rPr>
        <w:fldChar w:fldCharType="begin"/>
      </w:r>
      <w:r w:rsidR="009E3B84">
        <w:rPr>
          <w:sz w:val="24"/>
          <w:szCs w:val="24"/>
        </w:rPr>
        <w:instrText xml:space="preserve"> REF _Ref110234991 \r \h </w:instrText>
      </w:r>
      <w:r w:rsidR="009E3B84">
        <w:rPr>
          <w:sz w:val="24"/>
          <w:szCs w:val="24"/>
        </w:rPr>
      </w:r>
      <w:r w:rsidR="009E3B84">
        <w:rPr>
          <w:sz w:val="24"/>
          <w:szCs w:val="24"/>
        </w:rPr>
        <w:fldChar w:fldCharType="separate"/>
      </w:r>
      <w:r w:rsidR="00410E84">
        <w:rPr>
          <w:sz w:val="24"/>
          <w:szCs w:val="24"/>
        </w:rPr>
        <w:t>3</w:t>
      </w:r>
      <w:r w:rsidR="009E3B84">
        <w:rPr>
          <w:sz w:val="24"/>
          <w:szCs w:val="24"/>
        </w:rPr>
        <w:fldChar w:fldCharType="end"/>
      </w:r>
      <w:r w:rsidR="009E3B84">
        <w:rPr>
          <w:sz w:val="24"/>
          <w:szCs w:val="24"/>
        </w:rPr>
        <w:t xml:space="preserve"> </w:t>
      </w:r>
      <w:r w:rsidR="00BA6C0F" w:rsidRPr="00ED22E6">
        <w:rPr>
          <w:sz w:val="24"/>
          <w:szCs w:val="24"/>
        </w:rPr>
        <w:t xml:space="preserve">priedo </w:t>
      </w:r>
      <w:r w:rsidR="00BA6C0F" w:rsidRPr="00ED22E6">
        <w:rPr>
          <w:i/>
          <w:iCs/>
          <w:sz w:val="24"/>
          <w:szCs w:val="24"/>
        </w:rPr>
        <w:t>Atsiskaitymų ir mokėjimų tvarka</w:t>
      </w:r>
      <w:r w:rsidR="00BA6C0F" w:rsidRPr="00ED22E6">
        <w:rPr>
          <w:sz w:val="24"/>
          <w:szCs w:val="24"/>
        </w:rPr>
        <w:t xml:space="preserve"> nustatyta tvarka, atsiradimui. Termino informuoti apie </w:t>
      </w:r>
      <w:r w:rsidR="00BA6C0F" w:rsidRPr="00F31B02">
        <w:rPr>
          <w:sz w:val="24"/>
          <w:szCs w:val="24"/>
        </w:rPr>
        <w:t>Kompensavimo įvykį praleidimas dėl objektyvių, nuo Privataus subjekto nepriklausančių priežasčių, nepanaikina Privataus subjekto teisės į kompensaciją</w:t>
      </w:r>
      <w:r w:rsidR="0081194E" w:rsidRPr="00F31B02">
        <w:rPr>
          <w:sz w:val="24"/>
          <w:szCs w:val="24"/>
        </w:rPr>
        <w:t>.</w:t>
      </w:r>
      <w:bookmarkEnd w:id="771"/>
      <w:bookmarkEnd w:id="772"/>
    </w:p>
    <w:p w14:paraId="783E6EB4" w14:textId="3A829DC6" w:rsidR="00F27C74" w:rsidRPr="00F27C74" w:rsidRDefault="00F27C74" w:rsidP="00F27C74">
      <w:pPr>
        <w:pStyle w:val="paragrafai"/>
        <w:tabs>
          <w:tab w:val="num" w:pos="1418"/>
        </w:tabs>
        <w:ind w:left="1418" w:hanging="851"/>
        <w:rPr>
          <w:sz w:val="24"/>
          <w:szCs w:val="24"/>
        </w:rPr>
      </w:pPr>
      <w:r w:rsidRPr="00F27C74">
        <w:rPr>
          <w:sz w:val="24"/>
          <w:szCs w:val="24"/>
        </w:rPr>
        <w:lastRenderedPageBreak/>
        <w:t>Jeigu įvykus Kompensavimo įvykiui pirminiu vertinimu žala Turtui neviršija 2000 (dviejų tūkstančių) eurų, apie tokį Kompensavimo įvykį Privatus subjektas ne vėliau, kaip per 5 (penkias) Darbo dienas informuoja Valdžios subjekto įgaliotą asmenį elektroniniu paštu ir fiksuoja tokį Komp</w:t>
      </w:r>
      <w:r w:rsidR="0007558D">
        <w:rPr>
          <w:sz w:val="24"/>
          <w:szCs w:val="24"/>
        </w:rPr>
        <w:t>e</w:t>
      </w:r>
      <w:r w:rsidRPr="00F27C74">
        <w:rPr>
          <w:sz w:val="24"/>
          <w:szCs w:val="24"/>
        </w:rPr>
        <w:t>nsavimo įvykį Registravimo įrankyje. Ir per 10 (dešimt) Darbo dienų pateikia elekt</w:t>
      </w:r>
      <w:r w:rsidR="0007558D">
        <w:rPr>
          <w:sz w:val="24"/>
          <w:szCs w:val="24"/>
        </w:rPr>
        <w:t>r</w:t>
      </w:r>
      <w:r w:rsidRPr="00F27C74">
        <w:rPr>
          <w:sz w:val="24"/>
          <w:szCs w:val="24"/>
        </w:rPr>
        <w:t>oniniu paštu Kompensavimo įvykį pagrindžiančius d</w:t>
      </w:r>
      <w:r w:rsidR="0007558D">
        <w:rPr>
          <w:sz w:val="24"/>
          <w:szCs w:val="24"/>
        </w:rPr>
        <w:t>o</w:t>
      </w:r>
      <w:r w:rsidRPr="00F27C74">
        <w:rPr>
          <w:sz w:val="24"/>
          <w:szCs w:val="24"/>
        </w:rPr>
        <w:t>kumentus. Valdžios subjekto įgaliotas asmuo Registravimo įrankyje patvirtina arba atmeta Kompensavimo įvykį per 3 (tris) Darbo dienas nuo dokumentų apie Kompensavimo įvykį pateikimo dienos. Informacija apie kiekvieną per kalendorinį mėnesį fiksuotą ir patvirtintą arba atmestą Kompensavimo įvykį, kurio metu Turtui padaryta žala neviršija 2000 (dviejų tūkstančių) eurų, yra pateikiama kartu su mėnesio ataskaita apie paslaugų teikimą.</w:t>
      </w:r>
    </w:p>
    <w:p w14:paraId="0606B517" w14:textId="04992994" w:rsidR="00EE7BA1" w:rsidRPr="00F31B02" w:rsidRDefault="00EE7BA1" w:rsidP="006B0E31">
      <w:pPr>
        <w:pStyle w:val="paragrafai"/>
        <w:tabs>
          <w:tab w:val="num" w:pos="1418"/>
        </w:tabs>
        <w:ind w:left="1418" w:hanging="851"/>
        <w:rPr>
          <w:sz w:val="24"/>
          <w:szCs w:val="24"/>
        </w:rPr>
      </w:pPr>
      <w:bookmarkStart w:id="773" w:name="_Ref165380892"/>
      <w:r w:rsidRPr="00F31B02">
        <w:rPr>
          <w:sz w:val="24"/>
          <w:szCs w:val="24"/>
        </w:rPr>
        <w:t xml:space="preserve">Jeigu dėl </w:t>
      </w:r>
      <w:r w:rsidR="00490691" w:rsidRPr="00F31B02">
        <w:rPr>
          <w:sz w:val="24"/>
          <w:szCs w:val="24"/>
        </w:rPr>
        <w:fldChar w:fldCharType="begin"/>
      </w:r>
      <w:r w:rsidR="00490691" w:rsidRPr="00F31B02">
        <w:rPr>
          <w:sz w:val="24"/>
          <w:szCs w:val="24"/>
        </w:rPr>
        <w:instrText xml:space="preserve"> REF _Ref165380633 \r \h </w:instrText>
      </w:r>
      <w:r w:rsidR="00F31B02">
        <w:rPr>
          <w:sz w:val="24"/>
          <w:szCs w:val="24"/>
        </w:rPr>
        <w:instrText xml:space="preserve"> \* MERGEFORMAT </w:instrText>
      </w:r>
      <w:r w:rsidR="00490691" w:rsidRPr="00F31B02">
        <w:rPr>
          <w:sz w:val="24"/>
          <w:szCs w:val="24"/>
        </w:rPr>
      </w:r>
      <w:r w:rsidR="00490691" w:rsidRPr="00F31B02">
        <w:rPr>
          <w:sz w:val="24"/>
          <w:szCs w:val="24"/>
        </w:rPr>
        <w:fldChar w:fldCharType="separate"/>
      </w:r>
      <w:r w:rsidR="00410E84">
        <w:rPr>
          <w:sz w:val="24"/>
          <w:szCs w:val="24"/>
        </w:rPr>
        <w:t>22.1.6</w:t>
      </w:r>
      <w:r w:rsidR="00490691" w:rsidRPr="00F31B02">
        <w:rPr>
          <w:sz w:val="24"/>
          <w:szCs w:val="24"/>
        </w:rPr>
        <w:fldChar w:fldCharType="end"/>
      </w:r>
      <w:r w:rsidR="00F31B02">
        <w:rPr>
          <w:sz w:val="24"/>
          <w:szCs w:val="24"/>
        </w:rPr>
        <w:t xml:space="preserve"> – </w:t>
      </w:r>
      <w:r w:rsidR="00490691" w:rsidRPr="00F31B02">
        <w:rPr>
          <w:sz w:val="24"/>
          <w:szCs w:val="24"/>
        </w:rPr>
        <w:fldChar w:fldCharType="begin"/>
      </w:r>
      <w:r w:rsidR="00490691" w:rsidRPr="00F31B02">
        <w:rPr>
          <w:sz w:val="24"/>
          <w:szCs w:val="24"/>
        </w:rPr>
        <w:instrText xml:space="preserve"> REF _Ref165380651 \r \h </w:instrText>
      </w:r>
      <w:r w:rsidR="00F31B02">
        <w:rPr>
          <w:sz w:val="24"/>
          <w:szCs w:val="24"/>
        </w:rPr>
        <w:instrText xml:space="preserve"> \* MERGEFORMAT </w:instrText>
      </w:r>
      <w:r w:rsidR="00490691" w:rsidRPr="00F31B02">
        <w:rPr>
          <w:sz w:val="24"/>
          <w:szCs w:val="24"/>
        </w:rPr>
      </w:r>
      <w:r w:rsidR="00490691" w:rsidRPr="00F31B02">
        <w:rPr>
          <w:sz w:val="24"/>
          <w:szCs w:val="24"/>
        </w:rPr>
        <w:fldChar w:fldCharType="separate"/>
      </w:r>
      <w:r w:rsidR="00410E84">
        <w:rPr>
          <w:sz w:val="24"/>
          <w:szCs w:val="24"/>
        </w:rPr>
        <w:t>22.1.7</w:t>
      </w:r>
      <w:r w:rsidR="00490691" w:rsidRPr="00F31B02">
        <w:rPr>
          <w:sz w:val="24"/>
          <w:szCs w:val="24"/>
        </w:rPr>
        <w:fldChar w:fldCharType="end"/>
      </w:r>
      <w:r w:rsidR="00490691" w:rsidRPr="00F31B02">
        <w:rPr>
          <w:sz w:val="24"/>
          <w:szCs w:val="24"/>
        </w:rPr>
        <w:t xml:space="preserve"> punktuose nurodytų </w:t>
      </w:r>
      <w:r w:rsidRPr="00F31B02">
        <w:rPr>
          <w:sz w:val="24"/>
          <w:szCs w:val="24"/>
        </w:rPr>
        <w:t>Kompensavimo įvyki</w:t>
      </w:r>
      <w:r w:rsidR="00490691" w:rsidRPr="00F31B02">
        <w:rPr>
          <w:sz w:val="24"/>
          <w:szCs w:val="24"/>
        </w:rPr>
        <w:t>ų</w:t>
      </w:r>
      <w:r w:rsidRPr="00F31B02">
        <w:rPr>
          <w:sz w:val="24"/>
          <w:szCs w:val="24"/>
        </w:rPr>
        <w:t xml:space="preserve"> yra padaroma žala </w:t>
      </w:r>
      <w:r w:rsidR="00CE47B6" w:rsidRPr="00F31B02">
        <w:rPr>
          <w:sz w:val="24"/>
          <w:szCs w:val="24"/>
        </w:rPr>
        <w:t xml:space="preserve">Turtui, </w:t>
      </w:r>
      <w:r w:rsidR="00327B32" w:rsidRPr="00F31B02">
        <w:rPr>
          <w:sz w:val="24"/>
          <w:szCs w:val="24"/>
        </w:rPr>
        <w:t>T</w:t>
      </w:r>
      <w:r w:rsidR="00CE47B6" w:rsidRPr="00F31B02">
        <w:rPr>
          <w:sz w:val="24"/>
          <w:szCs w:val="24"/>
        </w:rPr>
        <w:t xml:space="preserve">urto </w:t>
      </w:r>
      <w:r w:rsidR="00317602" w:rsidRPr="00F31B02">
        <w:rPr>
          <w:sz w:val="24"/>
          <w:szCs w:val="24"/>
        </w:rPr>
        <w:t xml:space="preserve">pakeitimui, suremontavimui taikomi </w:t>
      </w:r>
      <w:r w:rsidR="00CE47B6" w:rsidRPr="00F31B02">
        <w:rPr>
          <w:sz w:val="24"/>
          <w:szCs w:val="24"/>
        </w:rPr>
        <w:t xml:space="preserve">Sutarties </w:t>
      </w:r>
      <w:r w:rsidR="00317602" w:rsidRPr="00F31B02">
        <w:rPr>
          <w:sz w:val="24"/>
          <w:szCs w:val="24"/>
        </w:rPr>
        <w:fldChar w:fldCharType="begin"/>
      </w:r>
      <w:r w:rsidR="00317602" w:rsidRPr="00F31B02">
        <w:rPr>
          <w:sz w:val="24"/>
          <w:szCs w:val="24"/>
        </w:rPr>
        <w:instrText xml:space="preserve"> REF _Ref110234991 \r \h </w:instrText>
      </w:r>
      <w:r w:rsidR="00F31B02">
        <w:rPr>
          <w:sz w:val="24"/>
          <w:szCs w:val="24"/>
        </w:rPr>
        <w:instrText xml:space="preserve"> \* MERGEFORMAT </w:instrText>
      </w:r>
      <w:r w:rsidR="00317602" w:rsidRPr="00F31B02">
        <w:rPr>
          <w:sz w:val="24"/>
          <w:szCs w:val="24"/>
        </w:rPr>
      </w:r>
      <w:r w:rsidR="00317602" w:rsidRPr="00F31B02">
        <w:rPr>
          <w:sz w:val="24"/>
          <w:szCs w:val="24"/>
        </w:rPr>
        <w:fldChar w:fldCharType="separate"/>
      </w:r>
      <w:r w:rsidR="00410E84">
        <w:rPr>
          <w:sz w:val="24"/>
          <w:szCs w:val="24"/>
        </w:rPr>
        <w:t>3</w:t>
      </w:r>
      <w:r w:rsidR="00317602" w:rsidRPr="00F31B02">
        <w:rPr>
          <w:sz w:val="24"/>
          <w:szCs w:val="24"/>
        </w:rPr>
        <w:fldChar w:fldCharType="end"/>
      </w:r>
      <w:r w:rsidR="00317602" w:rsidRPr="00F31B02">
        <w:rPr>
          <w:sz w:val="24"/>
          <w:szCs w:val="24"/>
        </w:rPr>
        <w:t xml:space="preserve"> </w:t>
      </w:r>
      <w:r w:rsidR="00CE47B6" w:rsidRPr="00F31B02">
        <w:rPr>
          <w:sz w:val="24"/>
          <w:szCs w:val="24"/>
        </w:rPr>
        <w:t xml:space="preserve">priedo </w:t>
      </w:r>
      <w:r w:rsidR="00CE47B6" w:rsidRPr="00F31B02">
        <w:rPr>
          <w:i/>
          <w:iCs/>
          <w:sz w:val="24"/>
          <w:szCs w:val="24"/>
        </w:rPr>
        <w:t>Atsiskaitymų ir mokėjimo tvarka</w:t>
      </w:r>
      <w:r w:rsidR="00CE47B6" w:rsidRPr="00F31B02">
        <w:rPr>
          <w:sz w:val="24"/>
          <w:szCs w:val="24"/>
        </w:rPr>
        <w:t xml:space="preserve"> 4 priedėlyje nustatyti </w:t>
      </w:r>
      <w:r w:rsidR="00317602" w:rsidRPr="00F31B02">
        <w:rPr>
          <w:sz w:val="24"/>
          <w:szCs w:val="24"/>
        </w:rPr>
        <w:t xml:space="preserve">pažeidimų ištaisymo </w:t>
      </w:r>
      <w:r w:rsidR="00CE47B6" w:rsidRPr="00F31B02">
        <w:rPr>
          <w:sz w:val="24"/>
          <w:szCs w:val="24"/>
        </w:rPr>
        <w:t>terminai</w:t>
      </w:r>
      <w:r w:rsidR="00317602" w:rsidRPr="00F31B02">
        <w:rPr>
          <w:sz w:val="24"/>
          <w:szCs w:val="24"/>
        </w:rPr>
        <w:t xml:space="preserve"> ir minėtame priedėlyje</w:t>
      </w:r>
      <w:r w:rsidR="005F19E9" w:rsidRPr="00F31B02">
        <w:rPr>
          <w:sz w:val="24"/>
          <w:szCs w:val="24"/>
        </w:rPr>
        <w:t xml:space="preserve">, </w:t>
      </w:r>
      <w:r w:rsidR="00317602" w:rsidRPr="00F31B02">
        <w:rPr>
          <w:sz w:val="24"/>
          <w:szCs w:val="24"/>
        </w:rPr>
        <w:t xml:space="preserve">Sutarties </w:t>
      </w:r>
      <w:r w:rsidR="00317602" w:rsidRPr="00F31B02">
        <w:rPr>
          <w:sz w:val="24"/>
          <w:szCs w:val="24"/>
        </w:rPr>
        <w:fldChar w:fldCharType="begin"/>
      </w:r>
      <w:r w:rsidR="00317602" w:rsidRPr="00F31B02">
        <w:rPr>
          <w:sz w:val="24"/>
          <w:szCs w:val="24"/>
        </w:rPr>
        <w:instrText xml:space="preserve"> REF _Ref165379988 \r \h </w:instrText>
      </w:r>
      <w:r w:rsidR="00F31B02">
        <w:rPr>
          <w:sz w:val="24"/>
          <w:szCs w:val="24"/>
        </w:rPr>
        <w:instrText xml:space="preserve"> \* MERGEFORMAT </w:instrText>
      </w:r>
      <w:r w:rsidR="00317602" w:rsidRPr="00F31B02">
        <w:rPr>
          <w:sz w:val="24"/>
          <w:szCs w:val="24"/>
        </w:rPr>
      </w:r>
      <w:r w:rsidR="00317602" w:rsidRPr="00F31B02">
        <w:rPr>
          <w:sz w:val="24"/>
          <w:szCs w:val="24"/>
        </w:rPr>
        <w:fldChar w:fldCharType="separate"/>
      </w:r>
      <w:r w:rsidR="00410E84">
        <w:rPr>
          <w:sz w:val="24"/>
          <w:szCs w:val="24"/>
        </w:rPr>
        <w:t>47</w:t>
      </w:r>
      <w:r w:rsidR="00317602" w:rsidRPr="00F31B02">
        <w:rPr>
          <w:sz w:val="24"/>
          <w:szCs w:val="24"/>
        </w:rPr>
        <w:fldChar w:fldCharType="end"/>
      </w:r>
      <w:r w:rsidR="00317602" w:rsidRPr="00F31B02">
        <w:rPr>
          <w:sz w:val="24"/>
          <w:szCs w:val="24"/>
        </w:rPr>
        <w:t xml:space="preserve"> punkte numatyta atsakomybė</w:t>
      </w:r>
      <w:r w:rsidR="005F19E9" w:rsidRPr="00F31B02">
        <w:rPr>
          <w:sz w:val="24"/>
          <w:szCs w:val="24"/>
        </w:rPr>
        <w:t xml:space="preserve"> bei Sutarties </w:t>
      </w:r>
      <w:r w:rsidR="005F19E9" w:rsidRPr="00F31B02">
        <w:rPr>
          <w:sz w:val="24"/>
          <w:szCs w:val="24"/>
        </w:rPr>
        <w:fldChar w:fldCharType="begin"/>
      </w:r>
      <w:r w:rsidR="005F19E9" w:rsidRPr="00F31B02">
        <w:rPr>
          <w:sz w:val="24"/>
          <w:szCs w:val="24"/>
        </w:rPr>
        <w:instrText xml:space="preserve"> REF _Ref309153867 \r \h </w:instrText>
      </w:r>
      <w:r w:rsidR="00F31B02">
        <w:rPr>
          <w:sz w:val="24"/>
          <w:szCs w:val="24"/>
        </w:rPr>
        <w:instrText xml:space="preserve"> \* MERGEFORMAT </w:instrText>
      </w:r>
      <w:r w:rsidR="005F19E9" w:rsidRPr="00F31B02">
        <w:rPr>
          <w:sz w:val="24"/>
          <w:szCs w:val="24"/>
        </w:rPr>
      </w:r>
      <w:r w:rsidR="005F19E9" w:rsidRPr="00F31B02">
        <w:rPr>
          <w:sz w:val="24"/>
          <w:szCs w:val="24"/>
        </w:rPr>
        <w:fldChar w:fldCharType="separate"/>
      </w:r>
      <w:r w:rsidR="00410E84">
        <w:rPr>
          <w:sz w:val="24"/>
          <w:szCs w:val="24"/>
        </w:rPr>
        <w:t>39</w:t>
      </w:r>
      <w:r w:rsidR="005F19E9" w:rsidRPr="00F31B02">
        <w:rPr>
          <w:sz w:val="24"/>
          <w:szCs w:val="24"/>
        </w:rPr>
        <w:fldChar w:fldCharType="end"/>
      </w:r>
      <w:r w:rsidR="005F19E9" w:rsidRPr="00F31B02">
        <w:rPr>
          <w:sz w:val="24"/>
          <w:szCs w:val="24"/>
        </w:rPr>
        <w:t xml:space="preserve"> punkte nustatyti Sutarties nutraukimo pagrindai</w:t>
      </w:r>
      <w:r w:rsidR="00CE47B6" w:rsidRPr="00F31B02">
        <w:rPr>
          <w:sz w:val="24"/>
          <w:szCs w:val="24"/>
        </w:rPr>
        <w:t>.</w:t>
      </w:r>
      <w:bookmarkEnd w:id="773"/>
    </w:p>
    <w:p w14:paraId="745B75E5" w14:textId="598FAE76" w:rsidR="00F467EC" w:rsidRPr="009C2D1C" w:rsidRDefault="00BC3ED6" w:rsidP="006B0E31">
      <w:pPr>
        <w:pStyle w:val="paragrafai"/>
        <w:tabs>
          <w:tab w:val="num" w:pos="1418"/>
        </w:tabs>
        <w:ind w:left="1418" w:hanging="851"/>
        <w:rPr>
          <w:sz w:val="24"/>
          <w:szCs w:val="24"/>
        </w:rPr>
      </w:pPr>
      <w:r>
        <w:rPr>
          <w:sz w:val="24"/>
          <w:szCs w:val="24"/>
        </w:rPr>
        <w:t xml:space="preserve">Kai žala Turtui konkretaus Kompensavimo įvykio atveju yra didesnė, kaip 2000 (du tūkstančiai) eurų, </w:t>
      </w:r>
      <w:r w:rsidR="00F467EC" w:rsidRPr="00F31B02">
        <w:rPr>
          <w:sz w:val="24"/>
          <w:szCs w:val="24"/>
        </w:rPr>
        <w:t>Valdžios subjektas</w:t>
      </w:r>
      <w:r w:rsidR="00F467EC" w:rsidRPr="009C2D1C">
        <w:rPr>
          <w:sz w:val="24"/>
          <w:szCs w:val="24"/>
        </w:rPr>
        <w:t xml:space="preserve"> per</w:t>
      </w:r>
      <w:r w:rsidR="005B019C" w:rsidRPr="009C2D1C">
        <w:rPr>
          <w:sz w:val="24"/>
          <w:szCs w:val="24"/>
        </w:rPr>
        <w:t xml:space="preserve"> 20 (dvidešimt) dienų</w:t>
      </w:r>
      <w:r w:rsidR="00F467EC" w:rsidRPr="009C2D1C">
        <w:rPr>
          <w:color w:val="FF0000"/>
          <w:sz w:val="24"/>
          <w:szCs w:val="24"/>
        </w:rPr>
        <w:t xml:space="preserve"> </w:t>
      </w:r>
      <w:r w:rsidR="00F467EC" w:rsidRPr="009C2D1C">
        <w:rPr>
          <w:sz w:val="24"/>
          <w:szCs w:val="24"/>
        </w:rPr>
        <w:t>nuo dokumentų, pagrindžiančių patirtus nuostolius ir jų dydį ar būtinumą pratęsti nustatytus terminus, pateikimo Valdžios subjektui, turi priimti motyvuotą sprendimą dėl Kompensavimo įvykio patvirtinimo arba motyvuotą atsisakymą tai padaryti.</w:t>
      </w:r>
      <w:r>
        <w:rPr>
          <w:sz w:val="24"/>
          <w:szCs w:val="24"/>
        </w:rPr>
        <w:t xml:space="preserve"> </w:t>
      </w:r>
    </w:p>
    <w:p w14:paraId="73C6BF82" w14:textId="73EDD192" w:rsidR="00F467EC" w:rsidRPr="009C2D1C" w:rsidRDefault="00F467EC" w:rsidP="006B0E31">
      <w:pPr>
        <w:pStyle w:val="paragrafai"/>
        <w:tabs>
          <w:tab w:val="num" w:pos="1418"/>
        </w:tabs>
        <w:ind w:left="1418" w:hanging="851"/>
        <w:rPr>
          <w:sz w:val="24"/>
          <w:szCs w:val="24"/>
        </w:rPr>
      </w:pPr>
      <w:bookmarkStart w:id="774" w:name="_Ref407782768"/>
      <w:r w:rsidRPr="009C2D1C">
        <w:rPr>
          <w:sz w:val="24"/>
          <w:szCs w:val="24"/>
        </w:rPr>
        <w:t>Patvirtinus Kompensavimo įvykį, Privačiam subjektui kompensuojama</w:t>
      </w:r>
      <w:r w:rsidR="005B019C" w:rsidRPr="009C2D1C">
        <w:rPr>
          <w:sz w:val="24"/>
          <w:szCs w:val="24"/>
        </w:rPr>
        <w:t>:</w:t>
      </w:r>
      <w:bookmarkEnd w:id="774"/>
    </w:p>
    <w:p w14:paraId="2AADDF08" w14:textId="73E09718" w:rsidR="00F467EC" w:rsidRPr="009C2D1C" w:rsidRDefault="00BA6C0F" w:rsidP="006B0E31">
      <w:pPr>
        <w:pStyle w:val="paragrafesraas"/>
        <w:tabs>
          <w:tab w:val="num" w:pos="709"/>
          <w:tab w:val="num" w:pos="1418"/>
          <w:tab w:val="num" w:pos="2268"/>
        </w:tabs>
        <w:ind w:left="1418" w:hanging="851"/>
        <w:rPr>
          <w:sz w:val="24"/>
          <w:szCs w:val="24"/>
        </w:rPr>
      </w:pPr>
      <w:bookmarkStart w:id="775" w:name="_Ref309203968"/>
      <w:r>
        <w:rPr>
          <w:sz w:val="24"/>
          <w:szCs w:val="24"/>
        </w:rPr>
        <w:t>j</w:t>
      </w:r>
      <w:r w:rsidRPr="009C2D1C">
        <w:rPr>
          <w:sz w:val="24"/>
          <w:szCs w:val="24"/>
        </w:rPr>
        <w:t xml:space="preserve">eigu </w:t>
      </w:r>
      <w:r w:rsidR="00F467EC" w:rsidRPr="009C2D1C">
        <w:rPr>
          <w:sz w:val="24"/>
          <w:szCs w:val="24"/>
        </w:rPr>
        <w:t>dėl Kompensavimo įvykio padidėja Investicijos į Turtą – būtinas tokių Investicijų padidėjimas;</w:t>
      </w:r>
      <w:bookmarkEnd w:id="775"/>
    </w:p>
    <w:p w14:paraId="6B51F2AC" w14:textId="1995B9CB" w:rsidR="00F467EC" w:rsidRPr="009C2D1C" w:rsidRDefault="00BA6C0F" w:rsidP="006B0E31">
      <w:pPr>
        <w:pStyle w:val="paragrafesraas"/>
        <w:tabs>
          <w:tab w:val="num" w:pos="709"/>
          <w:tab w:val="num" w:pos="1418"/>
          <w:tab w:val="num" w:pos="2268"/>
        </w:tabs>
        <w:ind w:left="1418" w:hanging="851"/>
        <w:rPr>
          <w:sz w:val="24"/>
          <w:szCs w:val="24"/>
        </w:rPr>
      </w:pPr>
      <w:bookmarkStart w:id="776" w:name="_Hlk140157770"/>
      <w:bookmarkStart w:id="777" w:name="_Ref309204429"/>
      <w:r>
        <w:rPr>
          <w:sz w:val="24"/>
          <w:szCs w:val="24"/>
        </w:rPr>
        <w:t>j</w:t>
      </w:r>
      <w:r w:rsidR="00F467EC" w:rsidRPr="009C2D1C">
        <w:rPr>
          <w:sz w:val="24"/>
          <w:szCs w:val="24"/>
        </w:rPr>
        <w:t xml:space="preserve">eigu dėl Kompensavimo įvykio padidėja Privataus subjekto </w:t>
      </w:r>
      <w:r w:rsidR="006D4EA8">
        <w:rPr>
          <w:sz w:val="24"/>
          <w:szCs w:val="24"/>
        </w:rPr>
        <w:t>S</w:t>
      </w:r>
      <w:r w:rsidR="00F467EC" w:rsidRPr="009C2D1C">
        <w:rPr>
          <w:sz w:val="24"/>
          <w:szCs w:val="24"/>
        </w:rPr>
        <w:t xml:space="preserve">ąnaudos, susijusios su Paslaugų teikimu – būtinas tokių </w:t>
      </w:r>
      <w:r w:rsidR="005E6561">
        <w:rPr>
          <w:sz w:val="24"/>
          <w:szCs w:val="24"/>
        </w:rPr>
        <w:t>S</w:t>
      </w:r>
      <w:r w:rsidR="00F467EC" w:rsidRPr="009C2D1C">
        <w:rPr>
          <w:sz w:val="24"/>
          <w:szCs w:val="24"/>
        </w:rPr>
        <w:t>ąnaudų padidėjimas</w:t>
      </w:r>
      <w:bookmarkEnd w:id="776"/>
      <w:r w:rsidR="00F467EC" w:rsidRPr="009C2D1C">
        <w:rPr>
          <w:sz w:val="24"/>
          <w:szCs w:val="24"/>
        </w:rPr>
        <w:t>.</w:t>
      </w:r>
      <w:bookmarkEnd w:id="777"/>
    </w:p>
    <w:p w14:paraId="79DDF365" w14:textId="1C254977" w:rsidR="00F467EC" w:rsidRPr="00EF7CDF" w:rsidRDefault="00381EB0" w:rsidP="006B0E31">
      <w:pPr>
        <w:pStyle w:val="paragrafai"/>
        <w:tabs>
          <w:tab w:val="num" w:pos="1418"/>
        </w:tabs>
        <w:ind w:left="1418" w:hanging="851"/>
        <w:rPr>
          <w:sz w:val="24"/>
          <w:szCs w:val="24"/>
        </w:rPr>
      </w:pPr>
      <w:r w:rsidRPr="009C2D1C">
        <w:rPr>
          <w:sz w:val="24"/>
          <w:szCs w:val="24"/>
        </w:rPr>
        <w:t xml:space="preserve">Sutarties </w:t>
      </w:r>
      <w:r w:rsidR="005B019C" w:rsidRPr="00553BB9">
        <w:rPr>
          <w:sz w:val="24"/>
          <w:szCs w:val="24"/>
        </w:rPr>
        <w:fldChar w:fldCharType="begin"/>
      </w:r>
      <w:r w:rsidR="005B019C" w:rsidRPr="009C2D1C">
        <w:rPr>
          <w:sz w:val="24"/>
          <w:szCs w:val="24"/>
        </w:rPr>
        <w:instrText xml:space="preserve"> REF _Ref407782768 \r \h </w:instrText>
      </w:r>
      <w:r w:rsidR="00CD020D" w:rsidRPr="009C2D1C">
        <w:rPr>
          <w:sz w:val="24"/>
          <w:szCs w:val="24"/>
        </w:rPr>
        <w:instrText xml:space="preserve"> \* MERGEFORMAT </w:instrText>
      </w:r>
      <w:r w:rsidR="005B019C" w:rsidRPr="00553BB9">
        <w:rPr>
          <w:sz w:val="24"/>
          <w:szCs w:val="24"/>
        </w:rPr>
      </w:r>
      <w:r w:rsidR="005B019C" w:rsidRPr="00553BB9">
        <w:rPr>
          <w:sz w:val="24"/>
          <w:szCs w:val="24"/>
        </w:rPr>
        <w:fldChar w:fldCharType="separate"/>
      </w:r>
      <w:r w:rsidR="00410E84">
        <w:rPr>
          <w:sz w:val="24"/>
          <w:szCs w:val="24"/>
        </w:rPr>
        <w:t>22.7</w:t>
      </w:r>
      <w:r w:rsidR="005B019C" w:rsidRPr="00553BB9">
        <w:rPr>
          <w:sz w:val="24"/>
          <w:szCs w:val="24"/>
        </w:rPr>
        <w:fldChar w:fldCharType="end"/>
      </w:r>
      <w:r w:rsidR="005B019C" w:rsidRPr="00553BB9">
        <w:rPr>
          <w:sz w:val="24"/>
          <w:szCs w:val="24"/>
        </w:rPr>
        <w:t xml:space="preserve"> </w:t>
      </w:r>
      <w:r w:rsidR="00F467EC" w:rsidRPr="00553BB9">
        <w:rPr>
          <w:sz w:val="24"/>
          <w:szCs w:val="24"/>
        </w:rPr>
        <w:t>p</w:t>
      </w:r>
      <w:r w:rsidR="00DB1465" w:rsidRPr="00214951">
        <w:rPr>
          <w:sz w:val="24"/>
          <w:szCs w:val="24"/>
        </w:rPr>
        <w:t>unkte</w:t>
      </w:r>
      <w:r w:rsidR="00F467EC" w:rsidRPr="00892586">
        <w:rPr>
          <w:sz w:val="24"/>
          <w:szCs w:val="24"/>
        </w:rPr>
        <w:t xml:space="preserve"> </w:t>
      </w:r>
      <w:r w:rsidR="00DB1465" w:rsidRPr="00EF7CDF">
        <w:rPr>
          <w:sz w:val="24"/>
          <w:szCs w:val="24"/>
        </w:rPr>
        <w:t xml:space="preserve">numatyta kompensacija </w:t>
      </w:r>
      <w:r w:rsidR="005B019C" w:rsidRPr="00EF7CDF">
        <w:rPr>
          <w:sz w:val="24"/>
          <w:szCs w:val="24"/>
        </w:rPr>
        <w:t>apskaičiuojama ir mokama vadovaujantis Sutarties</w:t>
      </w:r>
      <w:r w:rsidR="001E62E2">
        <w:rPr>
          <w:sz w:val="24"/>
          <w:szCs w:val="24"/>
        </w:rPr>
        <w:t xml:space="preserve">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410E84">
        <w:rPr>
          <w:sz w:val="24"/>
          <w:szCs w:val="24"/>
        </w:rPr>
        <w:t>3</w:t>
      </w:r>
      <w:r w:rsidR="001E62E2">
        <w:rPr>
          <w:sz w:val="24"/>
          <w:szCs w:val="24"/>
        </w:rPr>
        <w:fldChar w:fldCharType="end"/>
      </w:r>
      <w:r w:rsidR="005B019C" w:rsidRPr="00EF7CDF">
        <w:rPr>
          <w:sz w:val="24"/>
          <w:szCs w:val="24"/>
        </w:rPr>
        <w:t xml:space="preserve"> </w:t>
      </w:r>
      <w:r w:rsidR="005B019C" w:rsidRPr="00553BB9">
        <w:rPr>
          <w:sz w:val="24"/>
          <w:szCs w:val="24"/>
        </w:rPr>
        <w:t xml:space="preserve">priedu </w:t>
      </w:r>
      <w:r w:rsidR="005B019C" w:rsidRPr="00553BB9">
        <w:rPr>
          <w:i/>
          <w:sz w:val="24"/>
          <w:szCs w:val="24"/>
        </w:rPr>
        <w:t>Atsiskaitymų ir mokėjimų tvarka</w:t>
      </w:r>
      <w:r w:rsidR="00507FD2" w:rsidRPr="00214951">
        <w:rPr>
          <w:sz w:val="24"/>
          <w:szCs w:val="24"/>
        </w:rPr>
        <w:t>.</w:t>
      </w:r>
      <w:r w:rsidR="00DB1465" w:rsidRPr="00892586">
        <w:rPr>
          <w:sz w:val="24"/>
          <w:szCs w:val="24"/>
        </w:rPr>
        <w:t xml:space="preserve"> </w:t>
      </w:r>
    </w:p>
    <w:p w14:paraId="52CF6B3E" w14:textId="64D084C3" w:rsidR="00F467EC" w:rsidRPr="00214951" w:rsidRDefault="00F467EC" w:rsidP="006B0E31">
      <w:pPr>
        <w:pStyle w:val="paragrafai"/>
        <w:tabs>
          <w:tab w:val="num" w:pos="1418"/>
        </w:tabs>
        <w:ind w:left="1418" w:hanging="851"/>
        <w:rPr>
          <w:sz w:val="24"/>
          <w:szCs w:val="24"/>
        </w:rPr>
      </w:pPr>
      <w:r w:rsidRPr="00EF7CDF">
        <w:rPr>
          <w:sz w:val="24"/>
          <w:szCs w:val="24"/>
        </w:rPr>
        <w:t xml:space="preserve">Šalys patvirtina bendrą supratimą, kad </w:t>
      </w:r>
      <w:r w:rsidR="009F2E8B" w:rsidRPr="00EF7CDF">
        <w:rPr>
          <w:sz w:val="24"/>
          <w:szCs w:val="24"/>
        </w:rPr>
        <w:t xml:space="preserve">atlikus </w:t>
      </w:r>
      <w:r w:rsidR="008F46A5" w:rsidRPr="00EF7CDF">
        <w:rPr>
          <w:sz w:val="24"/>
          <w:szCs w:val="24"/>
        </w:rPr>
        <w:t>Pa</w:t>
      </w:r>
      <w:r w:rsidR="009F2E8B" w:rsidRPr="00403566">
        <w:rPr>
          <w:sz w:val="24"/>
          <w:szCs w:val="24"/>
        </w:rPr>
        <w:t xml:space="preserve">keitimą arba </w:t>
      </w:r>
      <w:r w:rsidRPr="00721C47">
        <w:rPr>
          <w:sz w:val="24"/>
          <w:szCs w:val="24"/>
        </w:rPr>
        <w:t xml:space="preserve">įgyvendinus teisę dėl </w:t>
      </w:r>
      <w:r w:rsidR="001C03E7" w:rsidRPr="002E10F0">
        <w:rPr>
          <w:sz w:val="24"/>
          <w:szCs w:val="24"/>
        </w:rPr>
        <w:t>P</w:t>
      </w:r>
      <w:r w:rsidRPr="002E10F0">
        <w:rPr>
          <w:sz w:val="24"/>
          <w:szCs w:val="24"/>
        </w:rPr>
        <w:t xml:space="preserve">apildomų darbų ir </w:t>
      </w:r>
      <w:r w:rsidR="005018A2" w:rsidRPr="00972F3A">
        <w:rPr>
          <w:sz w:val="24"/>
          <w:szCs w:val="24"/>
        </w:rPr>
        <w:t>(</w:t>
      </w:r>
      <w:r w:rsidR="005B019C" w:rsidRPr="00210A19">
        <w:rPr>
          <w:sz w:val="24"/>
          <w:szCs w:val="24"/>
        </w:rPr>
        <w:t>ar</w:t>
      </w:r>
      <w:r w:rsidR="005018A2" w:rsidRPr="00210A19">
        <w:rPr>
          <w:sz w:val="24"/>
          <w:szCs w:val="24"/>
        </w:rPr>
        <w:t>)</w:t>
      </w:r>
      <w:r w:rsidR="005B019C" w:rsidRPr="00EE7E58">
        <w:rPr>
          <w:sz w:val="24"/>
          <w:szCs w:val="24"/>
        </w:rPr>
        <w:t xml:space="preserve"> </w:t>
      </w:r>
      <w:r w:rsidRPr="00EE7E58">
        <w:rPr>
          <w:sz w:val="24"/>
          <w:szCs w:val="24"/>
        </w:rPr>
        <w:t xml:space="preserve">paslaugų atlikimo bei apmokėjimo už juos </w:t>
      </w:r>
      <w:r w:rsidR="009F2E8B" w:rsidRPr="00EE7E58">
        <w:rPr>
          <w:sz w:val="24"/>
          <w:szCs w:val="24"/>
        </w:rPr>
        <w:t xml:space="preserve">Sutarties </w:t>
      </w:r>
      <w:r w:rsidR="00ED59FF" w:rsidRPr="00553BB9">
        <w:rPr>
          <w:sz w:val="24"/>
          <w:szCs w:val="24"/>
        </w:rPr>
        <w:fldChar w:fldCharType="begin"/>
      </w:r>
      <w:r w:rsidR="00ED59FF" w:rsidRPr="009C2D1C">
        <w:rPr>
          <w:sz w:val="24"/>
          <w:szCs w:val="24"/>
        </w:rPr>
        <w:instrText xml:space="preserve"> REF _Ref407782831 \r \h </w:instrText>
      </w:r>
      <w:r w:rsidR="00A1226C" w:rsidRPr="009C2D1C">
        <w:rPr>
          <w:sz w:val="24"/>
          <w:szCs w:val="24"/>
        </w:rPr>
        <w:instrText xml:space="preserve"> \* MERGEFORMAT </w:instrText>
      </w:r>
      <w:r w:rsidR="00ED59FF" w:rsidRPr="00553BB9">
        <w:rPr>
          <w:sz w:val="24"/>
          <w:szCs w:val="24"/>
        </w:rPr>
      </w:r>
      <w:r w:rsidR="00ED59FF" w:rsidRPr="00553BB9">
        <w:rPr>
          <w:sz w:val="24"/>
          <w:szCs w:val="24"/>
        </w:rPr>
        <w:fldChar w:fldCharType="separate"/>
      </w:r>
      <w:r w:rsidR="00410E84">
        <w:rPr>
          <w:sz w:val="24"/>
          <w:szCs w:val="24"/>
        </w:rPr>
        <w:t>16</w:t>
      </w:r>
      <w:r w:rsidR="00ED59FF" w:rsidRPr="00553BB9">
        <w:rPr>
          <w:sz w:val="24"/>
          <w:szCs w:val="24"/>
        </w:rPr>
        <w:fldChar w:fldCharType="end"/>
      </w:r>
      <w:r w:rsidR="009F2E8B" w:rsidRPr="00553BB9">
        <w:rPr>
          <w:sz w:val="24"/>
          <w:szCs w:val="24"/>
        </w:rPr>
        <w:t xml:space="preserve"> ir </w:t>
      </w:r>
      <w:r w:rsidR="00E20B1D" w:rsidRPr="00553BB9">
        <w:rPr>
          <w:sz w:val="24"/>
          <w:szCs w:val="24"/>
        </w:rPr>
        <w:fldChar w:fldCharType="begin"/>
      </w:r>
      <w:r w:rsidR="00E20B1D" w:rsidRPr="009C2D1C">
        <w:rPr>
          <w:sz w:val="24"/>
          <w:szCs w:val="24"/>
        </w:rPr>
        <w:instrText xml:space="preserve"> REF _Ref406573742 \r \h </w:instrText>
      </w:r>
      <w:r w:rsidR="002D5DCF" w:rsidRPr="009C2D1C">
        <w:rPr>
          <w:sz w:val="24"/>
          <w:szCs w:val="24"/>
        </w:rPr>
        <w:instrText xml:space="preserve"> \* MERGEFORMAT </w:instrText>
      </w:r>
      <w:r w:rsidR="00E20B1D" w:rsidRPr="00553BB9">
        <w:rPr>
          <w:sz w:val="24"/>
          <w:szCs w:val="24"/>
        </w:rPr>
      </w:r>
      <w:r w:rsidR="00E20B1D" w:rsidRPr="00553BB9">
        <w:rPr>
          <w:sz w:val="24"/>
          <w:szCs w:val="24"/>
        </w:rPr>
        <w:fldChar w:fldCharType="separate"/>
      </w:r>
      <w:r w:rsidR="00410E84">
        <w:rPr>
          <w:sz w:val="24"/>
          <w:szCs w:val="24"/>
        </w:rPr>
        <w:t>17</w:t>
      </w:r>
      <w:r w:rsidR="00E20B1D" w:rsidRPr="00553BB9">
        <w:rPr>
          <w:sz w:val="24"/>
          <w:szCs w:val="24"/>
        </w:rPr>
        <w:fldChar w:fldCharType="end"/>
      </w:r>
      <w:r w:rsidR="009F2E8B" w:rsidRPr="00553BB9">
        <w:rPr>
          <w:sz w:val="24"/>
          <w:szCs w:val="24"/>
        </w:rPr>
        <w:t xml:space="preserve"> punktuose</w:t>
      </w:r>
      <w:r w:rsidRPr="00553BB9">
        <w:rPr>
          <w:sz w:val="24"/>
          <w:szCs w:val="24"/>
        </w:rPr>
        <w:t xml:space="preserve"> nustatyta tvarka, papildomos kompensacijos dėl to paties</w:t>
      </w:r>
      <w:r w:rsidR="000D64C1" w:rsidRPr="00553BB9">
        <w:rPr>
          <w:sz w:val="24"/>
          <w:szCs w:val="24"/>
        </w:rPr>
        <w:t xml:space="preserve"> </w:t>
      </w:r>
      <w:r w:rsidR="000D64C1" w:rsidRPr="00214951">
        <w:rPr>
          <w:sz w:val="24"/>
          <w:szCs w:val="24"/>
        </w:rPr>
        <w:t>dalyko</w:t>
      </w:r>
      <w:r w:rsidR="005B019C" w:rsidRPr="00892586">
        <w:rPr>
          <w:sz w:val="24"/>
          <w:szCs w:val="24"/>
        </w:rPr>
        <w:t xml:space="preserve"> </w:t>
      </w:r>
      <w:r w:rsidR="000D64C1" w:rsidRPr="00EF7CDF">
        <w:rPr>
          <w:sz w:val="24"/>
          <w:szCs w:val="24"/>
        </w:rPr>
        <w:t>šiame</w:t>
      </w:r>
      <w:r w:rsidRPr="00EF7CDF">
        <w:rPr>
          <w:sz w:val="24"/>
          <w:szCs w:val="24"/>
        </w:rPr>
        <w:t xml:space="preserve"> </w:t>
      </w:r>
      <w:r w:rsidR="005B019C" w:rsidRPr="00EF7CDF">
        <w:rPr>
          <w:sz w:val="24"/>
          <w:szCs w:val="24"/>
        </w:rPr>
        <w:t xml:space="preserve">Sutarties </w:t>
      </w:r>
      <w:r w:rsidR="005B019C" w:rsidRPr="00553BB9">
        <w:rPr>
          <w:sz w:val="24"/>
          <w:szCs w:val="24"/>
        </w:rPr>
        <w:fldChar w:fldCharType="begin"/>
      </w:r>
      <w:r w:rsidR="005B019C" w:rsidRPr="009C2D1C">
        <w:rPr>
          <w:sz w:val="24"/>
          <w:szCs w:val="24"/>
        </w:rPr>
        <w:instrText xml:space="preserve"> REF _Ref485967493 \r \h </w:instrText>
      </w:r>
      <w:r w:rsidR="005018A2" w:rsidRPr="009C2D1C">
        <w:rPr>
          <w:sz w:val="24"/>
          <w:szCs w:val="24"/>
        </w:rPr>
        <w:instrText xml:space="preserve"> \* MERGEFORMAT </w:instrText>
      </w:r>
      <w:r w:rsidR="005B019C" w:rsidRPr="00553BB9">
        <w:rPr>
          <w:sz w:val="24"/>
          <w:szCs w:val="24"/>
        </w:rPr>
      </w:r>
      <w:r w:rsidR="005B019C" w:rsidRPr="00553BB9">
        <w:rPr>
          <w:sz w:val="24"/>
          <w:szCs w:val="24"/>
        </w:rPr>
        <w:fldChar w:fldCharType="separate"/>
      </w:r>
      <w:r w:rsidR="00410E84">
        <w:rPr>
          <w:sz w:val="24"/>
          <w:szCs w:val="24"/>
        </w:rPr>
        <w:t>22</w:t>
      </w:r>
      <w:r w:rsidR="005B019C" w:rsidRPr="00553BB9">
        <w:rPr>
          <w:sz w:val="24"/>
          <w:szCs w:val="24"/>
        </w:rPr>
        <w:fldChar w:fldCharType="end"/>
      </w:r>
      <w:r w:rsidR="005B019C" w:rsidRPr="00553BB9">
        <w:rPr>
          <w:sz w:val="24"/>
          <w:szCs w:val="24"/>
        </w:rPr>
        <w:t xml:space="preserve"> </w:t>
      </w:r>
      <w:r w:rsidRPr="00214951">
        <w:rPr>
          <w:sz w:val="24"/>
          <w:szCs w:val="24"/>
        </w:rPr>
        <w:t>punkte nustatyta tvarka Privačiam subjektui nemokamos.</w:t>
      </w:r>
    </w:p>
    <w:p w14:paraId="37AE1494" w14:textId="506ECE8B" w:rsidR="00F467EC" w:rsidRPr="00892586" w:rsidRDefault="00DA0B78" w:rsidP="00DA0B78">
      <w:pPr>
        <w:pStyle w:val="paragrafai"/>
        <w:tabs>
          <w:tab w:val="num" w:pos="1418"/>
        </w:tabs>
        <w:ind w:left="1418" w:hanging="851"/>
        <w:rPr>
          <w:sz w:val="24"/>
          <w:szCs w:val="24"/>
        </w:rPr>
      </w:pPr>
      <w:r>
        <w:rPr>
          <w:sz w:val="24"/>
          <w:szCs w:val="24"/>
        </w:rPr>
        <w:t>J</w:t>
      </w:r>
      <w:r w:rsidR="00F467EC" w:rsidRPr="00214951">
        <w:rPr>
          <w:sz w:val="24"/>
          <w:szCs w:val="24"/>
        </w:rPr>
        <w:t xml:space="preserve">eigu Privatus </w:t>
      </w:r>
      <w:r w:rsidR="00F467EC" w:rsidRPr="00892586">
        <w:rPr>
          <w:sz w:val="24"/>
          <w:szCs w:val="24"/>
        </w:rPr>
        <w:t xml:space="preserve">subjektas pranešimą apie </w:t>
      </w:r>
      <w:r w:rsidR="00F467EC" w:rsidRPr="00EF7CDF">
        <w:rPr>
          <w:sz w:val="24"/>
          <w:szCs w:val="24"/>
        </w:rPr>
        <w:t xml:space="preserve">Kompensavimo </w:t>
      </w:r>
      <w:r>
        <w:rPr>
          <w:sz w:val="24"/>
          <w:szCs w:val="24"/>
        </w:rPr>
        <w:t>įvykį pateikia nesilaikydamas</w:t>
      </w:r>
      <w:r w:rsidR="00F467EC" w:rsidRPr="00EF7CDF">
        <w:rPr>
          <w:sz w:val="24"/>
          <w:szCs w:val="24"/>
        </w:rPr>
        <w:t xml:space="preserve"> Sutarties</w:t>
      </w:r>
      <w:r w:rsidR="00F467EC" w:rsidRPr="00553BB9">
        <w:rPr>
          <w:sz w:val="24"/>
          <w:szCs w:val="24"/>
        </w:rPr>
        <w:t> </w:t>
      </w:r>
      <w:r>
        <w:rPr>
          <w:sz w:val="24"/>
          <w:szCs w:val="24"/>
        </w:rPr>
        <w:fldChar w:fldCharType="begin"/>
      </w:r>
      <w:r>
        <w:rPr>
          <w:sz w:val="24"/>
          <w:szCs w:val="24"/>
        </w:rPr>
        <w:instrText xml:space="preserve"> REF _Ref105665598 \r \h </w:instrText>
      </w:r>
      <w:r>
        <w:rPr>
          <w:sz w:val="24"/>
          <w:szCs w:val="24"/>
        </w:rPr>
      </w:r>
      <w:r>
        <w:rPr>
          <w:sz w:val="24"/>
          <w:szCs w:val="24"/>
        </w:rPr>
        <w:fldChar w:fldCharType="separate"/>
      </w:r>
      <w:r w:rsidR="00410E84">
        <w:rPr>
          <w:sz w:val="24"/>
          <w:szCs w:val="24"/>
        </w:rPr>
        <w:t>22.3</w:t>
      </w:r>
      <w:r>
        <w:rPr>
          <w:sz w:val="24"/>
          <w:szCs w:val="24"/>
        </w:rPr>
        <w:fldChar w:fldCharType="end"/>
      </w:r>
      <w:r w:rsidR="00F27C74">
        <w:rPr>
          <w:sz w:val="24"/>
          <w:szCs w:val="24"/>
        </w:rPr>
        <w:t xml:space="preserve"> </w:t>
      </w:r>
      <w:r w:rsidR="00F467EC" w:rsidRPr="00553BB9">
        <w:rPr>
          <w:sz w:val="24"/>
          <w:szCs w:val="24"/>
        </w:rPr>
        <w:t xml:space="preserve">punkte nustatyto termino, </w:t>
      </w:r>
      <w:r w:rsidR="00C26646" w:rsidRPr="00553BB9">
        <w:rPr>
          <w:sz w:val="24"/>
          <w:szCs w:val="24"/>
        </w:rPr>
        <w:t>išskyrus, kai vėluojama pranešti apie Kompensavimo įvykį dėl objektyvių, nuo Privataus subjekto nepriklausan</w:t>
      </w:r>
      <w:r w:rsidR="00C26646" w:rsidRPr="00214951">
        <w:rPr>
          <w:sz w:val="24"/>
          <w:szCs w:val="24"/>
        </w:rPr>
        <w:t xml:space="preserve">čių aplinkybių ir tokias aplinkybes Privatus subjektas nurodo savo pranešime, </w:t>
      </w:r>
      <w:r w:rsidR="00F467EC" w:rsidRPr="00892586">
        <w:rPr>
          <w:sz w:val="24"/>
          <w:szCs w:val="24"/>
        </w:rPr>
        <w:t>už pavėluotą laikotarpį kompensacija nemokama</w:t>
      </w:r>
      <w:r w:rsidR="00434860">
        <w:rPr>
          <w:sz w:val="24"/>
          <w:szCs w:val="24"/>
        </w:rPr>
        <w:t>.</w:t>
      </w:r>
    </w:p>
    <w:p w14:paraId="2C58429D" w14:textId="1C1D55FA" w:rsidR="00F467EC" w:rsidRPr="00553BB9" w:rsidRDefault="00F467EC" w:rsidP="00DA0B78">
      <w:pPr>
        <w:pStyle w:val="paragrafai"/>
        <w:tabs>
          <w:tab w:val="num" w:pos="1418"/>
        </w:tabs>
        <w:ind w:left="1418" w:hanging="851"/>
        <w:rPr>
          <w:sz w:val="24"/>
          <w:szCs w:val="24"/>
        </w:rPr>
      </w:pPr>
      <w:r w:rsidRPr="00892586">
        <w:rPr>
          <w:sz w:val="24"/>
          <w:szCs w:val="24"/>
        </w:rPr>
        <w:t>Bet kokie Šalių nesutarimai dėl Kompensavimo įvykio buvimo, kompen</w:t>
      </w:r>
      <w:r w:rsidRPr="00EF7CDF">
        <w:rPr>
          <w:sz w:val="24"/>
          <w:szCs w:val="24"/>
        </w:rPr>
        <w:t xml:space="preserve">sacijos dydžio ir mokėjimo tvarkos, terminų atidėjimo ir to trukmės, sprendžiami </w:t>
      </w:r>
      <w:r w:rsidR="00980F80" w:rsidRPr="00EF7CDF">
        <w:rPr>
          <w:sz w:val="24"/>
          <w:szCs w:val="24"/>
        </w:rPr>
        <w:t>Sutarties</w:t>
      </w:r>
      <w:r w:rsidR="00AE6D04" w:rsidRPr="00EF7CDF">
        <w:rPr>
          <w:sz w:val="24"/>
          <w:szCs w:val="24"/>
        </w:rPr>
        <w:t xml:space="preserve"> </w:t>
      </w:r>
      <w:r w:rsidR="00AE6D04" w:rsidRPr="00553BB9">
        <w:rPr>
          <w:sz w:val="24"/>
          <w:szCs w:val="24"/>
        </w:rPr>
        <w:fldChar w:fldCharType="begin"/>
      </w:r>
      <w:r w:rsidR="00AE6D04" w:rsidRPr="009C2D1C">
        <w:rPr>
          <w:sz w:val="24"/>
          <w:szCs w:val="24"/>
        </w:rPr>
        <w:instrText xml:space="preserve"> REF _Ref286319572 \r \h </w:instrText>
      </w:r>
      <w:r w:rsidR="009C2D1C">
        <w:rPr>
          <w:sz w:val="24"/>
          <w:szCs w:val="24"/>
        </w:rPr>
        <w:instrText xml:space="preserve"> \* MERGEFORMAT </w:instrText>
      </w:r>
      <w:r w:rsidR="00AE6D04" w:rsidRPr="00553BB9">
        <w:rPr>
          <w:sz w:val="24"/>
          <w:szCs w:val="24"/>
        </w:rPr>
      </w:r>
      <w:r w:rsidR="00AE6D04" w:rsidRPr="00553BB9">
        <w:rPr>
          <w:sz w:val="24"/>
          <w:szCs w:val="24"/>
        </w:rPr>
        <w:fldChar w:fldCharType="separate"/>
      </w:r>
      <w:r w:rsidR="00410E84">
        <w:rPr>
          <w:sz w:val="24"/>
          <w:szCs w:val="24"/>
        </w:rPr>
        <w:t>52</w:t>
      </w:r>
      <w:r w:rsidR="00AE6D04" w:rsidRPr="00553BB9">
        <w:rPr>
          <w:sz w:val="24"/>
          <w:szCs w:val="24"/>
        </w:rPr>
        <w:fldChar w:fldCharType="end"/>
      </w:r>
      <w:r w:rsidR="00980F80" w:rsidRPr="00553BB9">
        <w:rPr>
          <w:sz w:val="24"/>
          <w:szCs w:val="24"/>
        </w:rPr>
        <w:t xml:space="preserve"> </w:t>
      </w:r>
      <w:r w:rsidRPr="00553BB9">
        <w:rPr>
          <w:sz w:val="24"/>
          <w:szCs w:val="24"/>
        </w:rPr>
        <w:t>punkte nustatyta nesutarimų sprendimo tvarka.</w:t>
      </w:r>
    </w:p>
    <w:p w14:paraId="51005A80" w14:textId="00977486" w:rsidR="006C2106" w:rsidRDefault="006C2106" w:rsidP="00970118">
      <w:pPr>
        <w:pStyle w:val="paragrafai"/>
        <w:tabs>
          <w:tab w:val="num" w:pos="1418"/>
        </w:tabs>
        <w:ind w:left="1418" w:hanging="851"/>
        <w:rPr>
          <w:sz w:val="24"/>
          <w:szCs w:val="24"/>
        </w:rPr>
      </w:pPr>
      <w:r w:rsidRPr="00214951">
        <w:rPr>
          <w:sz w:val="24"/>
          <w:szCs w:val="24"/>
        </w:rPr>
        <w:lastRenderedPageBreak/>
        <w:t>Esant Kompensavimo įvykiui, apie kurį Privatus</w:t>
      </w:r>
      <w:r w:rsidRPr="00892586">
        <w:rPr>
          <w:sz w:val="24"/>
          <w:szCs w:val="24"/>
        </w:rPr>
        <w:t xml:space="preserve"> subjektas pranešimą ir k</w:t>
      </w:r>
      <w:r w:rsidRPr="00EF7CDF">
        <w:rPr>
          <w:sz w:val="24"/>
          <w:szCs w:val="24"/>
        </w:rPr>
        <w:t>ompensavimo įvykį pagrindžiančius dokumentus Valdžios subjektui pateikia laikydamas</w:t>
      </w:r>
      <w:r w:rsidR="00D932E1">
        <w:rPr>
          <w:sz w:val="24"/>
          <w:szCs w:val="24"/>
        </w:rPr>
        <w:t>is</w:t>
      </w:r>
      <w:r w:rsidRPr="00EF7CDF">
        <w:rPr>
          <w:sz w:val="24"/>
          <w:szCs w:val="24"/>
        </w:rPr>
        <w:t xml:space="preserve"> </w:t>
      </w:r>
      <w:r w:rsidR="003C3D5C" w:rsidRPr="00EF7CDF">
        <w:rPr>
          <w:sz w:val="24"/>
          <w:szCs w:val="24"/>
        </w:rPr>
        <w:t xml:space="preserve">Sutarties </w:t>
      </w:r>
      <w:r w:rsidR="00FB0958">
        <w:rPr>
          <w:sz w:val="24"/>
          <w:szCs w:val="24"/>
        </w:rPr>
        <w:fldChar w:fldCharType="begin"/>
      </w:r>
      <w:r w:rsidR="00FB0958">
        <w:rPr>
          <w:sz w:val="24"/>
          <w:szCs w:val="24"/>
        </w:rPr>
        <w:instrText xml:space="preserve"> REF _Ref105665598 \r \h </w:instrText>
      </w:r>
      <w:r w:rsidR="00FB0958">
        <w:rPr>
          <w:sz w:val="24"/>
          <w:szCs w:val="24"/>
        </w:rPr>
      </w:r>
      <w:r w:rsidR="00FB0958">
        <w:rPr>
          <w:sz w:val="24"/>
          <w:szCs w:val="24"/>
        </w:rPr>
        <w:fldChar w:fldCharType="separate"/>
      </w:r>
      <w:r w:rsidR="00410E84">
        <w:rPr>
          <w:sz w:val="24"/>
          <w:szCs w:val="24"/>
        </w:rPr>
        <w:t>22.3</w:t>
      </w:r>
      <w:r w:rsidR="00FB0958">
        <w:rPr>
          <w:sz w:val="24"/>
          <w:szCs w:val="24"/>
        </w:rPr>
        <w:fldChar w:fldCharType="end"/>
      </w:r>
      <w:r w:rsidR="00FB0958">
        <w:rPr>
          <w:sz w:val="24"/>
          <w:szCs w:val="24"/>
        </w:rPr>
        <w:t xml:space="preserve"> </w:t>
      </w:r>
      <w:r w:rsidRPr="00553BB9">
        <w:rPr>
          <w:sz w:val="24"/>
          <w:szCs w:val="24"/>
        </w:rPr>
        <w:t xml:space="preserve">punkte nustatytų terminų, Privačiam subjektui netaikoma Sutarties </w:t>
      </w:r>
      <w:r w:rsidRPr="00553BB9">
        <w:rPr>
          <w:sz w:val="24"/>
          <w:szCs w:val="24"/>
        </w:rPr>
        <w:fldChar w:fldCharType="begin"/>
      </w:r>
      <w:r w:rsidRPr="009C2D1C">
        <w:rPr>
          <w:sz w:val="24"/>
          <w:szCs w:val="24"/>
        </w:rPr>
        <w:instrText xml:space="preserve"> REF _Ref309153787 \r \h  \* MERGEFORMAT </w:instrText>
      </w:r>
      <w:r w:rsidRPr="00553BB9">
        <w:rPr>
          <w:sz w:val="24"/>
          <w:szCs w:val="24"/>
        </w:rPr>
      </w:r>
      <w:r w:rsidRPr="00553BB9">
        <w:rPr>
          <w:sz w:val="24"/>
          <w:szCs w:val="24"/>
        </w:rPr>
        <w:fldChar w:fldCharType="separate"/>
      </w:r>
      <w:r w:rsidR="00410E84">
        <w:rPr>
          <w:sz w:val="24"/>
          <w:szCs w:val="24"/>
        </w:rPr>
        <w:t>47</w:t>
      </w:r>
      <w:r w:rsidRPr="00553BB9">
        <w:rPr>
          <w:sz w:val="24"/>
          <w:szCs w:val="24"/>
        </w:rPr>
        <w:fldChar w:fldCharType="end"/>
      </w:r>
      <w:r w:rsidRPr="00553BB9">
        <w:rPr>
          <w:sz w:val="24"/>
          <w:szCs w:val="24"/>
        </w:rPr>
        <w:t xml:space="preserve"> punkte numatyta atsakomybė ir Sutarties </w:t>
      </w:r>
      <w:r w:rsidRPr="00553BB9">
        <w:rPr>
          <w:sz w:val="24"/>
          <w:szCs w:val="24"/>
        </w:rPr>
        <w:fldChar w:fldCharType="begin"/>
      </w:r>
      <w:r w:rsidRPr="009C2D1C">
        <w:rPr>
          <w:sz w:val="24"/>
          <w:szCs w:val="24"/>
        </w:rPr>
        <w:instrText xml:space="preserve"> REF _Ref309153867 \r \h  \* MERGEFORMAT </w:instrText>
      </w:r>
      <w:r w:rsidRPr="00553BB9">
        <w:rPr>
          <w:sz w:val="24"/>
          <w:szCs w:val="24"/>
        </w:rPr>
      </w:r>
      <w:r w:rsidRPr="00553BB9">
        <w:rPr>
          <w:sz w:val="24"/>
          <w:szCs w:val="24"/>
        </w:rPr>
        <w:fldChar w:fldCharType="separate"/>
      </w:r>
      <w:r w:rsidR="00410E84">
        <w:rPr>
          <w:sz w:val="24"/>
          <w:szCs w:val="24"/>
        </w:rPr>
        <w:t>39</w:t>
      </w:r>
      <w:r w:rsidRPr="00553BB9">
        <w:rPr>
          <w:sz w:val="24"/>
          <w:szCs w:val="24"/>
        </w:rPr>
        <w:fldChar w:fldCharType="end"/>
      </w:r>
      <w:r w:rsidRPr="00553BB9">
        <w:rPr>
          <w:sz w:val="24"/>
          <w:szCs w:val="24"/>
        </w:rPr>
        <w:t xml:space="preserve"> punkte nustatyti Sutarties nutraukimo </w:t>
      </w:r>
      <w:r w:rsidRPr="00144A29">
        <w:rPr>
          <w:sz w:val="24"/>
          <w:szCs w:val="24"/>
        </w:rPr>
        <w:t xml:space="preserve">pagrindai </w:t>
      </w:r>
      <w:r w:rsidR="00DC16EC" w:rsidRPr="00144A29">
        <w:rPr>
          <w:sz w:val="24"/>
          <w:szCs w:val="24"/>
        </w:rPr>
        <w:t xml:space="preserve">(išskyrus </w:t>
      </w:r>
      <w:r w:rsidR="005F19E9" w:rsidRPr="00144A29">
        <w:rPr>
          <w:sz w:val="24"/>
          <w:szCs w:val="24"/>
        </w:rPr>
        <w:t xml:space="preserve">Sutarties </w:t>
      </w:r>
      <w:r w:rsidR="005F19E9" w:rsidRPr="00144A29">
        <w:rPr>
          <w:sz w:val="24"/>
          <w:szCs w:val="24"/>
        </w:rPr>
        <w:fldChar w:fldCharType="begin"/>
      </w:r>
      <w:r w:rsidR="005F19E9" w:rsidRPr="00144A29">
        <w:rPr>
          <w:sz w:val="24"/>
          <w:szCs w:val="24"/>
        </w:rPr>
        <w:instrText xml:space="preserve"> REF _Ref165380892 \r \h  \* MERGEFORMAT </w:instrText>
      </w:r>
      <w:r w:rsidR="005F19E9" w:rsidRPr="00144A29">
        <w:rPr>
          <w:sz w:val="24"/>
          <w:szCs w:val="24"/>
        </w:rPr>
      </w:r>
      <w:r w:rsidR="005F19E9" w:rsidRPr="00144A29">
        <w:rPr>
          <w:sz w:val="24"/>
          <w:szCs w:val="24"/>
        </w:rPr>
        <w:fldChar w:fldCharType="separate"/>
      </w:r>
      <w:r w:rsidR="00410E84">
        <w:rPr>
          <w:sz w:val="24"/>
          <w:szCs w:val="24"/>
        </w:rPr>
        <w:t>22.5</w:t>
      </w:r>
      <w:r w:rsidR="005F19E9" w:rsidRPr="00144A29">
        <w:rPr>
          <w:sz w:val="24"/>
          <w:szCs w:val="24"/>
        </w:rPr>
        <w:fldChar w:fldCharType="end"/>
      </w:r>
      <w:r w:rsidR="005F19E9" w:rsidRPr="00144A29">
        <w:rPr>
          <w:sz w:val="24"/>
          <w:szCs w:val="24"/>
        </w:rPr>
        <w:t xml:space="preserve"> punkte numatytus atvejus, kai atsakomybė ir Sutarties nutraukimo pagrindai taikomi) </w:t>
      </w:r>
      <w:r w:rsidRPr="00144A29">
        <w:rPr>
          <w:sz w:val="24"/>
          <w:szCs w:val="24"/>
        </w:rPr>
        <w:t>už tą Kompensavimo įvykio trukmės laikotarpį, apie kurį buvo tinkamai pranešta bei pateikti</w:t>
      </w:r>
      <w:r w:rsidRPr="00553BB9">
        <w:rPr>
          <w:sz w:val="24"/>
          <w:szCs w:val="24"/>
        </w:rPr>
        <w:t xml:space="preserve"> </w:t>
      </w:r>
      <w:r w:rsidR="0053057C" w:rsidRPr="00553BB9">
        <w:rPr>
          <w:sz w:val="24"/>
          <w:szCs w:val="24"/>
        </w:rPr>
        <w:t>K</w:t>
      </w:r>
      <w:r w:rsidRPr="00214951">
        <w:rPr>
          <w:sz w:val="24"/>
          <w:szCs w:val="24"/>
        </w:rPr>
        <w:t xml:space="preserve">ompensavimo įvykį pagrindžiantys įrodymai Sutarties </w:t>
      </w:r>
      <w:r w:rsidR="00FB0958">
        <w:rPr>
          <w:sz w:val="24"/>
          <w:szCs w:val="24"/>
        </w:rPr>
        <w:fldChar w:fldCharType="begin"/>
      </w:r>
      <w:r w:rsidR="00FB0958">
        <w:rPr>
          <w:sz w:val="24"/>
          <w:szCs w:val="24"/>
        </w:rPr>
        <w:instrText xml:space="preserve"> REF _Ref105665598 \r \h </w:instrText>
      </w:r>
      <w:r w:rsidR="00FB0958">
        <w:rPr>
          <w:sz w:val="24"/>
          <w:szCs w:val="24"/>
        </w:rPr>
      </w:r>
      <w:r w:rsidR="00FB0958">
        <w:rPr>
          <w:sz w:val="24"/>
          <w:szCs w:val="24"/>
        </w:rPr>
        <w:fldChar w:fldCharType="separate"/>
      </w:r>
      <w:r w:rsidR="00410E84">
        <w:rPr>
          <w:sz w:val="24"/>
          <w:szCs w:val="24"/>
        </w:rPr>
        <w:t>22.3</w:t>
      </w:r>
      <w:r w:rsidR="00FB0958">
        <w:rPr>
          <w:sz w:val="24"/>
          <w:szCs w:val="24"/>
        </w:rPr>
        <w:fldChar w:fldCharType="end"/>
      </w:r>
      <w:r w:rsidR="00ED59FF" w:rsidRPr="00553BB9">
        <w:rPr>
          <w:sz w:val="24"/>
          <w:szCs w:val="24"/>
        </w:rPr>
        <w:t xml:space="preserve"> </w:t>
      </w:r>
      <w:r w:rsidRPr="00553BB9">
        <w:rPr>
          <w:sz w:val="24"/>
          <w:szCs w:val="24"/>
        </w:rPr>
        <w:t xml:space="preserve">punkte nustatytais terminais. </w:t>
      </w:r>
    </w:p>
    <w:p w14:paraId="668B4A8B" w14:textId="77777777" w:rsidR="000C18CA" w:rsidRPr="00553BB9" w:rsidRDefault="000C18CA" w:rsidP="000C18CA">
      <w:pPr>
        <w:pStyle w:val="paragrafai"/>
        <w:numPr>
          <w:ilvl w:val="0"/>
          <w:numId w:val="0"/>
        </w:numPr>
        <w:tabs>
          <w:tab w:val="num" w:pos="1488"/>
        </w:tabs>
        <w:ind w:left="1418"/>
        <w:rPr>
          <w:sz w:val="24"/>
          <w:szCs w:val="24"/>
        </w:rPr>
      </w:pPr>
    </w:p>
    <w:p w14:paraId="085070F7" w14:textId="52343888" w:rsidR="00F467EC" w:rsidRPr="00214951" w:rsidRDefault="00F467EC" w:rsidP="00735DF5">
      <w:pPr>
        <w:pStyle w:val="Heading1"/>
        <w:tabs>
          <w:tab w:val="num" w:pos="1063"/>
        </w:tabs>
        <w:spacing w:before="0"/>
        <w:ind w:left="1134"/>
      </w:pPr>
      <w:bookmarkStart w:id="778" w:name="_Toc309205536"/>
      <w:bookmarkStart w:id="779" w:name="_Ref284493471"/>
      <w:bookmarkStart w:id="780" w:name="_Toc284496741"/>
      <w:bookmarkStart w:id="781" w:name="_Toc293074461"/>
      <w:bookmarkStart w:id="782" w:name="_Toc297646386"/>
      <w:bookmarkStart w:id="783" w:name="_Toc300049733"/>
      <w:bookmarkStart w:id="784" w:name="_Toc309205537"/>
      <w:bookmarkStart w:id="785" w:name="_Toc92372036"/>
      <w:bookmarkStart w:id="786" w:name="_Toc181185092"/>
      <w:bookmarkEnd w:id="744"/>
      <w:bookmarkEnd w:id="778"/>
      <w:r w:rsidRPr="00214951">
        <w:t>Mokėjimai</w:t>
      </w:r>
      <w:bookmarkEnd w:id="779"/>
      <w:bookmarkEnd w:id="780"/>
      <w:bookmarkEnd w:id="781"/>
      <w:bookmarkEnd w:id="782"/>
      <w:bookmarkEnd w:id="783"/>
      <w:bookmarkEnd w:id="784"/>
      <w:bookmarkEnd w:id="785"/>
      <w:bookmarkEnd w:id="786"/>
    </w:p>
    <w:p w14:paraId="110A6ABB" w14:textId="3F336114" w:rsidR="00F467EC" w:rsidRPr="00892586" w:rsidRDefault="00F467EC" w:rsidP="006B0E31">
      <w:pPr>
        <w:pStyle w:val="Heading2"/>
        <w:tabs>
          <w:tab w:val="num" w:pos="1418"/>
        </w:tabs>
        <w:ind w:left="1418" w:hanging="851"/>
        <w:rPr>
          <w:szCs w:val="24"/>
        </w:rPr>
      </w:pPr>
      <w:bookmarkStart w:id="787" w:name="_Toc284496742"/>
      <w:bookmarkStart w:id="788" w:name="_Ref292957497"/>
      <w:bookmarkStart w:id="789" w:name="_Toc293074462"/>
      <w:bookmarkStart w:id="790" w:name="_Toc297646387"/>
      <w:bookmarkStart w:id="791" w:name="_Toc300049734"/>
      <w:bookmarkStart w:id="792" w:name="_Ref309135459"/>
      <w:bookmarkStart w:id="793" w:name="_Toc309205538"/>
      <w:bookmarkStart w:id="794" w:name="_Ref317601976"/>
      <w:bookmarkStart w:id="795" w:name="_Ref317601990"/>
      <w:bookmarkStart w:id="796" w:name="_Ref485967973"/>
      <w:bookmarkStart w:id="797" w:name="_Ref485967982"/>
      <w:bookmarkStart w:id="798" w:name="_Ref500415975"/>
      <w:bookmarkStart w:id="799" w:name="_Toc92372037"/>
      <w:bookmarkStart w:id="800" w:name="_Toc181185093"/>
      <w:r w:rsidRPr="00892586">
        <w:rPr>
          <w:szCs w:val="24"/>
        </w:rPr>
        <w:t>Mokėjimai ir jų tvarka</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7AD47D9" w14:textId="245C8D2F" w:rsidR="00F467EC" w:rsidRPr="00EF7CDF" w:rsidRDefault="00F467EC" w:rsidP="006B0E31">
      <w:pPr>
        <w:pStyle w:val="paragrafai"/>
        <w:tabs>
          <w:tab w:val="num" w:pos="1418"/>
        </w:tabs>
        <w:ind w:left="1418" w:hanging="851"/>
        <w:rPr>
          <w:sz w:val="24"/>
          <w:szCs w:val="24"/>
        </w:rPr>
      </w:pPr>
      <w:bookmarkStart w:id="801" w:name="_Ref291575184"/>
      <w:bookmarkStart w:id="802" w:name="_Ref137521253"/>
      <w:bookmarkStart w:id="803" w:name="_Ref136855400"/>
      <w:r w:rsidRPr="00EF7CDF">
        <w:rPr>
          <w:sz w:val="24"/>
          <w:szCs w:val="24"/>
        </w:rPr>
        <w:t>Privatus subjektas už Sutart</w:t>
      </w:r>
      <w:r w:rsidR="009F1C36" w:rsidRPr="00EF7CDF">
        <w:rPr>
          <w:sz w:val="24"/>
          <w:szCs w:val="24"/>
        </w:rPr>
        <w:t>ies vykdymą gauna tik</w:t>
      </w:r>
      <w:r w:rsidR="004F3017">
        <w:rPr>
          <w:sz w:val="24"/>
          <w:szCs w:val="24"/>
        </w:rPr>
        <w:t xml:space="preserve"> </w:t>
      </w:r>
      <w:proofErr w:type="spellStart"/>
      <w:r w:rsidR="00422767">
        <w:rPr>
          <w:sz w:val="24"/>
          <w:szCs w:val="24"/>
        </w:rPr>
        <w:t>VžPP</w:t>
      </w:r>
      <w:proofErr w:type="spellEnd"/>
      <w:r w:rsidR="00422767">
        <w:rPr>
          <w:sz w:val="24"/>
          <w:szCs w:val="24"/>
        </w:rPr>
        <w:t xml:space="preserve"> mokestį</w:t>
      </w:r>
      <w:r w:rsidR="00AE6D04" w:rsidRPr="00403566">
        <w:rPr>
          <w:sz w:val="24"/>
          <w:szCs w:val="24"/>
        </w:rPr>
        <w:t xml:space="preserve">, kuris apskaičiuojamas ir mokamas Sutarties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410E84">
        <w:rPr>
          <w:sz w:val="24"/>
          <w:szCs w:val="24"/>
        </w:rPr>
        <w:t>3</w:t>
      </w:r>
      <w:r w:rsidR="001E62E2">
        <w:rPr>
          <w:sz w:val="24"/>
          <w:szCs w:val="24"/>
        </w:rPr>
        <w:fldChar w:fldCharType="end"/>
      </w:r>
      <w:r w:rsidR="008D3E54">
        <w:rPr>
          <w:sz w:val="24"/>
          <w:szCs w:val="24"/>
        </w:rPr>
        <w:t xml:space="preserve"> </w:t>
      </w:r>
      <w:r w:rsidR="00AE6D04" w:rsidRPr="00553BB9">
        <w:rPr>
          <w:sz w:val="24"/>
          <w:szCs w:val="24"/>
        </w:rPr>
        <w:t xml:space="preserve">priede </w:t>
      </w:r>
      <w:r w:rsidR="00AE6D04" w:rsidRPr="00553BB9">
        <w:rPr>
          <w:i/>
          <w:sz w:val="24"/>
          <w:szCs w:val="24"/>
        </w:rPr>
        <w:t>Atsiskaitymų ir mokėjimų tvarka</w:t>
      </w:r>
      <w:r w:rsidR="00AE6D04" w:rsidRPr="00214951">
        <w:rPr>
          <w:sz w:val="24"/>
          <w:szCs w:val="24"/>
        </w:rPr>
        <w:t xml:space="preserve"> nustatyta tvarka</w:t>
      </w:r>
      <w:r w:rsidR="00F15F1E" w:rsidRPr="00892586">
        <w:rPr>
          <w:sz w:val="24"/>
          <w:szCs w:val="24"/>
        </w:rPr>
        <w:t>.</w:t>
      </w:r>
    </w:p>
    <w:p w14:paraId="2DAA275A" w14:textId="7CAC3FFD" w:rsidR="00F467EC" w:rsidRPr="00892586" w:rsidRDefault="00AE6D04" w:rsidP="006B0E31">
      <w:pPr>
        <w:pStyle w:val="paragrafai"/>
        <w:tabs>
          <w:tab w:val="num" w:pos="1418"/>
        </w:tabs>
        <w:ind w:left="1418" w:hanging="851"/>
        <w:rPr>
          <w:sz w:val="24"/>
          <w:szCs w:val="24"/>
        </w:rPr>
      </w:pPr>
      <w:r w:rsidRPr="00EF7CDF">
        <w:rPr>
          <w:sz w:val="24"/>
          <w:szCs w:val="24"/>
        </w:rPr>
        <w:t xml:space="preserve">Privačiam subjektui mokamos sumos sumažinamos arba padidinamos tokiais atvejais ir dydžiais, kurie nurodyti šiame </w:t>
      </w:r>
      <w:r w:rsidR="00CC5445" w:rsidRPr="00553BB9">
        <w:rPr>
          <w:sz w:val="24"/>
          <w:szCs w:val="24"/>
        </w:rPr>
        <w:t xml:space="preserve">Sutarties </w:t>
      </w:r>
      <w:r w:rsidRPr="00553BB9">
        <w:rPr>
          <w:sz w:val="24"/>
          <w:szCs w:val="24"/>
        </w:rPr>
        <w:fldChar w:fldCharType="begin"/>
      </w:r>
      <w:r w:rsidRPr="009C2D1C">
        <w:rPr>
          <w:sz w:val="24"/>
          <w:szCs w:val="24"/>
        </w:rPr>
        <w:instrText xml:space="preserve"> REF _Ref485967982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23</w:t>
      </w:r>
      <w:r w:rsidRPr="00553BB9">
        <w:rPr>
          <w:sz w:val="24"/>
          <w:szCs w:val="24"/>
        </w:rPr>
        <w:fldChar w:fldCharType="end"/>
      </w:r>
      <w:r w:rsidR="00F467EC" w:rsidRPr="00553BB9">
        <w:rPr>
          <w:sz w:val="24"/>
          <w:szCs w:val="24"/>
        </w:rPr>
        <w:t xml:space="preserve"> </w:t>
      </w:r>
      <w:r w:rsidRPr="00553BB9">
        <w:rPr>
          <w:sz w:val="24"/>
          <w:szCs w:val="24"/>
        </w:rPr>
        <w:t xml:space="preserve">punkte ir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410E84">
        <w:rPr>
          <w:sz w:val="24"/>
          <w:szCs w:val="24"/>
        </w:rPr>
        <w:t>3</w:t>
      </w:r>
      <w:r w:rsidR="001E62E2">
        <w:rPr>
          <w:sz w:val="24"/>
          <w:szCs w:val="24"/>
        </w:rPr>
        <w:fldChar w:fldCharType="end"/>
      </w:r>
      <w:r w:rsidR="001E62E2">
        <w:rPr>
          <w:sz w:val="24"/>
          <w:szCs w:val="24"/>
        </w:rPr>
        <w:t xml:space="preserve"> </w:t>
      </w:r>
      <w:r w:rsidRPr="00553BB9">
        <w:rPr>
          <w:sz w:val="24"/>
          <w:szCs w:val="24"/>
        </w:rPr>
        <w:t xml:space="preserve">priede </w:t>
      </w:r>
      <w:r w:rsidRPr="00553BB9">
        <w:rPr>
          <w:i/>
          <w:sz w:val="24"/>
          <w:szCs w:val="24"/>
        </w:rPr>
        <w:t>Atsiskaitymų ir mok</w:t>
      </w:r>
      <w:r w:rsidR="00F76A0E">
        <w:rPr>
          <w:i/>
          <w:sz w:val="24"/>
          <w:szCs w:val="24"/>
        </w:rPr>
        <w:t>ė</w:t>
      </w:r>
      <w:r w:rsidRPr="00553BB9">
        <w:rPr>
          <w:i/>
          <w:sz w:val="24"/>
          <w:szCs w:val="24"/>
        </w:rPr>
        <w:t>jimų tvarka</w:t>
      </w:r>
      <w:r w:rsidRPr="00214951">
        <w:rPr>
          <w:sz w:val="24"/>
          <w:szCs w:val="24"/>
        </w:rPr>
        <w:t>.</w:t>
      </w:r>
    </w:p>
    <w:p w14:paraId="0F19E743" w14:textId="194C0BE0" w:rsidR="00AE6D04" w:rsidRPr="00F76A0E" w:rsidRDefault="00AE6D04" w:rsidP="006B0E31">
      <w:pPr>
        <w:pStyle w:val="paragrafai"/>
        <w:tabs>
          <w:tab w:val="num" w:pos="1418"/>
        </w:tabs>
        <w:ind w:left="1418" w:hanging="851"/>
        <w:rPr>
          <w:sz w:val="24"/>
          <w:szCs w:val="24"/>
        </w:rPr>
      </w:pPr>
      <w:r w:rsidRPr="00EF7CDF">
        <w:rPr>
          <w:sz w:val="24"/>
          <w:szCs w:val="24"/>
        </w:rPr>
        <w:t xml:space="preserve">Iš Valdžios subjekto </w:t>
      </w:r>
      <w:r w:rsidR="00422767">
        <w:rPr>
          <w:sz w:val="24"/>
          <w:szCs w:val="24"/>
        </w:rPr>
        <w:t xml:space="preserve">mokamo </w:t>
      </w:r>
      <w:proofErr w:type="spellStart"/>
      <w:r w:rsidR="00422767">
        <w:rPr>
          <w:sz w:val="24"/>
          <w:szCs w:val="24"/>
        </w:rPr>
        <w:t>VžPP</w:t>
      </w:r>
      <w:proofErr w:type="spellEnd"/>
      <w:r w:rsidR="00422767">
        <w:rPr>
          <w:sz w:val="24"/>
          <w:szCs w:val="24"/>
        </w:rPr>
        <w:t xml:space="preserve"> mokesčio </w:t>
      </w:r>
      <w:r w:rsidRPr="00EF7CDF">
        <w:rPr>
          <w:sz w:val="24"/>
          <w:szCs w:val="24"/>
        </w:rPr>
        <w:t xml:space="preserve">Privačiam subjektui neišskaičiuojami jokie mokesčiai, rinkliavos ar bet kokio pobūdžio kiti mokėjimai, išskyrus </w:t>
      </w:r>
      <w:r w:rsidRPr="00F76A0E">
        <w:rPr>
          <w:sz w:val="24"/>
          <w:szCs w:val="24"/>
        </w:rPr>
        <w:t xml:space="preserve">išskaitas </w:t>
      </w:r>
      <w:r w:rsidR="00F76A0E" w:rsidRPr="00ED22E6">
        <w:rPr>
          <w:sz w:val="24"/>
          <w:szCs w:val="24"/>
        </w:rPr>
        <w:t>nurodytas</w:t>
      </w:r>
      <w:r w:rsidR="00F76A0E" w:rsidRPr="00F76A0E" w:rsidDel="00F76A0E">
        <w:rPr>
          <w:sz w:val="24"/>
          <w:szCs w:val="24"/>
        </w:rPr>
        <w:t xml:space="preserve"> </w:t>
      </w:r>
      <w:r w:rsidR="00F76A0E" w:rsidRPr="00F76A0E">
        <w:rPr>
          <w:sz w:val="24"/>
          <w:szCs w:val="24"/>
        </w:rPr>
        <w:t xml:space="preserve">Sutarties </w:t>
      </w:r>
      <w:r w:rsidR="001E62E2">
        <w:rPr>
          <w:sz w:val="24"/>
          <w:szCs w:val="24"/>
        </w:rPr>
        <w:fldChar w:fldCharType="begin"/>
      </w:r>
      <w:r w:rsidR="001E62E2">
        <w:rPr>
          <w:sz w:val="24"/>
          <w:szCs w:val="24"/>
        </w:rPr>
        <w:instrText xml:space="preserve"> REF _Ref110234991 \r \h </w:instrText>
      </w:r>
      <w:r w:rsidR="001E62E2">
        <w:rPr>
          <w:sz w:val="24"/>
          <w:szCs w:val="24"/>
        </w:rPr>
      </w:r>
      <w:r w:rsidR="001E62E2">
        <w:rPr>
          <w:sz w:val="24"/>
          <w:szCs w:val="24"/>
        </w:rPr>
        <w:fldChar w:fldCharType="separate"/>
      </w:r>
      <w:r w:rsidR="00410E84">
        <w:rPr>
          <w:sz w:val="24"/>
          <w:szCs w:val="24"/>
        </w:rPr>
        <w:t>3</w:t>
      </w:r>
      <w:r w:rsidR="001E62E2">
        <w:rPr>
          <w:sz w:val="24"/>
          <w:szCs w:val="24"/>
        </w:rPr>
        <w:fldChar w:fldCharType="end"/>
      </w:r>
      <w:r w:rsidR="001E62E2">
        <w:rPr>
          <w:sz w:val="24"/>
          <w:szCs w:val="24"/>
        </w:rPr>
        <w:t xml:space="preserve"> </w:t>
      </w:r>
      <w:r w:rsidR="00F76A0E" w:rsidRPr="00F76A0E">
        <w:rPr>
          <w:sz w:val="24"/>
          <w:szCs w:val="24"/>
        </w:rPr>
        <w:t xml:space="preserve">priede </w:t>
      </w:r>
      <w:r w:rsidR="00F76A0E" w:rsidRPr="00F76A0E">
        <w:rPr>
          <w:i/>
          <w:sz w:val="24"/>
          <w:szCs w:val="24"/>
        </w:rPr>
        <w:t>Atsiskaitymų ir mokėjimų tvarka</w:t>
      </w:r>
      <w:r w:rsidRPr="00F76A0E">
        <w:rPr>
          <w:sz w:val="24"/>
          <w:szCs w:val="24"/>
        </w:rPr>
        <w:t>.</w:t>
      </w:r>
    </w:p>
    <w:p w14:paraId="46CB0B1F" w14:textId="14C9B3A9" w:rsidR="00AE6D04" w:rsidRPr="00ED22E6" w:rsidRDefault="00422767" w:rsidP="006B0E31">
      <w:pPr>
        <w:pStyle w:val="paragrafai"/>
        <w:tabs>
          <w:tab w:val="num" w:pos="1418"/>
        </w:tabs>
        <w:ind w:left="1418" w:hanging="851"/>
        <w:rPr>
          <w:sz w:val="24"/>
          <w:szCs w:val="24"/>
        </w:rPr>
      </w:pPr>
      <w:proofErr w:type="spellStart"/>
      <w:r>
        <w:rPr>
          <w:sz w:val="24"/>
          <w:szCs w:val="24"/>
        </w:rPr>
        <w:t>VžPP</w:t>
      </w:r>
      <w:proofErr w:type="spellEnd"/>
      <w:r>
        <w:rPr>
          <w:sz w:val="24"/>
          <w:szCs w:val="24"/>
        </w:rPr>
        <w:t xml:space="preserve"> mokestis </w:t>
      </w:r>
      <w:r w:rsidR="00AE6D04" w:rsidRPr="00ED22E6">
        <w:rPr>
          <w:sz w:val="24"/>
          <w:szCs w:val="24"/>
        </w:rPr>
        <w:t>ir kiti mokėjimai pagal šią Sutartį apskaičiuojami ir atliekami eurais.</w:t>
      </w:r>
    </w:p>
    <w:p w14:paraId="6807068C" w14:textId="0DBA3B3F" w:rsidR="00AE6D04" w:rsidRPr="00EF7CDF" w:rsidRDefault="00AE6D04" w:rsidP="006B0E31">
      <w:pPr>
        <w:pStyle w:val="paragrafai"/>
        <w:tabs>
          <w:tab w:val="num" w:pos="1418"/>
        </w:tabs>
        <w:ind w:left="1418" w:hanging="851"/>
        <w:rPr>
          <w:sz w:val="24"/>
          <w:szCs w:val="24"/>
        </w:rPr>
      </w:pPr>
      <w:r w:rsidRPr="00EF7CDF">
        <w:rPr>
          <w:sz w:val="24"/>
          <w:szCs w:val="24"/>
        </w:rPr>
        <w:t xml:space="preserve">Šalys patirtina, kad Privatus subjektas turi teisę susitarti su Finansuotoju, kad </w:t>
      </w:r>
      <w:proofErr w:type="spellStart"/>
      <w:r w:rsidR="00422767">
        <w:rPr>
          <w:sz w:val="24"/>
          <w:szCs w:val="24"/>
        </w:rPr>
        <w:t>VžPP</w:t>
      </w:r>
      <w:proofErr w:type="spellEnd"/>
      <w:r w:rsidR="00422767">
        <w:rPr>
          <w:sz w:val="24"/>
          <w:szCs w:val="24"/>
        </w:rPr>
        <w:t xml:space="preserve"> mokestis </w:t>
      </w:r>
      <w:r w:rsidRPr="00EF7CDF">
        <w:rPr>
          <w:sz w:val="24"/>
          <w:szCs w:val="24"/>
        </w:rPr>
        <w:t xml:space="preserve">ar jo dalis būtų sumokama į Finansuotojo banko sąskaitą. Tuo atveju Valdžios subjektas perveda </w:t>
      </w:r>
      <w:proofErr w:type="spellStart"/>
      <w:r w:rsidR="00422767">
        <w:rPr>
          <w:sz w:val="24"/>
          <w:szCs w:val="24"/>
        </w:rPr>
        <w:t>VžPP</w:t>
      </w:r>
      <w:proofErr w:type="spellEnd"/>
      <w:r w:rsidR="00422767">
        <w:rPr>
          <w:sz w:val="24"/>
          <w:szCs w:val="24"/>
        </w:rPr>
        <w:t xml:space="preserve"> mokestį </w:t>
      </w:r>
      <w:r w:rsidRPr="00EF7CDF">
        <w:rPr>
          <w:sz w:val="24"/>
          <w:szCs w:val="24"/>
        </w:rPr>
        <w:t xml:space="preserve">ar jo dalį </w:t>
      </w:r>
      <w:r w:rsidR="00F76A0E" w:rsidRPr="00EF7CDF">
        <w:rPr>
          <w:sz w:val="24"/>
          <w:szCs w:val="24"/>
        </w:rPr>
        <w:t>tiesi</w:t>
      </w:r>
      <w:r w:rsidR="00F76A0E">
        <w:rPr>
          <w:sz w:val="24"/>
          <w:szCs w:val="24"/>
        </w:rPr>
        <w:t>ogiai</w:t>
      </w:r>
      <w:r w:rsidR="00F76A0E" w:rsidRPr="00EF7CDF">
        <w:rPr>
          <w:sz w:val="24"/>
          <w:szCs w:val="24"/>
        </w:rPr>
        <w:t xml:space="preserve"> </w:t>
      </w:r>
      <w:r w:rsidRPr="00EF7CDF">
        <w:rPr>
          <w:sz w:val="24"/>
          <w:szCs w:val="24"/>
        </w:rPr>
        <w:t>į nurodytą Finansuotojo banko sąskaitą.</w:t>
      </w:r>
    </w:p>
    <w:p w14:paraId="5151646A" w14:textId="25D76622" w:rsidR="00AE6D04" w:rsidRPr="00721C47" w:rsidRDefault="00AE6D04" w:rsidP="006B0E31">
      <w:pPr>
        <w:pStyle w:val="paragrafai"/>
        <w:tabs>
          <w:tab w:val="num" w:pos="1418"/>
        </w:tabs>
        <w:ind w:left="1418" w:hanging="851"/>
        <w:rPr>
          <w:sz w:val="24"/>
          <w:szCs w:val="24"/>
        </w:rPr>
      </w:pPr>
      <w:r w:rsidRPr="00EF7CDF">
        <w:rPr>
          <w:sz w:val="24"/>
          <w:szCs w:val="24"/>
        </w:rPr>
        <w:t>Visos išlaidos ir sąnaudos, susijusios su atitinkamos Šalies įsipareigojimų pagal</w:t>
      </w:r>
      <w:r w:rsidRPr="00403566">
        <w:rPr>
          <w:sz w:val="24"/>
          <w:szCs w:val="24"/>
        </w:rPr>
        <w:t xml:space="preserve"> Sutartį vykdymu, tenka atitinkamai Šaliai ir nėra kompensuojamos kitų Šalių sąskaita, išskyrus atvejus, kai Sutartis</w:t>
      </w:r>
      <w:r w:rsidRPr="00721C47">
        <w:rPr>
          <w:sz w:val="24"/>
          <w:szCs w:val="24"/>
        </w:rPr>
        <w:t xml:space="preserve"> aiškiai nustato kitaip.</w:t>
      </w:r>
    </w:p>
    <w:p w14:paraId="5375E5AA" w14:textId="0FFBC775" w:rsidR="00AE6D04" w:rsidRDefault="00AE6D04" w:rsidP="006B0E31">
      <w:pPr>
        <w:pStyle w:val="paragrafai"/>
        <w:tabs>
          <w:tab w:val="num" w:pos="1418"/>
        </w:tabs>
        <w:ind w:left="1418" w:hanging="851"/>
        <w:rPr>
          <w:sz w:val="24"/>
          <w:szCs w:val="24"/>
        </w:rPr>
      </w:pPr>
      <w:bookmarkStart w:id="804" w:name="_Ref105588349"/>
      <w:r w:rsidRPr="00210A19">
        <w:rPr>
          <w:sz w:val="24"/>
          <w:szCs w:val="24"/>
        </w:rPr>
        <w:t xml:space="preserve">Privatus </w:t>
      </w:r>
      <w:r w:rsidR="00EB729A" w:rsidRPr="00EB729A">
        <w:rPr>
          <w:sz w:val="24"/>
          <w:szCs w:val="24"/>
        </w:rPr>
        <w:t>subjektas visas patirtas Komunalinių paslaugų mokesčių sąnaudas, susijusias su Turto sukūrimu, iki (bet neįskaitant) Objekto Eksploatavimo pradžios datos apmoka savo lėšom</w:t>
      </w:r>
      <w:r w:rsidRPr="00210A19">
        <w:rPr>
          <w:sz w:val="24"/>
          <w:szCs w:val="24"/>
        </w:rPr>
        <w:t xml:space="preserve">. Nuo </w:t>
      </w:r>
      <w:r w:rsidR="00F76A0E">
        <w:rPr>
          <w:sz w:val="24"/>
          <w:szCs w:val="24"/>
        </w:rPr>
        <w:t>E</w:t>
      </w:r>
      <w:r w:rsidR="00F76A0E" w:rsidRPr="00210A19">
        <w:rPr>
          <w:sz w:val="24"/>
          <w:szCs w:val="24"/>
        </w:rPr>
        <w:t xml:space="preserve">ksploatavimo </w:t>
      </w:r>
      <w:r w:rsidRPr="00210A19">
        <w:rPr>
          <w:sz w:val="24"/>
          <w:szCs w:val="24"/>
        </w:rPr>
        <w:t>pradžios dat</w:t>
      </w:r>
      <w:r w:rsidR="00BB2609">
        <w:rPr>
          <w:sz w:val="24"/>
          <w:szCs w:val="24"/>
        </w:rPr>
        <w:t>ų</w:t>
      </w:r>
      <w:r w:rsidRPr="00210A19">
        <w:rPr>
          <w:sz w:val="24"/>
          <w:szCs w:val="24"/>
        </w:rPr>
        <w:t xml:space="preserve"> iki Sutarties pabaigos Komunalinių paslaugų mokesčių sąnaudos yra laikomos perleidžiamomis sąnaudomis (angl. </w:t>
      </w:r>
      <w:proofErr w:type="spellStart"/>
      <w:r w:rsidRPr="00EE7E58">
        <w:rPr>
          <w:i/>
          <w:sz w:val="24"/>
          <w:szCs w:val="24"/>
        </w:rPr>
        <w:t>Pass-through</w:t>
      </w:r>
      <w:proofErr w:type="spellEnd"/>
      <w:r w:rsidRPr="00EE7E58">
        <w:rPr>
          <w:i/>
          <w:sz w:val="24"/>
          <w:szCs w:val="24"/>
        </w:rPr>
        <w:t xml:space="preserve"> </w:t>
      </w:r>
      <w:proofErr w:type="spellStart"/>
      <w:r w:rsidRPr="00EE7E58">
        <w:rPr>
          <w:i/>
          <w:sz w:val="24"/>
          <w:szCs w:val="24"/>
        </w:rPr>
        <w:t>costs</w:t>
      </w:r>
      <w:proofErr w:type="spellEnd"/>
      <w:r w:rsidRPr="00EE7E58">
        <w:rPr>
          <w:sz w:val="24"/>
          <w:szCs w:val="24"/>
        </w:rPr>
        <w:t>) ir jas apmoka Valdžios subjektas pagal faktinius suvartojimo duomenis</w:t>
      </w:r>
      <w:r w:rsidRPr="00F76A0E">
        <w:rPr>
          <w:sz w:val="24"/>
          <w:szCs w:val="24"/>
        </w:rPr>
        <w:t xml:space="preserve"> bei Sutarties</w:t>
      </w:r>
      <w:r w:rsidR="00EF1571">
        <w:rPr>
          <w:sz w:val="24"/>
          <w:szCs w:val="24"/>
        </w:rPr>
        <w:t xml:space="preserve"> </w:t>
      </w:r>
      <w:r w:rsidR="00EF1571">
        <w:rPr>
          <w:sz w:val="24"/>
          <w:szCs w:val="24"/>
        </w:rPr>
        <w:fldChar w:fldCharType="begin"/>
      </w:r>
      <w:r w:rsidR="00EF1571">
        <w:rPr>
          <w:sz w:val="24"/>
          <w:szCs w:val="24"/>
        </w:rPr>
        <w:instrText xml:space="preserve"> REF _Ref110234991 \r \h </w:instrText>
      </w:r>
      <w:r w:rsidR="00EF1571">
        <w:rPr>
          <w:sz w:val="24"/>
          <w:szCs w:val="24"/>
        </w:rPr>
      </w:r>
      <w:r w:rsidR="00EF1571">
        <w:rPr>
          <w:sz w:val="24"/>
          <w:szCs w:val="24"/>
        </w:rPr>
        <w:fldChar w:fldCharType="separate"/>
      </w:r>
      <w:r w:rsidR="00410E84">
        <w:rPr>
          <w:sz w:val="24"/>
          <w:szCs w:val="24"/>
        </w:rPr>
        <w:t>3</w:t>
      </w:r>
      <w:r w:rsidR="00EF1571">
        <w:rPr>
          <w:sz w:val="24"/>
          <w:szCs w:val="24"/>
        </w:rPr>
        <w:fldChar w:fldCharType="end"/>
      </w:r>
      <w:r w:rsidR="00EF1571">
        <w:rPr>
          <w:sz w:val="24"/>
          <w:szCs w:val="24"/>
        </w:rPr>
        <w:t xml:space="preserve"> </w:t>
      </w:r>
      <w:r w:rsidRPr="00F76A0E">
        <w:rPr>
          <w:sz w:val="24"/>
          <w:szCs w:val="24"/>
        </w:rPr>
        <w:t xml:space="preserve">priede </w:t>
      </w:r>
      <w:r w:rsidRPr="00F76A0E">
        <w:rPr>
          <w:i/>
          <w:sz w:val="24"/>
          <w:szCs w:val="24"/>
        </w:rPr>
        <w:t>Atsiskaitymų ir mokėjimų tvarka</w:t>
      </w:r>
      <w:r w:rsidRPr="00F76A0E">
        <w:rPr>
          <w:sz w:val="24"/>
          <w:szCs w:val="24"/>
        </w:rPr>
        <w:t xml:space="preserve"> nurodyta tvarka. </w:t>
      </w:r>
      <w:bookmarkEnd w:id="804"/>
    </w:p>
    <w:p w14:paraId="5DE15277" w14:textId="6B84C721" w:rsidR="00A5201D" w:rsidRPr="00F76A0E" w:rsidRDefault="00A5201D" w:rsidP="006B0E31">
      <w:pPr>
        <w:pStyle w:val="paragrafai"/>
        <w:tabs>
          <w:tab w:val="num" w:pos="1418"/>
        </w:tabs>
        <w:ind w:left="1418" w:hanging="851"/>
        <w:rPr>
          <w:sz w:val="24"/>
          <w:szCs w:val="24"/>
        </w:rPr>
      </w:pPr>
      <w:r>
        <w:rPr>
          <w:sz w:val="24"/>
          <w:szCs w:val="24"/>
        </w:rPr>
        <w:t>Jeigu vadovaujantis Lietuvos Respublikos savivaldybių infrastruktūros plėtros įstatymu Privačiam subjektui atsiranda prievolė mokėti s</w:t>
      </w:r>
      <w:r w:rsidRPr="00463210">
        <w:rPr>
          <w:sz w:val="24"/>
          <w:szCs w:val="24"/>
        </w:rPr>
        <w:t>avivaldybės infrastruktūros plėtros įmoka</w:t>
      </w:r>
      <w:r>
        <w:rPr>
          <w:sz w:val="24"/>
          <w:szCs w:val="24"/>
        </w:rPr>
        <w:t xml:space="preserve">, Valdžios subjektas </w:t>
      </w:r>
      <w:proofErr w:type="spellStart"/>
      <w:r>
        <w:rPr>
          <w:sz w:val="24"/>
          <w:szCs w:val="24"/>
        </w:rPr>
        <w:t>įspareigoja</w:t>
      </w:r>
      <w:proofErr w:type="spellEnd"/>
      <w:r>
        <w:rPr>
          <w:sz w:val="24"/>
          <w:szCs w:val="24"/>
        </w:rPr>
        <w:t xml:space="preserve"> bendradarbiauti, kad Privatus subjektas būtų atleistas nuo šios įmokos mokėjimo. Tuo atveju, jeigu Privatus subjektas nebus atleistas nuo s</w:t>
      </w:r>
      <w:r w:rsidRPr="00026F06">
        <w:rPr>
          <w:sz w:val="24"/>
          <w:szCs w:val="24"/>
        </w:rPr>
        <w:t>avivaldybės i</w:t>
      </w:r>
      <w:r>
        <w:rPr>
          <w:sz w:val="24"/>
          <w:szCs w:val="24"/>
        </w:rPr>
        <w:t xml:space="preserve">nfrastruktūros plėtros įmokos mokėjimo, Valdžios subjektas įsipareigoja visiškai atlyginti Privataus subjekto sumokėtą įmoką, kuri neįskaičiuojama į </w:t>
      </w:r>
      <w:proofErr w:type="spellStart"/>
      <w:r w:rsidR="00CF5891">
        <w:rPr>
          <w:sz w:val="24"/>
          <w:szCs w:val="24"/>
        </w:rPr>
        <w:t>VžPP</w:t>
      </w:r>
      <w:proofErr w:type="spellEnd"/>
      <w:r w:rsidR="00CF5891">
        <w:rPr>
          <w:sz w:val="24"/>
          <w:szCs w:val="24"/>
        </w:rPr>
        <w:t xml:space="preserve"> mokestį.</w:t>
      </w:r>
    </w:p>
    <w:p w14:paraId="3B1DF75D" w14:textId="5A9EF1B7" w:rsidR="00AE6D04" w:rsidRDefault="00AE6D04" w:rsidP="006B0E31">
      <w:pPr>
        <w:pStyle w:val="paragrafai"/>
        <w:tabs>
          <w:tab w:val="num" w:pos="1418"/>
        </w:tabs>
        <w:ind w:left="1418" w:hanging="851"/>
        <w:rPr>
          <w:sz w:val="24"/>
          <w:szCs w:val="24"/>
        </w:rPr>
      </w:pPr>
      <w:bookmarkStart w:id="805" w:name="_Ref485969017"/>
      <w:bookmarkStart w:id="806" w:name="_Ref110198983"/>
      <w:bookmarkStart w:id="807" w:name="_Hlk140158839"/>
      <w:r w:rsidRPr="00EF7CDF">
        <w:rPr>
          <w:sz w:val="24"/>
          <w:szCs w:val="24"/>
        </w:rPr>
        <w:t xml:space="preserve">Jeigu dėl Privataus subjekto kaltės Objektas </w:t>
      </w:r>
      <w:r w:rsidR="008935CE">
        <w:rPr>
          <w:sz w:val="24"/>
          <w:szCs w:val="24"/>
        </w:rPr>
        <w:t>ar atskir</w:t>
      </w:r>
      <w:r w:rsidR="00DD7A02">
        <w:rPr>
          <w:sz w:val="24"/>
          <w:szCs w:val="24"/>
        </w:rPr>
        <w:t>as</w:t>
      </w:r>
      <w:r w:rsidR="008935CE">
        <w:rPr>
          <w:sz w:val="24"/>
          <w:szCs w:val="24"/>
        </w:rPr>
        <w:t xml:space="preserve"> Objekto elementas </w:t>
      </w:r>
      <w:r w:rsidRPr="00EF7CDF">
        <w:rPr>
          <w:sz w:val="24"/>
          <w:szCs w:val="24"/>
        </w:rPr>
        <w:t>negali būti naudojamas Paslaugų teikimui ir Valdžios subjekto</w:t>
      </w:r>
      <w:r w:rsidR="00E73979">
        <w:rPr>
          <w:sz w:val="24"/>
          <w:szCs w:val="24"/>
        </w:rPr>
        <w:t xml:space="preserve"> </w:t>
      </w:r>
      <w:r w:rsidRPr="00171C66">
        <w:rPr>
          <w:sz w:val="24"/>
          <w:szCs w:val="24"/>
        </w:rPr>
        <w:t>funkcijų v</w:t>
      </w:r>
      <w:r w:rsidRPr="00EF7CDF">
        <w:rPr>
          <w:sz w:val="24"/>
          <w:szCs w:val="24"/>
        </w:rPr>
        <w:t>ykdymui, t. y. dėl Objekto</w:t>
      </w:r>
      <w:r w:rsidR="00102A52">
        <w:rPr>
          <w:sz w:val="24"/>
          <w:szCs w:val="24"/>
        </w:rPr>
        <w:t xml:space="preserve"> </w:t>
      </w:r>
      <w:r w:rsidR="008935CE">
        <w:rPr>
          <w:sz w:val="24"/>
          <w:szCs w:val="24"/>
        </w:rPr>
        <w:t xml:space="preserve">ar </w:t>
      </w:r>
      <w:r w:rsidR="008935CE">
        <w:rPr>
          <w:sz w:val="24"/>
          <w:szCs w:val="24"/>
        </w:rPr>
        <w:lastRenderedPageBreak/>
        <w:t>konkrečios Objekto elemento (-ų)</w:t>
      </w:r>
      <w:r w:rsidRPr="00EF7CDF">
        <w:rPr>
          <w:sz w:val="24"/>
          <w:szCs w:val="24"/>
        </w:rPr>
        <w:t xml:space="preserve"> netinkamumo Priv</w:t>
      </w:r>
      <w:r w:rsidR="00CC5445">
        <w:rPr>
          <w:sz w:val="24"/>
          <w:szCs w:val="24"/>
        </w:rPr>
        <w:t>a</w:t>
      </w:r>
      <w:r w:rsidRPr="00EF7CDF">
        <w:rPr>
          <w:sz w:val="24"/>
          <w:szCs w:val="24"/>
        </w:rPr>
        <w:t>tus subjektas negali teikti Paslaugų, o Valdžios subjekta</w:t>
      </w:r>
      <w:r w:rsidR="00E73979">
        <w:rPr>
          <w:sz w:val="24"/>
          <w:szCs w:val="24"/>
        </w:rPr>
        <w:t>s</w:t>
      </w:r>
      <w:r w:rsidR="00102A52">
        <w:rPr>
          <w:sz w:val="24"/>
          <w:szCs w:val="24"/>
        </w:rPr>
        <w:t xml:space="preserve"> </w:t>
      </w:r>
      <w:r w:rsidRPr="00EF7CDF">
        <w:rPr>
          <w:sz w:val="24"/>
          <w:szCs w:val="24"/>
        </w:rPr>
        <w:t xml:space="preserve"> – vykdyti teisės aktais pavestų funkcijų, Valdžios subjektas</w:t>
      </w:r>
      <w:r w:rsidR="008935CE">
        <w:rPr>
          <w:sz w:val="24"/>
          <w:szCs w:val="24"/>
        </w:rPr>
        <w:t xml:space="preserve"> </w:t>
      </w:r>
      <w:r w:rsidRPr="00EF7CDF">
        <w:rPr>
          <w:sz w:val="24"/>
          <w:szCs w:val="24"/>
        </w:rPr>
        <w:t xml:space="preserve">nemoka </w:t>
      </w:r>
      <w:proofErr w:type="spellStart"/>
      <w:r w:rsidR="003220E5">
        <w:rPr>
          <w:sz w:val="24"/>
          <w:szCs w:val="24"/>
        </w:rPr>
        <w:t>VžPP</w:t>
      </w:r>
      <w:proofErr w:type="spellEnd"/>
      <w:r w:rsidR="003220E5">
        <w:rPr>
          <w:sz w:val="24"/>
          <w:szCs w:val="24"/>
        </w:rPr>
        <w:t xml:space="preserve"> mokesčio </w:t>
      </w:r>
      <w:r w:rsidRPr="00EF7CDF">
        <w:rPr>
          <w:sz w:val="24"/>
          <w:szCs w:val="24"/>
        </w:rPr>
        <w:t xml:space="preserve">už laikotarpį, per kurį </w:t>
      </w:r>
      <w:r w:rsidR="004156C5">
        <w:rPr>
          <w:sz w:val="24"/>
          <w:szCs w:val="24"/>
        </w:rPr>
        <w:t>Objektas ar Objekto eleme</w:t>
      </w:r>
      <w:r w:rsidR="004F3017">
        <w:rPr>
          <w:sz w:val="24"/>
          <w:szCs w:val="24"/>
        </w:rPr>
        <w:t>n</w:t>
      </w:r>
      <w:r w:rsidR="004156C5">
        <w:rPr>
          <w:sz w:val="24"/>
          <w:szCs w:val="24"/>
        </w:rPr>
        <w:t>tas</w:t>
      </w:r>
      <w:r w:rsidR="00344DF4" w:rsidRPr="00403566">
        <w:rPr>
          <w:sz w:val="24"/>
          <w:szCs w:val="24"/>
        </w:rPr>
        <w:t xml:space="preserve"> </w:t>
      </w:r>
      <w:r w:rsidRPr="00721C47">
        <w:rPr>
          <w:sz w:val="24"/>
          <w:szCs w:val="24"/>
        </w:rPr>
        <w:t>negalėjo būti naudojamas Paslaugų teikimui ir Valdžios subjekto t</w:t>
      </w:r>
      <w:r w:rsidR="00344DF4" w:rsidRPr="002E10F0">
        <w:rPr>
          <w:sz w:val="24"/>
          <w:szCs w:val="24"/>
        </w:rPr>
        <w:t>e</w:t>
      </w:r>
      <w:r w:rsidRPr="002E10F0">
        <w:rPr>
          <w:sz w:val="24"/>
          <w:szCs w:val="24"/>
        </w:rPr>
        <w:t xml:space="preserve">isės aktais pavestų funkcijų vykdymui (taikomas principas </w:t>
      </w:r>
      <w:r w:rsidRPr="00210A19">
        <w:rPr>
          <w:i/>
          <w:sz w:val="24"/>
          <w:szCs w:val="24"/>
        </w:rPr>
        <w:t>nulinis tinkamumas – nulinis mokė</w:t>
      </w:r>
      <w:r w:rsidRPr="00EE7E58">
        <w:rPr>
          <w:i/>
          <w:sz w:val="24"/>
          <w:szCs w:val="24"/>
        </w:rPr>
        <w:t>jimas</w:t>
      </w:r>
      <w:r w:rsidRPr="009C2D1C">
        <w:rPr>
          <w:sz w:val="24"/>
          <w:szCs w:val="24"/>
        </w:rPr>
        <w:t xml:space="preserve"> (angl. </w:t>
      </w:r>
      <w:r w:rsidR="00D735E1" w:rsidRPr="009C2D1C">
        <w:rPr>
          <w:i/>
          <w:sz w:val="24"/>
          <w:szCs w:val="24"/>
        </w:rPr>
        <w:t>„</w:t>
      </w:r>
      <w:proofErr w:type="spellStart"/>
      <w:r w:rsidRPr="009C2D1C">
        <w:rPr>
          <w:i/>
          <w:sz w:val="24"/>
          <w:szCs w:val="24"/>
        </w:rPr>
        <w:t>zero</w:t>
      </w:r>
      <w:proofErr w:type="spellEnd"/>
      <w:r w:rsidRPr="009C2D1C">
        <w:rPr>
          <w:i/>
          <w:sz w:val="24"/>
          <w:szCs w:val="24"/>
        </w:rPr>
        <w:t xml:space="preserve"> </w:t>
      </w:r>
      <w:proofErr w:type="spellStart"/>
      <w:r w:rsidRPr="009C2D1C">
        <w:rPr>
          <w:i/>
          <w:sz w:val="24"/>
          <w:szCs w:val="24"/>
        </w:rPr>
        <w:t>availability</w:t>
      </w:r>
      <w:proofErr w:type="spellEnd"/>
      <w:r w:rsidRPr="009C2D1C">
        <w:rPr>
          <w:i/>
          <w:sz w:val="24"/>
          <w:szCs w:val="24"/>
        </w:rPr>
        <w:t xml:space="preserve"> – </w:t>
      </w:r>
      <w:proofErr w:type="spellStart"/>
      <w:r w:rsidRPr="009C2D1C">
        <w:rPr>
          <w:i/>
          <w:sz w:val="24"/>
          <w:szCs w:val="24"/>
        </w:rPr>
        <w:t>zero</w:t>
      </w:r>
      <w:proofErr w:type="spellEnd"/>
      <w:r w:rsidRPr="009C2D1C">
        <w:rPr>
          <w:i/>
          <w:sz w:val="24"/>
          <w:szCs w:val="24"/>
        </w:rPr>
        <w:t xml:space="preserve"> </w:t>
      </w:r>
      <w:proofErr w:type="spellStart"/>
      <w:r w:rsidRPr="009C2D1C">
        <w:rPr>
          <w:i/>
          <w:sz w:val="24"/>
          <w:szCs w:val="24"/>
        </w:rPr>
        <w:t>payment</w:t>
      </w:r>
      <w:proofErr w:type="spellEnd"/>
      <w:r w:rsidRPr="009C2D1C">
        <w:rPr>
          <w:i/>
          <w:sz w:val="24"/>
          <w:szCs w:val="24"/>
        </w:rPr>
        <w:t>“</w:t>
      </w:r>
      <w:r w:rsidRPr="009C2D1C">
        <w:rPr>
          <w:sz w:val="24"/>
          <w:szCs w:val="24"/>
        </w:rPr>
        <w:t xml:space="preserve">). Šalys susitaria ir patvirtinta, kad Sutartyje nurodyti Atleidimo atvejai ir </w:t>
      </w:r>
      <w:r w:rsidR="00D735E1" w:rsidRPr="009C2D1C">
        <w:rPr>
          <w:sz w:val="24"/>
          <w:szCs w:val="24"/>
        </w:rPr>
        <w:t>(</w:t>
      </w:r>
      <w:r w:rsidRPr="009C2D1C">
        <w:rPr>
          <w:sz w:val="24"/>
          <w:szCs w:val="24"/>
        </w:rPr>
        <w:t>ar</w:t>
      </w:r>
      <w:r w:rsidR="00D735E1" w:rsidRPr="009C2D1C">
        <w:rPr>
          <w:sz w:val="24"/>
          <w:szCs w:val="24"/>
        </w:rPr>
        <w:t>)</w:t>
      </w:r>
      <w:r w:rsidRPr="009C2D1C">
        <w:rPr>
          <w:sz w:val="24"/>
          <w:szCs w:val="24"/>
        </w:rPr>
        <w:t xml:space="preserve"> Nenugalimos jėgos atvejai nėra laikomi </w:t>
      </w:r>
      <w:r w:rsidRPr="009C2D1C">
        <w:rPr>
          <w:i/>
          <w:sz w:val="24"/>
          <w:szCs w:val="24"/>
        </w:rPr>
        <w:t>nulinis tinkamumas – nulinis mokėjimas“</w:t>
      </w:r>
      <w:r w:rsidRPr="009C2D1C">
        <w:rPr>
          <w:sz w:val="24"/>
          <w:szCs w:val="24"/>
        </w:rPr>
        <w:t xml:space="preserve"> (angl. „</w:t>
      </w:r>
      <w:proofErr w:type="spellStart"/>
      <w:r w:rsidRPr="009C2D1C">
        <w:rPr>
          <w:sz w:val="24"/>
          <w:szCs w:val="24"/>
        </w:rPr>
        <w:t>zero</w:t>
      </w:r>
      <w:proofErr w:type="spellEnd"/>
      <w:r w:rsidRPr="009C2D1C">
        <w:rPr>
          <w:sz w:val="24"/>
          <w:szCs w:val="24"/>
        </w:rPr>
        <w:t xml:space="preserve"> </w:t>
      </w:r>
      <w:proofErr w:type="spellStart"/>
      <w:r w:rsidRPr="009C2D1C">
        <w:rPr>
          <w:sz w:val="24"/>
          <w:szCs w:val="24"/>
        </w:rPr>
        <w:t>availability</w:t>
      </w:r>
      <w:proofErr w:type="spellEnd"/>
      <w:r w:rsidRPr="009C2D1C">
        <w:rPr>
          <w:sz w:val="24"/>
          <w:szCs w:val="24"/>
        </w:rPr>
        <w:t xml:space="preserve"> – </w:t>
      </w:r>
      <w:proofErr w:type="spellStart"/>
      <w:r w:rsidRPr="009C2D1C">
        <w:rPr>
          <w:sz w:val="24"/>
          <w:szCs w:val="24"/>
        </w:rPr>
        <w:t>zero</w:t>
      </w:r>
      <w:proofErr w:type="spellEnd"/>
      <w:r w:rsidRPr="009C2D1C">
        <w:rPr>
          <w:sz w:val="24"/>
          <w:szCs w:val="24"/>
        </w:rPr>
        <w:t xml:space="preserve"> </w:t>
      </w:r>
      <w:proofErr w:type="spellStart"/>
      <w:r w:rsidRPr="009C2D1C">
        <w:rPr>
          <w:sz w:val="24"/>
          <w:szCs w:val="24"/>
        </w:rPr>
        <w:t>payment</w:t>
      </w:r>
      <w:proofErr w:type="spellEnd"/>
      <w:r w:rsidRPr="009C2D1C">
        <w:rPr>
          <w:sz w:val="24"/>
          <w:szCs w:val="24"/>
        </w:rPr>
        <w:t>“) atvejais.</w:t>
      </w:r>
      <w:bookmarkEnd w:id="805"/>
      <w:r w:rsidRPr="009C2D1C">
        <w:rPr>
          <w:sz w:val="24"/>
          <w:szCs w:val="24"/>
        </w:rPr>
        <w:t xml:space="preserve"> </w:t>
      </w:r>
      <w:r w:rsidR="00A746A0">
        <w:rPr>
          <w:sz w:val="24"/>
          <w:szCs w:val="24"/>
        </w:rPr>
        <w:t xml:space="preserve">Šio Sutarties punkto taikymo tvarka nustatyta Sutarties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410E84">
        <w:rPr>
          <w:sz w:val="24"/>
          <w:szCs w:val="24"/>
        </w:rPr>
        <w:t>3</w:t>
      </w:r>
      <w:r w:rsidR="00CE3A39">
        <w:rPr>
          <w:sz w:val="24"/>
          <w:szCs w:val="24"/>
        </w:rPr>
        <w:fldChar w:fldCharType="end"/>
      </w:r>
      <w:r w:rsidR="00CE3A39">
        <w:rPr>
          <w:sz w:val="24"/>
          <w:szCs w:val="24"/>
        </w:rPr>
        <w:t xml:space="preserve"> </w:t>
      </w:r>
      <w:r w:rsidR="00A746A0" w:rsidRPr="002B0AAF">
        <w:rPr>
          <w:sz w:val="24"/>
          <w:szCs w:val="24"/>
        </w:rPr>
        <w:t xml:space="preserve">priedo </w:t>
      </w:r>
      <w:r w:rsidR="00A746A0" w:rsidRPr="00F445A4">
        <w:rPr>
          <w:i/>
          <w:sz w:val="24"/>
          <w:szCs w:val="24"/>
        </w:rPr>
        <w:t xml:space="preserve">Atsiskaitymų ir mokėjimų </w:t>
      </w:r>
      <w:r w:rsidR="00A746A0" w:rsidRPr="00C208BD">
        <w:rPr>
          <w:i/>
          <w:sz w:val="24"/>
          <w:szCs w:val="24"/>
        </w:rPr>
        <w:t>tvarka</w:t>
      </w:r>
      <w:r w:rsidR="00A746A0" w:rsidRPr="00C208BD">
        <w:rPr>
          <w:sz w:val="24"/>
          <w:szCs w:val="24"/>
        </w:rPr>
        <w:t xml:space="preserve"> </w:t>
      </w:r>
      <w:r w:rsidR="006210A5">
        <w:rPr>
          <w:sz w:val="24"/>
          <w:szCs w:val="24"/>
        </w:rPr>
        <w:fldChar w:fldCharType="begin"/>
      </w:r>
      <w:r w:rsidR="006210A5">
        <w:rPr>
          <w:sz w:val="24"/>
          <w:szCs w:val="24"/>
        </w:rPr>
        <w:instrText xml:space="preserve"> REF _Ref110198842 \r \h </w:instrText>
      </w:r>
      <w:r w:rsidR="006210A5">
        <w:rPr>
          <w:sz w:val="24"/>
          <w:szCs w:val="24"/>
        </w:rPr>
      </w:r>
      <w:r w:rsidR="006210A5">
        <w:rPr>
          <w:sz w:val="24"/>
          <w:szCs w:val="24"/>
        </w:rPr>
        <w:fldChar w:fldCharType="separate"/>
      </w:r>
      <w:r w:rsidR="00410E84">
        <w:rPr>
          <w:sz w:val="24"/>
          <w:szCs w:val="24"/>
        </w:rPr>
        <w:t>52</w:t>
      </w:r>
      <w:r w:rsidR="006210A5">
        <w:rPr>
          <w:sz w:val="24"/>
          <w:szCs w:val="24"/>
        </w:rPr>
        <w:fldChar w:fldCharType="end"/>
      </w:r>
      <w:r w:rsidR="00A746A0" w:rsidRPr="00C208BD">
        <w:rPr>
          <w:sz w:val="24"/>
          <w:szCs w:val="24"/>
        </w:rPr>
        <w:t xml:space="preserve"> punkte.</w:t>
      </w:r>
      <w:bookmarkEnd w:id="806"/>
    </w:p>
    <w:bookmarkEnd w:id="807"/>
    <w:p w14:paraId="6742AFC8" w14:textId="46A3F4D8" w:rsidR="0086017B" w:rsidRPr="009C2D1C" w:rsidRDefault="0086017B" w:rsidP="006B0E31">
      <w:pPr>
        <w:pStyle w:val="paragrafai"/>
        <w:tabs>
          <w:tab w:val="num" w:pos="1418"/>
        </w:tabs>
        <w:ind w:left="1418" w:hanging="851"/>
        <w:rPr>
          <w:sz w:val="24"/>
          <w:szCs w:val="24"/>
        </w:rPr>
      </w:pPr>
      <w:r w:rsidRPr="00B221A1">
        <w:rPr>
          <w:sz w:val="24"/>
          <w:szCs w:val="24"/>
        </w:rPr>
        <w:t xml:space="preserve">Bet kokie Šalių nesutarimai dėl Sutarties </w:t>
      </w:r>
      <w:r>
        <w:rPr>
          <w:sz w:val="24"/>
          <w:szCs w:val="24"/>
        </w:rPr>
        <w:fldChar w:fldCharType="begin"/>
      </w:r>
      <w:r>
        <w:rPr>
          <w:sz w:val="24"/>
          <w:szCs w:val="24"/>
        </w:rPr>
        <w:instrText xml:space="preserve"> REF _Ref110198983 \r \h </w:instrText>
      </w:r>
      <w:r>
        <w:rPr>
          <w:sz w:val="24"/>
          <w:szCs w:val="24"/>
        </w:rPr>
      </w:r>
      <w:r>
        <w:rPr>
          <w:sz w:val="24"/>
          <w:szCs w:val="24"/>
        </w:rPr>
        <w:fldChar w:fldCharType="separate"/>
      </w:r>
      <w:r w:rsidR="00410E84">
        <w:rPr>
          <w:sz w:val="24"/>
          <w:szCs w:val="24"/>
        </w:rPr>
        <w:t>23.9</w:t>
      </w:r>
      <w:r>
        <w:rPr>
          <w:sz w:val="24"/>
          <w:szCs w:val="24"/>
        </w:rPr>
        <w:fldChar w:fldCharType="end"/>
      </w:r>
      <w:r w:rsidRPr="00B221A1">
        <w:rPr>
          <w:sz w:val="24"/>
          <w:szCs w:val="24"/>
        </w:rPr>
        <w:t xml:space="preserve"> punkt</w:t>
      </w:r>
      <w:r>
        <w:rPr>
          <w:sz w:val="24"/>
          <w:szCs w:val="24"/>
        </w:rPr>
        <w:t>e</w:t>
      </w:r>
      <w:r w:rsidRPr="00B221A1">
        <w:rPr>
          <w:sz w:val="24"/>
          <w:szCs w:val="24"/>
        </w:rPr>
        <w:t xml:space="preserve"> nurodyto įvykio buvimo ir trukmės, sprendžiami Sutarties </w:t>
      </w:r>
      <w:r w:rsidR="00B442D8">
        <w:rPr>
          <w:sz w:val="24"/>
          <w:szCs w:val="24"/>
        </w:rPr>
        <w:fldChar w:fldCharType="begin"/>
      </w:r>
      <w:r w:rsidR="00B442D8">
        <w:rPr>
          <w:sz w:val="24"/>
          <w:szCs w:val="24"/>
        </w:rPr>
        <w:instrText xml:space="preserve"> REF _Ref286319572 \r \h </w:instrText>
      </w:r>
      <w:r w:rsidR="00B442D8">
        <w:rPr>
          <w:sz w:val="24"/>
          <w:szCs w:val="24"/>
        </w:rPr>
      </w:r>
      <w:r w:rsidR="00B442D8">
        <w:rPr>
          <w:sz w:val="24"/>
          <w:szCs w:val="24"/>
        </w:rPr>
        <w:fldChar w:fldCharType="separate"/>
      </w:r>
      <w:r w:rsidR="00410E84">
        <w:rPr>
          <w:sz w:val="24"/>
          <w:szCs w:val="24"/>
        </w:rPr>
        <w:t>52</w:t>
      </w:r>
      <w:r w:rsidR="00B442D8">
        <w:rPr>
          <w:sz w:val="24"/>
          <w:szCs w:val="24"/>
        </w:rPr>
        <w:fldChar w:fldCharType="end"/>
      </w:r>
      <w:r w:rsidRPr="00B221A1">
        <w:rPr>
          <w:sz w:val="24"/>
          <w:szCs w:val="24"/>
        </w:rPr>
        <w:t xml:space="preserve"> punkte nustatyta tvarka</w:t>
      </w:r>
    </w:p>
    <w:p w14:paraId="4D3AC17E" w14:textId="4D2FCD07" w:rsidR="00F467EC" w:rsidRPr="00EF7CDF" w:rsidRDefault="003220E5" w:rsidP="00CF13BF">
      <w:pPr>
        <w:pStyle w:val="Heading2"/>
        <w:tabs>
          <w:tab w:val="num" w:pos="1418"/>
        </w:tabs>
        <w:ind w:left="1418" w:hanging="851"/>
        <w:rPr>
          <w:szCs w:val="24"/>
        </w:rPr>
      </w:pPr>
      <w:bookmarkStart w:id="808" w:name="_Toc106200213"/>
      <w:bookmarkStart w:id="809" w:name="_Toc106201860"/>
      <w:bookmarkStart w:id="810" w:name="_Toc106202066"/>
      <w:bookmarkStart w:id="811" w:name="_Toc106202211"/>
      <w:bookmarkStart w:id="812" w:name="_Toc106202378"/>
      <w:bookmarkStart w:id="813" w:name="_Toc106202514"/>
      <w:bookmarkStart w:id="814" w:name="_Toc106203354"/>
      <w:bookmarkStart w:id="815" w:name="_Toc106204642"/>
      <w:bookmarkStart w:id="816" w:name="_Toc106204751"/>
      <w:bookmarkStart w:id="817" w:name="_Toc106204860"/>
      <w:bookmarkStart w:id="818" w:name="_Toc106260754"/>
      <w:bookmarkStart w:id="819" w:name="_Toc106268207"/>
      <w:bookmarkStart w:id="820" w:name="_Toc106336584"/>
      <w:bookmarkStart w:id="821" w:name="_Toc106336897"/>
      <w:bookmarkStart w:id="822" w:name="_Toc106340592"/>
      <w:bookmarkStart w:id="823" w:name="_Toc106342011"/>
      <w:bookmarkStart w:id="824" w:name="_Toc106342938"/>
      <w:bookmarkStart w:id="825" w:name="_Toc106343367"/>
      <w:bookmarkStart w:id="826" w:name="_Ref407110547"/>
      <w:bookmarkStart w:id="827" w:name="_Toc92372038"/>
      <w:bookmarkEnd w:id="801"/>
      <w:bookmarkEnd w:id="802"/>
      <w:bookmarkEnd w:id="803"/>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Pr>
          <w:iCs/>
          <w:color w:val="0070C0"/>
          <w:szCs w:val="24"/>
        </w:rPr>
        <w:t xml:space="preserve"> </w:t>
      </w:r>
      <w:bookmarkStart w:id="828" w:name="_Ref396480186"/>
      <w:bookmarkStart w:id="829" w:name="_Toc92372039"/>
      <w:bookmarkStart w:id="830" w:name="_Toc181185094"/>
      <w:bookmarkEnd w:id="826"/>
      <w:bookmarkEnd w:id="827"/>
      <w:r w:rsidR="00F467EC" w:rsidRPr="00EF7CDF">
        <w:rPr>
          <w:szCs w:val="24"/>
        </w:rPr>
        <w:t xml:space="preserve">Finansavimo sąlygų </w:t>
      </w:r>
      <w:bookmarkEnd w:id="828"/>
      <w:r w:rsidR="00DA1631" w:rsidRPr="00EF7CDF">
        <w:rPr>
          <w:szCs w:val="24"/>
        </w:rPr>
        <w:t>keitimas</w:t>
      </w:r>
      <w:bookmarkEnd w:id="829"/>
      <w:bookmarkEnd w:id="830"/>
    </w:p>
    <w:p w14:paraId="0D021F47" w14:textId="1D66E505" w:rsidR="00B563B2" w:rsidRPr="002A5F80" w:rsidRDefault="002A5F80" w:rsidP="00144A29">
      <w:pPr>
        <w:pStyle w:val="paragrafai"/>
        <w:ind w:hanging="779"/>
        <w:rPr>
          <w:sz w:val="24"/>
          <w:szCs w:val="24"/>
        </w:rPr>
      </w:pPr>
      <w:bookmarkStart w:id="831" w:name="_Ref165550564"/>
      <w:r w:rsidRPr="002A5F80">
        <w:rPr>
          <w:sz w:val="24"/>
          <w:szCs w:val="24"/>
        </w:rPr>
        <w:t>Privatus subjektas savo įsipareigojimų pagal Sutartį vykdymui privalo naudoti Finansiniame veiklos modelyje numatytą finansavimą, įskaitant finansavimo šaltinius ir finansavimo sąlygas. Privatus subjektas turi teisę keisti Finansiniame veiklos modelyje nurodytus finansavimo šaltinius ar finansavimo sąlygas, jei tai  nedidina Valdžios subjekto įsipareigojimų ir rizikų, įskaitant ir įsipareigojimus Sutarties nutraukimo atvejais</w:t>
      </w:r>
      <w:r w:rsidR="00A866BA">
        <w:rPr>
          <w:sz w:val="24"/>
          <w:szCs w:val="24"/>
        </w:rPr>
        <w:t>, bei jeigu naujas Finansuotojas atitinka Sąlygose jam nustatytus nacionalinio saugumo reikalavimus</w:t>
      </w:r>
      <w:r>
        <w:rPr>
          <w:sz w:val="24"/>
          <w:szCs w:val="24"/>
        </w:rPr>
        <w:t>.</w:t>
      </w:r>
      <w:r w:rsidRPr="002A5F80">
        <w:rPr>
          <w:sz w:val="24"/>
          <w:szCs w:val="24"/>
        </w:rPr>
        <w:t xml:space="preserve">  Tokiam Finansuotojo ar Kito paskolos teikėjo finansavimo šaltinių ir (ar) finansavimo sąlygų keitimui būtinas išankstinis raštiškas Valdžios subjekto sutikimas, kurio Valdžios subjektas negali nepagrįstai neduoti ir neturi teisės atsisakyti jį duoti, jeigu tai nedidina Valdžios subjekto įsipareigojimų ir rizikų</w:t>
      </w:r>
      <w:r w:rsidR="00EA6F87">
        <w:rPr>
          <w:sz w:val="24"/>
          <w:szCs w:val="24"/>
        </w:rPr>
        <w:t xml:space="preserve"> bei toks pakeitimas atitinka Sąlygose nurodytus nacionalinio saugumo reikalavimus</w:t>
      </w:r>
      <w:r w:rsidRPr="002A5F80">
        <w:rPr>
          <w:sz w:val="24"/>
          <w:szCs w:val="24"/>
        </w:rPr>
        <w:t>.</w:t>
      </w:r>
      <w:r>
        <w:rPr>
          <w:sz w:val="24"/>
          <w:szCs w:val="24"/>
        </w:rPr>
        <w:t xml:space="preserve"> </w:t>
      </w:r>
      <w:r w:rsidRPr="002A5F80">
        <w:rPr>
          <w:sz w:val="24"/>
          <w:szCs w:val="24"/>
        </w:rPr>
        <w:t>Tokį sutikimą arba motyvuotą atsisakymą jį suteikti Valdžios subjektas turi pateikti per 7 (septynias) Darbo dienas nuo prašymo su visa jį pagrindžiančia informacija ir dokumentais pateikimo Valdžios subjektui.</w:t>
      </w:r>
      <w:bookmarkEnd w:id="831"/>
      <w:r w:rsidRPr="002A5F80">
        <w:rPr>
          <w:sz w:val="24"/>
          <w:szCs w:val="24"/>
        </w:rPr>
        <w:t xml:space="preserve"> </w:t>
      </w:r>
    </w:p>
    <w:p w14:paraId="784E2F68" w14:textId="77777777" w:rsidR="00180DEA" w:rsidRPr="00EF7CDF" w:rsidRDefault="00180DEA" w:rsidP="00735DF5">
      <w:pPr>
        <w:pStyle w:val="paragrafai"/>
        <w:numPr>
          <w:ilvl w:val="0"/>
          <w:numId w:val="0"/>
        </w:numPr>
        <w:tabs>
          <w:tab w:val="num" w:pos="1063"/>
        </w:tabs>
        <w:spacing w:after="0" w:line="240" w:lineRule="auto"/>
        <w:ind w:left="1134"/>
        <w:rPr>
          <w:sz w:val="24"/>
          <w:szCs w:val="24"/>
        </w:rPr>
      </w:pPr>
    </w:p>
    <w:p w14:paraId="63C9C012" w14:textId="2A92B8F2" w:rsidR="00F467EC" w:rsidRPr="00EF7CDF" w:rsidRDefault="00F467EC" w:rsidP="00735DF5">
      <w:pPr>
        <w:pStyle w:val="Heading1"/>
        <w:tabs>
          <w:tab w:val="num" w:pos="1063"/>
        </w:tabs>
        <w:spacing w:before="0"/>
        <w:ind w:left="1134"/>
      </w:pPr>
      <w:bookmarkStart w:id="832" w:name="_Toc137437146"/>
      <w:bookmarkStart w:id="833" w:name="_Ref140555868"/>
      <w:bookmarkStart w:id="834" w:name="_Toc141511367"/>
      <w:bookmarkStart w:id="835" w:name="_Toc284496755"/>
      <w:bookmarkStart w:id="836" w:name="_Toc293074463"/>
      <w:bookmarkStart w:id="837" w:name="_Toc297646388"/>
      <w:bookmarkStart w:id="838" w:name="_Toc300049735"/>
      <w:bookmarkStart w:id="839" w:name="_Toc309205539"/>
      <w:bookmarkStart w:id="840" w:name="_Toc92372040"/>
      <w:bookmarkStart w:id="841" w:name="_Toc181185095"/>
      <w:bookmarkEnd w:id="832"/>
      <w:r w:rsidRPr="00EF7CDF">
        <w:t>Įsipareigojimų vykdymo kontrolė</w:t>
      </w:r>
      <w:bookmarkEnd w:id="833"/>
      <w:bookmarkEnd w:id="834"/>
      <w:bookmarkEnd w:id="835"/>
      <w:bookmarkEnd w:id="836"/>
      <w:bookmarkEnd w:id="837"/>
      <w:bookmarkEnd w:id="838"/>
      <w:bookmarkEnd w:id="839"/>
      <w:bookmarkEnd w:id="840"/>
      <w:bookmarkEnd w:id="841"/>
    </w:p>
    <w:p w14:paraId="4DDA590A" w14:textId="06DAD9F3" w:rsidR="00F467EC" w:rsidRPr="00EF7CDF" w:rsidRDefault="00F467EC" w:rsidP="00CF13BF">
      <w:pPr>
        <w:pStyle w:val="Heading2"/>
        <w:tabs>
          <w:tab w:val="num" w:pos="1418"/>
        </w:tabs>
        <w:ind w:left="1418" w:hanging="851"/>
        <w:rPr>
          <w:szCs w:val="24"/>
        </w:rPr>
      </w:pPr>
      <w:bookmarkStart w:id="842" w:name="_Ref283653423"/>
      <w:bookmarkStart w:id="843" w:name="_Toc284496756"/>
      <w:bookmarkStart w:id="844" w:name="_Toc293074464"/>
      <w:bookmarkStart w:id="845" w:name="_Toc297646389"/>
      <w:bookmarkStart w:id="846" w:name="_Toc300049736"/>
      <w:bookmarkStart w:id="847" w:name="_Toc309205540"/>
      <w:bookmarkStart w:id="848" w:name="_Toc92372041"/>
      <w:bookmarkStart w:id="849" w:name="_Toc181185096"/>
      <w:r w:rsidRPr="00EF7CDF">
        <w:rPr>
          <w:szCs w:val="24"/>
        </w:rPr>
        <w:t>Valdžios subjekto teisė kontroliuoti</w:t>
      </w:r>
      <w:bookmarkEnd w:id="842"/>
      <w:bookmarkEnd w:id="843"/>
      <w:bookmarkEnd w:id="844"/>
      <w:bookmarkEnd w:id="845"/>
      <w:bookmarkEnd w:id="846"/>
      <w:bookmarkEnd w:id="847"/>
      <w:bookmarkEnd w:id="848"/>
      <w:bookmarkEnd w:id="849"/>
    </w:p>
    <w:p w14:paraId="4C96C10E" w14:textId="72FFD433" w:rsidR="00F467EC" w:rsidRPr="00210A19" w:rsidRDefault="00F467EC" w:rsidP="00CF13BF">
      <w:pPr>
        <w:pStyle w:val="paragrafai"/>
        <w:tabs>
          <w:tab w:val="num" w:pos="1418"/>
        </w:tabs>
        <w:ind w:left="1418" w:hanging="851"/>
        <w:rPr>
          <w:sz w:val="24"/>
          <w:szCs w:val="24"/>
        </w:rPr>
      </w:pPr>
      <w:bookmarkStart w:id="850" w:name="_Toc284496757"/>
      <w:r w:rsidRPr="00403566">
        <w:rPr>
          <w:sz w:val="24"/>
          <w:szCs w:val="24"/>
        </w:rPr>
        <w:t>Valdžios subjektas turi teisę kontroliuoti, kaip Privatus subjektas vykdo įsipareigojimus pagal Sutartį, įskaitant teisę savo pasirinktomis priemonėmis ir są</w:t>
      </w:r>
      <w:r w:rsidR="00BA79E5" w:rsidRPr="00721C47">
        <w:rPr>
          <w:sz w:val="24"/>
          <w:szCs w:val="24"/>
        </w:rPr>
        <w:t>skaita</w:t>
      </w:r>
      <w:r w:rsidRPr="002E10F0">
        <w:rPr>
          <w:sz w:val="24"/>
          <w:szCs w:val="24"/>
        </w:rPr>
        <w:t xml:space="preserve"> Sutartyje nu</w:t>
      </w:r>
      <w:r w:rsidR="0006204A" w:rsidRPr="002E10F0">
        <w:rPr>
          <w:sz w:val="24"/>
          <w:szCs w:val="24"/>
        </w:rPr>
        <w:t>st</w:t>
      </w:r>
      <w:r w:rsidRPr="00972F3A">
        <w:rPr>
          <w:sz w:val="24"/>
          <w:szCs w:val="24"/>
        </w:rPr>
        <w:t xml:space="preserve">atyta </w:t>
      </w:r>
      <w:r w:rsidR="00D33B04" w:rsidRPr="00210A19">
        <w:rPr>
          <w:sz w:val="24"/>
          <w:szCs w:val="24"/>
        </w:rPr>
        <w:t xml:space="preserve">tvarka </w:t>
      </w:r>
      <w:r w:rsidRPr="00210A19">
        <w:rPr>
          <w:sz w:val="24"/>
          <w:szCs w:val="24"/>
        </w:rPr>
        <w:t>tikrinti:</w:t>
      </w:r>
      <w:bookmarkEnd w:id="850"/>
    </w:p>
    <w:p w14:paraId="3B19A111" w14:textId="3DF6DCE8" w:rsidR="00342974" w:rsidRPr="00553BB9" w:rsidRDefault="00342974" w:rsidP="00CF13BF">
      <w:pPr>
        <w:pStyle w:val="paragrafesraas"/>
        <w:tabs>
          <w:tab w:val="num" w:pos="1418"/>
          <w:tab w:val="num" w:pos="2268"/>
        </w:tabs>
        <w:ind w:left="2268" w:hanging="851"/>
        <w:rPr>
          <w:sz w:val="24"/>
          <w:szCs w:val="24"/>
        </w:rPr>
      </w:pPr>
      <w:r w:rsidRPr="00EE7E58">
        <w:rPr>
          <w:sz w:val="24"/>
          <w:szCs w:val="24"/>
        </w:rPr>
        <w:t xml:space="preserve">Privataus subjekto Sutarties </w:t>
      </w:r>
      <w:r w:rsidR="00805038">
        <w:rPr>
          <w:sz w:val="24"/>
          <w:szCs w:val="24"/>
        </w:rPr>
        <w:fldChar w:fldCharType="begin"/>
      </w:r>
      <w:r w:rsidR="00805038">
        <w:rPr>
          <w:sz w:val="24"/>
          <w:szCs w:val="24"/>
        </w:rPr>
        <w:instrText xml:space="preserve"> REF _Ref407783091 \r \h </w:instrText>
      </w:r>
      <w:r w:rsidR="00805038">
        <w:rPr>
          <w:sz w:val="24"/>
          <w:szCs w:val="24"/>
        </w:rPr>
      </w:r>
      <w:r w:rsidR="00805038">
        <w:rPr>
          <w:sz w:val="24"/>
          <w:szCs w:val="24"/>
        </w:rPr>
        <w:fldChar w:fldCharType="separate"/>
      </w:r>
      <w:r w:rsidR="00410E84">
        <w:rPr>
          <w:sz w:val="24"/>
          <w:szCs w:val="24"/>
        </w:rPr>
        <w:t>9.8</w:t>
      </w:r>
      <w:r w:rsidR="00805038">
        <w:rPr>
          <w:sz w:val="24"/>
          <w:szCs w:val="24"/>
        </w:rPr>
        <w:fldChar w:fldCharType="end"/>
      </w:r>
      <w:r w:rsidR="003220E5">
        <w:rPr>
          <w:sz w:val="24"/>
          <w:szCs w:val="24"/>
        </w:rPr>
        <w:t xml:space="preserve"> </w:t>
      </w:r>
      <w:r w:rsidRPr="00553BB9">
        <w:rPr>
          <w:sz w:val="24"/>
          <w:szCs w:val="24"/>
        </w:rPr>
        <w:t xml:space="preserve">punkte nustatyta tvarka atliekamų Darbų vykdymą; </w:t>
      </w:r>
    </w:p>
    <w:p w14:paraId="147073C4" w14:textId="5186CAA9" w:rsidR="00F467EC" w:rsidRPr="00EF7CDF" w:rsidRDefault="00F467EC" w:rsidP="00CF13BF">
      <w:pPr>
        <w:pStyle w:val="paragrafesraas"/>
        <w:tabs>
          <w:tab w:val="num" w:pos="1418"/>
          <w:tab w:val="num" w:pos="2268"/>
        </w:tabs>
        <w:ind w:left="2268" w:hanging="851"/>
        <w:rPr>
          <w:sz w:val="24"/>
          <w:szCs w:val="24"/>
        </w:rPr>
      </w:pPr>
      <w:r w:rsidRPr="00214951">
        <w:rPr>
          <w:sz w:val="24"/>
          <w:szCs w:val="24"/>
        </w:rPr>
        <w:t xml:space="preserve">Privataus subjekto </w:t>
      </w:r>
      <w:r w:rsidR="00422E49" w:rsidRPr="00892586">
        <w:rPr>
          <w:sz w:val="24"/>
          <w:szCs w:val="24"/>
        </w:rPr>
        <w:t>t</w:t>
      </w:r>
      <w:r w:rsidRPr="00EF7CDF">
        <w:rPr>
          <w:sz w:val="24"/>
          <w:szCs w:val="24"/>
        </w:rPr>
        <w:t>urtą, bei visų pagal Sutartį Privataus subjekto prisiimtų pareigų vykdymą;</w:t>
      </w:r>
    </w:p>
    <w:p w14:paraId="3915DE40" w14:textId="491DADB1" w:rsidR="00F467EC" w:rsidRPr="001A476A" w:rsidRDefault="00F467EC" w:rsidP="001A476A">
      <w:pPr>
        <w:pStyle w:val="paragrafesraas"/>
        <w:tabs>
          <w:tab w:val="num" w:pos="1418"/>
          <w:tab w:val="num" w:pos="2268"/>
        </w:tabs>
        <w:ind w:left="2268" w:hanging="851"/>
        <w:rPr>
          <w:sz w:val="24"/>
          <w:szCs w:val="24"/>
        </w:rPr>
      </w:pPr>
      <w:r w:rsidRPr="00EF7CDF">
        <w:rPr>
          <w:sz w:val="24"/>
          <w:szCs w:val="24"/>
        </w:rPr>
        <w:t>Privataus subjekto veiklos atitikimą Sutart</w:t>
      </w:r>
      <w:r w:rsidR="005D505E">
        <w:rPr>
          <w:sz w:val="24"/>
          <w:szCs w:val="24"/>
        </w:rPr>
        <w:t xml:space="preserve">yje ir jos </w:t>
      </w:r>
      <w:proofErr w:type="spellStart"/>
      <w:r w:rsidR="005D505E">
        <w:rPr>
          <w:sz w:val="24"/>
          <w:szCs w:val="24"/>
        </w:rPr>
        <w:t>prieduosie</w:t>
      </w:r>
      <w:proofErr w:type="spellEnd"/>
      <w:r w:rsidRPr="00553BB9">
        <w:rPr>
          <w:sz w:val="24"/>
          <w:szCs w:val="24"/>
        </w:rPr>
        <w:t xml:space="preserve"> </w:t>
      </w:r>
      <w:r w:rsidR="00CB30E5">
        <w:rPr>
          <w:sz w:val="24"/>
          <w:szCs w:val="24"/>
        </w:rPr>
        <w:t>nustatytiems</w:t>
      </w:r>
      <w:r w:rsidR="00CB30E5" w:rsidRPr="00553BB9">
        <w:rPr>
          <w:sz w:val="24"/>
          <w:szCs w:val="24"/>
        </w:rPr>
        <w:t xml:space="preserve"> </w:t>
      </w:r>
      <w:r w:rsidRPr="00553BB9">
        <w:rPr>
          <w:sz w:val="24"/>
          <w:szCs w:val="24"/>
        </w:rPr>
        <w:t>reikalavimams</w:t>
      </w:r>
      <w:r w:rsidR="001A476A">
        <w:rPr>
          <w:sz w:val="24"/>
          <w:szCs w:val="24"/>
        </w:rPr>
        <w:t>.</w:t>
      </w:r>
    </w:p>
    <w:p w14:paraId="16FC11FF" w14:textId="1BDC2EA8" w:rsidR="00F467EC" w:rsidRPr="002E10F0" w:rsidRDefault="00F467EC" w:rsidP="00CF13BF">
      <w:pPr>
        <w:pStyle w:val="paragrafai"/>
        <w:tabs>
          <w:tab w:val="num" w:pos="1418"/>
        </w:tabs>
        <w:ind w:left="1418" w:hanging="851"/>
        <w:rPr>
          <w:sz w:val="24"/>
          <w:szCs w:val="24"/>
        </w:rPr>
      </w:pPr>
      <w:bookmarkStart w:id="851" w:name="_Toc284496758"/>
      <w:r w:rsidRPr="00214951">
        <w:rPr>
          <w:sz w:val="24"/>
          <w:szCs w:val="24"/>
        </w:rPr>
        <w:t xml:space="preserve">Valdžios subjektui įgyvendinant savo teises tikrinti </w:t>
      </w:r>
      <w:r w:rsidRPr="00892586">
        <w:rPr>
          <w:sz w:val="24"/>
          <w:szCs w:val="24"/>
        </w:rPr>
        <w:t>ir kontroliuoti Privataus</w:t>
      </w:r>
      <w:r w:rsidRPr="00EF7CDF">
        <w:rPr>
          <w:sz w:val="24"/>
          <w:szCs w:val="24"/>
        </w:rPr>
        <w:t xml:space="preserve"> subjekto veiklą, Privatus subjektas privalo su Valdžios subjektu ar jo įgaliotais atstovais visapusiškai bendradarbiauti, suderintu laiku leisti ir sudaryti jiems galimybes susipažinti su dokumentais, apžiūrėti </w:t>
      </w:r>
      <w:r w:rsidR="00B877DA" w:rsidRPr="00EF7CDF">
        <w:rPr>
          <w:sz w:val="24"/>
          <w:szCs w:val="24"/>
        </w:rPr>
        <w:t xml:space="preserve">Turtą, </w:t>
      </w:r>
      <w:r w:rsidRPr="00EF7CDF">
        <w:rPr>
          <w:sz w:val="24"/>
          <w:szCs w:val="24"/>
        </w:rPr>
        <w:t>patalpas</w:t>
      </w:r>
      <w:r w:rsidR="004C60D3">
        <w:rPr>
          <w:sz w:val="24"/>
          <w:szCs w:val="24"/>
        </w:rPr>
        <w:t>,</w:t>
      </w:r>
      <w:r w:rsidRPr="00EF7CDF">
        <w:rPr>
          <w:sz w:val="24"/>
          <w:szCs w:val="24"/>
        </w:rPr>
        <w:t xml:space="preserve"> vietą, kur vykdoma veikla,</w:t>
      </w:r>
      <w:r w:rsidRPr="00403566">
        <w:rPr>
          <w:sz w:val="24"/>
          <w:szCs w:val="24"/>
        </w:rPr>
        <w:t xml:space="preserve"> susijusi su</w:t>
      </w:r>
      <w:r w:rsidR="00342974" w:rsidRPr="00721C47">
        <w:rPr>
          <w:sz w:val="24"/>
          <w:szCs w:val="24"/>
        </w:rPr>
        <w:t xml:space="preserve"> Darbų atlikimu </w:t>
      </w:r>
      <w:r w:rsidR="00342974" w:rsidRPr="00721C47">
        <w:rPr>
          <w:sz w:val="24"/>
          <w:szCs w:val="24"/>
        </w:rPr>
        <w:lastRenderedPageBreak/>
        <w:t>ir</w:t>
      </w:r>
      <w:r w:rsidRPr="002E10F0">
        <w:rPr>
          <w:sz w:val="24"/>
          <w:szCs w:val="24"/>
        </w:rPr>
        <w:t xml:space="preserve"> Paslaugų teikimu, bei teikti visą prašomą su pagal Sutartį prisiimtų įsipareigojimų įgyvendinimu susijusią informaciją, tačiau tikrinimai neturi trukdyti Privačiam subjektui vykdyti Darbus ar teikti Paslaugas.</w:t>
      </w:r>
      <w:bookmarkEnd w:id="851"/>
    </w:p>
    <w:p w14:paraId="5F4B27D2" w14:textId="188393C3" w:rsidR="00F467EC" w:rsidRPr="002E10F0" w:rsidRDefault="00F467EC" w:rsidP="00CF13BF">
      <w:pPr>
        <w:pStyle w:val="paragrafai"/>
        <w:tabs>
          <w:tab w:val="num" w:pos="1418"/>
        </w:tabs>
        <w:ind w:left="1418" w:hanging="851"/>
        <w:rPr>
          <w:sz w:val="24"/>
          <w:szCs w:val="24"/>
        </w:rPr>
      </w:pPr>
      <w:bookmarkStart w:id="852" w:name="_Toc284496759"/>
      <w:r w:rsidRPr="00972F3A">
        <w:rPr>
          <w:sz w:val="24"/>
          <w:szCs w:val="24"/>
        </w:rPr>
        <w:t>Šiame</w:t>
      </w:r>
      <w:r w:rsidR="00342974" w:rsidRPr="00210A19">
        <w:rPr>
          <w:sz w:val="24"/>
          <w:szCs w:val="24"/>
        </w:rPr>
        <w:t xml:space="preserve"> </w:t>
      </w:r>
      <w:r w:rsidR="004C60D3">
        <w:rPr>
          <w:sz w:val="24"/>
          <w:szCs w:val="24"/>
        </w:rPr>
        <w:t xml:space="preserve">Sutarties </w:t>
      </w:r>
      <w:r w:rsidR="00342974" w:rsidRPr="00553BB9">
        <w:rPr>
          <w:sz w:val="24"/>
          <w:szCs w:val="24"/>
        </w:rPr>
        <w:fldChar w:fldCharType="begin"/>
      </w:r>
      <w:r w:rsidR="00342974" w:rsidRPr="009C2D1C">
        <w:rPr>
          <w:sz w:val="24"/>
          <w:szCs w:val="24"/>
        </w:rPr>
        <w:instrText xml:space="preserve"> REF _Ref283653423 \r \h </w:instrText>
      </w:r>
      <w:r w:rsidR="009C2D1C">
        <w:rPr>
          <w:sz w:val="24"/>
          <w:szCs w:val="24"/>
        </w:rPr>
        <w:instrText xml:space="preserve"> \* MERGEFORMAT </w:instrText>
      </w:r>
      <w:r w:rsidR="00342974" w:rsidRPr="00553BB9">
        <w:rPr>
          <w:sz w:val="24"/>
          <w:szCs w:val="24"/>
        </w:rPr>
      </w:r>
      <w:r w:rsidR="00342974" w:rsidRPr="00553BB9">
        <w:rPr>
          <w:sz w:val="24"/>
          <w:szCs w:val="24"/>
        </w:rPr>
        <w:fldChar w:fldCharType="separate"/>
      </w:r>
      <w:r w:rsidR="00410E84">
        <w:rPr>
          <w:sz w:val="24"/>
          <w:szCs w:val="24"/>
        </w:rPr>
        <w:t>25</w:t>
      </w:r>
      <w:r w:rsidR="00342974" w:rsidRPr="00553BB9">
        <w:rPr>
          <w:sz w:val="24"/>
          <w:szCs w:val="24"/>
        </w:rPr>
        <w:fldChar w:fldCharType="end"/>
      </w:r>
      <w:r w:rsidRPr="00553BB9">
        <w:rPr>
          <w:sz w:val="24"/>
          <w:szCs w:val="24"/>
        </w:rPr>
        <w:t xml:space="preserve"> </w:t>
      </w:r>
      <w:r w:rsidR="00342974" w:rsidRPr="00553BB9">
        <w:rPr>
          <w:sz w:val="24"/>
          <w:szCs w:val="24"/>
        </w:rPr>
        <w:t>punkte</w:t>
      </w:r>
      <w:r w:rsidR="00342974" w:rsidRPr="00214951">
        <w:rPr>
          <w:sz w:val="24"/>
          <w:szCs w:val="24"/>
        </w:rPr>
        <w:t xml:space="preserve"> </w:t>
      </w:r>
      <w:r w:rsidRPr="00892586">
        <w:rPr>
          <w:sz w:val="24"/>
          <w:szCs w:val="24"/>
        </w:rPr>
        <w:t xml:space="preserve">numatytos Valdžios subjekto teisės kontroliuoti Privataus subjekto veiklą nedaro jokios įtakos kitoms Sutarties nuostatoms, kurios </w:t>
      </w:r>
      <w:r w:rsidR="00B877DA" w:rsidRPr="00EF7CDF">
        <w:rPr>
          <w:sz w:val="24"/>
          <w:szCs w:val="24"/>
        </w:rPr>
        <w:t xml:space="preserve">įgalina </w:t>
      </w:r>
      <w:r w:rsidRPr="00EF7CDF">
        <w:rPr>
          <w:sz w:val="24"/>
          <w:szCs w:val="24"/>
        </w:rPr>
        <w:t>Valdžios subjekt</w:t>
      </w:r>
      <w:r w:rsidR="00B877DA" w:rsidRPr="00EF7CDF">
        <w:rPr>
          <w:sz w:val="24"/>
          <w:szCs w:val="24"/>
        </w:rPr>
        <w:t>ą</w:t>
      </w:r>
      <w:r w:rsidRPr="00403566">
        <w:rPr>
          <w:sz w:val="24"/>
          <w:szCs w:val="24"/>
        </w:rPr>
        <w:t xml:space="preserve"> naudotis </w:t>
      </w:r>
      <w:r w:rsidR="00056E96" w:rsidRPr="00721C47">
        <w:rPr>
          <w:sz w:val="24"/>
          <w:szCs w:val="24"/>
        </w:rPr>
        <w:t xml:space="preserve">kitokiomis ar </w:t>
      </w:r>
      <w:r w:rsidRPr="002E10F0">
        <w:rPr>
          <w:sz w:val="24"/>
          <w:szCs w:val="24"/>
        </w:rPr>
        <w:t>tapačiomis ar panašiomis kontrolės teisėmis.</w:t>
      </w:r>
      <w:bookmarkEnd w:id="852"/>
    </w:p>
    <w:p w14:paraId="6143885E" w14:textId="6BF2A5A2" w:rsidR="00F467EC" w:rsidRPr="00210A19" w:rsidRDefault="00F467EC" w:rsidP="00CF13BF">
      <w:pPr>
        <w:pStyle w:val="paragrafai"/>
        <w:tabs>
          <w:tab w:val="num" w:pos="1418"/>
        </w:tabs>
        <w:ind w:left="1418" w:hanging="851"/>
        <w:rPr>
          <w:sz w:val="24"/>
          <w:szCs w:val="24"/>
        </w:rPr>
      </w:pPr>
      <w:bookmarkStart w:id="853" w:name="_Toc284496760"/>
      <w:r w:rsidRPr="00210A19">
        <w:rPr>
          <w:sz w:val="24"/>
          <w:szCs w:val="24"/>
        </w:rPr>
        <w:t>Jokia Sutarties nuostata negali būti suprantama kaip atleidžianti Privatų subjektą nuo atsakomybės už valstybės institucijų nustatytus pažeidimus ir skiriamas sankcijas, ar už tretiesiems asmenims padarytą žalą.</w:t>
      </w:r>
      <w:bookmarkEnd w:id="853"/>
    </w:p>
    <w:p w14:paraId="76D35942" w14:textId="304C2BEF" w:rsidR="00F467EC" w:rsidRPr="00EE7E58" w:rsidRDefault="00F467EC" w:rsidP="00CF13BF">
      <w:pPr>
        <w:pStyle w:val="Heading2"/>
        <w:tabs>
          <w:tab w:val="num" w:pos="1418"/>
        </w:tabs>
        <w:ind w:left="1418" w:hanging="851"/>
        <w:rPr>
          <w:szCs w:val="24"/>
        </w:rPr>
      </w:pPr>
      <w:bookmarkStart w:id="854" w:name="_Toc284496761"/>
      <w:bookmarkStart w:id="855" w:name="_Toc293074465"/>
      <w:bookmarkStart w:id="856" w:name="_Toc297646390"/>
      <w:bookmarkStart w:id="857" w:name="_Toc300049737"/>
      <w:bookmarkStart w:id="858" w:name="_Toc309205541"/>
      <w:bookmarkStart w:id="859" w:name="_Toc92372042"/>
      <w:bookmarkStart w:id="860" w:name="_Ref162614229"/>
      <w:bookmarkStart w:id="861" w:name="_Ref178084401"/>
      <w:bookmarkStart w:id="862" w:name="_Toc181185097"/>
      <w:r w:rsidRPr="00EE7E58">
        <w:rPr>
          <w:szCs w:val="24"/>
        </w:rPr>
        <w:t>Informacijos teikimas</w:t>
      </w:r>
      <w:bookmarkEnd w:id="854"/>
      <w:bookmarkEnd w:id="855"/>
      <w:bookmarkEnd w:id="856"/>
      <w:bookmarkEnd w:id="857"/>
      <w:bookmarkEnd w:id="858"/>
      <w:bookmarkEnd w:id="859"/>
      <w:bookmarkEnd w:id="860"/>
      <w:bookmarkEnd w:id="861"/>
      <w:bookmarkEnd w:id="862"/>
    </w:p>
    <w:p w14:paraId="25143463" w14:textId="7E341A61" w:rsidR="00F467EC" w:rsidRPr="009C2D1C" w:rsidRDefault="00F467EC" w:rsidP="00CF13BF">
      <w:pPr>
        <w:pStyle w:val="paragrafai"/>
        <w:tabs>
          <w:tab w:val="num" w:pos="1418"/>
        </w:tabs>
        <w:ind w:left="1418" w:hanging="851"/>
        <w:rPr>
          <w:sz w:val="24"/>
          <w:szCs w:val="24"/>
        </w:rPr>
      </w:pPr>
      <w:bookmarkStart w:id="863" w:name="_Toc284496762"/>
      <w:bookmarkStart w:id="864" w:name="_Ref407621784"/>
      <w:bookmarkStart w:id="865" w:name="_Ref180658387"/>
      <w:r w:rsidRPr="00EE7E58">
        <w:rPr>
          <w:sz w:val="24"/>
          <w:szCs w:val="24"/>
        </w:rPr>
        <w:t>Privatus subjektas teikia Valdžios subjektui informaciją bei sudaro galimybes kontroliuoti savo veiklą, susijusią su Sutartyje nu</w:t>
      </w:r>
      <w:r w:rsidRPr="009C2D1C">
        <w:rPr>
          <w:sz w:val="24"/>
          <w:szCs w:val="24"/>
        </w:rPr>
        <w:t>matytų teisių ir pareigų įgyvendinimu. Ne vėliau nei žemiau nurodytais terminais Privatus subjektas pateikia Valdžios subjektui šią informaciją:</w:t>
      </w:r>
      <w:bookmarkEnd w:id="863"/>
      <w:bookmarkEnd w:id="864"/>
      <w:bookmarkEnd w:id="865"/>
    </w:p>
    <w:tbl>
      <w:tblPr>
        <w:tblW w:w="9639" w:type="dxa"/>
        <w:tblInd w:w="557"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851"/>
        <w:gridCol w:w="4111"/>
        <w:gridCol w:w="4677"/>
      </w:tblGrid>
      <w:tr w:rsidR="00F467EC" w:rsidRPr="009C2D1C" w14:paraId="70AEF7D6" w14:textId="77777777" w:rsidTr="49D0B3B3">
        <w:trPr>
          <w:tblHeader/>
        </w:trPr>
        <w:tc>
          <w:tcPr>
            <w:tcW w:w="851" w:type="dxa"/>
            <w:shd w:val="clear" w:color="auto" w:fill="943634" w:themeFill="accent2" w:themeFillShade="BF"/>
          </w:tcPr>
          <w:p w14:paraId="132A73BD" w14:textId="77777777" w:rsidR="00F467EC" w:rsidRPr="00FB0DA7" w:rsidRDefault="00F467EC" w:rsidP="00BF38D8">
            <w:pPr>
              <w:pStyle w:val="sutLentele"/>
              <w:rPr>
                <w:sz w:val="24"/>
                <w:szCs w:val="24"/>
              </w:rPr>
            </w:pPr>
            <w:r w:rsidRPr="00FB0DA7">
              <w:rPr>
                <w:sz w:val="24"/>
                <w:szCs w:val="24"/>
              </w:rPr>
              <w:t>Nr.</w:t>
            </w:r>
          </w:p>
        </w:tc>
        <w:tc>
          <w:tcPr>
            <w:tcW w:w="4111" w:type="dxa"/>
            <w:tcBorders>
              <w:top w:val="single" w:sz="8" w:space="0" w:color="C0504D" w:themeColor="accent2"/>
              <w:left w:val="single" w:sz="8" w:space="0" w:color="C0504D" w:themeColor="accent2"/>
              <w:right w:val="single" w:sz="8" w:space="0" w:color="C0504D" w:themeColor="accent2"/>
            </w:tcBorders>
            <w:shd w:val="clear" w:color="auto" w:fill="943634" w:themeFill="accent2" w:themeFillShade="BF"/>
          </w:tcPr>
          <w:p w14:paraId="5EA6CEDC" w14:textId="77777777" w:rsidR="00F467EC" w:rsidRPr="00FB0DA7" w:rsidRDefault="00F467EC" w:rsidP="00BF38D8">
            <w:pPr>
              <w:pStyle w:val="sutLentele"/>
              <w:rPr>
                <w:sz w:val="24"/>
                <w:szCs w:val="24"/>
              </w:rPr>
            </w:pPr>
            <w:r w:rsidRPr="00FB0DA7">
              <w:rPr>
                <w:sz w:val="24"/>
                <w:szCs w:val="24"/>
              </w:rPr>
              <w:t>Informacija</w:t>
            </w:r>
          </w:p>
        </w:tc>
        <w:tc>
          <w:tcPr>
            <w:tcW w:w="4677" w:type="dxa"/>
            <w:shd w:val="clear" w:color="auto" w:fill="943634" w:themeFill="accent2" w:themeFillShade="BF"/>
          </w:tcPr>
          <w:p w14:paraId="405AA66A" w14:textId="77777777" w:rsidR="00F467EC" w:rsidRPr="00FB0DA7" w:rsidRDefault="00F467EC" w:rsidP="00BF38D8">
            <w:pPr>
              <w:pStyle w:val="sutLentele"/>
              <w:rPr>
                <w:sz w:val="24"/>
                <w:szCs w:val="24"/>
              </w:rPr>
            </w:pPr>
            <w:r w:rsidRPr="00FB0DA7">
              <w:rPr>
                <w:sz w:val="24"/>
                <w:szCs w:val="24"/>
              </w:rPr>
              <w:t>Terminas</w:t>
            </w:r>
          </w:p>
        </w:tc>
      </w:tr>
      <w:tr w:rsidR="00F467EC" w:rsidRPr="009C2D1C" w14:paraId="651C2E1B"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366C9F4" w14:textId="77777777" w:rsidR="00F467EC" w:rsidRPr="00BF38D8" w:rsidRDefault="00F467EC" w:rsidP="005230CA">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195E36D6" w14:textId="799492DD" w:rsidR="00F467EC" w:rsidRPr="00FB0DA7" w:rsidRDefault="007F5C1F" w:rsidP="00BF38D8">
            <w:pPr>
              <w:pStyle w:val="sutLentele"/>
              <w:rPr>
                <w:sz w:val="24"/>
                <w:szCs w:val="24"/>
              </w:rPr>
            </w:pPr>
            <w:r w:rsidRPr="00FB0DA7">
              <w:rPr>
                <w:sz w:val="24"/>
                <w:szCs w:val="24"/>
              </w:rPr>
              <w:t>Privataus subjekto audituotos finansinės atskaitomybės dokumentai bei metinės veiklos ataskaitos</w:t>
            </w:r>
            <w:r w:rsidR="00395FBD" w:rsidRPr="00FB0DA7">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4E6A7520" w14:textId="3017A557" w:rsidR="00F467EC" w:rsidRPr="00FB0DA7" w:rsidRDefault="00F467EC" w:rsidP="00BF38D8">
            <w:pPr>
              <w:pStyle w:val="sutLentele"/>
              <w:rPr>
                <w:sz w:val="24"/>
                <w:szCs w:val="24"/>
              </w:rPr>
            </w:pPr>
            <w:r w:rsidRPr="00FB0DA7">
              <w:rPr>
                <w:sz w:val="24"/>
                <w:szCs w:val="24"/>
              </w:rPr>
              <w:t>Ne vėliau kaip</w:t>
            </w:r>
            <w:r w:rsidRPr="00FB0DA7">
              <w:rPr>
                <w:b/>
                <w:bCs/>
                <w:sz w:val="24"/>
                <w:szCs w:val="24"/>
              </w:rPr>
              <w:t xml:space="preserve"> </w:t>
            </w:r>
            <w:r w:rsidR="00C03095">
              <w:rPr>
                <w:b/>
                <w:bCs/>
                <w:sz w:val="24"/>
                <w:szCs w:val="24"/>
              </w:rPr>
              <w:t xml:space="preserve">per </w:t>
            </w:r>
            <w:r w:rsidRPr="00FB0DA7">
              <w:rPr>
                <w:w w:val="100"/>
                <w:sz w:val="24"/>
                <w:szCs w:val="24"/>
              </w:rPr>
              <w:t>130 (šimtą trisdešimt) dienų</w:t>
            </w:r>
            <w:r w:rsidRPr="00FB0DA7">
              <w:rPr>
                <w:sz w:val="24"/>
                <w:szCs w:val="24"/>
              </w:rPr>
              <w:t xml:space="preserve"> po</w:t>
            </w:r>
            <w:r w:rsidRPr="00FB0DA7">
              <w:rPr>
                <w:b/>
                <w:bCs/>
                <w:sz w:val="24"/>
                <w:szCs w:val="24"/>
              </w:rPr>
              <w:t xml:space="preserve"> </w:t>
            </w:r>
            <w:r w:rsidRPr="00FB0DA7">
              <w:rPr>
                <w:sz w:val="24"/>
                <w:szCs w:val="24"/>
              </w:rPr>
              <w:t>kiekvienų</w:t>
            </w:r>
            <w:r w:rsidRPr="00FB0DA7">
              <w:rPr>
                <w:b/>
                <w:bCs/>
                <w:sz w:val="24"/>
                <w:szCs w:val="24"/>
              </w:rPr>
              <w:t xml:space="preserve"> </w:t>
            </w:r>
            <w:r w:rsidRPr="00FB0DA7">
              <w:rPr>
                <w:sz w:val="24"/>
                <w:szCs w:val="24"/>
              </w:rPr>
              <w:t>finansinių metų pabaigos</w:t>
            </w:r>
          </w:p>
        </w:tc>
      </w:tr>
      <w:tr w:rsidR="002D02D0" w:rsidRPr="009C2D1C" w14:paraId="7D17B700"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53EA0DA4" w14:textId="77777777" w:rsidR="002D02D0" w:rsidRPr="00BF38D8" w:rsidRDefault="002D02D0" w:rsidP="002D02D0">
            <w:pPr>
              <w:numPr>
                <w:ilvl w:val="0"/>
                <w:numId w:val="4"/>
              </w:numPr>
              <w:spacing w:after="120" w:line="276" w:lineRule="auto"/>
              <w:ind w:left="22" w:firstLine="0"/>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551A34BA" w14:textId="44E570D9" w:rsidR="002D02D0" w:rsidRPr="00FB0DA7" w:rsidRDefault="002D02D0" w:rsidP="00BF38D8">
            <w:pPr>
              <w:pStyle w:val="sutLentele"/>
              <w:rPr>
                <w:sz w:val="24"/>
                <w:szCs w:val="24"/>
              </w:rPr>
            </w:pPr>
            <w:r w:rsidRPr="00FB0DA7">
              <w:rPr>
                <w:w w:val="100"/>
                <w:sz w:val="24"/>
                <w:szCs w:val="24"/>
              </w:rPr>
              <w:t>Privataus subjekto parengta Darbų vykdymo ketvirtinė ir metinė veiklos ataskaita pagal Valdžios subjekto parengtas formas.</w:t>
            </w:r>
            <w:r w:rsidR="008B1C75">
              <w:rPr>
                <w:w w:val="100"/>
                <w:sz w:val="24"/>
                <w:szCs w:val="24"/>
              </w:rPr>
              <w:t xml:space="preserve"> </w:t>
            </w:r>
          </w:p>
        </w:tc>
        <w:tc>
          <w:tcPr>
            <w:tcW w:w="4677" w:type="dxa"/>
            <w:tcBorders>
              <w:top w:val="single" w:sz="8" w:space="0" w:color="C0504D" w:themeColor="accent2"/>
              <w:bottom w:val="single" w:sz="8" w:space="0" w:color="C0504D" w:themeColor="accent2"/>
              <w:right w:val="single" w:sz="8" w:space="0" w:color="C0504D" w:themeColor="accent2"/>
            </w:tcBorders>
          </w:tcPr>
          <w:p w14:paraId="6DAC195C" w14:textId="313AC8FE" w:rsidR="002D02D0" w:rsidRPr="00BF38D8" w:rsidRDefault="002D02D0" w:rsidP="002D02D0">
            <w:pPr>
              <w:jc w:val="both"/>
            </w:pPr>
            <w:r w:rsidRPr="00BF38D8">
              <w:t xml:space="preserve">Ketvirtinė ataskaita – ne vėliau kaip per 10 (dešimt) Darbo dienų </w:t>
            </w:r>
            <w:r w:rsidR="00736387" w:rsidRPr="00BF38D8">
              <w:t xml:space="preserve">po </w:t>
            </w:r>
            <w:r w:rsidRPr="00BF38D8">
              <w:t>kiekvieno atitinkamo ataskaitinio laikotarpio pabaigos.</w:t>
            </w:r>
          </w:p>
          <w:p w14:paraId="6965AFD7" w14:textId="1C4D4ED9" w:rsidR="002D02D0" w:rsidRPr="00FB0DA7" w:rsidRDefault="002D02D0" w:rsidP="00BF38D8">
            <w:pPr>
              <w:pStyle w:val="sutLentele"/>
              <w:rPr>
                <w:sz w:val="24"/>
                <w:szCs w:val="24"/>
              </w:rPr>
            </w:pPr>
            <w:r w:rsidRPr="00FB0DA7">
              <w:rPr>
                <w:sz w:val="24"/>
                <w:szCs w:val="24"/>
              </w:rPr>
              <w:t xml:space="preserve">Metinė ataskaita – ne vėliau kaip per 30 (trisdešimt) Darbo dienų </w:t>
            </w:r>
            <w:r w:rsidR="00736387" w:rsidRPr="00FB0DA7">
              <w:rPr>
                <w:sz w:val="24"/>
                <w:szCs w:val="24"/>
              </w:rPr>
              <w:t xml:space="preserve">po </w:t>
            </w:r>
            <w:r w:rsidRPr="00FB0DA7">
              <w:rPr>
                <w:sz w:val="24"/>
                <w:szCs w:val="24"/>
              </w:rPr>
              <w:t>kiekvieno atitinkamo ataskaitinio laikotarpio pabaigos.</w:t>
            </w:r>
          </w:p>
        </w:tc>
      </w:tr>
      <w:tr w:rsidR="0087791A" w:rsidRPr="009C2D1C" w14:paraId="563F66A3" w14:textId="77777777" w:rsidTr="49D0B3B3">
        <w:trPr>
          <w:trHeight w:val="625"/>
        </w:trPr>
        <w:tc>
          <w:tcPr>
            <w:tcW w:w="851" w:type="dxa"/>
            <w:tcBorders>
              <w:top w:val="single" w:sz="8" w:space="0" w:color="C0504D" w:themeColor="accent2"/>
              <w:left w:val="single" w:sz="8" w:space="0" w:color="C0504D" w:themeColor="accent2"/>
              <w:bottom w:val="single" w:sz="8" w:space="0" w:color="C0504D" w:themeColor="accent2"/>
            </w:tcBorders>
          </w:tcPr>
          <w:p w14:paraId="0521A7B7" w14:textId="77777777" w:rsidR="0087791A" w:rsidRPr="00BF38D8" w:rsidRDefault="0087791A"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772BCC27" w14:textId="312710B2" w:rsidR="0087791A" w:rsidRPr="00FB0DA7" w:rsidRDefault="0087791A" w:rsidP="00BF38D8">
            <w:pPr>
              <w:pStyle w:val="sutLentele"/>
              <w:rPr>
                <w:sz w:val="24"/>
                <w:szCs w:val="24"/>
              </w:rPr>
            </w:pPr>
            <w:r w:rsidRPr="00FB0DA7">
              <w:rPr>
                <w:w w:val="100"/>
                <w:sz w:val="24"/>
                <w:szCs w:val="24"/>
              </w:rPr>
              <w:t xml:space="preserve">Privataus subjekto parengta </w:t>
            </w:r>
            <w:r w:rsidR="00B91302" w:rsidRPr="00FB0DA7">
              <w:rPr>
                <w:w w:val="100"/>
                <w:sz w:val="24"/>
                <w:szCs w:val="24"/>
              </w:rPr>
              <w:t xml:space="preserve">Paslaugų teikimo mėnesinė </w:t>
            </w:r>
            <w:r w:rsidRPr="00FB0DA7">
              <w:rPr>
                <w:w w:val="100"/>
                <w:sz w:val="24"/>
                <w:szCs w:val="24"/>
              </w:rPr>
              <w:t xml:space="preserve">ir </w:t>
            </w:r>
            <w:r w:rsidR="007F5C1F" w:rsidRPr="00FB0DA7">
              <w:rPr>
                <w:w w:val="100"/>
                <w:sz w:val="24"/>
                <w:szCs w:val="24"/>
              </w:rPr>
              <w:t xml:space="preserve">metinė </w:t>
            </w:r>
            <w:r w:rsidRPr="00FB0DA7">
              <w:rPr>
                <w:w w:val="100"/>
                <w:sz w:val="24"/>
                <w:szCs w:val="24"/>
              </w:rPr>
              <w:t xml:space="preserve">veiklos ataskaita, </w:t>
            </w:r>
            <w:r w:rsidR="00395FBD" w:rsidRPr="00FB0DA7">
              <w:rPr>
                <w:w w:val="100"/>
                <w:sz w:val="24"/>
                <w:szCs w:val="24"/>
              </w:rPr>
              <w:t>pagal Valdžios subjekto parengtas formas.</w:t>
            </w:r>
            <w:r w:rsidR="00215D00" w:rsidRPr="00FB0DA7">
              <w:rPr>
                <w:w w:val="100"/>
                <w:sz w:val="24"/>
                <w:szCs w:val="24"/>
              </w:rPr>
              <w:t xml:space="preserve"> Kartu su metine ataskaita turi būti pateiktos rekomendacijos ir pasiūlymai dėl energijos resursų taupymo, valdymo ir k</w:t>
            </w:r>
            <w:r w:rsidR="00F2303F" w:rsidRPr="00FB0DA7">
              <w:rPr>
                <w:w w:val="100"/>
                <w:sz w:val="24"/>
                <w:szCs w:val="24"/>
              </w:rPr>
              <w:t>i</w:t>
            </w:r>
            <w:r w:rsidR="00215D00" w:rsidRPr="00FB0DA7">
              <w:rPr>
                <w:w w:val="100"/>
                <w:sz w:val="24"/>
                <w:szCs w:val="24"/>
              </w:rPr>
              <w:t>t</w:t>
            </w:r>
            <w:r w:rsidR="00F2303F" w:rsidRPr="00FB0DA7">
              <w:rPr>
                <w:w w:val="100"/>
                <w:sz w:val="24"/>
                <w:szCs w:val="24"/>
              </w:rPr>
              <w:t>a.</w:t>
            </w:r>
            <w:r w:rsidR="008B1C75">
              <w:rPr>
                <w:w w:val="100"/>
                <w:sz w:val="24"/>
                <w:szCs w:val="24"/>
              </w:rPr>
              <w:t xml:space="preserve"> </w:t>
            </w:r>
          </w:p>
        </w:tc>
        <w:tc>
          <w:tcPr>
            <w:tcW w:w="4677" w:type="dxa"/>
            <w:tcBorders>
              <w:top w:val="single" w:sz="8" w:space="0" w:color="C0504D" w:themeColor="accent2"/>
              <w:bottom w:val="single" w:sz="8" w:space="0" w:color="C0504D" w:themeColor="accent2"/>
              <w:right w:val="single" w:sz="8" w:space="0" w:color="C0504D" w:themeColor="accent2"/>
            </w:tcBorders>
          </w:tcPr>
          <w:p w14:paraId="1E519A61" w14:textId="53C44087" w:rsidR="0087791A" w:rsidRPr="00BF38D8" w:rsidRDefault="738EACEB" w:rsidP="009F3FBC">
            <w:pPr>
              <w:spacing w:after="120" w:line="276" w:lineRule="auto"/>
              <w:jc w:val="both"/>
            </w:pPr>
            <w:r w:rsidRPr="00BF38D8">
              <w:t xml:space="preserve">Ne vėliau kaip per </w:t>
            </w:r>
            <w:r w:rsidR="3A79130A" w:rsidRPr="00BF38D8">
              <w:t>10</w:t>
            </w:r>
            <w:r w:rsidRPr="00BF38D8">
              <w:t xml:space="preserve"> (</w:t>
            </w:r>
            <w:r w:rsidR="53365B8A" w:rsidRPr="00BF38D8">
              <w:t>dešimt</w:t>
            </w:r>
            <w:r w:rsidRPr="00BF38D8">
              <w:t>) Darbo dien</w:t>
            </w:r>
            <w:r w:rsidR="7EBCBA16" w:rsidRPr="00BF38D8">
              <w:t>ų</w:t>
            </w:r>
            <w:r w:rsidR="00736387" w:rsidRPr="00BF38D8">
              <w:t xml:space="preserve"> po</w:t>
            </w:r>
            <w:r w:rsidR="7EBCBA16" w:rsidRPr="00BF38D8">
              <w:t xml:space="preserve"> </w:t>
            </w:r>
            <w:r w:rsidRPr="00BF38D8">
              <w:t>kiekvieno atitinkamo ataskaitinio laikotarpio pabaigos</w:t>
            </w:r>
            <w:r w:rsidR="12D81E7C" w:rsidRPr="00BF38D8">
              <w:t>.</w:t>
            </w:r>
          </w:p>
          <w:p w14:paraId="6643E89B" w14:textId="0B8C9495" w:rsidR="00B91302" w:rsidRPr="00BF38D8" w:rsidRDefault="00B91302" w:rsidP="009F3FBC">
            <w:pPr>
              <w:spacing w:after="120" w:line="276" w:lineRule="auto"/>
              <w:jc w:val="both"/>
            </w:pPr>
            <w:r w:rsidRPr="00BF38D8">
              <w:t xml:space="preserve">Metinė ataskaita – ne vėliau kaip per 30 (trisdešimt) Darbo dienų </w:t>
            </w:r>
            <w:r w:rsidR="00736387" w:rsidRPr="00BF38D8">
              <w:t xml:space="preserve">po </w:t>
            </w:r>
            <w:r w:rsidRPr="00BF38D8">
              <w:t>kiekvieno atitinkamo ataskaitinio laikotarpio pabaigos.</w:t>
            </w:r>
          </w:p>
        </w:tc>
      </w:tr>
      <w:tr w:rsidR="00F467EC" w:rsidRPr="009C2D1C" w14:paraId="4FD79B61" w14:textId="77777777" w:rsidTr="49D0B3B3">
        <w:tc>
          <w:tcPr>
            <w:tcW w:w="851" w:type="dxa"/>
          </w:tcPr>
          <w:p w14:paraId="59515D5F" w14:textId="77777777" w:rsidR="00F467EC" w:rsidRPr="00BF38D8"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177DD68" w14:textId="14780BF7" w:rsidR="00F467EC" w:rsidRPr="00FB0DA7" w:rsidRDefault="00F467EC" w:rsidP="00BF38D8">
            <w:pPr>
              <w:pStyle w:val="sutLentele"/>
              <w:rPr>
                <w:sz w:val="24"/>
                <w:szCs w:val="24"/>
                <w:highlight w:val="lightGray"/>
              </w:rPr>
            </w:pPr>
            <w:r w:rsidRPr="00FB0DA7">
              <w:rPr>
                <w:w w:val="100"/>
                <w:sz w:val="24"/>
                <w:szCs w:val="24"/>
              </w:rPr>
              <w:t>Atitikimo Sutarties</w:t>
            </w:r>
            <w:r w:rsidR="007F5C1F" w:rsidRPr="00FB0DA7">
              <w:rPr>
                <w:w w:val="100"/>
                <w:sz w:val="24"/>
                <w:szCs w:val="24"/>
              </w:rPr>
              <w:t xml:space="preserve"> </w:t>
            </w:r>
            <w:r w:rsidR="007F5C1F" w:rsidRPr="00FB0DA7">
              <w:rPr>
                <w:w w:val="100"/>
                <w:sz w:val="24"/>
                <w:szCs w:val="24"/>
              </w:rPr>
              <w:fldChar w:fldCharType="begin"/>
            </w:r>
            <w:r w:rsidR="007F5C1F" w:rsidRPr="00FB0DA7">
              <w:rPr>
                <w:w w:val="100"/>
                <w:sz w:val="24"/>
                <w:szCs w:val="24"/>
              </w:rPr>
              <w:instrText xml:space="preserve"> REF _Ref485970436 \r \h </w:instrText>
            </w:r>
            <w:r w:rsidR="009C2D1C" w:rsidRPr="00FB0DA7">
              <w:rPr>
                <w:w w:val="100"/>
                <w:sz w:val="24"/>
                <w:szCs w:val="24"/>
              </w:rPr>
              <w:instrText xml:space="preserve"> \* MERGEFORMAT </w:instrText>
            </w:r>
            <w:r w:rsidR="007F5C1F" w:rsidRPr="00FB0DA7">
              <w:rPr>
                <w:w w:val="100"/>
                <w:sz w:val="24"/>
                <w:szCs w:val="24"/>
              </w:rPr>
            </w:r>
            <w:r w:rsidR="007F5C1F" w:rsidRPr="00FB0DA7">
              <w:rPr>
                <w:w w:val="100"/>
                <w:sz w:val="24"/>
                <w:szCs w:val="24"/>
              </w:rPr>
              <w:fldChar w:fldCharType="separate"/>
            </w:r>
            <w:r w:rsidR="00410E84">
              <w:rPr>
                <w:w w:val="100"/>
                <w:sz w:val="24"/>
                <w:szCs w:val="24"/>
              </w:rPr>
              <w:t>18</w:t>
            </w:r>
            <w:r w:rsidR="007F5C1F" w:rsidRPr="00FB0DA7">
              <w:rPr>
                <w:w w:val="100"/>
                <w:sz w:val="24"/>
                <w:szCs w:val="24"/>
              </w:rPr>
              <w:fldChar w:fldCharType="end"/>
            </w:r>
            <w:r w:rsidR="002D02D0" w:rsidRPr="00FB0DA7">
              <w:rPr>
                <w:w w:val="100"/>
                <w:sz w:val="24"/>
                <w:szCs w:val="24"/>
              </w:rPr>
              <w:t xml:space="preserve"> </w:t>
            </w:r>
            <w:r w:rsidRPr="00FB0DA7">
              <w:rPr>
                <w:w w:val="100"/>
                <w:sz w:val="24"/>
                <w:szCs w:val="24"/>
              </w:rPr>
              <w:t>punkte nustatytiems reikalavimams patikros, numatytos</w:t>
            </w:r>
            <w:r w:rsidR="007F5C1F" w:rsidRPr="00FB0DA7">
              <w:rPr>
                <w:w w:val="100"/>
                <w:sz w:val="24"/>
                <w:szCs w:val="24"/>
              </w:rPr>
              <w:t xml:space="preserve"> </w:t>
            </w:r>
            <w:r w:rsidR="007F5C1F" w:rsidRPr="00FB0DA7">
              <w:rPr>
                <w:w w:val="100"/>
                <w:sz w:val="24"/>
                <w:szCs w:val="24"/>
              </w:rPr>
              <w:fldChar w:fldCharType="begin"/>
            </w:r>
            <w:r w:rsidR="007F5C1F" w:rsidRPr="00FB0DA7">
              <w:rPr>
                <w:w w:val="100"/>
                <w:sz w:val="24"/>
                <w:szCs w:val="24"/>
              </w:rPr>
              <w:instrText xml:space="preserve"> REF _Ref485970453 \r \h </w:instrText>
            </w:r>
            <w:r w:rsidR="009C2D1C" w:rsidRPr="00FB0DA7">
              <w:rPr>
                <w:w w:val="100"/>
                <w:sz w:val="24"/>
                <w:szCs w:val="24"/>
              </w:rPr>
              <w:instrText xml:space="preserve"> \* MERGEFORMAT </w:instrText>
            </w:r>
            <w:r w:rsidR="007F5C1F" w:rsidRPr="00FB0DA7">
              <w:rPr>
                <w:w w:val="100"/>
                <w:sz w:val="24"/>
                <w:szCs w:val="24"/>
              </w:rPr>
            </w:r>
            <w:r w:rsidR="007F5C1F" w:rsidRPr="00FB0DA7">
              <w:rPr>
                <w:w w:val="100"/>
                <w:sz w:val="24"/>
                <w:szCs w:val="24"/>
              </w:rPr>
              <w:fldChar w:fldCharType="separate"/>
            </w:r>
            <w:r w:rsidR="00410E84">
              <w:rPr>
                <w:w w:val="100"/>
                <w:sz w:val="24"/>
                <w:szCs w:val="24"/>
              </w:rPr>
              <w:t>27</w:t>
            </w:r>
            <w:r w:rsidR="007F5C1F" w:rsidRPr="00FB0DA7">
              <w:rPr>
                <w:w w:val="100"/>
                <w:sz w:val="24"/>
                <w:szCs w:val="24"/>
              </w:rPr>
              <w:fldChar w:fldCharType="end"/>
            </w:r>
            <w:r w:rsidRPr="00FB0DA7">
              <w:rPr>
                <w:w w:val="100"/>
                <w:sz w:val="24"/>
                <w:szCs w:val="24"/>
              </w:rPr>
              <w:t xml:space="preserve"> punkte, ataskaita</w:t>
            </w:r>
            <w:r w:rsidR="00395FBD" w:rsidRPr="00FB0DA7">
              <w:rPr>
                <w:w w:val="100"/>
                <w:sz w:val="24"/>
                <w:szCs w:val="24"/>
              </w:rPr>
              <w:t>.</w:t>
            </w:r>
          </w:p>
        </w:tc>
        <w:tc>
          <w:tcPr>
            <w:tcW w:w="4677" w:type="dxa"/>
          </w:tcPr>
          <w:p w14:paraId="0E7594BC" w14:textId="044C9224" w:rsidR="00F467EC" w:rsidRPr="00FB0DA7" w:rsidRDefault="00443803" w:rsidP="00BF38D8">
            <w:pPr>
              <w:pStyle w:val="sutLentele"/>
              <w:rPr>
                <w:b/>
                <w:bCs/>
                <w:sz w:val="24"/>
                <w:szCs w:val="24"/>
                <w:highlight w:val="lightGray"/>
              </w:rPr>
            </w:pPr>
            <w:r w:rsidRPr="00FB0DA7">
              <w:rPr>
                <w:w w:val="100"/>
                <w:sz w:val="24"/>
                <w:szCs w:val="24"/>
              </w:rPr>
              <w:t>Ne vėliau kaip per 2 (du) mėnesius nuo Valdžios subjekto motyvuoto reikalavimo atlikti patikrą pateikimo dienos</w:t>
            </w:r>
            <w:r w:rsidR="00395FBD" w:rsidRPr="00FB0DA7">
              <w:rPr>
                <w:w w:val="100"/>
                <w:sz w:val="24"/>
                <w:szCs w:val="24"/>
              </w:rPr>
              <w:t>.</w:t>
            </w:r>
          </w:p>
        </w:tc>
      </w:tr>
      <w:tr w:rsidR="00F467EC" w:rsidRPr="009C2D1C" w14:paraId="58094A97" w14:textId="77777777" w:rsidTr="49D0B3B3">
        <w:tc>
          <w:tcPr>
            <w:tcW w:w="851" w:type="dxa"/>
          </w:tcPr>
          <w:p w14:paraId="0E1AB5CB" w14:textId="77777777" w:rsidR="00F467EC" w:rsidRPr="00BF38D8" w:rsidRDefault="00F467EC" w:rsidP="00471A07">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31BCD549" w14:textId="1A3DDBB8" w:rsidR="00F467EC" w:rsidRPr="00FB0DA7" w:rsidRDefault="00F467EC" w:rsidP="00BF38D8">
            <w:pPr>
              <w:pStyle w:val="sutLentele"/>
              <w:rPr>
                <w:sz w:val="24"/>
                <w:szCs w:val="24"/>
              </w:rPr>
            </w:pPr>
            <w:r w:rsidRPr="00FB0DA7">
              <w:rPr>
                <w:sz w:val="24"/>
                <w:szCs w:val="24"/>
              </w:rPr>
              <w:t xml:space="preserve">Su </w:t>
            </w:r>
            <w:r w:rsidR="00E95A03" w:rsidRPr="00FB0DA7">
              <w:rPr>
                <w:sz w:val="24"/>
                <w:szCs w:val="24"/>
              </w:rPr>
              <w:t>Subtiek</w:t>
            </w:r>
            <w:r w:rsidRPr="00FB0DA7">
              <w:rPr>
                <w:sz w:val="24"/>
                <w:szCs w:val="24"/>
              </w:rPr>
              <w:t>ėjais sudarytos sutartys</w:t>
            </w:r>
            <w:r w:rsidR="00395FBD" w:rsidRPr="00FB0DA7">
              <w:rPr>
                <w:sz w:val="24"/>
                <w:szCs w:val="24"/>
              </w:rPr>
              <w:t>.</w:t>
            </w:r>
          </w:p>
        </w:tc>
        <w:tc>
          <w:tcPr>
            <w:tcW w:w="4677" w:type="dxa"/>
          </w:tcPr>
          <w:p w14:paraId="344F0F43" w14:textId="68F5F7D8" w:rsidR="00F467EC" w:rsidRPr="00FB0DA7" w:rsidRDefault="00F467EC" w:rsidP="00BF38D8">
            <w:pPr>
              <w:pStyle w:val="sutLentele"/>
              <w:rPr>
                <w:b/>
                <w:bCs/>
                <w:sz w:val="24"/>
                <w:szCs w:val="24"/>
              </w:rPr>
            </w:pPr>
            <w:r w:rsidRPr="00FB0DA7">
              <w:rPr>
                <w:sz w:val="24"/>
                <w:szCs w:val="24"/>
              </w:rPr>
              <w:t>Per Sutartyje numatytus terminus</w:t>
            </w:r>
            <w:r w:rsidR="00395FBD" w:rsidRPr="00FB0DA7">
              <w:rPr>
                <w:sz w:val="24"/>
                <w:szCs w:val="24"/>
              </w:rPr>
              <w:t>.</w:t>
            </w:r>
          </w:p>
        </w:tc>
      </w:tr>
      <w:tr w:rsidR="00F467EC" w:rsidRPr="009C2D1C" w14:paraId="353D8735" w14:textId="77777777" w:rsidTr="49D0B3B3">
        <w:tc>
          <w:tcPr>
            <w:tcW w:w="851" w:type="dxa"/>
            <w:tcBorders>
              <w:top w:val="single" w:sz="8" w:space="0" w:color="C0504D" w:themeColor="accent2"/>
              <w:left w:val="single" w:sz="8" w:space="0" w:color="C0504D" w:themeColor="accent2"/>
              <w:bottom w:val="single" w:sz="8" w:space="0" w:color="C0504D" w:themeColor="accent2"/>
            </w:tcBorders>
          </w:tcPr>
          <w:p w14:paraId="777F671B" w14:textId="77777777" w:rsidR="00F467EC" w:rsidRPr="00BF38D8" w:rsidRDefault="00F467EC" w:rsidP="00471A07">
            <w:pPr>
              <w:numPr>
                <w:ilvl w:val="0"/>
                <w:numId w:val="4"/>
              </w:numPr>
              <w:spacing w:after="120" w:line="276" w:lineRule="auto"/>
              <w:rPr>
                <w:b/>
                <w:bCs/>
              </w:rPr>
            </w:pPr>
          </w:p>
        </w:tc>
        <w:tc>
          <w:tcPr>
            <w:tcW w:w="4111" w:type="dxa"/>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p w14:paraId="6DA3785B" w14:textId="30DCB268" w:rsidR="00F467EC" w:rsidRPr="00FB0DA7" w:rsidRDefault="00F467EC" w:rsidP="00BF38D8">
            <w:pPr>
              <w:pStyle w:val="sutLentele"/>
              <w:rPr>
                <w:sz w:val="24"/>
                <w:szCs w:val="24"/>
              </w:rPr>
            </w:pPr>
            <w:r w:rsidRPr="00FB0DA7">
              <w:rPr>
                <w:sz w:val="24"/>
                <w:szCs w:val="24"/>
              </w:rPr>
              <w:t>Sutarties</w:t>
            </w:r>
            <w:r w:rsidR="000F06AF">
              <w:rPr>
                <w:sz w:val="24"/>
                <w:szCs w:val="24"/>
              </w:rPr>
              <w:t xml:space="preserve"> </w:t>
            </w:r>
            <w:r w:rsidRPr="00FB0DA7">
              <w:rPr>
                <w:sz w:val="24"/>
                <w:szCs w:val="24"/>
              </w:rPr>
              <w:fldChar w:fldCharType="begin"/>
            </w:r>
            <w:r w:rsidRPr="00FB0DA7">
              <w:rPr>
                <w:sz w:val="24"/>
                <w:szCs w:val="24"/>
              </w:rPr>
              <w:instrText xml:space="preserve"> REF _Ref136341304 \r \h  \* MERGEFORMAT </w:instrText>
            </w:r>
            <w:r w:rsidRPr="00FB0DA7">
              <w:rPr>
                <w:sz w:val="24"/>
                <w:szCs w:val="24"/>
              </w:rPr>
            </w:r>
            <w:r w:rsidRPr="00FB0DA7">
              <w:rPr>
                <w:sz w:val="24"/>
                <w:szCs w:val="24"/>
              </w:rPr>
              <w:fldChar w:fldCharType="separate"/>
            </w:r>
            <w:r w:rsidR="00410E84">
              <w:rPr>
                <w:sz w:val="24"/>
                <w:szCs w:val="24"/>
              </w:rPr>
              <w:t>33.1</w:t>
            </w:r>
            <w:r w:rsidRPr="00FB0DA7">
              <w:rPr>
                <w:sz w:val="24"/>
                <w:szCs w:val="24"/>
              </w:rPr>
              <w:fldChar w:fldCharType="end"/>
            </w:r>
            <w:r w:rsidRPr="00FB0DA7">
              <w:rPr>
                <w:sz w:val="24"/>
                <w:szCs w:val="24"/>
              </w:rPr>
              <w:t> punkte numatytos Draudimo sutartys</w:t>
            </w:r>
            <w:r w:rsidR="00395FBD" w:rsidRPr="00FB0DA7">
              <w:rPr>
                <w:sz w:val="24"/>
                <w:szCs w:val="24"/>
              </w:rPr>
              <w:t>.</w:t>
            </w:r>
          </w:p>
        </w:tc>
        <w:tc>
          <w:tcPr>
            <w:tcW w:w="4677" w:type="dxa"/>
            <w:tcBorders>
              <w:top w:val="single" w:sz="8" w:space="0" w:color="C0504D" w:themeColor="accent2"/>
              <w:bottom w:val="single" w:sz="8" w:space="0" w:color="C0504D" w:themeColor="accent2"/>
              <w:right w:val="single" w:sz="8" w:space="0" w:color="C0504D" w:themeColor="accent2"/>
            </w:tcBorders>
          </w:tcPr>
          <w:p w14:paraId="334D3D83" w14:textId="3FBC0177" w:rsidR="00F467EC" w:rsidRPr="00FB0DA7" w:rsidRDefault="00F467EC" w:rsidP="00BF38D8">
            <w:pPr>
              <w:pStyle w:val="sutLentele"/>
              <w:rPr>
                <w:b/>
                <w:bCs/>
                <w:sz w:val="24"/>
                <w:szCs w:val="24"/>
              </w:rPr>
            </w:pPr>
            <w:r w:rsidRPr="00FB0DA7">
              <w:rPr>
                <w:sz w:val="24"/>
                <w:szCs w:val="24"/>
              </w:rPr>
              <w:t>Per Sutartyje numatytus terminus</w:t>
            </w:r>
            <w:r w:rsidR="00395FBD" w:rsidRPr="00FB0DA7">
              <w:rPr>
                <w:sz w:val="24"/>
                <w:szCs w:val="24"/>
              </w:rPr>
              <w:t>.</w:t>
            </w:r>
          </w:p>
        </w:tc>
      </w:tr>
      <w:tr w:rsidR="00F467EC" w:rsidRPr="009C2D1C" w14:paraId="6087B4BE" w14:textId="77777777" w:rsidTr="49D0B3B3">
        <w:tc>
          <w:tcPr>
            <w:tcW w:w="851" w:type="dxa"/>
          </w:tcPr>
          <w:p w14:paraId="1478D413" w14:textId="77777777" w:rsidR="00F467EC" w:rsidRPr="00BF38D8" w:rsidRDefault="00F467EC"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7A6C8BE1" w14:textId="7C3F7C91" w:rsidR="00F467EC" w:rsidRPr="00FB0DA7" w:rsidRDefault="00F467EC" w:rsidP="00BF38D8">
            <w:pPr>
              <w:pStyle w:val="sutLentele"/>
              <w:rPr>
                <w:sz w:val="24"/>
                <w:szCs w:val="24"/>
              </w:rPr>
            </w:pPr>
            <w:r w:rsidRPr="00FB0DA7">
              <w:rPr>
                <w:sz w:val="24"/>
                <w:szCs w:val="24"/>
              </w:rPr>
              <w:t xml:space="preserve">Sutarties </w:t>
            </w:r>
            <w:r w:rsidR="00D74AC1" w:rsidRPr="00FB0DA7">
              <w:rPr>
                <w:sz w:val="24"/>
                <w:szCs w:val="24"/>
                <w:highlight w:val="yellow"/>
              </w:rPr>
              <w:fldChar w:fldCharType="begin"/>
            </w:r>
            <w:r w:rsidR="00D74AC1" w:rsidRPr="00FB0DA7">
              <w:rPr>
                <w:sz w:val="24"/>
                <w:szCs w:val="24"/>
              </w:rPr>
              <w:instrText xml:space="preserve"> REF _Ref407621285 \r \h </w:instrText>
            </w:r>
            <w:r w:rsidR="002D5DCF" w:rsidRPr="00FB0DA7">
              <w:rPr>
                <w:sz w:val="24"/>
                <w:szCs w:val="24"/>
                <w:highlight w:val="yellow"/>
              </w:rPr>
              <w:instrText xml:space="preserve"> \* MERGEFORMAT </w:instrText>
            </w:r>
            <w:r w:rsidR="00D74AC1" w:rsidRPr="00FB0DA7">
              <w:rPr>
                <w:sz w:val="24"/>
                <w:szCs w:val="24"/>
                <w:highlight w:val="yellow"/>
              </w:rPr>
            </w:r>
            <w:r w:rsidR="00D74AC1" w:rsidRPr="00FB0DA7">
              <w:rPr>
                <w:sz w:val="24"/>
                <w:szCs w:val="24"/>
                <w:highlight w:val="yellow"/>
              </w:rPr>
              <w:fldChar w:fldCharType="separate"/>
            </w:r>
            <w:r w:rsidR="00410E84">
              <w:rPr>
                <w:sz w:val="24"/>
                <w:szCs w:val="24"/>
              </w:rPr>
              <w:t>20.2.8</w:t>
            </w:r>
            <w:r w:rsidR="00D74AC1" w:rsidRPr="00FB0DA7">
              <w:rPr>
                <w:sz w:val="24"/>
                <w:szCs w:val="24"/>
                <w:highlight w:val="yellow"/>
              </w:rPr>
              <w:fldChar w:fldCharType="end"/>
            </w:r>
            <w:r w:rsidR="00EB7E40" w:rsidRPr="00FB0DA7">
              <w:rPr>
                <w:sz w:val="24"/>
                <w:szCs w:val="24"/>
              </w:rPr>
              <w:t xml:space="preserve"> </w:t>
            </w:r>
            <w:r w:rsidRPr="00FB0DA7">
              <w:rPr>
                <w:sz w:val="24"/>
                <w:szCs w:val="24"/>
              </w:rPr>
              <w:t xml:space="preserve">ir </w:t>
            </w:r>
            <w:r w:rsidR="00593510" w:rsidRPr="00FB0DA7">
              <w:rPr>
                <w:sz w:val="24"/>
                <w:szCs w:val="24"/>
              </w:rPr>
              <w:fldChar w:fldCharType="begin"/>
            </w:r>
            <w:r w:rsidR="00593510" w:rsidRPr="00FB0DA7">
              <w:rPr>
                <w:sz w:val="24"/>
                <w:szCs w:val="24"/>
              </w:rPr>
              <w:instrText xml:space="preserve"> REF _Ref502210887 \r \h </w:instrText>
            </w:r>
            <w:r w:rsidR="009C2D1C" w:rsidRPr="00FB0DA7">
              <w:rPr>
                <w:sz w:val="24"/>
                <w:szCs w:val="24"/>
              </w:rPr>
              <w:instrText xml:space="preserve"> \* MERGEFORMAT </w:instrText>
            </w:r>
            <w:r w:rsidR="00593510" w:rsidRPr="00FB0DA7">
              <w:rPr>
                <w:sz w:val="24"/>
                <w:szCs w:val="24"/>
              </w:rPr>
            </w:r>
            <w:r w:rsidR="00593510" w:rsidRPr="00FB0DA7">
              <w:rPr>
                <w:sz w:val="24"/>
                <w:szCs w:val="24"/>
              </w:rPr>
              <w:fldChar w:fldCharType="separate"/>
            </w:r>
            <w:r w:rsidR="00410E84">
              <w:rPr>
                <w:sz w:val="24"/>
                <w:szCs w:val="24"/>
              </w:rPr>
              <w:t>20.2.9</w:t>
            </w:r>
            <w:r w:rsidR="00593510" w:rsidRPr="00FB0DA7">
              <w:rPr>
                <w:sz w:val="24"/>
                <w:szCs w:val="24"/>
              </w:rPr>
              <w:fldChar w:fldCharType="end"/>
            </w:r>
            <w:r w:rsidR="00593510" w:rsidRPr="00FB0DA7">
              <w:rPr>
                <w:sz w:val="24"/>
                <w:szCs w:val="24"/>
              </w:rPr>
              <w:t xml:space="preserve"> </w:t>
            </w:r>
            <w:r w:rsidRPr="00FB0DA7">
              <w:rPr>
                <w:sz w:val="24"/>
                <w:szCs w:val="24"/>
              </w:rPr>
              <w:t>punktuose numatytos Privataus subjekto sutartys</w:t>
            </w:r>
            <w:r w:rsidR="00395FBD" w:rsidRPr="00FB0DA7">
              <w:rPr>
                <w:sz w:val="24"/>
                <w:szCs w:val="24"/>
              </w:rPr>
              <w:t>.</w:t>
            </w:r>
          </w:p>
        </w:tc>
        <w:tc>
          <w:tcPr>
            <w:tcW w:w="4677" w:type="dxa"/>
          </w:tcPr>
          <w:p w14:paraId="313F32AC" w14:textId="3C64C5BE" w:rsidR="00F467EC" w:rsidRPr="00FB0DA7" w:rsidRDefault="00F467EC" w:rsidP="00BF38D8">
            <w:pPr>
              <w:pStyle w:val="sutLentele"/>
              <w:rPr>
                <w:b/>
                <w:bCs/>
                <w:sz w:val="24"/>
                <w:szCs w:val="24"/>
              </w:rPr>
            </w:pPr>
            <w:r w:rsidRPr="00FB0DA7">
              <w:rPr>
                <w:sz w:val="24"/>
                <w:szCs w:val="24"/>
              </w:rPr>
              <w:t xml:space="preserve">Per </w:t>
            </w:r>
            <w:r w:rsidR="007F5C1F" w:rsidRPr="00FB0DA7">
              <w:rPr>
                <w:sz w:val="24"/>
                <w:szCs w:val="24"/>
              </w:rPr>
              <w:t xml:space="preserve">5 (penkias) </w:t>
            </w:r>
            <w:r w:rsidR="00B91302" w:rsidRPr="00FB0DA7">
              <w:rPr>
                <w:sz w:val="24"/>
                <w:szCs w:val="24"/>
              </w:rPr>
              <w:t xml:space="preserve">Darbo </w:t>
            </w:r>
            <w:r w:rsidR="007F5C1F" w:rsidRPr="00FB0DA7">
              <w:rPr>
                <w:sz w:val="24"/>
                <w:szCs w:val="24"/>
              </w:rPr>
              <w:t>dienas nuo jų sudarymo dienos</w:t>
            </w:r>
            <w:r w:rsidR="00395FBD" w:rsidRPr="00FB0DA7">
              <w:rPr>
                <w:sz w:val="24"/>
                <w:szCs w:val="24"/>
              </w:rPr>
              <w:t>.</w:t>
            </w:r>
          </w:p>
        </w:tc>
      </w:tr>
      <w:tr w:rsidR="004960CA" w:rsidRPr="009C2D1C" w14:paraId="17C3C239" w14:textId="77777777" w:rsidTr="49D0B3B3">
        <w:tc>
          <w:tcPr>
            <w:tcW w:w="851" w:type="dxa"/>
          </w:tcPr>
          <w:p w14:paraId="73D09863" w14:textId="77777777" w:rsidR="004960CA" w:rsidRPr="00BF38D8" w:rsidRDefault="004960CA" w:rsidP="006A699E">
            <w:pPr>
              <w:numPr>
                <w:ilvl w:val="0"/>
                <w:numId w:val="4"/>
              </w:numPr>
              <w:spacing w:after="120" w:line="276" w:lineRule="auto"/>
              <w:rPr>
                <w:b/>
                <w:bCs/>
              </w:rPr>
            </w:pPr>
          </w:p>
        </w:tc>
        <w:tc>
          <w:tcPr>
            <w:tcW w:w="4111" w:type="dxa"/>
            <w:tcBorders>
              <w:left w:val="single" w:sz="8" w:space="0" w:color="C0504D" w:themeColor="accent2"/>
              <w:right w:val="single" w:sz="8" w:space="0" w:color="C0504D" w:themeColor="accent2"/>
            </w:tcBorders>
          </w:tcPr>
          <w:p w14:paraId="247306D4" w14:textId="4DF4B462" w:rsidR="004960CA" w:rsidRPr="00FB0DA7" w:rsidRDefault="004960CA" w:rsidP="00BF38D8">
            <w:pPr>
              <w:pStyle w:val="sutLentele"/>
              <w:rPr>
                <w:sz w:val="24"/>
                <w:szCs w:val="24"/>
              </w:rPr>
            </w:pPr>
            <w:r w:rsidRPr="00FB0DA7">
              <w:rPr>
                <w:sz w:val="24"/>
                <w:szCs w:val="24"/>
              </w:rPr>
              <w:t xml:space="preserve">Sutarties </w:t>
            </w:r>
            <w:r w:rsidRPr="00FB0DA7">
              <w:rPr>
                <w:sz w:val="24"/>
                <w:szCs w:val="24"/>
              </w:rPr>
              <w:fldChar w:fldCharType="begin"/>
            </w:r>
            <w:r w:rsidRPr="00FB0DA7">
              <w:rPr>
                <w:sz w:val="24"/>
                <w:szCs w:val="24"/>
              </w:rPr>
              <w:instrText xml:space="preserve"> REF _Ref161656628 \r \h </w:instrText>
            </w:r>
            <w:r w:rsidR="00736387" w:rsidRPr="00FB0DA7">
              <w:rPr>
                <w:sz w:val="24"/>
                <w:szCs w:val="24"/>
              </w:rPr>
              <w:instrText xml:space="preserve"> \* MERGEFORMAT </w:instrText>
            </w:r>
            <w:r w:rsidRPr="00FB0DA7">
              <w:rPr>
                <w:sz w:val="24"/>
                <w:szCs w:val="24"/>
              </w:rPr>
            </w:r>
            <w:r w:rsidRPr="00FB0DA7">
              <w:rPr>
                <w:sz w:val="24"/>
                <w:szCs w:val="24"/>
              </w:rPr>
              <w:fldChar w:fldCharType="separate"/>
            </w:r>
            <w:r w:rsidR="00410E84">
              <w:rPr>
                <w:sz w:val="24"/>
                <w:szCs w:val="24"/>
              </w:rPr>
              <w:t>9.8.7</w:t>
            </w:r>
            <w:r w:rsidRPr="00FB0DA7">
              <w:rPr>
                <w:sz w:val="24"/>
                <w:szCs w:val="24"/>
              </w:rPr>
              <w:fldChar w:fldCharType="end"/>
            </w:r>
            <w:r w:rsidRPr="00FB0DA7">
              <w:rPr>
                <w:sz w:val="24"/>
                <w:szCs w:val="24"/>
              </w:rPr>
              <w:t xml:space="preserve"> ir </w:t>
            </w:r>
            <w:r w:rsidRPr="00FB0DA7">
              <w:rPr>
                <w:sz w:val="24"/>
                <w:szCs w:val="24"/>
              </w:rPr>
              <w:fldChar w:fldCharType="begin"/>
            </w:r>
            <w:r w:rsidRPr="00FB0DA7">
              <w:rPr>
                <w:sz w:val="24"/>
                <w:szCs w:val="24"/>
              </w:rPr>
              <w:instrText xml:space="preserve"> REF _Ref162603511 \r \h </w:instrText>
            </w:r>
            <w:r w:rsidR="00736387" w:rsidRPr="00FB0DA7">
              <w:rPr>
                <w:sz w:val="24"/>
                <w:szCs w:val="24"/>
              </w:rPr>
              <w:instrText xml:space="preserve"> \* MERGEFORMAT </w:instrText>
            </w:r>
            <w:r w:rsidRPr="00FB0DA7">
              <w:rPr>
                <w:sz w:val="24"/>
                <w:szCs w:val="24"/>
              </w:rPr>
            </w:r>
            <w:r w:rsidRPr="00FB0DA7">
              <w:rPr>
                <w:sz w:val="24"/>
                <w:szCs w:val="24"/>
              </w:rPr>
              <w:fldChar w:fldCharType="separate"/>
            </w:r>
            <w:r w:rsidR="00410E84">
              <w:rPr>
                <w:sz w:val="24"/>
                <w:szCs w:val="24"/>
              </w:rPr>
              <w:t>18.7</w:t>
            </w:r>
            <w:r w:rsidRPr="00FB0DA7">
              <w:rPr>
                <w:sz w:val="24"/>
                <w:szCs w:val="24"/>
              </w:rPr>
              <w:fldChar w:fldCharType="end"/>
            </w:r>
            <w:r w:rsidRPr="00FB0DA7">
              <w:rPr>
                <w:sz w:val="24"/>
                <w:szCs w:val="24"/>
              </w:rPr>
              <w:t xml:space="preserve"> punktuose nurodyti dokumentai</w:t>
            </w:r>
          </w:p>
        </w:tc>
        <w:tc>
          <w:tcPr>
            <w:tcW w:w="4677" w:type="dxa"/>
          </w:tcPr>
          <w:p w14:paraId="6BD9A60A" w14:textId="46FA88FE" w:rsidR="004960CA" w:rsidRPr="00FB0DA7" w:rsidRDefault="004960CA" w:rsidP="00BF38D8">
            <w:pPr>
              <w:pStyle w:val="sutLentele"/>
              <w:rPr>
                <w:sz w:val="24"/>
                <w:szCs w:val="24"/>
              </w:rPr>
            </w:pPr>
            <w:r w:rsidRPr="00FB0DA7">
              <w:rPr>
                <w:sz w:val="24"/>
                <w:szCs w:val="24"/>
              </w:rPr>
              <w:t>Per protingą Valdžios subjekto prašyme nurodytą terminą</w:t>
            </w:r>
          </w:p>
        </w:tc>
      </w:tr>
      <w:tr w:rsidR="00F467EC" w:rsidRPr="009C2D1C" w14:paraId="317F84DA" w14:textId="77777777" w:rsidTr="49D0B3B3">
        <w:tc>
          <w:tcPr>
            <w:tcW w:w="851" w:type="dxa"/>
          </w:tcPr>
          <w:p w14:paraId="1805F2CB" w14:textId="77777777" w:rsidR="00F467EC" w:rsidRPr="00BF38D8" w:rsidRDefault="00F467EC" w:rsidP="006A699E">
            <w:pPr>
              <w:numPr>
                <w:ilvl w:val="0"/>
                <w:numId w:val="4"/>
              </w:numPr>
              <w:spacing w:after="120" w:line="276" w:lineRule="auto"/>
              <w:rPr>
                <w:b/>
                <w:bCs/>
              </w:rPr>
            </w:pPr>
          </w:p>
        </w:tc>
        <w:tc>
          <w:tcPr>
            <w:tcW w:w="4111" w:type="dxa"/>
            <w:tcBorders>
              <w:left w:val="single" w:sz="8" w:space="0" w:color="C0504D" w:themeColor="accent2"/>
              <w:bottom w:val="single" w:sz="8" w:space="0" w:color="C0504D" w:themeColor="accent2"/>
              <w:right w:val="single" w:sz="8" w:space="0" w:color="C0504D" w:themeColor="accent2"/>
            </w:tcBorders>
          </w:tcPr>
          <w:p w14:paraId="37400DDE" w14:textId="724CCE5C" w:rsidR="00F467EC" w:rsidRPr="00FB0DA7" w:rsidRDefault="00F467EC" w:rsidP="00BF38D8">
            <w:pPr>
              <w:pStyle w:val="sutLentele"/>
              <w:rPr>
                <w:sz w:val="24"/>
                <w:szCs w:val="24"/>
              </w:rPr>
            </w:pPr>
            <w:r w:rsidRPr="00FB0DA7">
              <w:rPr>
                <w:sz w:val="24"/>
                <w:szCs w:val="24"/>
              </w:rPr>
              <w:t xml:space="preserve">Kita Valdžios subjekto prašoma informacija ir </w:t>
            </w:r>
            <w:r w:rsidR="007E41D5" w:rsidRPr="00FB0DA7">
              <w:rPr>
                <w:sz w:val="24"/>
                <w:szCs w:val="24"/>
              </w:rPr>
              <w:t>(</w:t>
            </w:r>
            <w:r w:rsidRPr="00FB0DA7">
              <w:rPr>
                <w:sz w:val="24"/>
                <w:szCs w:val="24"/>
              </w:rPr>
              <w:t>ar</w:t>
            </w:r>
            <w:r w:rsidR="007E41D5" w:rsidRPr="00FB0DA7">
              <w:rPr>
                <w:sz w:val="24"/>
                <w:szCs w:val="24"/>
              </w:rPr>
              <w:t>)</w:t>
            </w:r>
            <w:r w:rsidRPr="00FB0DA7">
              <w:rPr>
                <w:sz w:val="24"/>
                <w:szCs w:val="24"/>
              </w:rPr>
              <w:t xml:space="preserve"> dokumentai, jeigu jie turi ar gali turėti įtakos įsipareigojimų pagal Sutartį vykdymui</w:t>
            </w:r>
            <w:r w:rsidR="00E31CE7" w:rsidRPr="00FB0DA7">
              <w:rPr>
                <w:sz w:val="24"/>
                <w:szCs w:val="24"/>
              </w:rPr>
              <w:t xml:space="preserve"> arba susiję su informacijos apie Sutarties vykdymą pateikimu Valdžios subjekto tinkamo informavimo tikslu</w:t>
            </w:r>
            <w:r w:rsidR="00395FBD" w:rsidRPr="00FB0DA7">
              <w:rPr>
                <w:sz w:val="24"/>
                <w:szCs w:val="24"/>
              </w:rPr>
              <w:t>.</w:t>
            </w:r>
          </w:p>
        </w:tc>
        <w:tc>
          <w:tcPr>
            <w:tcW w:w="4677" w:type="dxa"/>
          </w:tcPr>
          <w:p w14:paraId="2F60D95D" w14:textId="5E0FD6AC" w:rsidR="00F467EC" w:rsidRPr="00FB0DA7" w:rsidRDefault="00F467EC" w:rsidP="00BF38D8">
            <w:pPr>
              <w:pStyle w:val="sutLentele"/>
              <w:rPr>
                <w:b/>
                <w:bCs/>
                <w:sz w:val="24"/>
                <w:szCs w:val="24"/>
              </w:rPr>
            </w:pPr>
            <w:r w:rsidRPr="00FB0DA7">
              <w:rPr>
                <w:sz w:val="24"/>
                <w:szCs w:val="24"/>
              </w:rPr>
              <w:t>Per protingą Valdžios subjekto prašyme nurodytą terminą</w:t>
            </w:r>
            <w:r w:rsidR="00395FBD" w:rsidRPr="00FB0DA7">
              <w:rPr>
                <w:sz w:val="24"/>
                <w:szCs w:val="24"/>
              </w:rPr>
              <w:t>.</w:t>
            </w:r>
          </w:p>
        </w:tc>
      </w:tr>
    </w:tbl>
    <w:p w14:paraId="04185E4A" w14:textId="77777777" w:rsidR="00F467EC" w:rsidRPr="009C2D1C" w:rsidRDefault="00F467EC" w:rsidP="00107D53">
      <w:pPr>
        <w:pStyle w:val="Heading2"/>
        <w:tabs>
          <w:tab w:val="num" w:pos="1418"/>
        </w:tabs>
        <w:spacing w:before="120"/>
        <w:ind w:left="1418" w:hanging="851"/>
        <w:rPr>
          <w:szCs w:val="24"/>
        </w:rPr>
      </w:pPr>
      <w:bookmarkStart w:id="866" w:name="_Ref283313435"/>
      <w:bookmarkStart w:id="867" w:name="_Toc284496763"/>
      <w:bookmarkStart w:id="868" w:name="_Toc293074466"/>
      <w:bookmarkStart w:id="869" w:name="_Toc297646391"/>
      <w:bookmarkStart w:id="870" w:name="_Toc300049738"/>
      <w:bookmarkStart w:id="871" w:name="_Toc309205542"/>
      <w:bookmarkStart w:id="872" w:name="_Ref396477238"/>
      <w:bookmarkStart w:id="873" w:name="_Ref485970453"/>
      <w:bookmarkStart w:id="874" w:name="_Toc92372043"/>
      <w:bookmarkStart w:id="875" w:name="_Toc181185098"/>
      <w:bookmarkStart w:id="876" w:name="_Ref136155181"/>
      <w:bookmarkStart w:id="877" w:name="_Ref136184265"/>
      <w:bookmarkStart w:id="878" w:name="_Ref137366818"/>
      <w:r w:rsidRPr="009C2D1C">
        <w:rPr>
          <w:szCs w:val="24"/>
        </w:rPr>
        <w:t xml:space="preserve">Teikiamų Paslaugų </w:t>
      </w:r>
      <w:bookmarkEnd w:id="866"/>
      <w:bookmarkEnd w:id="867"/>
      <w:bookmarkEnd w:id="868"/>
      <w:r w:rsidRPr="009C2D1C">
        <w:rPr>
          <w:szCs w:val="24"/>
        </w:rPr>
        <w:t>patikra</w:t>
      </w:r>
      <w:bookmarkEnd w:id="869"/>
      <w:bookmarkEnd w:id="870"/>
      <w:bookmarkEnd w:id="871"/>
      <w:bookmarkEnd w:id="872"/>
      <w:bookmarkEnd w:id="873"/>
      <w:bookmarkEnd w:id="874"/>
      <w:bookmarkEnd w:id="875"/>
    </w:p>
    <w:p w14:paraId="35E5EE1D" w14:textId="36277516" w:rsidR="00F467EC" w:rsidRPr="009F4957" w:rsidRDefault="00F467EC" w:rsidP="00107D53">
      <w:pPr>
        <w:pStyle w:val="paragrafai"/>
        <w:tabs>
          <w:tab w:val="num" w:pos="1418"/>
        </w:tabs>
        <w:ind w:left="1418" w:hanging="851"/>
        <w:rPr>
          <w:sz w:val="24"/>
          <w:szCs w:val="24"/>
        </w:rPr>
      </w:pPr>
      <w:bookmarkStart w:id="879" w:name="_Ref283312942"/>
      <w:bookmarkStart w:id="880" w:name="_Toc284496764"/>
      <w:r w:rsidRPr="000466AC">
        <w:rPr>
          <w:sz w:val="24"/>
          <w:szCs w:val="24"/>
        </w:rPr>
        <w:t xml:space="preserve">Valdžios subjektui pareikalavus, </w:t>
      </w:r>
      <w:r w:rsidR="00A04BF6" w:rsidRPr="009F4957">
        <w:rPr>
          <w:sz w:val="24"/>
          <w:szCs w:val="24"/>
        </w:rPr>
        <w:t xml:space="preserve">tačiau ne dažniau kaip 1 (vieną) kartą per kiekvienus </w:t>
      </w:r>
      <w:r w:rsidR="0048014C">
        <w:rPr>
          <w:sz w:val="24"/>
          <w:szCs w:val="24"/>
        </w:rPr>
        <w:t>4</w:t>
      </w:r>
      <w:r w:rsidR="00BE68BB">
        <w:rPr>
          <w:sz w:val="24"/>
          <w:szCs w:val="24"/>
        </w:rPr>
        <w:t xml:space="preserve"> (</w:t>
      </w:r>
      <w:r w:rsidR="0048014C">
        <w:rPr>
          <w:sz w:val="24"/>
          <w:szCs w:val="24"/>
        </w:rPr>
        <w:t>keturis</w:t>
      </w:r>
      <w:r w:rsidR="00BE68BB">
        <w:rPr>
          <w:sz w:val="24"/>
          <w:szCs w:val="24"/>
        </w:rPr>
        <w:t xml:space="preserve">) </w:t>
      </w:r>
      <w:r w:rsidR="00A04BF6" w:rsidRPr="009F4957">
        <w:rPr>
          <w:sz w:val="24"/>
          <w:szCs w:val="24"/>
        </w:rPr>
        <w:t>Sutarties galiojimo metus</w:t>
      </w:r>
      <w:r w:rsidR="0048014C">
        <w:rPr>
          <w:sz w:val="24"/>
          <w:szCs w:val="24"/>
        </w:rPr>
        <w:t xml:space="preserve"> skaičiuojant nuo Eksploatacijos pradžios</w:t>
      </w:r>
      <w:r w:rsidR="00A04BF6" w:rsidRPr="009F4957">
        <w:rPr>
          <w:sz w:val="24"/>
          <w:szCs w:val="24"/>
        </w:rPr>
        <w:t xml:space="preserve">, </w:t>
      </w:r>
      <w:r w:rsidRPr="001F3D3B">
        <w:rPr>
          <w:sz w:val="24"/>
          <w:szCs w:val="24"/>
        </w:rPr>
        <w:t>Privatus subjektas privalo savo lėšomis</w:t>
      </w:r>
      <w:r w:rsidR="003055E4" w:rsidRPr="001F3D3B">
        <w:rPr>
          <w:sz w:val="24"/>
          <w:szCs w:val="24"/>
        </w:rPr>
        <w:t xml:space="preserve"> pasitelkti</w:t>
      </w:r>
      <w:r w:rsidRPr="001F3D3B">
        <w:rPr>
          <w:sz w:val="24"/>
          <w:szCs w:val="24"/>
        </w:rPr>
        <w:t xml:space="preserve"> nepriklausomus finansinius, techninius, teisinius ir kitus ekspertus, </w:t>
      </w:r>
      <w:r w:rsidR="003055E4" w:rsidRPr="001F3D3B">
        <w:rPr>
          <w:sz w:val="24"/>
          <w:szCs w:val="24"/>
        </w:rPr>
        <w:t xml:space="preserve">specialistus, kurie atliktų </w:t>
      </w:r>
      <w:r w:rsidRPr="001F3D3B">
        <w:rPr>
          <w:sz w:val="24"/>
          <w:szCs w:val="24"/>
        </w:rPr>
        <w:t xml:space="preserve">atitikimo </w:t>
      </w:r>
      <w:r w:rsidR="00AD08ED" w:rsidRPr="001F3D3B">
        <w:rPr>
          <w:sz w:val="24"/>
          <w:szCs w:val="24"/>
        </w:rPr>
        <w:t>Sutarties</w:t>
      </w:r>
      <w:r w:rsidR="00844FA4">
        <w:rPr>
          <w:sz w:val="24"/>
          <w:szCs w:val="24"/>
        </w:rPr>
        <w:t xml:space="preserve"> </w:t>
      </w:r>
      <w:r w:rsidR="007F5C1F" w:rsidRPr="000466AC">
        <w:rPr>
          <w:sz w:val="24"/>
          <w:szCs w:val="24"/>
        </w:rPr>
        <w:fldChar w:fldCharType="begin"/>
      </w:r>
      <w:r w:rsidR="007F5C1F" w:rsidRPr="001F3D3B">
        <w:rPr>
          <w:sz w:val="24"/>
          <w:szCs w:val="24"/>
        </w:rPr>
        <w:instrText xml:space="preserve"> REF _Ref485970633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Pr="000466AC">
        <w:rPr>
          <w:sz w:val="24"/>
          <w:szCs w:val="24"/>
        </w:rPr>
        <w:t xml:space="preserve"> punkte nustatytiems reikalavimams patikrą ir jos </w:t>
      </w:r>
      <w:r w:rsidR="00C07A11" w:rsidRPr="000466AC">
        <w:rPr>
          <w:sz w:val="24"/>
          <w:szCs w:val="24"/>
        </w:rPr>
        <w:t xml:space="preserve">rašytinę </w:t>
      </w:r>
      <w:r w:rsidRPr="000466AC">
        <w:rPr>
          <w:sz w:val="24"/>
          <w:szCs w:val="24"/>
        </w:rPr>
        <w:t>ataskaitą pateikt</w:t>
      </w:r>
      <w:r w:rsidR="00ED3B1A" w:rsidRPr="000466AC">
        <w:rPr>
          <w:sz w:val="24"/>
          <w:szCs w:val="24"/>
        </w:rPr>
        <w:t>ų</w:t>
      </w:r>
      <w:r w:rsidRPr="000466AC">
        <w:rPr>
          <w:sz w:val="24"/>
          <w:szCs w:val="24"/>
        </w:rPr>
        <w:t xml:space="preserve"> Valdžios subjektui.</w:t>
      </w:r>
      <w:bookmarkEnd w:id="876"/>
      <w:r w:rsidRPr="000466AC">
        <w:rPr>
          <w:sz w:val="24"/>
          <w:szCs w:val="24"/>
        </w:rPr>
        <w:t xml:space="preserve"> Jeigu patikros metu nustatomi neatitikimai </w:t>
      </w:r>
      <w:r w:rsidR="001E595A"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1F3D3B">
        <w:rPr>
          <w:sz w:val="24"/>
          <w:szCs w:val="24"/>
        </w:rPr>
        <w:instrText xml:space="preserve"> REF _Ref485970644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001E595A" w:rsidRPr="000466AC">
        <w:rPr>
          <w:sz w:val="24"/>
          <w:szCs w:val="24"/>
        </w:rPr>
        <w:t xml:space="preserve"> </w:t>
      </w:r>
      <w:r w:rsidRPr="000466AC">
        <w:rPr>
          <w:sz w:val="24"/>
          <w:szCs w:val="24"/>
        </w:rPr>
        <w:t>punkte nustatytiems reikalavimams, Privatus subjektas papildomai privalo Valdžios subjektui nurodyti juo</w:t>
      </w:r>
      <w:r w:rsidRPr="009F4957">
        <w:rPr>
          <w:sz w:val="24"/>
          <w:szCs w:val="24"/>
        </w:rPr>
        <w:t>s lėmusias priežastis.</w:t>
      </w:r>
      <w:bookmarkEnd w:id="877"/>
      <w:bookmarkEnd w:id="879"/>
      <w:bookmarkEnd w:id="880"/>
    </w:p>
    <w:p w14:paraId="1F1C2653" w14:textId="77777777" w:rsidR="00001D73" w:rsidRPr="001F3D3B" w:rsidRDefault="00001D73" w:rsidP="00107D53">
      <w:pPr>
        <w:pStyle w:val="paragrafai"/>
        <w:tabs>
          <w:tab w:val="num" w:pos="1418"/>
        </w:tabs>
        <w:ind w:left="1418" w:hanging="851"/>
        <w:rPr>
          <w:sz w:val="24"/>
          <w:szCs w:val="24"/>
        </w:rPr>
      </w:pPr>
      <w:bookmarkStart w:id="881" w:name="_Hlk103747669"/>
      <w:bookmarkStart w:id="882" w:name="_Ref136158555"/>
      <w:bookmarkStart w:id="883" w:name="_Toc284496765"/>
      <w:r w:rsidRPr="001F3D3B">
        <w:rPr>
          <w:sz w:val="24"/>
          <w:szCs w:val="24"/>
        </w:rPr>
        <w:t>Valdžios subjektas einamąjį patikrinimą atlieka kiekvieną mėnesį, atsižvelgdamas į Paslaugų teikimo planą bei mėnesinėje ataskaitoje pateiktą informaciją.</w:t>
      </w:r>
      <w:bookmarkEnd w:id="881"/>
    </w:p>
    <w:p w14:paraId="50EC8EF9" w14:textId="352931D6" w:rsidR="00F467EC" w:rsidRPr="000466AC" w:rsidRDefault="00F467EC" w:rsidP="00107D53">
      <w:pPr>
        <w:pStyle w:val="paragrafai"/>
        <w:tabs>
          <w:tab w:val="num" w:pos="1418"/>
        </w:tabs>
        <w:ind w:left="1418" w:hanging="851"/>
        <w:rPr>
          <w:sz w:val="24"/>
          <w:szCs w:val="24"/>
        </w:rPr>
      </w:pPr>
      <w:r w:rsidRPr="001F3D3B">
        <w:rPr>
          <w:sz w:val="24"/>
          <w:szCs w:val="24"/>
        </w:rPr>
        <w:t xml:space="preserve">Privataus subjekto veiklos atitikimo </w:t>
      </w:r>
      <w:r w:rsidR="001E595A" w:rsidRPr="001F3D3B">
        <w:rPr>
          <w:sz w:val="24"/>
          <w:szCs w:val="24"/>
        </w:rPr>
        <w:t>Sutarties</w:t>
      </w:r>
      <w:r w:rsidR="007F5C1F" w:rsidRPr="001F3D3B">
        <w:rPr>
          <w:sz w:val="24"/>
          <w:szCs w:val="24"/>
        </w:rPr>
        <w:t xml:space="preserve"> </w:t>
      </w:r>
      <w:r w:rsidR="007F5C1F" w:rsidRPr="000466AC">
        <w:rPr>
          <w:sz w:val="24"/>
          <w:szCs w:val="24"/>
        </w:rPr>
        <w:fldChar w:fldCharType="begin"/>
      </w:r>
      <w:r w:rsidR="007F5C1F" w:rsidRPr="001F3D3B">
        <w:rPr>
          <w:sz w:val="24"/>
          <w:szCs w:val="24"/>
        </w:rPr>
        <w:instrText xml:space="preserve"> REF _Ref485970653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Pr="000466AC">
        <w:rPr>
          <w:sz w:val="24"/>
          <w:szCs w:val="24"/>
        </w:rPr>
        <w:t> punkte nustatytiems reikalavimams patikrą (</w:t>
      </w:r>
      <w:r w:rsidR="00291B54" w:rsidRPr="000466AC">
        <w:rPr>
          <w:sz w:val="24"/>
          <w:szCs w:val="24"/>
        </w:rPr>
        <w:t>pilną</w:t>
      </w:r>
      <w:r w:rsidRPr="000466AC">
        <w:rPr>
          <w:sz w:val="24"/>
          <w:szCs w:val="24"/>
        </w:rPr>
        <w:t xml:space="preserve"> ar dalinę) Valdžios subjektas</w:t>
      </w:r>
      <w:r w:rsidR="00F15F1E" w:rsidRPr="000466AC">
        <w:rPr>
          <w:sz w:val="24"/>
          <w:szCs w:val="24"/>
        </w:rPr>
        <w:t xml:space="preserve"> atlieka</w:t>
      </w:r>
      <w:r w:rsidRPr="000466AC">
        <w:rPr>
          <w:sz w:val="24"/>
          <w:szCs w:val="24"/>
        </w:rPr>
        <w:t>, esant bent vienam iš šių pagrindų:</w:t>
      </w:r>
      <w:bookmarkEnd w:id="882"/>
      <w:bookmarkEnd w:id="883"/>
    </w:p>
    <w:p w14:paraId="1E35C864" w14:textId="7E1AB3E8" w:rsidR="00F467EC" w:rsidRPr="000466AC" w:rsidRDefault="00F467EC" w:rsidP="00107D53">
      <w:pPr>
        <w:pStyle w:val="paragrafesraas"/>
        <w:tabs>
          <w:tab w:val="num" w:pos="1134"/>
          <w:tab w:val="num" w:pos="1418"/>
          <w:tab w:val="num" w:pos="2268"/>
        </w:tabs>
        <w:ind w:left="2268" w:hanging="851"/>
        <w:rPr>
          <w:sz w:val="24"/>
          <w:szCs w:val="24"/>
        </w:rPr>
      </w:pPr>
      <w:bookmarkStart w:id="884" w:name="_Ref441139261"/>
      <w:r w:rsidRPr="000466AC">
        <w:rPr>
          <w:sz w:val="24"/>
          <w:szCs w:val="24"/>
        </w:rPr>
        <w:t xml:space="preserve">Privataus subjekto </w:t>
      </w:r>
      <w:r w:rsidR="00B3618F" w:rsidRPr="000466AC">
        <w:rPr>
          <w:sz w:val="24"/>
          <w:szCs w:val="24"/>
        </w:rPr>
        <w:t xml:space="preserve">pagal </w:t>
      </w:r>
      <w:r w:rsidR="004E6241" w:rsidRPr="000466AC">
        <w:rPr>
          <w:sz w:val="24"/>
          <w:szCs w:val="24"/>
        </w:rPr>
        <w:t xml:space="preserve">Sutarties </w:t>
      </w:r>
      <w:r w:rsidR="005B77E5" w:rsidRPr="000466AC">
        <w:rPr>
          <w:sz w:val="24"/>
          <w:szCs w:val="24"/>
        </w:rPr>
        <w:fldChar w:fldCharType="begin"/>
      </w:r>
      <w:r w:rsidR="005B77E5" w:rsidRPr="000466AC">
        <w:rPr>
          <w:sz w:val="24"/>
          <w:szCs w:val="24"/>
        </w:rPr>
        <w:instrText xml:space="preserve"> REF _Ref407621784 \r \h </w:instrText>
      </w:r>
      <w:r w:rsidR="002D5DCF" w:rsidRPr="000466AC">
        <w:rPr>
          <w:sz w:val="24"/>
          <w:szCs w:val="24"/>
        </w:rPr>
        <w:instrText xml:space="preserve"> \* MERGEFORMAT </w:instrText>
      </w:r>
      <w:r w:rsidR="005B77E5" w:rsidRPr="000466AC">
        <w:rPr>
          <w:sz w:val="24"/>
          <w:szCs w:val="24"/>
        </w:rPr>
      </w:r>
      <w:r w:rsidR="005B77E5" w:rsidRPr="000466AC">
        <w:rPr>
          <w:sz w:val="24"/>
          <w:szCs w:val="24"/>
        </w:rPr>
        <w:fldChar w:fldCharType="separate"/>
      </w:r>
      <w:r w:rsidR="00410E84">
        <w:rPr>
          <w:sz w:val="24"/>
          <w:szCs w:val="24"/>
        </w:rPr>
        <w:t>26.1</w:t>
      </w:r>
      <w:r w:rsidR="005B77E5" w:rsidRPr="000466AC">
        <w:rPr>
          <w:sz w:val="24"/>
          <w:szCs w:val="24"/>
        </w:rPr>
        <w:fldChar w:fldCharType="end"/>
      </w:r>
      <w:r w:rsidR="00CA18CA" w:rsidRPr="000466AC">
        <w:rPr>
          <w:sz w:val="24"/>
          <w:szCs w:val="24"/>
        </w:rPr>
        <w:t xml:space="preserve"> </w:t>
      </w:r>
      <w:r w:rsidR="00B3618F" w:rsidRPr="000466AC">
        <w:rPr>
          <w:sz w:val="24"/>
          <w:szCs w:val="24"/>
        </w:rPr>
        <w:t xml:space="preserve">punktą </w:t>
      </w:r>
      <w:r w:rsidRPr="000466AC">
        <w:rPr>
          <w:sz w:val="24"/>
          <w:szCs w:val="24"/>
        </w:rPr>
        <w:t xml:space="preserve">pateikta atitikimo </w:t>
      </w:r>
      <w:r w:rsidR="00D74106"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0466AC">
        <w:rPr>
          <w:sz w:val="24"/>
          <w:szCs w:val="24"/>
        </w:rPr>
        <w:instrText xml:space="preserve"> REF _Ref485970664 \r \h </w:instrText>
      </w:r>
      <w:r w:rsidR="009C2D1C" w:rsidRPr="000466AC">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00460B82">
        <w:rPr>
          <w:sz w:val="24"/>
          <w:szCs w:val="24"/>
        </w:rPr>
        <w:t xml:space="preserve"> </w:t>
      </w:r>
      <w:r w:rsidRPr="000466AC">
        <w:rPr>
          <w:sz w:val="24"/>
          <w:szCs w:val="24"/>
        </w:rPr>
        <w:t>punkte nustatytiems reikalavimams patikros ataskaita yra neišsami ar prieštaringa</w:t>
      </w:r>
      <w:r w:rsidR="000466AC">
        <w:rPr>
          <w:sz w:val="24"/>
          <w:szCs w:val="24"/>
        </w:rPr>
        <w:t xml:space="preserve"> </w:t>
      </w:r>
      <w:r w:rsidR="000466AC" w:rsidRPr="000466AC">
        <w:rPr>
          <w:sz w:val="24"/>
          <w:szCs w:val="24"/>
        </w:rPr>
        <w:t>ir Privatus subjektas neištaiso šių trūkumų per Val</w:t>
      </w:r>
      <w:r w:rsidR="000466AC">
        <w:rPr>
          <w:sz w:val="24"/>
          <w:szCs w:val="24"/>
        </w:rPr>
        <w:t>džios subjekto nustatytą terminą</w:t>
      </w:r>
      <w:r w:rsidRPr="000466AC">
        <w:rPr>
          <w:sz w:val="24"/>
          <w:szCs w:val="24"/>
        </w:rPr>
        <w:t>;</w:t>
      </w:r>
      <w:bookmarkEnd w:id="884"/>
    </w:p>
    <w:p w14:paraId="10556751" w14:textId="599DBB22" w:rsidR="00F467EC" w:rsidRPr="009F4957" w:rsidRDefault="00F467EC" w:rsidP="00107D53">
      <w:pPr>
        <w:pStyle w:val="paragrafesraas"/>
        <w:tabs>
          <w:tab w:val="num" w:pos="1134"/>
          <w:tab w:val="num" w:pos="1418"/>
          <w:tab w:val="num" w:pos="2268"/>
        </w:tabs>
        <w:ind w:left="2268" w:hanging="851"/>
        <w:rPr>
          <w:sz w:val="24"/>
          <w:szCs w:val="24"/>
        </w:rPr>
      </w:pPr>
      <w:r w:rsidRPr="000466AC">
        <w:rPr>
          <w:sz w:val="24"/>
          <w:szCs w:val="24"/>
        </w:rPr>
        <w:t xml:space="preserve">Valdžios subjektas turi </w:t>
      </w:r>
      <w:r w:rsidR="00D667B7" w:rsidRPr="000466AC">
        <w:rPr>
          <w:sz w:val="24"/>
          <w:szCs w:val="24"/>
        </w:rPr>
        <w:t xml:space="preserve">patikimos </w:t>
      </w:r>
      <w:r w:rsidRPr="000466AC">
        <w:rPr>
          <w:sz w:val="24"/>
          <w:szCs w:val="24"/>
        </w:rPr>
        <w:t xml:space="preserve">informacijos apie galimus </w:t>
      </w:r>
      <w:r w:rsidR="00D74106" w:rsidRPr="000466AC">
        <w:rPr>
          <w:sz w:val="24"/>
          <w:szCs w:val="24"/>
        </w:rPr>
        <w:t>Sutarties</w:t>
      </w:r>
      <w:r w:rsidR="007F5C1F" w:rsidRPr="000466AC">
        <w:rPr>
          <w:sz w:val="24"/>
          <w:szCs w:val="24"/>
        </w:rPr>
        <w:t xml:space="preserve"> </w:t>
      </w:r>
      <w:r w:rsidR="007F5C1F" w:rsidRPr="000466AC">
        <w:rPr>
          <w:sz w:val="24"/>
          <w:szCs w:val="24"/>
        </w:rPr>
        <w:fldChar w:fldCharType="begin"/>
      </w:r>
      <w:r w:rsidR="007F5C1F" w:rsidRPr="001F3D3B">
        <w:rPr>
          <w:sz w:val="24"/>
          <w:szCs w:val="24"/>
        </w:rPr>
        <w:instrText xml:space="preserve"> REF _Ref485970673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00F15F1E" w:rsidRPr="000466AC">
        <w:rPr>
          <w:sz w:val="24"/>
          <w:szCs w:val="24"/>
        </w:rPr>
        <w:t xml:space="preserve"> </w:t>
      </w:r>
      <w:r w:rsidRPr="009F4957">
        <w:rPr>
          <w:sz w:val="24"/>
          <w:szCs w:val="24"/>
        </w:rPr>
        <w:t>punkte nustatytų reikalavimų pažeidimus;</w:t>
      </w:r>
    </w:p>
    <w:p w14:paraId="376950BD" w14:textId="6161BEEC" w:rsidR="00F467EC" w:rsidRPr="001F3D3B" w:rsidRDefault="00F467EC" w:rsidP="00107D53">
      <w:pPr>
        <w:pStyle w:val="paragrafesraas"/>
        <w:tabs>
          <w:tab w:val="num" w:pos="1134"/>
          <w:tab w:val="num" w:pos="1418"/>
          <w:tab w:val="num" w:pos="2268"/>
        </w:tabs>
        <w:ind w:left="2268" w:hanging="851"/>
        <w:rPr>
          <w:sz w:val="24"/>
          <w:szCs w:val="24"/>
        </w:rPr>
      </w:pPr>
      <w:r w:rsidRPr="001F3D3B">
        <w:rPr>
          <w:sz w:val="24"/>
          <w:szCs w:val="24"/>
        </w:rPr>
        <w:t xml:space="preserve">Privataus subjekto atžvilgiu valstybės ir </w:t>
      </w:r>
      <w:r w:rsidR="003F24C4" w:rsidRPr="001F3D3B">
        <w:rPr>
          <w:sz w:val="24"/>
          <w:szCs w:val="24"/>
        </w:rPr>
        <w:t>(</w:t>
      </w:r>
      <w:r w:rsidRPr="001F3D3B">
        <w:rPr>
          <w:sz w:val="24"/>
          <w:szCs w:val="24"/>
        </w:rPr>
        <w:t>ar</w:t>
      </w:r>
      <w:r w:rsidR="002827E4" w:rsidRPr="001F3D3B">
        <w:rPr>
          <w:sz w:val="24"/>
          <w:szCs w:val="24"/>
        </w:rPr>
        <w:t>)</w:t>
      </w:r>
      <w:r w:rsidRPr="001F3D3B">
        <w:rPr>
          <w:sz w:val="24"/>
          <w:szCs w:val="24"/>
        </w:rPr>
        <w:t xml:space="preserve"> savivaldybės institucija inicijuoja veiklos patikrinimus ar tyrimus, </w:t>
      </w:r>
      <w:r w:rsidR="00FA3F29">
        <w:rPr>
          <w:sz w:val="24"/>
          <w:szCs w:val="24"/>
        </w:rPr>
        <w:t>ir</w:t>
      </w:r>
      <w:r w:rsidR="00FA3F29" w:rsidRPr="001F3D3B">
        <w:rPr>
          <w:sz w:val="24"/>
          <w:szCs w:val="24"/>
        </w:rPr>
        <w:t xml:space="preserve"> </w:t>
      </w:r>
      <w:r w:rsidR="00D667B7" w:rsidRPr="001F3D3B">
        <w:rPr>
          <w:sz w:val="24"/>
          <w:szCs w:val="24"/>
        </w:rPr>
        <w:t xml:space="preserve">juos atlikusi nustato pažeidimus ir </w:t>
      </w:r>
      <w:r w:rsidR="002827E4" w:rsidRPr="001F3D3B">
        <w:rPr>
          <w:sz w:val="24"/>
          <w:szCs w:val="24"/>
        </w:rPr>
        <w:t>(</w:t>
      </w:r>
      <w:r w:rsidR="00D667B7" w:rsidRPr="001F3D3B">
        <w:rPr>
          <w:sz w:val="24"/>
          <w:szCs w:val="24"/>
        </w:rPr>
        <w:t>ar</w:t>
      </w:r>
      <w:r w:rsidR="002827E4" w:rsidRPr="001F3D3B">
        <w:rPr>
          <w:sz w:val="24"/>
          <w:szCs w:val="24"/>
        </w:rPr>
        <w:t>)</w:t>
      </w:r>
      <w:r w:rsidR="00D667B7" w:rsidRPr="001F3D3B">
        <w:rPr>
          <w:sz w:val="24"/>
          <w:szCs w:val="24"/>
        </w:rPr>
        <w:t xml:space="preserve"> </w:t>
      </w:r>
      <w:r w:rsidRPr="001F3D3B">
        <w:rPr>
          <w:sz w:val="24"/>
          <w:szCs w:val="24"/>
        </w:rPr>
        <w:t>skiria sankcijas;</w:t>
      </w:r>
    </w:p>
    <w:p w14:paraId="5E4B32FB" w14:textId="77777777" w:rsidR="00F467EC" w:rsidRPr="001F3D3B" w:rsidRDefault="00F467EC" w:rsidP="00107D53">
      <w:pPr>
        <w:pStyle w:val="paragrafesraas"/>
        <w:tabs>
          <w:tab w:val="num" w:pos="1134"/>
          <w:tab w:val="num" w:pos="1418"/>
          <w:tab w:val="num" w:pos="2268"/>
        </w:tabs>
        <w:ind w:left="2268" w:hanging="851"/>
        <w:rPr>
          <w:sz w:val="24"/>
          <w:szCs w:val="24"/>
        </w:rPr>
      </w:pPr>
      <w:r w:rsidRPr="001F3D3B">
        <w:rPr>
          <w:sz w:val="24"/>
          <w:szCs w:val="24"/>
        </w:rPr>
        <w:t xml:space="preserve">periodinių patikrinimų galimybė numatyta </w:t>
      </w:r>
      <w:r w:rsidR="00D667B7" w:rsidRPr="001F3D3B">
        <w:rPr>
          <w:sz w:val="24"/>
          <w:szCs w:val="24"/>
        </w:rPr>
        <w:t xml:space="preserve">Paslaugų teikimui taikomose nediskriminaciniuose norminiuose </w:t>
      </w:r>
      <w:r w:rsidRPr="001F3D3B">
        <w:rPr>
          <w:sz w:val="24"/>
          <w:szCs w:val="24"/>
        </w:rPr>
        <w:t>teisės aktuose;</w:t>
      </w:r>
    </w:p>
    <w:p w14:paraId="05EFBC9A" w14:textId="765A10E4" w:rsidR="00D667B7" w:rsidRPr="000466AC" w:rsidRDefault="00D667B7" w:rsidP="00107D53">
      <w:pPr>
        <w:pStyle w:val="paragrafesraas"/>
        <w:tabs>
          <w:tab w:val="num" w:pos="1134"/>
          <w:tab w:val="num" w:pos="1418"/>
          <w:tab w:val="num" w:pos="2268"/>
        </w:tabs>
        <w:ind w:left="2268" w:hanging="851"/>
        <w:rPr>
          <w:sz w:val="24"/>
          <w:szCs w:val="24"/>
        </w:rPr>
      </w:pPr>
      <w:bookmarkStart w:id="885" w:name="_Ref441139279"/>
      <w:r w:rsidRPr="001F3D3B">
        <w:rPr>
          <w:sz w:val="24"/>
          <w:szCs w:val="24"/>
        </w:rPr>
        <w:t xml:space="preserve">atlikti tokį patikrinimą arba pateikti informaciją, kuriai nustatyti ar patikrinti reikia atlikti tokį patikrinimą, reikalauja valdžios institucijos, įskaitant, </w:t>
      </w:r>
      <w:r w:rsidR="007F5C1F" w:rsidRPr="001F3D3B">
        <w:rPr>
          <w:sz w:val="24"/>
          <w:szCs w:val="24"/>
        </w:rPr>
        <w:t>b</w:t>
      </w:r>
      <w:r w:rsidRPr="001F3D3B">
        <w:rPr>
          <w:sz w:val="24"/>
          <w:szCs w:val="24"/>
        </w:rPr>
        <w:t xml:space="preserve">et neapsiribojant </w:t>
      </w:r>
      <w:r w:rsidR="000466AC">
        <w:rPr>
          <w:sz w:val="24"/>
          <w:szCs w:val="24"/>
        </w:rPr>
        <w:t>Viešųjų pirkimų tarnyba,</w:t>
      </w:r>
      <w:r w:rsidR="000466AC" w:rsidRPr="000466AC">
        <w:rPr>
          <w:sz w:val="24"/>
          <w:szCs w:val="24"/>
        </w:rPr>
        <w:t xml:space="preserve"> </w:t>
      </w:r>
      <w:r w:rsidR="000466AC">
        <w:rPr>
          <w:sz w:val="24"/>
          <w:szCs w:val="24"/>
        </w:rPr>
        <w:t>F</w:t>
      </w:r>
      <w:r w:rsidRPr="000466AC">
        <w:rPr>
          <w:sz w:val="24"/>
          <w:szCs w:val="24"/>
        </w:rPr>
        <w:t>inansų ministerij</w:t>
      </w:r>
      <w:r w:rsidR="000466AC">
        <w:rPr>
          <w:sz w:val="24"/>
          <w:szCs w:val="24"/>
        </w:rPr>
        <w:t>a</w:t>
      </w:r>
      <w:r w:rsidRPr="000466AC">
        <w:rPr>
          <w:sz w:val="24"/>
          <w:szCs w:val="24"/>
        </w:rPr>
        <w:t>, Valstybės kontrol</w:t>
      </w:r>
      <w:r w:rsidR="000466AC">
        <w:rPr>
          <w:sz w:val="24"/>
          <w:szCs w:val="24"/>
        </w:rPr>
        <w:t>ė</w:t>
      </w:r>
      <w:r w:rsidR="00BE68BB">
        <w:rPr>
          <w:sz w:val="24"/>
          <w:szCs w:val="24"/>
        </w:rPr>
        <w:t xml:space="preserve">, </w:t>
      </w:r>
      <w:r w:rsidR="00BE68BB" w:rsidRPr="00B841C1">
        <w:rPr>
          <w:sz w:val="24"/>
          <w:szCs w:val="24"/>
        </w:rPr>
        <w:t>VšĮ Centrinė projektų valdymo agentūr</w:t>
      </w:r>
      <w:r w:rsidR="00BE68BB">
        <w:rPr>
          <w:sz w:val="24"/>
          <w:szCs w:val="24"/>
        </w:rPr>
        <w:t>a</w:t>
      </w:r>
      <w:r w:rsidR="00BE68BB" w:rsidRPr="00B841C1">
        <w:rPr>
          <w:sz w:val="24"/>
          <w:szCs w:val="24"/>
        </w:rPr>
        <w:t>, Europos audito rūm</w:t>
      </w:r>
      <w:r w:rsidR="00BE68BB">
        <w:rPr>
          <w:sz w:val="24"/>
          <w:szCs w:val="24"/>
        </w:rPr>
        <w:t>ai</w:t>
      </w:r>
      <w:r w:rsidRPr="000466AC">
        <w:rPr>
          <w:sz w:val="24"/>
          <w:szCs w:val="24"/>
        </w:rPr>
        <w:t>.</w:t>
      </w:r>
      <w:bookmarkEnd w:id="885"/>
    </w:p>
    <w:p w14:paraId="2F8DA05A" w14:textId="498EB381" w:rsidR="00BF221B" w:rsidRPr="009F4957" w:rsidRDefault="00F467EC" w:rsidP="00107D53">
      <w:pPr>
        <w:pStyle w:val="paragrafai"/>
        <w:tabs>
          <w:tab w:val="num" w:pos="1418"/>
        </w:tabs>
        <w:ind w:left="1418" w:hanging="851"/>
        <w:rPr>
          <w:sz w:val="24"/>
          <w:szCs w:val="24"/>
        </w:rPr>
      </w:pPr>
      <w:bookmarkStart w:id="886" w:name="_Toc284496766"/>
      <w:r w:rsidRPr="000466AC">
        <w:rPr>
          <w:sz w:val="24"/>
          <w:szCs w:val="24"/>
        </w:rPr>
        <w:t xml:space="preserve">Valdžios subjektas gali atlikti patikrą savo jėgomis arba pasitelkti nepriklausomus finansinius, techninius, teisinius ir kitus </w:t>
      </w:r>
      <w:r w:rsidR="007B7501" w:rsidRPr="009F4957">
        <w:rPr>
          <w:sz w:val="24"/>
          <w:szCs w:val="24"/>
        </w:rPr>
        <w:t>ekspertus</w:t>
      </w:r>
      <w:r w:rsidR="00476347">
        <w:rPr>
          <w:sz w:val="24"/>
          <w:szCs w:val="24"/>
        </w:rPr>
        <w:t xml:space="preserve">, </w:t>
      </w:r>
      <w:r w:rsidRPr="009F4957">
        <w:rPr>
          <w:sz w:val="24"/>
          <w:szCs w:val="24"/>
        </w:rPr>
        <w:t>specialistus</w:t>
      </w:r>
      <w:r w:rsidR="00476347">
        <w:rPr>
          <w:sz w:val="24"/>
          <w:szCs w:val="24"/>
        </w:rPr>
        <w:t xml:space="preserve">, </w:t>
      </w:r>
      <w:r w:rsidR="007B7501" w:rsidRPr="009F4957">
        <w:rPr>
          <w:sz w:val="24"/>
          <w:szCs w:val="24"/>
        </w:rPr>
        <w:t>valdžios ar kontrolės institucijas</w:t>
      </w:r>
      <w:r w:rsidR="003E20A7" w:rsidRPr="009F4957">
        <w:rPr>
          <w:sz w:val="24"/>
          <w:szCs w:val="24"/>
        </w:rPr>
        <w:t xml:space="preserve"> Sutarties </w:t>
      </w:r>
      <w:r w:rsidR="00476347">
        <w:rPr>
          <w:sz w:val="24"/>
          <w:szCs w:val="24"/>
        </w:rPr>
        <w:fldChar w:fldCharType="begin"/>
      </w:r>
      <w:r w:rsidR="00476347">
        <w:rPr>
          <w:sz w:val="24"/>
          <w:szCs w:val="24"/>
        </w:rPr>
        <w:instrText xml:space="preserve"> REF _Ref441139261 \r \h </w:instrText>
      </w:r>
      <w:r w:rsidR="00476347">
        <w:rPr>
          <w:sz w:val="24"/>
          <w:szCs w:val="24"/>
        </w:rPr>
      </w:r>
      <w:r w:rsidR="00476347">
        <w:rPr>
          <w:sz w:val="24"/>
          <w:szCs w:val="24"/>
        </w:rPr>
        <w:fldChar w:fldCharType="separate"/>
      </w:r>
      <w:r w:rsidR="00410E84">
        <w:rPr>
          <w:sz w:val="24"/>
          <w:szCs w:val="24"/>
        </w:rPr>
        <w:t>27.3.1</w:t>
      </w:r>
      <w:r w:rsidR="00476347">
        <w:rPr>
          <w:sz w:val="24"/>
          <w:szCs w:val="24"/>
        </w:rPr>
        <w:fldChar w:fldCharType="end"/>
      </w:r>
      <w:r w:rsidR="00476347">
        <w:rPr>
          <w:sz w:val="24"/>
          <w:szCs w:val="24"/>
        </w:rPr>
        <w:t xml:space="preserve"> </w:t>
      </w:r>
      <w:r w:rsidR="000466AC">
        <w:rPr>
          <w:sz w:val="24"/>
          <w:szCs w:val="24"/>
        </w:rPr>
        <w:t>–</w:t>
      </w:r>
      <w:r w:rsidR="00476347">
        <w:rPr>
          <w:sz w:val="24"/>
          <w:szCs w:val="24"/>
        </w:rPr>
        <w:t xml:space="preserve"> </w:t>
      </w:r>
      <w:r w:rsidR="00476347">
        <w:rPr>
          <w:sz w:val="24"/>
          <w:szCs w:val="24"/>
        </w:rPr>
        <w:fldChar w:fldCharType="begin"/>
      </w:r>
      <w:r w:rsidR="00476347">
        <w:rPr>
          <w:sz w:val="24"/>
          <w:szCs w:val="24"/>
        </w:rPr>
        <w:instrText xml:space="preserve"> REF _Ref441139279 \r \h </w:instrText>
      </w:r>
      <w:r w:rsidR="00476347">
        <w:rPr>
          <w:sz w:val="24"/>
          <w:szCs w:val="24"/>
        </w:rPr>
      </w:r>
      <w:r w:rsidR="00476347">
        <w:rPr>
          <w:sz w:val="24"/>
          <w:szCs w:val="24"/>
        </w:rPr>
        <w:fldChar w:fldCharType="separate"/>
      </w:r>
      <w:r w:rsidR="00410E84">
        <w:rPr>
          <w:sz w:val="24"/>
          <w:szCs w:val="24"/>
        </w:rPr>
        <w:t>27.3.5</w:t>
      </w:r>
      <w:r w:rsidR="00476347">
        <w:rPr>
          <w:sz w:val="24"/>
          <w:szCs w:val="24"/>
        </w:rPr>
        <w:fldChar w:fldCharType="end"/>
      </w:r>
      <w:r w:rsidR="00476347">
        <w:rPr>
          <w:sz w:val="24"/>
          <w:szCs w:val="24"/>
        </w:rPr>
        <w:t xml:space="preserve"> </w:t>
      </w:r>
      <w:r w:rsidR="003E20A7" w:rsidRPr="000466AC">
        <w:rPr>
          <w:sz w:val="24"/>
          <w:szCs w:val="24"/>
        </w:rPr>
        <w:t>punktuose nurodytais atvejais</w:t>
      </w:r>
      <w:r w:rsidRPr="000466AC">
        <w:rPr>
          <w:sz w:val="24"/>
          <w:szCs w:val="24"/>
        </w:rPr>
        <w:t xml:space="preserve">. Jei nustatomi </w:t>
      </w:r>
      <w:r w:rsidR="00CB0642" w:rsidRPr="000466AC">
        <w:rPr>
          <w:sz w:val="24"/>
          <w:szCs w:val="24"/>
        </w:rPr>
        <w:t>Sutarties</w:t>
      </w:r>
      <w:r w:rsidR="00D5286D">
        <w:rPr>
          <w:sz w:val="24"/>
          <w:szCs w:val="24"/>
        </w:rPr>
        <w:t xml:space="preserve"> </w:t>
      </w:r>
      <w:r w:rsidR="007F5C1F" w:rsidRPr="000466AC">
        <w:rPr>
          <w:sz w:val="24"/>
          <w:szCs w:val="24"/>
        </w:rPr>
        <w:fldChar w:fldCharType="begin"/>
      </w:r>
      <w:r w:rsidR="007F5C1F" w:rsidRPr="001F3D3B">
        <w:rPr>
          <w:sz w:val="24"/>
          <w:szCs w:val="24"/>
        </w:rPr>
        <w:instrText xml:space="preserve"> REF _Ref485970756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Pr="000466AC">
        <w:rPr>
          <w:sz w:val="24"/>
          <w:szCs w:val="24"/>
        </w:rPr>
        <w:t xml:space="preserve"> punkte nustatytų reikalavimų pažeidimai, Valdžios subjektas gali reikalauti Privataus </w:t>
      </w:r>
      <w:r w:rsidRPr="000466AC">
        <w:rPr>
          <w:sz w:val="24"/>
          <w:szCs w:val="24"/>
        </w:rPr>
        <w:lastRenderedPageBreak/>
        <w:t>subjekto padengti tokios patikros atlikimo išlaidas</w:t>
      </w:r>
      <w:r w:rsidR="00BF221B" w:rsidRPr="000466AC">
        <w:rPr>
          <w:sz w:val="24"/>
          <w:szCs w:val="24"/>
        </w:rPr>
        <w:t>, o Privatus subjektas tokiu atveju turi padengti pagrįstas, faktiškai Valdžios subjekto patirtas patikros atlikimo iš</w:t>
      </w:r>
      <w:r w:rsidR="00BF221B" w:rsidRPr="009F4957">
        <w:rPr>
          <w:sz w:val="24"/>
          <w:szCs w:val="24"/>
        </w:rPr>
        <w:t>laidas, kurios negali viršyti įprastų atitinkamų patikros paslaugų rinkos kainų.</w:t>
      </w:r>
    </w:p>
    <w:p w14:paraId="674D5B55" w14:textId="65486747" w:rsidR="00F467EC" w:rsidRDefault="00BF221B" w:rsidP="00107D53">
      <w:pPr>
        <w:pStyle w:val="paragrafai"/>
        <w:tabs>
          <w:tab w:val="num" w:pos="1418"/>
        </w:tabs>
        <w:ind w:left="1418" w:hanging="851"/>
        <w:rPr>
          <w:sz w:val="24"/>
          <w:szCs w:val="24"/>
        </w:rPr>
      </w:pPr>
      <w:r w:rsidRPr="001F3D3B">
        <w:rPr>
          <w:sz w:val="24"/>
          <w:szCs w:val="24"/>
        </w:rPr>
        <w:t>Privatus subjektas privalo sudaryti tinkamas sąlygas pagal teisės aktų reikalavimus veikiančioms valdžios ar kontrolės institucijoms, įskaitant, bet neapsiribojant Valstybės kontrolę, Valstybinę mokesčių inspekciją prie Lietuvos Respublikos finansų ministerijos, atlikti atitikimo Sutarties</w:t>
      </w:r>
      <w:r w:rsidR="007F5C1F" w:rsidRPr="001F3D3B">
        <w:rPr>
          <w:sz w:val="24"/>
          <w:szCs w:val="24"/>
        </w:rPr>
        <w:t xml:space="preserve"> </w:t>
      </w:r>
      <w:r w:rsidR="007F5C1F" w:rsidRPr="000466AC">
        <w:rPr>
          <w:sz w:val="24"/>
          <w:szCs w:val="24"/>
        </w:rPr>
        <w:fldChar w:fldCharType="begin"/>
      </w:r>
      <w:r w:rsidR="007F5C1F" w:rsidRPr="001F3D3B">
        <w:rPr>
          <w:sz w:val="24"/>
          <w:szCs w:val="24"/>
        </w:rPr>
        <w:instrText xml:space="preserve"> REF _Ref485970766 \r \h </w:instrText>
      </w:r>
      <w:r w:rsidR="009C2D1C" w:rsidRPr="001F3D3B">
        <w:rPr>
          <w:sz w:val="24"/>
          <w:szCs w:val="24"/>
        </w:rPr>
        <w:instrText xml:space="preserve"> \* MERGEFORMAT </w:instrText>
      </w:r>
      <w:r w:rsidR="007F5C1F" w:rsidRPr="000466AC">
        <w:rPr>
          <w:sz w:val="24"/>
          <w:szCs w:val="24"/>
        </w:rPr>
      </w:r>
      <w:r w:rsidR="007F5C1F" w:rsidRPr="000466AC">
        <w:rPr>
          <w:sz w:val="24"/>
          <w:szCs w:val="24"/>
        </w:rPr>
        <w:fldChar w:fldCharType="separate"/>
      </w:r>
      <w:r w:rsidR="00410E84">
        <w:rPr>
          <w:sz w:val="24"/>
          <w:szCs w:val="24"/>
        </w:rPr>
        <w:t>18</w:t>
      </w:r>
      <w:r w:rsidR="007F5C1F" w:rsidRPr="000466AC">
        <w:rPr>
          <w:sz w:val="24"/>
          <w:szCs w:val="24"/>
        </w:rPr>
        <w:fldChar w:fldCharType="end"/>
      </w:r>
      <w:r w:rsidRPr="000466AC">
        <w:rPr>
          <w:sz w:val="24"/>
          <w:szCs w:val="24"/>
        </w:rPr>
        <w:t xml:space="preserve"> punkte nustatytiems reikalavimams ir </w:t>
      </w:r>
      <w:r w:rsidR="002827E4" w:rsidRPr="000466AC">
        <w:rPr>
          <w:sz w:val="24"/>
          <w:szCs w:val="24"/>
        </w:rPr>
        <w:t>(</w:t>
      </w:r>
      <w:r w:rsidRPr="000466AC">
        <w:rPr>
          <w:sz w:val="24"/>
          <w:szCs w:val="24"/>
        </w:rPr>
        <w:t>ar</w:t>
      </w:r>
      <w:r w:rsidR="002827E4" w:rsidRPr="000466AC">
        <w:rPr>
          <w:sz w:val="24"/>
          <w:szCs w:val="24"/>
        </w:rPr>
        <w:t>)</w:t>
      </w:r>
      <w:r w:rsidRPr="000466AC">
        <w:rPr>
          <w:sz w:val="24"/>
          <w:szCs w:val="24"/>
        </w:rPr>
        <w:t xml:space="preserve"> kitus patikrinimus</w:t>
      </w:r>
      <w:r w:rsidR="00F467EC" w:rsidRPr="000466AC">
        <w:rPr>
          <w:sz w:val="24"/>
          <w:szCs w:val="24"/>
        </w:rPr>
        <w:t>.</w:t>
      </w:r>
      <w:bookmarkEnd w:id="886"/>
    </w:p>
    <w:p w14:paraId="439CFAEA" w14:textId="77777777" w:rsidR="00CF03B5" w:rsidRPr="000466AC" w:rsidRDefault="00CF03B5" w:rsidP="00107D53">
      <w:pPr>
        <w:pStyle w:val="paragrafai"/>
        <w:numPr>
          <w:ilvl w:val="0"/>
          <w:numId w:val="0"/>
        </w:numPr>
        <w:tabs>
          <w:tab w:val="num" w:pos="1418"/>
          <w:tab w:val="num" w:pos="1488"/>
          <w:tab w:val="num" w:pos="1560"/>
          <w:tab w:val="left" w:pos="1701"/>
        </w:tabs>
        <w:ind w:hanging="851"/>
        <w:rPr>
          <w:sz w:val="24"/>
          <w:szCs w:val="24"/>
        </w:rPr>
      </w:pPr>
    </w:p>
    <w:p w14:paraId="1DB5C664" w14:textId="07DCE7C4" w:rsidR="00F467EC" w:rsidRPr="00EF7CDF" w:rsidRDefault="00F467EC" w:rsidP="00264084">
      <w:pPr>
        <w:pStyle w:val="Heading1"/>
        <w:tabs>
          <w:tab w:val="num" w:pos="1418"/>
        </w:tabs>
        <w:spacing w:before="0"/>
        <w:ind w:left="567" w:hanging="284"/>
      </w:pPr>
      <w:bookmarkStart w:id="887" w:name="_Toc284496767"/>
      <w:bookmarkStart w:id="888" w:name="_Ref293074261"/>
      <w:bookmarkStart w:id="889" w:name="_Toc293074467"/>
      <w:bookmarkStart w:id="890" w:name="_Toc297646392"/>
      <w:bookmarkStart w:id="891" w:name="_Toc300049739"/>
      <w:bookmarkStart w:id="892" w:name="_Toc309205543"/>
      <w:bookmarkStart w:id="893" w:name="_Toc92372044"/>
      <w:bookmarkStart w:id="894" w:name="_Toc181185099"/>
      <w:r w:rsidRPr="00EF7CDF">
        <w:t>Teisių ir pareigų perleidimai</w:t>
      </w:r>
      <w:bookmarkEnd w:id="887"/>
      <w:bookmarkEnd w:id="888"/>
      <w:bookmarkEnd w:id="889"/>
      <w:bookmarkEnd w:id="890"/>
      <w:bookmarkEnd w:id="891"/>
      <w:bookmarkEnd w:id="892"/>
      <w:bookmarkEnd w:id="893"/>
      <w:bookmarkEnd w:id="894"/>
    </w:p>
    <w:p w14:paraId="61889D21" w14:textId="2B586BD8" w:rsidR="00F467EC" w:rsidRPr="00403566" w:rsidRDefault="00F467EC" w:rsidP="00107D53">
      <w:pPr>
        <w:pStyle w:val="Heading2"/>
        <w:tabs>
          <w:tab w:val="num" w:pos="1418"/>
        </w:tabs>
        <w:ind w:left="1418" w:hanging="851"/>
        <w:rPr>
          <w:szCs w:val="24"/>
        </w:rPr>
      </w:pPr>
      <w:bookmarkStart w:id="895" w:name="_Ref283653114"/>
      <w:bookmarkStart w:id="896" w:name="_Toc284496768"/>
      <w:bookmarkStart w:id="897" w:name="_Toc293074468"/>
      <w:bookmarkStart w:id="898" w:name="_Toc297646393"/>
      <w:bookmarkStart w:id="899" w:name="_Toc300049740"/>
      <w:bookmarkStart w:id="900" w:name="_Toc309205544"/>
      <w:bookmarkStart w:id="901" w:name="_Toc92372045"/>
      <w:bookmarkStart w:id="902" w:name="_Toc181185100"/>
      <w:bookmarkEnd w:id="878"/>
      <w:r w:rsidRPr="00403566">
        <w:rPr>
          <w:szCs w:val="24"/>
        </w:rPr>
        <w:t>Teisių ir pareigų perleidimas</w:t>
      </w:r>
      <w:bookmarkEnd w:id="895"/>
      <w:bookmarkEnd w:id="896"/>
      <w:bookmarkEnd w:id="897"/>
      <w:bookmarkEnd w:id="898"/>
      <w:bookmarkEnd w:id="899"/>
      <w:bookmarkEnd w:id="900"/>
      <w:bookmarkEnd w:id="901"/>
      <w:bookmarkEnd w:id="902"/>
    </w:p>
    <w:p w14:paraId="5100DAAC" w14:textId="41FE7B50" w:rsidR="00F467EC" w:rsidRPr="00EE7E58" w:rsidRDefault="00F467EC" w:rsidP="00107D53">
      <w:pPr>
        <w:pStyle w:val="paragrafai"/>
        <w:tabs>
          <w:tab w:val="num" w:pos="1418"/>
        </w:tabs>
        <w:ind w:left="1418" w:hanging="851"/>
        <w:rPr>
          <w:sz w:val="24"/>
          <w:szCs w:val="24"/>
        </w:rPr>
      </w:pPr>
      <w:bookmarkStart w:id="903" w:name="_Toc284496769"/>
      <w:bookmarkStart w:id="904" w:name="_Ref406596019"/>
      <w:r w:rsidRPr="00721C47">
        <w:rPr>
          <w:sz w:val="24"/>
          <w:szCs w:val="24"/>
        </w:rPr>
        <w:t>Valdžios sub</w:t>
      </w:r>
      <w:r w:rsidRPr="002E10F0">
        <w:rPr>
          <w:sz w:val="24"/>
          <w:szCs w:val="24"/>
        </w:rPr>
        <w:t xml:space="preserve">jektas be išankstinio </w:t>
      </w:r>
      <w:r w:rsidR="00086497" w:rsidRPr="002E10F0">
        <w:rPr>
          <w:sz w:val="24"/>
          <w:szCs w:val="24"/>
        </w:rPr>
        <w:t>rašytinio Privataus subjekto ir Investuotojo sutikimo, kurio pastarasis</w:t>
      </w:r>
      <w:r w:rsidR="00086497" w:rsidRPr="00972F3A" w:rsidDel="00086497">
        <w:rPr>
          <w:sz w:val="24"/>
          <w:szCs w:val="24"/>
        </w:rPr>
        <w:t xml:space="preserve"> </w:t>
      </w:r>
      <w:r w:rsidRPr="00210A19">
        <w:rPr>
          <w:sz w:val="24"/>
          <w:szCs w:val="24"/>
        </w:rPr>
        <w:t>neturi teisės nepagrįstai neduoti, neturi teisės perleisti Sutartyje numatytų savo teisių ar pareigų. Teisių ir pareigų perleidimo atveju Valdžios subjektas (išsk</w:t>
      </w:r>
      <w:r w:rsidRPr="00EE7E58">
        <w:rPr>
          <w:sz w:val="24"/>
          <w:szCs w:val="24"/>
        </w:rPr>
        <w:t>yrus Valdžios subjekto likvidavimo atvejį) išlieka solidariai atsakingas Privačiam subjektui kartu su asmeniu, kuriam Valdžios subjektas perleido savo teises ir pareigas pagal Sutartį</w:t>
      </w:r>
      <w:r w:rsidR="00D84756" w:rsidRPr="00D84756">
        <w:rPr>
          <w:sz w:val="24"/>
          <w:szCs w:val="24"/>
        </w:rPr>
        <w:t xml:space="preserve"> </w:t>
      </w:r>
      <w:r w:rsidR="00D84756">
        <w:rPr>
          <w:sz w:val="24"/>
          <w:szCs w:val="24"/>
        </w:rPr>
        <w:t>už veiksmus, atliktus iki teisių ir pareigų perleidimo</w:t>
      </w:r>
      <w:r w:rsidRPr="00EE7E58">
        <w:rPr>
          <w:sz w:val="24"/>
          <w:szCs w:val="24"/>
        </w:rPr>
        <w:t>.</w:t>
      </w:r>
      <w:bookmarkStart w:id="905" w:name="_Ref136099828"/>
      <w:bookmarkEnd w:id="903"/>
      <w:bookmarkEnd w:id="904"/>
    </w:p>
    <w:p w14:paraId="754F7AD9" w14:textId="0719A39B" w:rsidR="00AF5B5E" w:rsidRPr="009C2D1C" w:rsidRDefault="00AF5B5E" w:rsidP="00107D53">
      <w:pPr>
        <w:pStyle w:val="paragrafai"/>
        <w:tabs>
          <w:tab w:val="num" w:pos="1418"/>
        </w:tabs>
        <w:ind w:left="1418" w:hanging="851"/>
        <w:rPr>
          <w:sz w:val="24"/>
          <w:szCs w:val="24"/>
        </w:rPr>
      </w:pPr>
      <w:bookmarkStart w:id="906" w:name="_Ref284492020"/>
      <w:bookmarkStart w:id="907" w:name="_Toc284496770"/>
      <w:r w:rsidRPr="009C2D1C">
        <w:rPr>
          <w:sz w:val="24"/>
          <w:szCs w:val="24"/>
        </w:rPr>
        <w:t>Privatus subjektas, turėdamas išankstinį Valdžios subjekto sutikimą,</w:t>
      </w:r>
      <w:r w:rsidR="002A33CE" w:rsidRPr="002A33CE">
        <w:rPr>
          <w:sz w:val="24"/>
          <w:szCs w:val="24"/>
        </w:rPr>
        <w:t xml:space="preserve"> </w:t>
      </w:r>
      <w:r w:rsidR="002A33CE" w:rsidRPr="00DC7F46">
        <w:rPr>
          <w:sz w:val="24"/>
          <w:szCs w:val="24"/>
        </w:rPr>
        <w:t>kurio pastarasis neturi teisės nepagrįstai neduoti,</w:t>
      </w:r>
      <w:r w:rsidRPr="009C2D1C">
        <w:rPr>
          <w:sz w:val="24"/>
          <w:szCs w:val="24"/>
        </w:rPr>
        <w:t xml:space="preserve"> turi teisę perleisti savo teises ir pareigas pagal Sutartį tik savo padaliniui arba </w:t>
      </w:r>
      <w:proofErr w:type="spellStart"/>
      <w:r w:rsidR="002A33CE" w:rsidRPr="00DC7F46">
        <w:rPr>
          <w:sz w:val="24"/>
          <w:szCs w:val="24"/>
        </w:rPr>
        <w:t>arba</w:t>
      </w:r>
      <w:proofErr w:type="spellEnd"/>
      <w:r w:rsidR="002A33CE" w:rsidRPr="00DC7F46">
        <w:rPr>
          <w:sz w:val="24"/>
          <w:szCs w:val="24"/>
        </w:rPr>
        <w:t xml:space="preserve"> Susijusiam asmeniui, kuriam</w:t>
      </w:r>
      <w:r w:rsidR="002A33CE" w:rsidRPr="009C2D1C" w:rsidDel="002A33CE">
        <w:rPr>
          <w:sz w:val="24"/>
          <w:szCs w:val="24"/>
        </w:rPr>
        <w:t xml:space="preserve"> </w:t>
      </w:r>
      <w:r w:rsidRPr="009C2D1C">
        <w:rPr>
          <w:sz w:val="24"/>
          <w:szCs w:val="24"/>
        </w:rPr>
        <w:t>Privatus subjektas gali tiesiogiai daryti lemiamą įtaką, kaip tai apibrėžta Lietuvos Respublikos akcinių bendrovių įstatyme. Susitarimu privalo būti užtikrinta, kad šios sąlygos bus tenkinamos visą Sutarties galiojimo laiką ir dar ne mažiau kaip 3 (tris) mėnesius po Sutarties galiojimo termino pabaigos</w:t>
      </w:r>
      <w:r w:rsidR="00D5286D">
        <w:rPr>
          <w:sz w:val="24"/>
          <w:szCs w:val="24"/>
        </w:rPr>
        <w:t>,</w:t>
      </w:r>
      <w:r w:rsidR="002A33CE" w:rsidRPr="002A33CE">
        <w:rPr>
          <w:sz w:val="24"/>
          <w:szCs w:val="24"/>
        </w:rPr>
        <w:t xml:space="preserve"> </w:t>
      </w:r>
      <w:r w:rsidR="002A33CE" w:rsidRPr="00DC7F46">
        <w:rPr>
          <w:sz w:val="24"/>
          <w:szCs w:val="24"/>
        </w:rPr>
        <w:t>o garantiniai įsipareigojimai turi išlikti galioti iki teisės aktuose nustatytų garantinių terminų</w:t>
      </w:r>
      <w:r w:rsidRPr="009C2D1C">
        <w:rPr>
          <w:sz w:val="24"/>
          <w:szCs w:val="24"/>
        </w:rPr>
        <w:t xml:space="preserve">. Teises ir pareigas perėmęs asmuo privalo pateikti </w:t>
      </w:r>
      <w:r w:rsidR="002A33CE" w:rsidRPr="00DC7F46">
        <w:rPr>
          <w:sz w:val="24"/>
          <w:szCs w:val="24"/>
        </w:rPr>
        <w:t>tokias pačias Draudimo sutartis</w:t>
      </w:r>
      <w:r w:rsidRPr="009C2D1C">
        <w:rPr>
          <w:sz w:val="24"/>
          <w:szCs w:val="24"/>
        </w:rPr>
        <w:t xml:space="preserve">, </w:t>
      </w:r>
      <w:r w:rsidR="002A33CE" w:rsidRPr="00DC7F46">
        <w:rPr>
          <w:sz w:val="24"/>
          <w:szCs w:val="24"/>
        </w:rPr>
        <w:t>reikalingas tolesniam tinkamam Sutarties vykdymui</w:t>
      </w:r>
      <w:r w:rsidR="002A33CE">
        <w:rPr>
          <w:sz w:val="24"/>
          <w:szCs w:val="24"/>
        </w:rPr>
        <w:t>,</w:t>
      </w:r>
      <w:r w:rsidR="002A33CE" w:rsidRPr="009C2D1C">
        <w:rPr>
          <w:sz w:val="24"/>
          <w:szCs w:val="24"/>
        </w:rPr>
        <w:t xml:space="preserve"> </w:t>
      </w:r>
      <w:r w:rsidRPr="009C2D1C">
        <w:rPr>
          <w:sz w:val="24"/>
          <w:szCs w:val="24"/>
        </w:rPr>
        <w:t xml:space="preserve">kaip ir ankstesnysis Privatus subjektas. </w:t>
      </w:r>
      <w:r w:rsidR="002A33CE" w:rsidRPr="00DC7F46">
        <w:rPr>
          <w:sz w:val="24"/>
          <w:szCs w:val="24"/>
        </w:rPr>
        <w:t>Pradinis Privatus subjektas lieka solidariai atsakingu su nauju Privačiu subjektu už veiksmus, atliktus iki teisių ir pareigų perleidimo</w:t>
      </w:r>
      <w:r w:rsidRPr="009C2D1C">
        <w:rPr>
          <w:sz w:val="24"/>
          <w:szCs w:val="24"/>
        </w:rPr>
        <w:t>. Išpil</w:t>
      </w:r>
      <w:r w:rsidR="00D5286D">
        <w:rPr>
          <w:sz w:val="24"/>
          <w:szCs w:val="24"/>
        </w:rPr>
        <w:t>d</w:t>
      </w:r>
      <w:r w:rsidRPr="009C2D1C">
        <w:rPr>
          <w:sz w:val="24"/>
          <w:szCs w:val="24"/>
        </w:rPr>
        <w:t>žius visas šias sąlygas, ankstesnio Privataus subjekto teises ir pareigas perėmęs asmuo toliau laikomas Priv</w:t>
      </w:r>
      <w:r w:rsidR="00D5286D">
        <w:rPr>
          <w:sz w:val="24"/>
          <w:szCs w:val="24"/>
        </w:rPr>
        <w:t>a</w:t>
      </w:r>
      <w:r w:rsidRPr="009C2D1C">
        <w:rPr>
          <w:sz w:val="24"/>
          <w:szCs w:val="24"/>
        </w:rPr>
        <w:t>čiu subjekt</w:t>
      </w:r>
      <w:r w:rsidR="00D5286D">
        <w:rPr>
          <w:sz w:val="24"/>
          <w:szCs w:val="24"/>
        </w:rPr>
        <w:t>u</w:t>
      </w:r>
      <w:r w:rsidRPr="009C2D1C">
        <w:rPr>
          <w:sz w:val="24"/>
          <w:szCs w:val="24"/>
        </w:rPr>
        <w:t xml:space="preserve"> šios Sutarties prasme.</w:t>
      </w:r>
    </w:p>
    <w:p w14:paraId="143C6ECD" w14:textId="6305F243" w:rsidR="00F467EC" w:rsidRPr="00EF7CDF" w:rsidRDefault="00F467EC" w:rsidP="00107D53">
      <w:pPr>
        <w:pStyle w:val="paragrafai"/>
        <w:tabs>
          <w:tab w:val="num" w:pos="1418"/>
        </w:tabs>
        <w:ind w:left="1418" w:hanging="851"/>
        <w:rPr>
          <w:sz w:val="24"/>
          <w:szCs w:val="24"/>
        </w:rPr>
      </w:pPr>
      <w:bookmarkStart w:id="908" w:name="_Ref284526533"/>
      <w:bookmarkStart w:id="909" w:name="_Ref406933219"/>
      <w:bookmarkEnd w:id="905"/>
      <w:bookmarkEnd w:id="906"/>
      <w:bookmarkEnd w:id="907"/>
      <w:r w:rsidRPr="009C2D1C">
        <w:rPr>
          <w:sz w:val="24"/>
          <w:szCs w:val="24"/>
        </w:rPr>
        <w:t xml:space="preserve">Investuotojas, </w:t>
      </w:r>
      <w:r w:rsidR="002849C2" w:rsidRPr="009C2D1C">
        <w:rPr>
          <w:sz w:val="24"/>
          <w:szCs w:val="24"/>
        </w:rPr>
        <w:t xml:space="preserve">be Sutarties </w:t>
      </w:r>
      <w:r w:rsidR="00836884">
        <w:rPr>
          <w:sz w:val="24"/>
          <w:szCs w:val="24"/>
        </w:rPr>
        <w:fldChar w:fldCharType="begin"/>
      </w:r>
      <w:r w:rsidR="00836884">
        <w:rPr>
          <w:sz w:val="24"/>
          <w:szCs w:val="24"/>
        </w:rPr>
        <w:instrText xml:space="preserve"> REF _Ref110234337 \r \h </w:instrText>
      </w:r>
      <w:r w:rsidR="00836884">
        <w:rPr>
          <w:sz w:val="24"/>
          <w:szCs w:val="24"/>
        </w:rPr>
      </w:r>
      <w:r w:rsidR="00836884">
        <w:rPr>
          <w:sz w:val="24"/>
          <w:szCs w:val="24"/>
        </w:rPr>
        <w:fldChar w:fldCharType="separate"/>
      </w:r>
      <w:r w:rsidR="00410E84">
        <w:rPr>
          <w:sz w:val="24"/>
          <w:szCs w:val="24"/>
        </w:rPr>
        <w:t>32.2</w:t>
      </w:r>
      <w:r w:rsidR="00836884">
        <w:rPr>
          <w:sz w:val="24"/>
          <w:szCs w:val="24"/>
        </w:rPr>
        <w:fldChar w:fldCharType="end"/>
      </w:r>
      <w:r w:rsidR="00836884">
        <w:rPr>
          <w:sz w:val="24"/>
          <w:szCs w:val="24"/>
        </w:rPr>
        <w:t xml:space="preserve"> </w:t>
      </w:r>
      <w:r w:rsidRPr="00553BB9">
        <w:rPr>
          <w:sz w:val="24"/>
          <w:szCs w:val="24"/>
        </w:rPr>
        <w:t>punkte nustatytų atvejų, turi teisę perleisti savo teises ir pareigas pagal Sutartį ar Privataus subjekto a</w:t>
      </w:r>
      <w:r w:rsidRPr="00214951">
        <w:rPr>
          <w:sz w:val="24"/>
          <w:szCs w:val="24"/>
        </w:rPr>
        <w:t>kcij</w:t>
      </w:r>
      <w:r w:rsidR="00A65D4E" w:rsidRPr="00892586">
        <w:rPr>
          <w:sz w:val="24"/>
          <w:szCs w:val="24"/>
        </w:rPr>
        <w:t>as ar jų dalį</w:t>
      </w:r>
      <w:r w:rsidRPr="00EF7CDF">
        <w:rPr>
          <w:sz w:val="24"/>
          <w:szCs w:val="24"/>
        </w:rPr>
        <w:t xml:space="preserve">, </w:t>
      </w:r>
      <w:r w:rsidR="009F4957">
        <w:rPr>
          <w:sz w:val="24"/>
          <w:szCs w:val="24"/>
        </w:rPr>
        <w:t>gavęs išankstinį Valdžios subjekto sutikimą, kurio pastarasis negali nepagrįstai neduoti,</w:t>
      </w:r>
      <w:r w:rsidR="00D5286D">
        <w:rPr>
          <w:sz w:val="24"/>
          <w:szCs w:val="24"/>
        </w:rPr>
        <w:t xml:space="preserve"> </w:t>
      </w:r>
      <w:r w:rsidRPr="00EF7CDF">
        <w:rPr>
          <w:sz w:val="24"/>
          <w:szCs w:val="24"/>
        </w:rPr>
        <w:t>jeigu</w:t>
      </w:r>
      <w:bookmarkEnd w:id="908"/>
      <w:r w:rsidRPr="00EF7CDF">
        <w:rPr>
          <w:sz w:val="24"/>
          <w:szCs w:val="24"/>
        </w:rPr>
        <w:t>:</w:t>
      </w:r>
      <w:bookmarkEnd w:id="909"/>
    </w:p>
    <w:p w14:paraId="6D73738E" w14:textId="0F4B9281" w:rsidR="00F467EC" w:rsidRPr="00210A19" w:rsidRDefault="00F467EC" w:rsidP="00107D53">
      <w:pPr>
        <w:pStyle w:val="paragrafesraas"/>
        <w:tabs>
          <w:tab w:val="num" w:pos="1418"/>
        </w:tabs>
        <w:ind w:left="2268" w:hanging="851"/>
        <w:rPr>
          <w:sz w:val="24"/>
          <w:szCs w:val="24"/>
        </w:rPr>
      </w:pPr>
      <w:r w:rsidRPr="00EF7CDF">
        <w:rPr>
          <w:sz w:val="24"/>
          <w:szCs w:val="24"/>
        </w:rPr>
        <w:t xml:space="preserve">naujas investuotojas atitinka Pirkimo sąlygose nustatytus </w:t>
      </w:r>
      <w:r w:rsidR="009F4957">
        <w:rPr>
          <w:sz w:val="24"/>
          <w:szCs w:val="24"/>
        </w:rPr>
        <w:t xml:space="preserve">pašalinimo pagrindų nebuvimo ir </w:t>
      </w:r>
      <w:r w:rsidR="00D5286D">
        <w:rPr>
          <w:sz w:val="24"/>
          <w:szCs w:val="24"/>
        </w:rPr>
        <w:t xml:space="preserve">nacionalinio saugumo </w:t>
      </w:r>
      <w:proofErr w:type="spellStart"/>
      <w:r w:rsidRPr="00EF7CDF">
        <w:rPr>
          <w:sz w:val="24"/>
          <w:szCs w:val="24"/>
        </w:rPr>
        <w:t>reikalavimus</w:t>
      </w:r>
      <w:r w:rsidR="00D5286D">
        <w:rPr>
          <w:sz w:val="24"/>
          <w:szCs w:val="24"/>
        </w:rPr>
        <w:t>.</w:t>
      </w:r>
      <w:r w:rsidR="00934764" w:rsidRPr="00721C47">
        <w:rPr>
          <w:sz w:val="24"/>
          <w:szCs w:val="24"/>
        </w:rPr>
        <w:t>T</w:t>
      </w:r>
      <w:r w:rsidR="00EC2B91" w:rsidRPr="002E10F0">
        <w:rPr>
          <w:sz w:val="24"/>
          <w:szCs w:val="24"/>
        </w:rPr>
        <w:t>okiu</w:t>
      </w:r>
      <w:proofErr w:type="spellEnd"/>
      <w:r w:rsidR="00EC2B91" w:rsidRPr="002E10F0">
        <w:rPr>
          <w:sz w:val="24"/>
          <w:szCs w:val="24"/>
        </w:rPr>
        <w:t xml:space="preserve"> atveju</w:t>
      </w:r>
      <w:r w:rsidR="00CB0642" w:rsidRPr="002E10F0">
        <w:rPr>
          <w:sz w:val="24"/>
          <w:szCs w:val="24"/>
        </w:rPr>
        <w:t xml:space="preserve"> pradinis Investuotojas atleidži</w:t>
      </w:r>
      <w:r w:rsidR="00CB0642" w:rsidRPr="00972F3A">
        <w:rPr>
          <w:sz w:val="24"/>
          <w:szCs w:val="24"/>
        </w:rPr>
        <w:t>amas nuo solidarios atsakomybės už Privataus subjekto įsipareigojim</w:t>
      </w:r>
      <w:r w:rsidR="00611269">
        <w:rPr>
          <w:sz w:val="24"/>
          <w:szCs w:val="24"/>
        </w:rPr>
        <w:t>ų</w:t>
      </w:r>
      <w:r w:rsidR="00CB0642" w:rsidRPr="00972F3A">
        <w:rPr>
          <w:sz w:val="24"/>
          <w:szCs w:val="24"/>
        </w:rPr>
        <w:t xml:space="preserve"> pagal Sutartį tinkamą vykdymą, išskyrus atsakomybę kylanči</w:t>
      </w:r>
      <w:r w:rsidR="00D5286D">
        <w:rPr>
          <w:sz w:val="24"/>
          <w:szCs w:val="24"/>
        </w:rPr>
        <w:t>ą</w:t>
      </w:r>
      <w:r w:rsidR="00CB0642" w:rsidRPr="00972F3A">
        <w:rPr>
          <w:sz w:val="24"/>
          <w:szCs w:val="24"/>
        </w:rPr>
        <w:t xml:space="preserve"> dėl </w:t>
      </w:r>
      <w:r w:rsidR="009F4957">
        <w:rPr>
          <w:sz w:val="24"/>
          <w:szCs w:val="24"/>
        </w:rPr>
        <w:t xml:space="preserve">pradinio Investuotojo ir (ar) </w:t>
      </w:r>
      <w:r w:rsidR="00CB0642" w:rsidRPr="00972F3A">
        <w:rPr>
          <w:sz w:val="24"/>
          <w:szCs w:val="24"/>
        </w:rPr>
        <w:t>Privataus subjekto įsipareigojimų iki Investuotojo pakeitimo;</w:t>
      </w:r>
      <w:r w:rsidR="00442AE6">
        <w:rPr>
          <w:sz w:val="24"/>
          <w:szCs w:val="24"/>
        </w:rPr>
        <w:t xml:space="preserve"> </w:t>
      </w:r>
      <w:r w:rsidR="00442AE6" w:rsidRPr="00ED22E6">
        <w:rPr>
          <w:i/>
          <w:sz w:val="24"/>
          <w:szCs w:val="24"/>
        </w:rPr>
        <w:t>arba</w:t>
      </w:r>
    </w:p>
    <w:p w14:paraId="39DA20BB" w14:textId="732058DC" w:rsidR="00442AE6" w:rsidRPr="00442AE6" w:rsidRDefault="00442AE6" w:rsidP="00107D53">
      <w:pPr>
        <w:pStyle w:val="paragrafesraas"/>
        <w:tabs>
          <w:tab w:val="num" w:pos="1418"/>
          <w:tab w:val="num" w:pos="2268"/>
        </w:tabs>
        <w:ind w:left="2268" w:hanging="851"/>
        <w:rPr>
          <w:sz w:val="24"/>
          <w:szCs w:val="24"/>
        </w:rPr>
      </w:pPr>
      <w:r w:rsidRPr="00442AE6">
        <w:rPr>
          <w:sz w:val="24"/>
          <w:szCs w:val="24"/>
        </w:rPr>
        <w:t xml:space="preserve">naujas </w:t>
      </w:r>
      <w:r w:rsidR="002721DC">
        <w:rPr>
          <w:sz w:val="24"/>
          <w:szCs w:val="24"/>
        </w:rPr>
        <w:t>i</w:t>
      </w:r>
      <w:r w:rsidRPr="00442AE6">
        <w:rPr>
          <w:sz w:val="24"/>
          <w:szCs w:val="24"/>
        </w:rPr>
        <w:t>nvestuotojas yra Finansuotojas arba Kitas paskolos teikėjas</w:t>
      </w:r>
      <w:r w:rsidR="002721DC">
        <w:rPr>
          <w:sz w:val="24"/>
          <w:szCs w:val="24"/>
        </w:rPr>
        <w:t>, kuriam taikomi Sąlygose nustatyti pašalinimo pagrindų nebuvimo ir nacionalinio saugumo reikalavimai.</w:t>
      </w:r>
      <w:r w:rsidRPr="00442AE6">
        <w:rPr>
          <w:sz w:val="24"/>
          <w:szCs w:val="24"/>
        </w:rPr>
        <w:t xml:space="preserve">. Tokiu atveju pradinis Investuotojas atleidžiamas nuo solidarios atsakomybės už Privataus subjekto įsipareigojimus pagal Sutartį tinkamą vykdymą, </w:t>
      </w:r>
      <w:r w:rsidRPr="00442AE6">
        <w:rPr>
          <w:sz w:val="24"/>
          <w:szCs w:val="24"/>
        </w:rPr>
        <w:lastRenderedPageBreak/>
        <w:t xml:space="preserve">išskyrus atsakomybę, kylančią dėl pradinio Investuotojo ir (ar) Privataus subjekto įsipareigojimų iki Investuotojo pakeitimo; </w:t>
      </w:r>
      <w:r w:rsidRPr="00ED22E6">
        <w:rPr>
          <w:i/>
          <w:sz w:val="24"/>
          <w:szCs w:val="24"/>
        </w:rPr>
        <w:t>arba</w:t>
      </w:r>
    </w:p>
    <w:p w14:paraId="0124FA90" w14:textId="4042E1C6" w:rsidR="00F467EC" w:rsidRDefault="00F467EC" w:rsidP="00107D53">
      <w:pPr>
        <w:pStyle w:val="paragrafesraas"/>
        <w:tabs>
          <w:tab w:val="num" w:pos="1418"/>
          <w:tab w:val="left" w:pos="2410"/>
        </w:tabs>
        <w:ind w:left="2268" w:hanging="851"/>
        <w:rPr>
          <w:sz w:val="24"/>
          <w:szCs w:val="24"/>
        </w:rPr>
      </w:pPr>
      <w:r w:rsidRPr="00EE7E58">
        <w:rPr>
          <w:sz w:val="24"/>
          <w:szCs w:val="24"/>
        </w:rPr>
        <w:t xml:space="preserve">dėl Investuotojo restruktūrizavimo, </w:t>
      </w:r>
      <w:r w:rsidR="009F4957" w:rsidRPr="0042617A">
        <w:rPr>
          <w:sz w:val="24"/>
          <w:szCs w:val="24"/>
        </w:rPr>
        <w:t xml:space="preserve">arba dėl </w:t>
      </w:r>
      <w:r w:rsidR="009F4957">
        <w:rPr>
          <w:sz w:val="24"/>
          <w:szCs w:val="24"/>
        </w:rPr>
        <w:t xml:space="preserve">bankroto </w:t>
      </w:r>
      <w:r w:rsidR="009F4957" w:rsidRPr="0042617A">
        <w:rPr>
          <w:sz w:val="24"/>
          <w:szCs w:val="24"/>
        </w:rPr>
        <w:t xml:space="preserve">visas arba dalį pradinio Investuotojo teisių perima kitas ekonominės veiklos vykdytojas, atitinkantis </w:t>
      </w:r>
      <w:r w:rsidR="002721DC">
        <w:rPr>
          <w:sz w:val="24"/>
          <w:szCs w:val="24"/>
        </w:rPr>
        <w:t xml:space="preserve">pašalinimo pagrindų nebuvimo ir nacionalinio saugumo </w:t>
      </w:r>
      <w:r w:rsidR="009F4957">
        <w:rPr>
          <w:sz w:val="24"/>
          <w:szCs w:val="24"/>
        </w:rPr>
        <w:t>s reikalavimus</w:t>
      </w:r>
      <w:r w:rsidR="009F4957" w:rsidRPr="00E814D6">
        <w:rPr>
          <w:sz w:val="24"/>
          <w:szCs w:val="24"/>
        </w:rPr>
        <w:t>, su sąlyga, kad dėl to nereikia daryti kitų esminių Sutarties pakeitimų, dėl ko reikėtų organizuoti naują pirkimą</w:t>
      </w:r>
      <w:r w:rsidR="004A5CE0" w:rsidRPr="009C2D1C">
        <w:rPr>
          <w:sz w:val="24"/>
          <w:szCs w:val="24"/>
        </w:rPr>
        <w:t>;</w:t>
      </w:r>
      <w:r w:rsidR="00442AE6">
        <w:rPr>
          <w:sz w:val="24"/>
          <w:szCs w:val="24"/>
        </w:rPr>
        <w:t xml:space="preserve"> </w:t>
      </w:r>
      <w:r w:rsidR="00442AE6" w:rsidRPr="00ED22E6">
        <w:rPr>
          <w:i/>
          <w:sz w:val="24"/>
          <w:szCs w:val="24"/>
        </w:rPr>
        <w:t>arba</w:t>
      </w:r>
      <w:r w:rsidRPr="009C2D1C">
        <w:rPr>
          <w:sz w:val="24"/>
          <w:szCs w:val="24"/>
        </w:rPr>
        <w:t xml:space="preserve"> </w:t>
      </w:r>
    </w:p>
    <w:p w14:paraId="2248387C" w14:textId="0519DBD0" w:rsidR="00E814D6" w:rsidRPr="009C2D1C" w:rsidRDefault="00E814D6" w:rsidP="00107D53">
      <w:pPr>
        <w:pStyle w:val="paragrafesraas"/>
        <w:tabs>
          <w:tab w:val="num" w:pos="1418"/>
          <w:tab w:val="left" w:pos="2268"/>
        </w:tabs>
        <w:ind w:left="2268" w:hanging="851"/>
        <w:rPr>
          <w:sz w:val="24"/>
          <w:szCs w:val="24"/>
        </w:rPr>
      </w:pPr>
      <w:r w:rsidRPr="009C2D1C">
        <w:rPr>
          <w:sz w:val="24"/>
          <w:szCs w:val="24"/>
        </w:rPr>
        <w:t>Investuotojas veikia jungtinės veiklos sutarties pagrindu ir po Darbų atlikimo viena iš jungtinės veiklos sutarties šalių pasitraukia perleisdama savo teises ir pareigas ar turimas Privataus subjekto akcijas likusioms jungtinės veiklos sutarties šalims, jeigu toks perleidimas yra leidžiamas pagal jungtinės veiklos sutartį. Tokiu atveju likusios jungtinės veiklos sutarties šalys lieka solidariai atsakingos už pasitraukusios šalies įsipareigojimus pagal Sutartį</w:t>
      </w:r>
      <w:r w:rsidR="00122E11">
        <w:rPr>
          <w:sz w:val="24"/>
          <w:szCs w:val="24"/>
        </w:rPr>
        <w:t>,</w:t>
      </w:r>
      <w:r w:rsidR="00122E11" w:rsidRPr="00122E11">
        <w:rPr>
          <w:sz w:val="24"/>
          <w:szCs w:val="24"/>
        </w:rPr>
        <w:t xml:space="preserve"> </w:t>
      </w:r>
      <w:r w:rsidR="00122E11" w:rsidRPr="00442AE6">
        <w:rPr>
          <w:sz w:val="24"/>
          <w:szCs w:val="24"/>
        </w:rPr>
        <w:t>iki savo teisių ir pareigų perleidimo</w:t>
      </w:r>
      <w:r w:rsidRPr="009C2D1C">
        <w:rPr>
          <w:sz w:val="24"/>
          <w:szCs w:val="24"/>
        </w:rPr>
        <w:t>.</w:t>
      </w:r>
    </w:p>
    <w:p w14:paraId="02AD100D" w14:textId="0C2C6E62" w:rsidR="00F467EC" w:rsidRPr="00EF7CDF" w:rsidRDefault="00F467EC" w:rsidP="00107D53">
      <w:pPr>
        <w:pStyle w:val="paragrafai"/>
        <w:tabs>
          <w:tab w:val="num" w:pos="1418"/>
        </w:tabs>
        <w:ind w:left="1418" w:hanging="851"/>
        <w:rPr>
          <w:sz w:val="24"/>
          <w:szCs w:val="24"/>
        </w:rPr>
      </w:pPr>
      <w:r w:rsidRPr="009C2D1C">
        <w:rPr>
          <w:sz w:val="24"/>
          <w:szCs w:val="24"/>
        </w:rPr>
        <w:t xml:space="preserve">Šios Sutarties </w:t>
      </w:r>
      <w:r w:rsidR="00D81D10" w:rsidRPr="00553BB9">
        <w:rPr>
          <w:sz w:val="24"/>
          <w:szCs w:val="24"/>
        </w:rPr>
        <w:fldChar w:fldCharType="begin"/>
      </w:r>
      <w:r w:rsidR="00D81D10" w:rsidRPr="009C2D1C">
        <w:rPr>
          <w:sz w:val="24"/>
          <w:szCs w:val="24"/>
        </w:rPr>
        <w:instrText xml:space="preserve"> REF _Ref406933219 \r \h </w:instrText>
      </w:r>
      <w:r w:rsidR="002D5DCF" w:rsidRPr="009C2D1C">
        <w:rPr>
          <w:sz w:val="24"/>
          <w:szCs w:val="24"/>
        </w:rPr>
        <w:instrText xml:space="preserve"> \* MERGEFORMAT </w:instrText>
      </w:r>
      <w:r w:rsidR="00D81D10" w:rsidRPr="00553BB9">
        <w:rPr>
          <w:sz w:val="24"/>
          <w:szCs w:val="24"/>
        </w:rPr>
      </w:r>
      <w:r w:rsidR="00D81D10" w:rsidRPr="00553BB9">
        <w:rPr>
          <w:sz w:val="24"/>
          <w:szCs w:val="24"/>
        </w:rPr>
        <w:fldChar w:fldCharType="separate"/>
      </w:r>
      <w:r w:rsidR="00410E84">
        <w:rPr>
          <w:sz w:val="24"/>
          <w:szCs w:val="24"/>
        </w:rPr>
        <w:t>28.3</w:t>
      </w:r>
      <w:r w:rsidR="00D81D10" w:rsidRPr="00553BB9">
        <w:rPr>
          <w:sz w:val="24"/>
          <w:szCs w:val="24"/>
        </w:rPr>
        <w:fldChar w:fldCharType="end"/>
      </w:r>
      <w:r w:rsidR="009357AB" w:rsidRPr="00553BB9">
        <w:rPr>
          <w:sz w:val="24"/>
          <w:szCs w:val="24"/>
        </w:rPr>
        <w:t xml:space="preserve"> </w:t>
      </w:r>
      <w:r w:rsidRPr="00553BB9">
        <w:rPr>
          <w:sz w:val="24"/>
          <w:szCs w:val="24"/>
        </w:rPr>
        <w:t>punkte nurodyti Investuotojo pakeitim</w:t>
      </w:r>
      <w:r w:rsidR="00076DB2" w:rsidRPr="00214951">
        <w:rPr>
          <w:sz w:val="24"/>
          <w:szCs w:val="24"/>
        </w:rPr>
        <w:t>o atvejai</w:t>
      </w:r>
      <w:r w:rsidRPr="00892586">
        <w:rPr>
          <w:sz w:val="24"/>
          <w:szCs w:val="24"/>
        </w:rPr>
        <w:t xml:space="preserve"> galimi tik </w:t>
      </w:r>
      <w:r w:rsidR="00076DB2" w:rsidRPr="00EF7CDF">
        <w:rPr>
          <w:sz w:val="24"/>
          <w:szCs w:val="24"/>
        </w:rPr>
        <w:t>tuomet</w:t>
      </w:r>
      <w:r w:rsidRPr="00EF7CDF">
        <w:rPr>
          <w:sz w:val="24"/>
          <w:szCs w:val="24"/>
        </w:rPr>
        <w:t>, jeigu dėl tokio pakeitimo nepasikeičia bendras Sutarties pobūdis.</w:t>
      </w:r>
    </w:p>
    <w:p w14:paraId="444D7CDE" w14:textId="454CC9D3" w:rsidR="00F467EC" w:rsidRPr="00EF7CDF" w:rsidRDefault="00F467EC" w:rsidP="00107D53">
      <w:pPr>
        <w:pStyle w:val="Heading2"/>
        <w:tabs>
          <w:tab w:val="num" w:pos="1418"/>
        </w:tabs>
        <w:ind w:left="1418" w:hanging="851"/>
        <w:rPr>
          <w:szCs w:val="24"/>
        </w:rPr>
      </w:pPr>
      <w:bookmarkStart w:id="910" w:name="_Toc141511380"/>
      <w:bookmarkStart w:id="911" w:name="_Toc284496771"/>
      <w:bookmarkStart w:id="912" w:name="_Toc293074469"/>
      <w:bookmarkStart w:id="913" w:name="_Toc297646394"/>
      <w:bookmarkStart w:id="914" w:name="_Toc300049741"/>
      <w:bookmarkStart w:id="915" w:name="_Toc309205545"/>
      <w:bookmarkStart w:id="916" w:name="_Ref317602026"/>
      <w:bookmarkStart w:id="917" w:name="_Ref396477378"/>
      <w:bookmarkStart w:id="918" w:name="_Ref485971154"/>
      <w:bookmarkStart w:id="919" w:name="_Toc92372046"/>
      <w:bookmarkStart w:id="920" w:name="_Toc181185101"/>
      <w:r w:rsidRPr="00EF7CDF">
        <w:rPr>
          <w:szCs w:val="24"/>
        </w:rPr>
        <w:t>Laikinas Privataus subjekto įsipareigojimų vykdymo perleidimas</w:t>
      </w:r>
      <w:bookmarkEnd w:id="910"/>
      <w:bookmarkEnd w:id="911"/>
      <w:bookmarkEnd w:id="912"/>
      <w:bookmarkEnd w:id="913"/>
      <w:bookmarkEnd w:id="914"/>
      <w:bookmarkEnd w:id="915"/>
      <w:bookmarkEnd w:id="916"/>
      <w:bookmarkEnd w:id="917"/>
      <w:bookmarkEnd w:id="918"/>
      <w:bookmarkEnd w:id="919"/>
      <w:bookmarkEnd w:id="920"/>
    </w:p>
    <w:p w14:paraId="6BBC3430" w14:textId="4CC0290D" w:rsidR="00F467EC" w:rsidRPr="009C2D1C" w:rsidRDefault="00F467EC" w:rsidP="00107D53">
      <w:pPr>
        <w:pStyle w:val="paragrafai"/>
        <w:tabs>
          <w:tab w:val="num" w:pos="1418"/>
        </w:tabs>
        <w:ind w:left="1418" w:hanging="851"/>
        <w:rPr>
          <w:color w:val="000000"/>
          <w:sz w:val="24"/>
          <w:szCs w:val="24"/>
        </w:rPr>
      </w:pPr>
      <w:bookmarkStart w:id="921" w:name="_Ref283657041"/>
      <w:bookmarkStart w:id="922" w:name="_Toc284496772"/>
      <w:bookmarkStart w:id="923" w:name="_Ref137471343"/>
      <w:r w:rsidRPr="00403566">
        <w:rPr>
          <w:sz w:val="24"/>
          <w:szCs w:val="24"/>
        </w:rPr>
        <w:t xml:space="preserve">Jeigu susiklosto ypatingos aplinkybės, dėl kurių Privatus subjektas (jo pasitelkti </w:t>
      </w:r>
      <w:r w:rsidR="00E95A03" w:rsidRPr="00721C47">
        <w:rPr>
          <w:sz w:val="24"/>
          <w:szCs w:val="24"/>
        </w:rPr>
        <w:t>Subtiek</w:t>
      </w:r>
      <w:r w:rsidRPr="002E10F0">
        <w:rPr>
          <w:sz w:val="24"/>
          <w:szCs w:val="24"/>
        </w:rPr>
        <w:t xml:space="preserve">ėjai) negali užtikrinti </w:t>
      </w:r>
      <w:r w:rsidR="00A65D4E" w:rsidRPr="00210A19">
        <w:rPr>
          <w:sz w:val="24"/>
          <w:szCs w:val="24"/>
        </w:rPr>
        <w:t xml:space="preserve">Darbų atlikimo ir </w:t>
      </w:r>
      <w:r w:rsidR="002827E4" w:rsidRPr="00210A19">
        <w:rPr>
          <w:sz w:val="24"/>
          <w:szCs w:val="24"/>
        </w:rPr>
        <w:t>(</w:t>
      </w:r>
      <w:r w:rsidR="00A65D4E" w:rsidRPr="00EE7E58">
        <w:rPr>
          <w:sz w:val="24"/>
          <w:szCs w:val="24"/>
        </w:rPr>
        <w:t>ar</w:t>
      </w:r>
      <w:r w:rsidR="002827E4" w:rsidRPr="00EE7E58">
        <w:rPr>
          <w:sz w:val="24"/>
          <w:szCs w:val="24"/>
        </w:rPr>
        <w:t>)</w:t>
      </w:r>
      <w:r w:rsidR="00A65D4E" w:rsidRPr="009C2D1C">
        <w:rPr>
          <w:sz w:val="24"/>
          <w:szCs w:val="24"/>
        </w:rPr>
        <w:t xml:space="preserve"> </w:t>
      </w:r>
      <w:r w:rsidRPr="009C2D1C">
        <w:rPr>
          <w:sz w:val="24"/>
          <w:szCs w:val="24"/>
        </w:rPr>
        <w:t>nenutrūkstamo ir efektyvaus Paslaugų teikimo</w:t>
      </w:r>
      <w:r w:rsidR="0048014C">
        <w:rPr>
          <w:sz w:val="24"/>
          <w:szCs w:val="24"/>
        </w:rPr>
        <w:t xml:space="preserve"> visame Objekte arba kuri</w:t>
      </w:r>
      <w:r w:rsidR="00BF5EA7">
        <w:rPr>
          <w:sz w:val="24"/>
          <w:szCs w:val="24"/>
        </w:rPr>
        <w:t>am</w:t>
      </w:r>
      <w:r w:rsidR="0048014C">
        <w:rPr>
          <w:sz w:val="24"/>
          <w:szCs w:val="24"/>
        </w:rPr>
        <w:t xml:space="preserve"> nors Objekto elemente</w:t>
      </w:r>
      <w:r w:rsidRPr="009C2D1C">
        <w:rPr>
          <w:sz w:val="24"/>
          <w:szCs w:val="24"/>
        </w:rPr>
        <w:t xml:space="preserve">, kadangi negali įvykdyti </w:t>
      </w:r>
      <w:r w:rsidR="00A65D4E" w:rsidRPr="009C2D1C">
        <w:rPr>
          <w:sz w:val="24"/>
          <w:szCs w:val="24"/>
        </w:rPr>
        <w:t xml:space="preserve">ar nors ir gali vykdyti, tačiau nepagrįstai ar neteisėtai nevykdo </w:t>
      </w:r>
      <w:r w:rsidRPr="009C2D1C">
        <w:rPr>
          <w:sz w:val="24"/>
          <w:szCs w:val="24"/>
        </w:rPr>
        <w:t xml:space="preserve">kurio nors iš savo įsipareigojimų pagal Sutartį, Valdžios subjektas turi teisę laikinai, ne ilgiau kaip </w:t>
      </w:r>
      <w:r w:rsidRPr="009C2D1C">
        <w:rPr>
          <w:color w:val="000000"/>
          <w:sz w:val="24"/>
          <w:szCs w:val="24"/>
        </w:rPr>
        <w:t xml:space="preserve">90 (devyniasdešimt) dienų, perimti ir </w:t>
      </w:r>
      <w:r w:rsidR="002827E4" w:rsidRPr="009C2D1C">
        <w:rPr>
          <w:color w:val="000000"/>
          <w:sz w:val="24"/>
          <w:szCs w:val="24"/>
        </w:rPr>
        <w:t>(</w:t>
      </w:r>
      <w:r w:rsidR="00932E61">
        <w:rPr>
          <w:color w:val="000000"/>
          <w:sz w:val="24"/>
          <w:szCs w:val="24"/>
        </w:rPr>
        <w:t>ar</w:t>
      </w:r>
      <w:r w:rsidR="002827E4" w:rsidRPr="009C2D1C">
        <w:rPr>
          <w:color w:val="000000"/>
          <w:sz w:val="24"/>
          <w:szCs w:val="24"/>
        </w:rPr>
        <w:t>)</w:t>
      </w:r>
      <w:r w:rsidRPr="009C2D1C">
        <w:rPr>
          <w:color w:val="000000"/>
          <w:sz w:val="24"/>
          <w:szCs w:val="24"/>
        </w:rPr>
        <w:t xml:space="preserve"> perduoti tokio įsipareigojimo arba, jei kitaip tokio įsipareigojimo įgyvendinti negalima – visų įsipareigojimų įgyvendinimą tretiesiems asmenims.</w:t>
      </w:r>
      <w:bookmarkEnd w:id="921"/>
      <w:bookmarkEnd w:id="922"/>
      <w:r w:rsidRPr="009C2D1C">
        <w:rPr>
          <w:color w:val="000000"/>
          <w:sz w:val="24"/>
          <w:szCs w:val="24"/>
        </w:rPr>
        <w:t xml:space="preserve"> Šiame punkte nustatyta Valdžios subjekto teisė nedaro jokios įtakos kitoms jo teisėms pagal Sutartį.</w:t>
      </w:r>
    </w:p>
    <w:p w14:paraId="2E2AF75F" w14:textId="7334A147" w:rsidR="00095F4E" w:rsidRPr="00EF7CDF" w:rsidRDefault="00095F4E" w:rsidP="00107D53">
      <w:pPr>
        <w:pStyle w:val="paragrafai"/>
        <w:tabs>
          <w:tab w:val="num" w:pos="567"/>
          <w:tab w:val="num" w:pos="1418"/>
        </w:tabs>
        <w:ind w:left="1418" w:hanging="851"/>
        <w:rPr>
          <w:sz w:val="24"/>
          <w:szCs w:val="24"/>
        </w:rPr>
      </w:pPr>
      <w:r w:rsidRPr="009C2D1C">
        <w:rPr>
          <w:sz w:val="24"/>
          <w:szCs w:val="24"/>
        </w:rPr>
        <w:t xml:space="preserve">Privatus subjektas savo įsipareigojimus </w:t>
      </w:r>
      <w:r w:rsidR="000A4FE2" w:rsidRPr="009C2D1C">
        <w:rPr>
          <w:sz w:val="24"/>
          <w:szCs w:val="24"/>
        </w:rPr>
        <w:t xml:space="preserve">Sutarties </w:t>
      </w:r>
      <w:r w:rsidRPr="00553BB9">
        <w:rPr>
          <w:sz w:val="24"/>
          <w:szCs w:val="24"/>
        </w:rPr>
        <w:fldChar w:fldCharType="begin"/>
      </w:r>
      <w:r w:rsidRPr="009C2D1C">
        <w:rPr>
          <w:sz w:val="24"/>
          <w:szCs w:val="24"/>
        </w:rPr>
        <w:instrText xml:space="preserve"> REF _Ref283657041 \r \h  \* MERGEFORMAT </w:instrText>
      </w:r>
      <w:r w:rsidRPr="00553BB9">
        <w:rPr>
          <w:sz w:val="24"/>
          <w:szCs w:val="24"/>
        </w:rPr>
      </w:r>
      <w:r w:rsidRPr="00553BB9">
        <w:rPr>
          <w:sz w:val="24"/>
          <w:szCs w:val="24"/>
        </w:rPr>
        <w:fldChar w:fldCharType="separate"/>
      </w:r>
      <w:r w:rsidR="00410E84">
        <w:rPr>
          <w:sz w:val="24"/>
          <w:szCs w:val="24"/>
        </w:rPr>
        <w:t>29.1</w:t>
      </w:r>
      <w:r w:rsidRPr="00553BB9">
        <w:rPr>
          <w:sz w:val="24"/>
          <w:szCs w:val="24"/>
        </w:rPr>
        <w:fldChar w:fldCharType="end"/>
      </w:r>
      <w:r w:rsidRPr="00553BB9">
        <w:rPr>
          <w:sz w:val="24"/>
          <w:szCs w:val="24"/>
        </w:rPr>
        <w:t> punkte nustatytu pagrindu privalo perduoti Valdžios subjektui arba Valdžios subjekto nurodytam trečiajam asmeniui gavęs raštišką Valdžios subjekto nurodymą. Tokiu atveju Valdžios subjektui arba Valdžios subjekto nurodytam trečiajam asmeniui perleidžiamos visos tin</w:t>
      </w:r>
      <w:r w:rsidRPr="00214951">
        <w:rPr>
          <w:sz w:val="24"/>
          <w:szCs w:val="24"/>
        </w:rPr>
        <w:t>kamam perduodamų įsipareigojimų vykdymui rei</w:t>
      </w:r>
      <w:r w:rsidRPr="00892586">
        <w:rPr>
          <w:sz w:val="24"/>
          <w:szCs w:val="24"/>
        </w:rPr>
        <w:t>kalingos Privataus subjekto teisės ir pareigos, įskaitant ir teises, kylančias iš Privataus subjekto</w:t>
      </w:r>
      <w:r w:rsidRPr="00EF7CDF">
        <w:rPr>
          <w:sz w:val="24"/>
          <w:szCs w:val="24"/>
        </w:rPr>
        <w:t xml:space="preserve"> sutarčių su trečiaisiais asmenimis. Privatus subjektas privalo užtikrinti tinkamą Darbų atlikimo ir Paslaugų teikimo </w:t>
      </w:r>
      <w:r w:rsidR="0048014C">
        <w:rPr>
          <w:sz w:val="24"/>
          <w:szCs w:val="24"/>
        </w:rPr>
        <w:t xml:space="preserve">visame Objekte arba Objekto elemente </w:t>
      </w:r>
      <w:r w:rsidRPr="00EF7CDF">
        <w:rPr>
          <w:sz w:val="24"/>
          <w:szCs w:val="24"/>
        </w:rPr>
        <w:t>perdavimą, nedelsdamas tinkamai įforminti reikalingus įgaliojimus ir atlikti kitus būtinus veiksmus.</w:t>
      </w:r>
    </w:p>
    <w:p w14:paraId="36E262AF" w14:textId="63DCE05D" w:rsidR="00F467EC" w:rsidRPr="00553BB9" w:rsidRDefault="00F467EC" w:rsidP="00107D53">
      <w:pPr>
        <w:pStyle w:val="paragrafai"/>
        <w:tabs>
          <w:tab w:val="num" w:pos="1418"/>
        </w:tabs>
        <w:ind w:left="1418" w:hanging="851"/>
        <w:rPr>
          <w:color w:val="000000"/>
          <w:sz w:val="24"/>
          <w:szCs w:val="24"/>
        </w:rPr>
      </w:pPr>
      <w:bookmarkStart w:id="924" w:name="_Toc284496773"/>
      <w:r w:rsidRPr="00EF7CDF">
        <w:rPr>
          <w:color w:val="000000"/>
          <w:sz w:val="24"/>
          <w:szCs w:val="24"/>
        </w:rPr>
        <w:t xml:space="preserve">Ypatingomis aplinkybėmis šio </w:t>
      </w:r>
      <w:r w:rsidR="00245816" w:rsidRPr="00553BB9">
        <w:rPr>
          <w:color w:val="000000"/>
          <w:sz w:val="24"/>
          <w:szCs w:val="24"/>
        </w:rPr>
        <w:fldChar w:fldCharType="begin"/>
      </w:r>
      <w:r w:rsidR="00245816" w:rsidRPr="009C2D1C">
        <w:rPr>
          <w:color w:val="000000"/>
          <w:sz w:val="24"/>
          <w:szCs w:val="24"/>
        </w:rPr>
        <w:instrText xml:space="preserve"> REF _Ref485971154 \r \h </w:instrText>
      </w:r>
      <w:r w:rsidR="009C2D1C">
        <w:rPr>
          <w:color w:val="000000"/>
          <w:sz w:val="24"/>
          <w:szCs w:val="24"/>
        </w:rPr>
        <w:instrText xml:space="preserve"> \* MERGEFORMAT </w:instrText>
      </w:r>
      <w:r w:rsidR="00245816" w:rsidRPr="00553BB9">
        <w:rPr>
          <w:color w:val="000000"/>
          <w:sz w:val="24"/>
          <w:szCs w:val="24"/>
        </w:rPr>
      </w:r>
      <w:r w:rsidR="00245816" w:rsidRPr="00553BB9">
        <w:rPr>
          <w:color w:val="000000"/>
          <w:sz w:val="24"/>
          <w:szCs w:val="24"/>
        </w:rPr>
        <w:fldChar w:fldCharType="separate"/>
      </w:r>
      <w:r w:rsidR="00410E84">
        <w:rPr>
          <w:color w:val="000000"/>
          <w:sz w:val="24"/>
          <w:szCs w:val="24"/>
        </w:rPr>
        <w:t>29</w:t>
      </w:r>
      <w:r w:rsidR="00245816" w:rsidRPr="00553BB9">
        <w:rPr>
          <w:color w:val="000000"/>
          <w:sz w:val="24"/>
          <w:szCs w:val="24"/>
        </w:rPr>
        <w:fldChar w:fldCharType="end"/>
      </w:r>
      <w:r w:rsidR="00245816" w:rsidRPr="00553BB9">
        <w:rPr>
          <w:color w:val="000000"/>
          <w:sz w:val="24"/>
          <w:szCs w:val="24"/>
        </w:rPr>
        <w:t xml:space="preserve"> </w:t>
      </w:r>
      <w:r w:rsidRPr="00553BB9">
        <w:rPr>
          <w:color w:val="000000"/>
          <w:sz w:val="24"/>
          <w:szCs w:val="24"/>
        </w:rPr>
        <w:t>punkto prasme laikoma:</w:t>
      </w:r>
      <w:bookmarkEnd w:id="924"/>
    </w:p>
    <w:p w14:paraId="5845CB00" w14:textId="3C58D0A6" w:rsidR="009C4D38" w:rsidRPr="002F4965" w:rsidRDefault="00F467EC" w:rsidP="00107D53">
      <w:pPr>
        <w:pStyle w:val="paragrafesraas"/>
        <w:tabs>
          <w:tab w:val="num" w:pos="1418"/>
        </w:tabs>
        <w:ind w:left="2268" w:hanging="851"/>
        <w:rPr>
          <w:color w:val="000000"/>
          <w:sz w:val="24"/>
          <w:szCs w:val="24"/>
        </w:rPr>
      </w:pPr>
      <w:r w:rsidRPr="00214951">
        <w:rPr>
          <w:color w:val="000000"/>
          <w:sz w:val="24"/>
          <w:szCs w:val="24"/>
        </w:rPr>
        <w:t xml:space="preserve">esminiai Sutarties pažeidimai, kaip jie apibrėžiami </w:t>
      </w:r>
      <w:r w:rsidR="00C60056" w:rsidRPr="00892586">
        <w:rPr>
          <w:sz w:val="24"/>
          <w:szCs w:val="24"/>
        </w:rPr>
        <w:t>Sutarties</w:t>
      </w:r>
      <w:r w:rsidR="00C60056" w:rsidRPr="00EF7CDF">
        <w:rPr>
          <w:color w:val="000000"/>
          <w:sz w:val="24"/>
          <w:szCs w:val="24"/>
        </w:rPr>
        <w:t xml:space="preserve"> </w:t>
      </w:r>
      <w:r w:rsidRPr="00553BB9">
        <w:rPr>
          <w:color w:val="000000"/>
          <w:sz w:val="24"/>
          <w:szCs w:val="24"/>
        </w:rPr>
        <w:fldChar w:fldCharType="begin"/>
      </w:r>
      <w:r w:rsidRPr="009C2D1C">
        <w:rPr>
          <w:color w:val="000000"/>
          <w:sz w:val="24"/>
          <w:szCs w:val="24"/>
        </w:rPr>
        <w:instrText xml:space="preserve"> REF _Ref137382490 \r \h  \* MERGEFORMAT </w:instrText>
      </w:r>
      <w:r w:rsidRPr="00553BB9">
        <w:rPr>
          <w:color w:val="000000"/>
          <w:sz w:val="24"/>
          <w:szCs w:val="24"/>
        </w:rPr>
      </w:r>
      <w:r w:rsidRPr="00553BB9">
        <w:rPr>
          <w:color w:val="000000"/>
          <w:sz w:val="24"/>
          <w:szCs w:val="24"/>
        </w:rPr>
        <w:fldChar w:fldCharType="separate"/>
      </w:r>
      <w:r w:rsidR="00410E84">
        <w:rPr>
          <w:color w:val="000000"/>
          <w:sz w:val="24"/>
          <w:szCs w:val="24"/>
        </w:rPr>
        <w:t>39.2</w:t>
      </w:r>
      <w:r w:rsidRPr="00553BB9">
        <w:rPr>
          <w:color w:val="000000"/>
          <w:sz w:val="24"/>
          <w:szCs w:val="24"/>
        </w:rPr>
        <w:fldChar w:fldCharType="end"/>
      </w:r>
      <w:r w:rsidRPr="00553BB9">
        <w:rPr>
          <w:color w:val="000000"/>
          <w:sz w:val="24"/>
          <w:szCs w:val="24"/>
        </w:rPr>
        <w:t> punkte, nepašalinti per nustatytą terminą;</w:t>
      </w:r>
    </w:p>
    <w:p w14:paraId="1B2E64B8" w14:textId="0A3CB2CF" w:rsidR="00F467EC" w:rsidRPr="009C2D1C" w:rsidRDefault="00F467EC" w:rsidP="00107D53">
      <w:pPr>
        <w:pStyle w:val="paragrafesraas"/>
        <w:tabs>
          <w:tab w:val="num" w:pos="1418"/>
        </w:tabs>
        <w:ind w:left="2268" w:hanging="851"/>
        <w:rPr>
          <w:color w:val="000000"/>
          <w:sz w:val="24"/>
          <w:szCs w:val="24"/>
        </w:rPr>
      </w:pPr>
      <w:r w:rsidRPr="00214951">
        <w:rPr>
          <w:color w:val="000000"/>
          <w:sz w:val="24"/>
          <w:szCs w:val="24"/>
        </w:rPr>
        <w:t>iškilusi reali grėsmė kilti didelei žalai aplinkai, visuomenės sveikatai, žmonių ar turto saugumui</w:t>
      </w:r>
      <w:r w:rsidR="00180A45" w:rsidRPr="00892586">
        <w:rPr>
          <w:color w:val="000000"/>
          <w:sz w:val="24"/>
          <w:szCs w:val="24"/>
        </w:rPr>
        <w:t xml:space="preserve">, </w:t>
      </w:r>
      <w:r w:rsidR="002F4965" w:rsidRPr="00765B26">
        <w:t xml:space="preserve">Valdžios subjekto </w:t>
      </w:r>
      <w:r w:rsidR="00180A45" w:rsidRPr="00EF7CDF">
        <w:rPr>
          <w:sz w:val="24"/>
          <w:szCs w:val="24"/>
        </w:rPr>
        <w:t>tinkamam funkcijų, pareigų atlikimu</w:t>
      </w:r>
      <w:r w:rsidR="00A71172" w:rsidRPr="00EF7CDF">
        <w:rPr>
          <w:sz w:val="24"/>
          <w:szCs w:val="24"/>
        </w:rPr>
        <w:t>i</w:t>
      </w:r>
      <w:r w:rsidRPr="00EF7CDF">
        <w:rPr>
          <w:color w:val="000000"/>
          <w:sz w:val="24"/>
          <w:szCs w:val="24"/>
        </w:rPr>
        <w:t xml:space="preserve"> ir, Valdžios subjekto pagrįsta nuomo</w:t>
      </w:r>
      <w:r w:rsidRPr="00403566">
        <w:rPr>
          <w:color w:val="000000"/>
          <w:sz w:val="24"/>
          <w:szCs w:val="24"/>
        </w:rPr>
        <w:t>ne, Privatus subjektas negali tam užkirsti</w:t>
      </w:r>
      <w:r w:rsidRPr="00721C47">
        <w:rPr>
          <w:color w:val="000000"/>
          <w:sz w:val="24"/>
          <w:szCs w:val="24"/>
        </w:rPr>
        <w:t xml:space="preserve"> kelio</w:t>
      </w:r>
      <w:r w:rsidR="006953C4" w:rsidRPr="00210A19">
        <w:rPr>
          <w:color w:val="000000"/>
          <w:sz w:val="24"/>
          <w:szCs w:val="24"/>
        </w:rPr>
        <w:t xml:space="preserve"> (pvz.</w:t>
      </w:r>
      <w:r w:rsidR="004B6D3B" w:rsidRPr="00210A19">
        <w:rPr>
          <w:color w:val="000000"/>
          <w:sz w:val="24"/>
          <w:szCs w:val="24"/>
        </w:rPr>
        <w:t xml:space="preserve"> Paslaugų teikimui naudojama infrastruktūra tampa nesaugi, neatlieka</w:t>
      </w:r>
      <w:r w:rsidR="004B5D8D" w:rsidRPr="00210A19">
        <w:rPr>
          <w:color w:val="000000"/>
          <w:sz w:val="24"/>
          <w:szCs w:val="24"/>
        </w:rPr>
        <w:t>ma</w:t>
      </w:r>
      <w:r w:rsidR="004B6D3B" w:rsidRPr="00EE7E58">
        <w:rPr>
          <w:color w:val="000000"/>
          <w:sz w:val="24"/>
          <w:szCs w:val="24"/>
        </w:rPr>
        <w:t xml:space="preserve"> būtin</w:t>
      </w:r>
      <w:r w:rsidR="004B5D8D" w:rsidRPr="00EE7E58">
        <w:rPr>
          <w:color w:val="000000"/>
          <w:sz w:val="24"/>
          <w:szCs w:val="24"/>
        </w:rPr>
        <w:t>a</w:t>
      </w:r>
      <w:r w:rsidR="004B6D3B" w:rsidRPr="009C2D1C">
        <w:rPr>
          <w:color w:val="000000"/>
          <w:sz w:val="24"/>
          <w:szCs w:val="24"/>
        </w:rPr>
        <w:t xml:space="preserve"> Paslaugų teikimui naudojamos infrastruktūros patikimumo patikr</w:t>
      </w:r>
      <w:r w:rsidR="004B5D8D" w:rsidRPr="009C2D1C">
        <w:rPr>
          <w:color w:val="000000"/>
          <w:sz w:val="24"/>
          <w:szCs w:val="24"/>
        </w:rPr>
        <w:t>a</w:t>
      </w:r>
      <w:r w:rsidR="006C0FCD" w:rsidRPr="009C2D1C">
        <w:rPr>
          <w:color w:val="000000"/>
          <w:sz w:val="24"/>
          <w:szCs w:val="24"/>
        </w:rPr>
        <w:t xml:space="preserve">, nesilaikoma gamintojo </w:t>
      </w:r>
      <w:r w:rsidR="006C0FCD" w:rsidRPr="009C2D1C">
        <w:rPr>
          <w:color w:val="000000"/>
          <w:sz w:val="24"/>
          <w:szCs w:val="24"/>
        </w:rPr>
        <w:lastRenderedPageBreak/>
        <w:t>nurodymų</w:t>
      </w:r>
      <w:r w:rsidR="000944E1" w:rsidRPr="009C2D1C">
        <w:rPr>
          <w:color w:val="000000"/>
          <w:sz w:val="24"/>
          <w:szCs w:val="24"/>
        </w:rPr>
        <w:t>, atliekant Darbus ar teikiant Paslaugas nesilaikoma privalomų saugos reikalavimų, Darbus atlieka ar Paslaugas teikia neturintis tam reikiamos kvalifikacijos personalas</w:t>
      </w:r>
      <w:r w:rsidR="000058FA" w:rsidRPr="009C2D1C">
        <w:rPr>
          <w:color w:val="000000"/>
          <w:sz w:val="24"/>
          <w:szCs w:val="24"/>
        </w:rPr>
        <w:t>, į aplinką patenka pavojingos medžiagos</w:t>
      </w:r>
      <w:r w:rsidR="0097473C" w:rsidRPr="009C2D1C">
        <w:rPr>
          <w:color w:val="000000"/>
          <w:sz w:val="24"/>
          <w:szCs w:val="24"/>
        </w:rPr>
        <w:t xml:space="preserve"> ir pan.</w:t>
      </w:r>
      <w:r w:rsidR="006953C4" w:rsidRPr="009C2D1C">
        <w:rPr>
          <w:color w:val="000000"/>
          <w:sz w:val="24"/>
          <w:szCs w:val="24"/>
        </w:rPr>
        <w:t>)</w:t>
      </w:r>
      <w:r w:rsidRPr="009C2D1C">
        <w:rPr>
          <w:color w:val="000000"/>
          <w:sz w:val="24"/>
          <w:szCs w:val="24"/>
        </w:rPr>
        <w:t>;</w:t>
      </w:r>
    </w:p>
    <w:p w14:paraId="297869C5" w14:textId="32CE4BB7" w:rsidR="00F467EC" w:rsidRPr="00426A19" w:rsidRDefault="00F467EC" w:rsidP="00107D53">
      <w:pPr>
        <w:pStyle w:val="paragrafesraas"/>
        <w:tabs>
          <w:tab w:val="num" w:pos="1418"/>
        </w:tabs>
        <w:ind w:left="2268" w:hanging="851"/>
        <w:rPr>
          <w:sz w:val="24"/>
          <w:szCs w:val="24"/>
        </w:rPr>
      </w:pPr>
      <w:r w:rsidRPr="009C2D1C">
        <w:rPr>
          <w:color w:val="000000"/>
          <w:sz w:val="24"/>
          <w:szCs w:val="24"/>
        </w:rPr>
        <w:t xml:space="preserve">nenugalimos jėgos aplinkybės, numatytos </w:t>
      </w:r>
      <w:r w:rsidR="001B7008" w:rsidRPr="009C2D1C">
        <w:rPr>
          <w:sz w:val="24"/>
          <w:szCs w:val="24"/>
        </w:rPr>
        <w:t>Sutarties</w:t>
      </w:r>
      <w:r w:rsidR="001B7008" w:rsidRPr="009C2D1C">
        <w:rPr>
          <w:color w:val="000000"/>
          <w:sz w:val="24"/>
          <w:szCs w:val="24"/>
        </w:rPr>
        <w:t xml:space="preserve"> </w:t>
      </w:r>
      <w:r w:rsidRPr="00553BB9">
        <w:rPr>
          <w:color w:val="000000"/>
        </w:rPr>
        <w:fldChar w:fldCharType="begin"/>
      </w:r>
      <w:r w:rsidRPr="009C2D1C">
        <w:rPr>
          <w:color w:val="000000"/>
          <w:sz w:val="24"/>
          <w:szCs w:val="24"/>
        </w:rPr>
        <w:instrText xml:space="preserve"> REF _Ref136080503 \r \h </w:instrText>
      </w:r>
      <w:r w:rsidR="002D5DCF" w:rsidRPr="009C2D1C">
        <w:rPr>
          <w:color w:val="000000"/>
          <w:sz w:val="24"/>
          <w:szCs w:val="24"/>
        </w:rPr>
        <w:instrText xml:space="preserve"> \* MERGEFORMAT </w:instrText>
      </w:r>
      <w:r w:rsidRPr="00553BB9">
        <w:rPr>
          <w:color w:val="000000"/>
        </w:rPr>
      </w:r>
      <w:r w:rsidRPr="00553BB9">
        <w:rPr>
          <w:color w:val="000000"/>
        </w:rPr>
        <w:fldChar w:fldCharType="separate"/>
      </w:r>
      <w:r w:rsidR="00410E84">
        <w:rPr>
          <w:color w:val="000000"/>
          <w:sz w:val="24"/>
          <w:szCs w:val="24"/>
        </w:rPr>
        <w:t>42</w:t>
      </w:r>
      <w:r w:rsidRPr="00553BB9">
        <w:rPr>
          <w:color w:val="000000"/>
        </w:rPr>
        <w:fldChar w:fldCharType="end"/>
      </w:r>
      <w:r w:rsidRPr="00553BB9">
        <w:rPr>
          <w:color w:val="000000"/>
          <w:sz w:val="24"/>
          <w:szCs w:val="24"/>
        </w:rPr>
        <w:t xml:space="preserve"> punkte, dėl kurių Privatus subjektas negali vykdyti savo įsipareigojimų, tęsiasi ilgiau kaip</w:t>
      </w:r>
      <w:r w:rsidR="00245816" w:rsidRPr="00553BB9">
        <w:rPr>
          <w:color w:val="000000"/>
          <w:sz w:val="24"/>
          <w:szCs w:val="24"/>
        </w:rPr>
        <w:t xml:space="preserve"> 20 </w:t>
      </w:r>
      <w:r w:rsidR="00245816" w:rsidRPr="00214951">
        <w:rPr>
          <w:color w:val="000000"/>
          <w:sz w:val="24"/>
          <w:szCs w:val="24"/>
        </w:rPr>
        <w:t>(dvidešimt) dienų</w:t>
      </w:r>
      <w:r w:rsidRPr="00892586">
        <w:rPr>
          <w:color w:val="000000"/>
          <w:sz w:val="24"/>
          <w:szCs w:val="24"/>
        </w:rPr>
        <w:t>, tačiau Valdžios subjektas arba trečiasis asmuo gali užtikrinti įsipareigojimų vykdymą</w:t>
      </w:r>
      <w:r w:rsidR="00A71172" w:rsidRPr="00426A19">
        <w:rPr>
          <w:sz w:val="24"/>
          <w:szCs w:val="24"/>
        </w:rPr>
        <w:t>.</w:t>
      </w:r>
    </w:p>
    <w:p w14:paraId="03F14EE5" w14:textId="754D32A3" w:rsidR="00245816" w:rsidRPr="009C2D1C" w:rsidRDefault="00FF6E36" w:rsidP="00107D53">
      <w:pPr>
        <w:pStyle w:val="paragrafai"/>
        <w:tabs>
          <w:tab w:val="num" w:pos="1418"/>
        </w:tabs>
        <w:ind w:left="1418" w:hanging="851"/>
        <w:rPr>
          <w:sz w:val="24"/>
          <w:szCs w:val="24"/>
          <w:lang w:eastAsia="lt-LT"/>
        </w:rPr>
      </w:pPr>
      <w:bookmarkStart w:id="925" w:name="_Toc284496774"/>
      <w:r w:rsidRPr="002E10F0">
        <w:rPr>
          <w:sz w:val="24"/>
          <w:szCs w:val="24"/>
          <w:lang w:eastAsia="lt-LT"/>
        </w:rPr>
        <w:t>Valdžios subjektas prieš imdamasis šiame punkte nurodytų veiksmų raštu, ne vėliau kaip prieš</w:t>
      </w:r>
      <w:r w:rsidR="00245816" w:rsidRPr="00972F3A">
        <w:rPr>
          <w:sz w:val="24"/>
          <w:szCs w:val="24"/>
          <w:lang w:eastAsia="lt-LT"/>
        </w:rPr>
        <w:t xml:space="preserve"> </w:t>
      </w:r>
      <w:bookmarkStart w:id="926" w:name="_Hlk103748919"/>
      <w:r w:rsidR="002F4965">
        <w:rPr>
          <w:sz w:val="24"/>
          <w:szCs w:val="24"/>
          <w:lang w:eastAsia="lt-LT"/>
        </w:rPr>
        <w:t>5 (penkias) Darbo dienas</w:t>
      </w:r>
      <w:bookmarkEnd w:id="926"/>
      <w:r w:rsidRPr="009C2D1C">
        <w:rPr>
          <w:sz w:val="24"/>
          <w:szCs w:val="24"/>
          <w:lang w:eastAsia="lt-LT"/>
        </w:rPr>
        <w:t>, informuoja Privatų subjektą apie</w:t>
      </w:r>
      <w:r w:rsidR="00245816" w:rsidRPr="009C2D1C">
        <w:rPr>
          <w:sz w:val="24"/>
          <w:szCs w:val="24"/>
          <w:lang w:eastAsia="lt-LT"/>
        </w:rPr>
        <w:t>:</w:t>
      </w:r>
    </w:p>
    <w:p w14:paraId="30DBF684" w14:textId="77777777"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ketinimą imtis nurodytų veiksmų</w:t>
      </w:r>
      <w:r w:rsidR="00245816" w:rsidRPr="009C2D1C">
        <w:rPr>
          <w:sz w:val="24"/>
          <w:szCs w:val="24"/>
          <w:lang w:eastAsia="lt-LT"/>
        </w:rPr>
        <w:t xml:space="preserve">; </w:t>
      </w:r>
    </w:p>
    <w:p w14:paraId="7ED2707E" w14:textId="3A43AD77"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tokių veiksmų ėmimosi priežastį;</w:t>
      </w:r>
    </w:p>
    <w:p w14:paraId="585EFCD7" w14:textId="4CE84241"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datą, nuo kurios bus pradedami vykdyti nurodyti veiksmai</w:t>
      </w:r>
      <w:r w:rsidR="00245816" w:rsidRPr="009C2D1C">
        <w:rPr>
          <w:sz w:val="24"/>
          <w:szCs w:val="24"/>
          <w:lang w:eastAsia="lt-LT"/>
        </w:rPr>
        <w:t>;</w:t>
      </w:r>
    </w:p>
    <w:p w14:paraId="26FA1D38" w14:textId="64321390" w:rsidR="00245816" w:rsidRPr="009C2D1C" w:rsidRDefault="00FF6E36" w:rsidP="00180DEA">
      <w:pPr>
        <w:pStyle w:val="paragrafesraas"/>
        <w:tabs>
          <w:tab w:val="num" w:pos="2268"/>
        </w:tabs>
        <w:ind w:left="2268" w:hanging="851"/>
        <w:rPr>
          <w:sz w:val="24"/>
          <w:szCs w:val="24"/>
          <w:lang w:eastAsia="lt-LT"/>
        </w:rPr>
      </w:pPr>
      <w:r w:rsidRPr="009C2D1C">
        <w:rPr>
          <w:sz w:val="24"/>
          <w:szCs w:val="24"/>
          <w:lang w:eastAsia="lt-LT"/>
        </w:rPr>
        <w:t>laiko tarpą, kuriuo Valdžios subjekto nuomone bus vykdomi nurodyti veiksmai</w:t>
      </w:r>
      <w:r w:rsidR="00245816" w:rsidRPr="009C2D1C">
        <w:rPr>
          <w:sz w:val="24"/>
          <w:szCs w:val="24"/>
          <w:lang w:eastAsia="lt-LT"/>
        </w:rPr>
        <w:t>;</w:t>
      </w:r>
    </w:p>
    <w:p w14:paraId="005B110A" w14:textId="77777777" w:rsidR="002F4965" w:rsidRDefault="00FF6E36" w:rsidP="00180DEA">
      <w:pPr>
        <w:pStyle w:val="paragrafesraas"/>
        <w:tabs>
          <w:tab w:val="num" w:pos="2268"/>
        </w:tabs>
        <w:ind w:left="2268" w:hanging="851"/>
        <w:rPr>
          <w:sz w:val="24"/>
          <w:szCs w:val="24"/>
          <w:lang w:eastAsia="lt-LT"/>
        </w:rPr>
      </w:pPr>
      <w:r w:rsidRPr="009C2D1C">
        <w:rPr>
          <w:sz w:val="24"/>
          <w:szCs w:val="24"/>
          <w:lang w:eastAsia="lt-LT"/>
        </w:rPr>
        <w:t xml:space="preserve">jeigu įmanoma, tokių veiksmų poveikį Privačiam subjektui ir jo galimybei atlikti Darbus ar teikti Paslaugas tokių veiksmų vykdymo laikotarpiu. </w:t>
      </w:r>
    </w:p>
    <w:p w14:paraId="0B7E6B15" w14:textId="6ACB47ED" w:rsidR="00FF6E36" w:rsidRPr="00ED22E6" w:rsidRDefault="00FF6E36" w:rsidP="00F27C74">
      <w:pPr>
        <w:pStyle w:val="paragrafai"/>
        <w:tabs>
          <w:tab w:val="num" w:pos="1418"/>
        </w:tabs>
        <w:ind w:left="1418" w:hanging="851"/>
        <w:rPr>
          <w:sz w:val="24"/>
          <w:szCs w:val="24"/>
        </w:rPr>
      </w:pPr>
      <w:r w:rsidRPr="00ED22E6">
        <w:rPr>
          <w:sz w:val="24"/>
          <w:szCs w:val="24"/>
        </w:rPr>
        <w:t>Privatus subjektas neatsako už subjekto, kuris perima įsipareigojimų vykdymą, veiksmus, neveikimą ar perimtų ir (ar) perduotų įsipareigojimų vykdymo rezultatų atitikimą Sutarties ir (ar) teisės aktų reikalavimams</w:t>
      </w:r>
      <w:r w:rsidR="002F4965" w:rsidRPr="00ED22E6">
        <w:rPr>
          <w:sz w:val="24"/>
          <w:szCs w:val="24"/>
        </w:rPr>
        <w:t xml:space="preserve">, </w:t>
      </w:r>
      <w:bookmarkStart w:id="927" w:name="_Hlk103749342"/>
      <w:r w:rsidR="002F4965" w:rsidRPr="00ED22E6">
        <w:rPr>
          <w:sz w:val="24"/>
          <w:szCs w:val="24"/>
        </w:rPr>
        <w:t xml:space="preserve">defektus, taip pat žalą, padarytą Objektui ar </w:t>
      </w:r>
      <w:r w:rsidR="000029A3">
        <w:rPr>
          <w:sz w:val="24"/>
          <w:szCs w:val="24"/>
        </w:rPr>
        <w:t xml:space="preserve">Objekto elementui </w:t>
      </w:r>
      <w:r w:rsidR="002F4965" w:rsidRPr="00ED22E6">
        <w:rPr>
          <w:sz w:val="24"/>
          <w:szCs w:val="24"/>
        </w:rPr>
        <w:t>laikino Privataus subjekto įsipareigojimų vykdymo perleidimo metu</w:t>
      </w:r>
      <w:bookmarkEnd w:id="927"/>
      <w:r w:rsidRPr="00ED22E6">
        <w:rPr>
          <w:sz w:val="24"/>
          <w:szCs w:val="24"/>
        </w:rPr>
        <w:t>.</w:t>
      </w:r>
    </w:p>
    <w:p w14:paraId="6EA6B473" w14:textId="17B040E6" w:rsidR="00245816" w:rsidRPr="002E10F0" w:rsidRDefault="00F467EC" w:rsidP="00107D53">
      <w:pPr>
        <w:pStyle w:val="paragrafai"/>
        <w:tabs>
          <w:tab w:val="num" w:pos="1418"/>
        </w:tabs>
        <w:ind w:left="1418" w:hanging="851"/>
        <w:rPr>
          <w:sz w:val="24"/>
          <w:szCs w:val="24"/>
        </w:rPr>
      </w:pPr>
      <w:r w:rsidRPr="000A3134">
        <w:rPr>
          <w:sz w:val="24"/>
          <w:szCs w:val="24"/>
        </w:rPr>
        <w:t xml:space="preserve">Už </w:t>
      </w:r>
      <w:r w:rsidR="000948F3" w:rsidRPr="000A3134">
        <w:rPr>
          <w:sz w:val="24"/>
          <w:szCs w:val="24"/>
        </w:rPr>
        <w:t xml:space="preserve">Sutarties </w:t>
      </w:r>
      <w:r w:rsidRPr="000A3134">
        <w:rPr>
          <w:sz w:val="24"/>
          <w:szCs w:val="24"/>
        </w:rPr>
        <w:fldChar w:fldCharType="begin"/>
      </w:r>
      <w:r w:rsidRPr="000A3134">
        <w:rPr>
          <w:sz w:val="24"/>
          <w:szCs w:val="24"/>
        </w:rPr>
        <w:instrText xml:space="preserve"> REF _Ref283657041 \r \h  \* MERGEFORMAT </w:instrText>
      </w:r>
      <w:r w:rsidRPr="000A3134">
        <w:rPr>
          <w:sz w:val="24"/>
          <w:szCs w:val="24"/>
        </w:rPr>
      </w:r>
      <w:r w:rsidRPr="000A3134">
        <w:rPr>
          <w:sz w:val="24"/>
          <w:szCs w:val="24"/>
        </w:rPr>
        <w:fldChar w:fldCharType="separate"/>
      </w:r>
      <w:r w:rsidR="00410E84">
        <w:rPr>
          <w:sz w:val="24"/>
          <w:szCs w:val="24"/>
        </w:rPr>
        <w:t>29.1</w:t>
      </w:r>
      <w:r w:rsidRPr="000A3134">
        <w:rPr>
          <w:sz w:val="24"/>
          <w:szCs w:val="24"/>
        </w:rPr>
        <w:fldChar w:fldCharType="end"/>
      </w:r>
      <w:r w:rsidRPr="000A3134">
        <w:rPr>
          <w:sz w:val="24"/>
          <w:szCs w:val="24"/>
        </w:rPr>
        <w:t> punkto pagrindu perduoto įsipareigojimo vykdymą pagal Sutartį atsako subjektas, kuriam perduotas atitinkamo</w:t>
      </w:r>
      <w:r w:rsidRPr="00553BB9">
        <w:rPr>
          <w:sz w:val="24"/>
          <w:szCs w:val="24"/>
        </w:rPr>
        <w:t xml:space="preserve"> įsipareigojimo įgyvendinimas. Šiam subjektui </w:t>
      </w:r>
      <w:r w:rsidR="00A124FC" w:rsidRPr="00214951">
        <w:rPr>
          <w:sz w:val="24"/>
          <w:szCs w:val="24"/>
        </w:rPr>
        <w:t>Privatus subjektas privalo suteikti visą</w:t>
      </w:r>
      <w:r w:rsidRPr="00892586">
        <w:rPr>
          <w:sz w:val="24"/>
          <w:szCs w:val="24"/>
        </w:rPr>
        <w:t xml:space="preserve"> perduoto įsipareigojimo pagal Sutartį vykdymui būtin</w:t>
      </w:r>
      <w:r w:rsidR="00A124FC" w:rsidRPr="00EF7CDF">
        <w:rPr>
          <w:sz w:val="24"/>
          <w:szCs w:val="24"/>
        </w:rPr>
        <w:t>ą</w:t>
      </w:r>
      <w:r w:rsidRPr="00EF7CDF">
        <w:rPr>
          <w:sz w:val="24"/>
          <w:szCs w:val="24"/>
        </w:rPr>
        <w:t xml:space="preserve"> informacij</w:t>
      </w:r>
      <w:r w:rsidR="00A124FC" w:rsidRPr="00EF7CDF">
        <w:rPr>
          <w:sz w:val="24"/>
          <w:szCs w:val="24"/>
        </w:rPr>
        <w:t>ą</w:t>
      </w:r>
      <w:r w:rsidRPr="00403566">
        <w:rPr>
          <w:sz w:val="24"/>
          <w:szCs w:val="24"/>
        </w:rPr>
        <w:t xml:space="preserve"> ir tai nėra laikoma kurios nors Šalies konfidencialios informacijos apsaugos </w:t>
      </w:r>
      <w:r w:rsidR="00A124FC" w:rsidRPr="00721C47">
        <w:rPr>
          <w:sz w:val="24"/>
          <w:szCs w:val="24"/>
        </w:rPr>
        <w:t xml:space="preserve">reikalavimų </w:t>
      </w:r>
      <w:r w:rsidRPr="002E10F0">
        <w:rPr>
          <w:sz w:val="24"/>
          <w:szCs w:val="24"/>
        </w:rPr>
        <w:t xml:space="preserve">pažeidimu. </w:t>
      </w:r>
      <w:bookmarkEnd w:id="925"/>
    </w:p>
    <w:p w14:paraId="0BDEC72B" w14:textId="0DFD4EC8" w:rsidR="00F467EC" w:rsidRPr="00EE7E58" w:rsidRDefault="00245816" w:rsidP="00107D53">
      <w:pPr>
        <w:pStyle w:val="paragrafai"/>
        <w:tabs>
          <w:tab w:val="num" w:pos="1418"/>
        </w:tabs>
        <w:ind w:left="1418" w:hanging="851"/>
        <w:rPr>
          <w:sz w:val="24"/>
          <w:szCs w:val="24"/>
        </w:rPr>
      </w:pPr>
      <w:r w:rsidRPr="00210A19">
        <w:rPr>
          <w:sz w:val="24"/>
          <w:szCs w:val="24"/>
        </w:rPr>
        <w:t xml:space="preserve">Laikino Privataus subjekto įsipareigojimų perdavimo tretiesiems asmenims metu </w:t>
      </w:r>
      <w:r w:rsidR="006F16C7">
        <w:rPr>
          <w:sz w:val="24"/>
          <w:szCs w:val="24"/>
        </w:rPr>
        <w:t xml:space="preserve">nesant Sutarties </w:t>
      </w:r>
      <w:r w:rsidR="006F16C7">
        <w:rPr>
          <w:sz w:val="24"/>
          <w:szCs w:val="24"/>
        </w:rPr>
        <w:fldChar w:fldCharType="begin"/>
      </w:r>
      <w:r w:rsidR="006F16C7">
        <w:rPr>
          <w:sz w:val="24"/>
          <w:szCs w:val="24"/>
        </w:rPr>
        <w:instrText xml:space="preserve"> REF _Ref485969017 \r \h </w:instrText>
      </w:r>
      <w:r w:rsidR="006F16C7">
        <w:rPr>
          <w:sz w:val="24"/>
          <w:szCs w:val="24"/>
        </w:rPr>
      </w:r>
      <w:r w:rsidR="006F16C7">
        <w:rPr>
          <w:sz w:val="24"/>
          <w:szCs w:val="24"/>
        </w:rPr>
        <w:fldChar w:fldCharType="separate"/>
      </w:r>
      <w:r w:rsidR="00410E84">
        <w:rPr>
          <w:sz w:val="24"/>
          <w:szCs w:val="24"/>
        </w:rPr>
        <w:t>23.9</w:t>
      </w:r>
      <w:r w:rsidR="006F16C7">
        <w:rPr>
          <w:sz w:val="24"/>
          <w:szCs w:val="24"/>
        </w:rPr>
        <w:fldChar w:fldCharType="end"/>
      </w:r>
      <w:r w:rsidR="006F16C7">
        <w:rPr>
          <w:sz w:val="24"/>
          <w:szCs w:val="24"/>
        </w:rPr>
        <w:t xml:space="preserve"> punkte nurodytų aplinkybių, Privačiam subjektui </w:t>
      </w:r>
      <w:proofErr w:type="spellStart"/>
      <w:r w:rsidR="00A047B8">
        <w:rPr>
          <w:sz w:val="24"/>
          <w:szCs w:val="24"/>
        </w:rPr>
        <w:t>VžPP</w:t>
      </w:r>
      <w:proofErr w:type="spellEnd"/>
      <w:r w:rsidR="00A047B8">
        <w:rPr>
          <w:sz w:val="24"/>
          <w:szCs w:val="24"/>
        </w:rPr>
        <w:t xml:space="preserve"> mokesčio </w:t>
      </w:r>
      <w:r w:rsidR="006F16C7" w:rsidRPr="00B031D4">
        <w:rPr>
          <w:sz w:val="24"/>
          <w:szCs w:val="24"/>
        </w:rPr>
        <w:t xml:space="preserve">M4 ir M5 </w:t>
      </w:r>
      <w:r w:rsidR="006F16C7">
        <w:rPr>
          <w:sz w:val="24"/>
          <w:szCs w:val="24"/>
        </w:rPr>
        <w:t>dalių, nurodytų Sutarties</w:t>
      </w:r>
      <w:r w:rsidR="00CE3A39">
        <w:rPr>
          <w:sz w:val="24"/>
          <w:szCs w:val="24"/>
        </w:rPr>
        <w:t xml:space="preserve">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410E84">
        <w:rPr>
          <w:sz w:val="24"/>
          <w:szCs w:val="24"/>
        </w:rPr>
        <w:t>3</w:t>
      </w:r>
      <w:r w:rsidR="00CE3A39">
        <w:rPr>
          <w:sz w:val="24"/>
          <w:szCs w:val="24"/>
        </w:rPr>
        <w:fldChar w:fldCharType="end"/>
      </w:r>
      <w:r w:rsidR="00CE3A39">
        <w:rPr>
          <w:sz w:val="24"/>
          <w:szCs w:val="24"/>
        </w:rPr>
        <w:t xml:space="preserve"> </w:t>
      </w:r>
      <w:r w:rsidR="006F16C7">
        <w:rPr>
          <w:sz w:val="24"/>
          <w:szCs w:val="24"/>
        </w:rPr>
        <w:t xml:space="preserve">priede </w:t>
      </w:r>
      <w:r w:rsidR="006F16C7" w:rsidRPr="00B031D4">
        <w:rPr>
          <w:i/>
          <w:sz w:val="24"/>
          <w:szCs w:val="24"/>
        </w:rPr>
        <w:t>Atsiskaity</w:t>
      </w:r>
      <w:r w:rsidR="006F16C7">
        <w:rPr>
          <w:i/>
          <w:sz w:val="24"/>
          <w:szCs w:val="24"/>
        </w:rPr>
        <w:t>m</w:t>
      </w:r>
      <w:r w:rsidR="006F16C7" w:rsidRPr="00B031D4">
        <w:rPr>
          <w:i/>
          <w:sz w:val="24"/>
          <w:szCs w:val="24"/>
        </w:rPr>
        <w:t>ų ir mokėjimų tvarka</w:t>
      </w:r>
      <w:r w:rsidR="006F16C7">
        <w:rPr>
          <w:sz w:val="24"/>
          <w:szCs w:val="24"/>
        </w:rPr>
        <w:t xml:space="preserve"> mokėjimai nemokami. Jeigu Privatus subjektas teikia dalį Paslaugų, tokiu atveju jam mokamos </w:t>
      </w:r>
      <w:proofErr w:type="spellStart"/>
      <w:r w:rsidR="00A047B8">
        <w:rPr>
          <w:sz w:val="24"/>
          <w:szCs w:val="24"/>
        </w:rPr>
        <w:t>VžPP</w:t>
      </w:r>
      <w:proofErr w:type="spellEnd"/>
      <w:r w:rsidR="00A047B8">
        <w:rPr>
          <w:sz w:val="24"/>
          <w:szCs w:val="24"/>
        </w:rPr>
        <w:t xml:space="preserve"> mokesčio </w:t>
      </w:r>
      <w:r w:rsidR="006F16C7">
        <w:rPr>
          <w:sz w:val="24"/>
          <w:szCs w:val="24"/>
        </w:rPr>
        <w:t>M4 ir M5 dalys tik už teikiamų Paslaugų dalį</w:t>
      </w:r>
      <w:r w:rsidRPr="00210A19">
        <w:rPr>
          <w:sz w:val="24"/>
          <w:szCs w:val="24"/>
        </w:rPr>
        <w:t>.</w:t>
      </w:r>
    </w:p>
    <w:p w14:paraId="3A6A52A7" w14:textId="18CD8B7C" w:rsidR="00F467EC" w:rsidRPr="009C2D1C" w:rsidRDefault="00245816" w:rsidP="00107D53">
      <w:pPr>
        <w:pStyle w:val="paragrafai"/>
        <w:tabs>
          <w:tab w:val="num" w:pos="1418"/>
        </w:tabs>
        <w:ind w:left="1418" w:hanging="851"/>
        <w:rPr>
          <w:sz w:val="24"/>
          <w:szCs w:val="24"/>
        </w:rPr>
      </w:pPr>
      <w:r w:rsidRPr="00EE7E58">
        <w:rPr>
          <w:sz w:val="24"/>
          <w:szCs w:val="24"/>
        </w:rPr>
        <w:t>Pasibaigus aplinkybėms, dėl kurių buvo perimtas ar perduotas atitinkamas Privataus subjekto įsipareigojimas, jam nedelsiant grąžinamos laikinai perleistos teisės ir Sutartis vykdoma įprastine tvarka</w:t>
      </w:r>
      <w:r w:rsidR="00F467EC" w:rsidRPr="009C2D1C">
        <w:rPr>
          <w:sz w:val="24"/>
          <w:szCs w:val="24"/>
        </w:rPr>
        <w:t>.</w:t>
      </w:r>
    </w:p>
    <w:p w14:paraId="1E137256" w14:textId="7455C21E" w:rsidR="00F467EC" w:rsidRPr="00553BB9" w:rsidRDefault="00252DC5" w:rsidP="00107D53">
      <w:pPr>
        <w:pStyle w:val="paragrafai"/>
        <w:tabs>
          <w:tab w:val="num" w:pos="1418"/>
        </w:tabs>
        <w:ind w:left="1418" w:hanging="851"/>
        <w:rPr>
          <w:sz w:val="24"/>
          <w:szCs w:val="24"/>
        </w:rPr>
      </w:pPr>
      <w:bookmarkStart w:id="928" w:name="_Hlk140162274"/>
      <w:bookmarkStart w:id="929" w:name="_Toc284496776"/>
      <w:r w:rsidRPr="00252DC5">
        <w:rPr>
          <w:sz w:val="24"/>
          <w:szCs w:val="24"/>
        </w:rPr>
        <w:t>J</w:t>
      </w:r>
      <w:r w:rsidR="00205565">
        <w:rPr>
          <w:sz w:val="24"/>
          <w:szCs w:val="24"/>
        </w:rPr>
        <w:t>ei</w:t>
      </w:r>
      <w:r>
        <w:rPr>
          <w:sz w:val="24"/>
          <w:szCs w:val="24"/>
        </w:rPr>
        <w:t xml:space="preserve"> </w:t>
      </w:r>
      <w:r w:rsidRPr="00252DC5">
        <w:rPr>
          <w:sz w:val="24"/>
          <w:szCs w:val="24"/>
        </w:rPr>
        <w:t xml:space="preserve">Privatus subjekto vertinimu, Valdžios subjektas nepagrįstai taikė laikiną Privataus subjekto įsipareigojimų vykdymo perleidimą, ginčas sprendžiamas šios Sutarties </w:t>
      </w:r>
      <w:r>
        <w:rPr>
          <w:sz w:val="24"/>
          <w:szCs w:val="24"/>
        </w:rPr>
        <w:fldChar w:fldCharType="begin"/>
      </w:r>
      <w:r>
        <w:rPr>
          <w:sz w:val="24"/>
          <w:szCs w:val="24"/>
        </w:rPr>
        <w:instrText xml:space="preserve"> REF _Ref284491700 \r \h </w:instrText>
      </w:r>
      <w:r>
        <w:rPr>
          <w:sz w:val="24"/>
          <w:szCs w:val="24"/>
        </w:rPr>
      </w:r>
      <w:r>
        <w:rPr>
          <w:sz w:val="24"/>
          <w:szCs w:val="24"/>
        </w:rPr>
        <w:fldChar w:fldCharType="separate"/>
      </w:r>
      <w:r w:rsidR="00410E84">
        <w:rPr>
          <w:sz w:val="24"/>
          <w:szCs w:val="24"/>
        </w:rPr>
        <w:t>54</w:t>
      </w:r>
      <w:r>
        <w:rPr>
          <w:sz w:val="24"/>
          <w:szCs w:val="24"/>
        </w:rPr>
        <w:fldChar w:fldCharType="end"/>
      </w:r>
      <w:r>
        <w:rPr>
          <w:sz w:val="24"/>
          <w:szCs w:val="24"/>
        </w:rPr>
        <w:t xml:space="preserve"> </w:t>
      </w:r>
      <w:r w:rsidRPr="00252DC5">
        <w:rPr>
          <w:sz w:val="24"/>
          <w:szCs w:val="24"/>
        </w:rPr>
        <w:t>punkte nustatyta tvarka</w:t>
      </w:r>
      <w:r>
        <w:rPr>
          <w:sz w:val="24"/>
          <w:szCs w:val="24"/>
        </w:rPr>
        <w:t xml:space="preserve">. </w:t>
      </w:r>
      <w:bookmarkEnd w:id="928"/>
      <w:r w:rsidR="00F467EC" w:rsidRPr="009C2D1C">
        <w:rPr>
          <w:sz w:val="24"/>
          <w:szCs w:val="24"/>
        </w:rPr>
        <w:t xml:space="preserve">Laikinas Privataus subjekto įsipareigojimų vykdymo perleidimas neužkerta kelio Sutarties nutraukimui </w:t>
      </w:r>
      <w:r w:rsidR="008245B7" w:rsidRPr="009C2D1C">
        <w:rPr>
          <w:sz w:val="24"/>
          <w:szCs w:val="24"/>
        </w:rPr>
        <w:t xml:space="preserve">Sutarties </w:t>
      </w:r>
      <w:r w:rsidR="00A03D71" w:rsidRPr="00553BB9">
        <w:rPr>
          <w:sz w:val="24"/>
          <w:szCs w:val="24"/>
        </w:rPr>
        <w:fldChar w:fldCharType="begin"/>
      </w:r>
      <w:r w:rsidR="00A03D71" w:rsidRPr="009C2D1C">
        <w:rPr>
          <w:sz w:val="24"/>
          <w:szCs w:val="24"/>
        </w:rPr>
        <w:instrText xml:space="preserve"> REF _Ref407629617 \r \h </w:instrText>
      </w:r>
      <w:r w:rsidR="002D5DCF" w:rsidRPr="009C2D1C">
        <w:rPr>
          <w:sz w:val="24"/>
          <w:szCs w:val="24"/>
        </w:rPr>
        <w:instrText xml:space="preserve"> \* MERGEFORMAT </w:instrText>
      </w:r>
      <w:r w:rsidR="00A03D71" w:rsidRPr="00553BB9">
        <w:rPr>
          <w:sz w:val="24"/>
          <w:szCs w:val="24"/>
        </w:rPr>
      </w:r>
      <w:r w:rsidR="00A03D71" w:rsidRPr="00553BB9">
        <w:rPr>
          <w:sz w:val="24"/>
          <w:szCs w:val="24"/>
        </w:rPr>
        <w:fldChar w:fldCharType="separate"/>
      </w:r>
      <w:r w:rsidR="00410E84">
        <w:rPr>
          <w:sz w:val="24"/>
          <w:szCs w:val="24"/>
        </w:rPr>
        <w:t>XVI</w:t>
      </w:r>
      <w:r w:rsidR="00A03D71" w:rsidRPr="00553BB9">
        <w:rPr>
          <w:sz w:val="24"/>
          <w:szCs w:val="24"/>
        </w:rPr>
        <w:fldChar w:fldCharType="end"/>
      </w:r>
      <w:r w:rsidR="008245B7" w:rsidRPr="00553BB9">
        <w:rPr>
          <w:sz w:val="24"/>
          <w:szCs w:val="24"/>
        </w:rPr>
        <w:t xml:space="preserve"> skyriuje nustatyta tvarka</w:t>
      </w:r>
      <w:r>
        <w:rPr>
          <w:sz w:val="24"/>
          <w:szCs w:val="24"/>
        </w:rPr>
        <w:t>.</w:t>
      </w:r>
      <w:bookmarkEnd w:id="929"/>
    </w:p>
    <w:p w14:paraId="6B1610E6" w14:textId="77777777" w:rsidR="00F467EC" w:rsidRPr="00214951" w:rsidRDefault="00F467EC" w:rsidP="00107D53">
      <w:pPr>
        <w:pStyle w:val="Heading2"/>
        <w:tabs>
          <w:tab w:val="num" w:pos="1418"/>
        </w:tabs>
        <w:ind w:left="1418" w:hanging="851"/>
        <w:rPr>
          <w:szCs w:val="24"/>
        </w:rPr>
      </w:pPr>
      <w:bookmarkStart w:id="930" w:name="_Toc293074470"/>
      <w:bookmarkStart w:id="931" w:name="_Toc297646395"/>
      <w:bookmarkStart w:id="932" w:name="_Toc300049742"/>
      <w:bookmarkStart w:id="933" w:name="_Toc309205546"/>
      <w:bookmarkStart w:id="934" w:name="_Toc92372047"/>
      <w:bookmarkStart w:id="935" w:name="_Toc181185102"/>
      <w:r w:rsidRPr="00214951">
        <w:rPr>
          <w:szCs w:val="24"/>
        </w:rPr>
        <w:t>Įstojimo galimybė („</w:t>
      </w:r>
      <w:proofErr w:type="spellStart"/>
      <w:r w:rsidRPr="00214951">
        <w:rPr>
          <w:szCs w:val="24"/>
        </w:rPr>
        <w:t>Step-In</w:t>
      </w:r>
      <w:proofErr w:type="spellEnd"/>
      <w:r w:rsidRPr="00214951">
        <w:rPr>
          <w:szCs w:val="24"/>
        </w:rPr>
        <w:t>“)</w:t>
      </w:r>
      <w:bookmarkEnd w:id="930"/>
      <w:bookmarkEnd w:id="931"/>
      <w:bookmarkEnd w:id="932"/>
      <w:bookmarkEnd w:id="933"/>
      <w:bookmarkEnd w:id="934"/>
      <w:bookmarkEnd w:id="935"/>
    </w:p>
    <w:p w14:paraId="48934895" w14:textId="718611F9" w:rsidR="00F467EC" w:rsidRPr="00EF7CDF" w:rsidRDefault="00F467EC" w:rsidP="00107D53">
      <w:pPr>
        <w:pStyle w:val="paragrafai"/>
        <w:tabs>
          <w:tab w:val="num" w:pos="1418"/>
        </w:tabs>
        <w:ind w:left="1418" w:hanging="851"/>
        <w:rPr>
          <w:sz w:val="24"/>
          <w:szCs w:val="24"/>
        </w:rPr>
      </w:pPr>
      <w:r w:rsidRPr="00892586">
        <w:rPr>
          <w:sz w:val="24"/>
          <w:szCs w:val="24"/>
        </w:rPr>
        <w:t xml:space="preserve">Finansuotojas turi teisę pasinaudoti įstojimo teise, nustatyta Tiesioginiame susitarime, vadovaudamasis Tiesioginiame susitarime nustatytais reikalavimais ir tvarka, taip pat </w:t>
      </w:r>
      <w:r w:rsidRPr="00892586">
        <w:rPr>
          <w:sz w:val="24"/>
          <w:szCs w:val="24"/>
        </w:rPr>
        <w:lastRenderedPageBreak/>
        <w:t xml:space="preserve">kitomis Tiesioginiame susitarime nustatytomis Finansuotojo teisėmis. </w:t>
      </w:r>
      <w:bookmarkStart w:id="936" w:name="_Hlk143174856"/>
      <w:r w:rsidR="00BE68BB" w:rsidRPr="00B841C1">
        <w:rPr>
          <w:sz w:val="24"/>
          <w:szCs w:val="24"/>
        </w:rPr>
        <w:t xml:space="preserve">Tiesioginio susitarimo nuostatos negali didinti </w:t>
      </w:r>
      <w:r w:rsidR="00531CD4" w:rsidRPr="00892586">
        <w:rPr>
          <w:sz w:val="24"/>
          <w:szCs w:val="24"/>
        </w:rPr>
        <w:t>Valdžios</w:t>
      </w:r>
      <w:r w:rsidR="00531CD4" w:rsidRPr="00EF7CDF">
        <w:rPr>
          <w:sz w:val="24"/>
          <w:szCs w:val="24"/>
        </w:rPr>
        <w:t xml:space="preserve"> subjekt</w:t>
      </w:r>
      <w:r w:rsidR="00531CD4">
        <w:rPr>
          <w:sz w:val="24"/>
          <w:szCs w:val="24"/>
        </w:rPr>
        <w:t>o</w:t>
      </w:r>
      <w:r w:rsidR="00531CD4" w:rsidRPr="00EF7CDF">
        <w:rPr>
          <w:sz w:val="24"/>
          <w:szCs w:val="24"/>
        </w:rPr>
        <w:t xml:space="preserve"> </w:t>
      </w:r>
      <w:r w:rsidR="00BE68BB" w:rsidRPr="00B841C1">
        <w:rPr>
          <w:sz w:val="24"/>
          <w:szCs w:val="24"/>
        </w:rPr>
        <w:t>Sutartimi prisiimtų įsipareigojimų</w:t>
      </w:r>
      <w:r w:rsidR="00531CD4">
        <w:rPr>
          <w:sz w:val="24"/>
          <w:szCs w:val="24"/>
        </w:rPr>
        <w:t>.</w:t>
      </w:r>
      <w:bookmarkEnd w:id="936"/>
    </w:p>
    <w:p w14:paraId="7A26D8CC" w14:textId="77777777" w:rsidR="00C92636" w:rsidRPr="002E10F0" w:rsidRDefault="00C92636" w:rsidP="0003757B">
      <w:pPr>
        <w:pStyle w:val="paragrafai"/>
        <w:numPr>
          <w:ilvl w:val="0"/>
          <w:numId w:val="0"/>
        </w:numPr>
        <w:ind w:left="1134" w:hanging="495"/>
        <w:rPr>
          <w:sz w:val="24"/>
          <w:szCs w:val="24"/>
        </w:rPr>
      </w:pPr>
    </w:p>
    <w:p w14:paraId="2A26FB59" w14:textId="7D9B0610" w:rsidR="00187B42" w:rsidRDefault="00F467EC" w:rsidP="00187B42">
      <w:pPr>
        <w:pStyle w:val="Heading1"/>
        <w:spacing w:before="0"/>
        <w:ind w:left="1134" w:hanging="495"/>
      </w:pPr>
      <w:bookmarkStart w:id="937" w:name="_Toc284496777"/>
      <w:bookmarkStart w:id="938" w:name="_Toc293074471"/>
      <w:bookmarkStart w:id="939" w:name="_Toc297646396"/>
      <w:bookmarkStart w:id="940" w:name="_Toc300049743"/>
      <w:bookmarkStart w:id="941" w:name="_Toc309205547"/>
      <w:bookmarkStart w:id="942" w:name="_Toc92372048"/>
      <w:bookmarkStart w:id="943" w:name="_Toc181185103"/>
      <w:r w:rsidRPr="00210A19">
        <w:t>Prievolių Valdžios subjektui ir tretiesiems asmenims įvykdymo užtikrinimas</w:t>
      </w:r>
      <w:bookmarkEnd w:id="937"/>
      <w:bookmarkEnd w:id="938"/>
      <w:bookmarkEnd w:id="939"/>
      <w:bookmarkEnd w:id="940"/>
      <w:bookmarkEnd w:id="941"/>
      <w:bookmarkEnd w:id="942"/>
      <w:bookmarkEnd w:id="943"/>
    </w:p>
    <w:p w14:paraId="0ED77867" w14:textId="072BDC77" w:rsidR="00F467EC" w:rsidRPr="00A84FBF" w:rsidRDefault="00F467EC" w:rsidP="00107D53">
      <w:pPr>
        <w:pStyle w:val="Heading2"/>
        <w:tabs>
          <w:tab w:val="num" w:pos="1418"/>
        </w:tabs>
        <w:ind w:left="1418" w:hanging="851"/>
        <w:rPr>
          <w:szCs w:val="24"/>
        </w:rPr>
      </w:pPr>
      <w:bookmarkStart w:id="944" w:name="_Ref284527355"/>
      <w:bookmarkStart w:id="945" w:name="_Toc293074472"/>
      <w:bookmarkStart w:id="946" w:name="_Toc297646397"/>
      <w:bookmarkStart w:id="947" w:name="_Toc300049744"/>
      <w:bookmarkStart w:id="948" w:name="_Toc309205548"/>
      <w:bookmarkStart w:id="949" w:name="_Toc92372049"/>
      <w:bookmarkStart w:id="950" w:name="_Toc181185104"/>
      <w:bookmarkStart w:id="951" w:name="_Ref136310825"/>
      <w:bookmarkStart w:id="952" w:name="_Toc141511371"/>
      <w:bookmarkStart w:id="953" w:name="_Toc284496778"/>
      <w:bookmarkEnd w:id="923"/>
      <w:r w:rsidRPr="00A84FBF">
        <w:rPr>
          <w:szCs w:val="24"/>
        </w:rPr>
        <w:t xml:space="preserve">Prievolių </w:t>
      </w:r>
      <w:r w:rsidR="007D721C" w:rsidRPr="00A84FBF">
        <w:rPr>
          <w:szCs w:val="24"/>
        </w:rPr>
        <w:t xml:space="preserve">Valdžios </w:t>
      </w:r>
      <w:r w:rsidR="004D56EF" w:rsidRPr="00A84FBF">
        <w:rPr>
          <w:szCs w:val="24"/>
        </w:rPr>
        <w:t xml:space="preserve">subjektui </w:t>
      </w:r>
      <w:r w:rsidRPr="00A84FBF">
        <w:rPr>
          <w:szCs w:val="24"/>
        </w:rPr>
        <w:t>įvykdymo užtikrinimas</w:t>
      </w:r>
      <w:bookmarkEnd w:id="944"/>
      <w:bookmarkEnd w:id="945"/>
      <w:bookmarkEnd w:id="946"/>
      <w:bookmarkEnd w:id="947"/>
      <w:bookmarkEnd w:id="948"/>
      <w:bookmarkEnd w:id="949"/>
      <w:bookmarkEnd w:id="950"/>
    </w:p>
    <w:p w14:paraId="333CC703" w14:textId="2AEC4AB1" w:rsidR="00F30E87" w:rsidRDefault="00F467EC" w:rsidP="0041663B">
      <w:pPr>
        <w:pStyle w:val="paragrafai"/>
        <w:tabs>
          <w:tab w:val="num" w:pos="1418"/>
        </w:tabs>
        <w:ind w:left="1418" w:hanging="851"/>
        <w:rPr>
          <w:sz w:val="24"/>
          <w:szCs w:val="24"/>
        </w:rPr>
      </w:pPr>
      <w:bookmarkStart w:id="954" w:name="_Ref178242303"/>
      <w:bookmarkStart w:id="955" w:name="_Ref110234485"/>
      <w:bookmarkStart w:id="956" w:name="_Ref396478105"/>
      <w:bookmarkStart w:id="957" w:name="_Ref293328441"/>
      <w:r w:rsidRPr="00A84FBF">
        <w:rPr>
          <w:sz w:val="24"/>
          <w:szCs w:val="24"/>
        </w:rPr>
        <w:t>Privatus subjektas</w:t>
      </w:r>
      <w:r w:rsidR="009D1360" w:rsidRPr="00A84FBF">
        <w:rPr>
          <w:sz w:val="24"/>
          <w:szCs w:val="24"/>
        </w:rPr>
        <w:t xml:space="preserve">, užtikrindamas savo prievolių pagal Sutartį, įvykdymą, </w:t>
      </w:r>
      <w:r w:rsidR="00010A91" w:rsidRPr="00A84FBF">
        <w:rPr>
          <w:sz w:val="24"/>
          <w:szCs w:val="24"/>
        </w:rPr>
        <w:t>privalo</w:t>
      </w:r>
      <w:r w:rsidRPr="00A84FBF">
        <w:rPr>
          <w:sz w:val="24"/>
          <w:szCs w:val="24"/>
        </w:rPr>
        <w:t xml:space="preserve"> pateikti </w:t>
      </w:r>
      <w:r w:rsidR="009D1360" w:rsidRPr="00A84FBF">
        <w:rPr>
          <w:sz w:val="24"/>
          <w:szCs w:val="24"/>
        </w:rPr>
        <w:t>banko garantiją arba draudimo bendrovės laidavimo draudimo liudijimą</w:t>
      </w:r>
      <w:r w:rsidR="00F30E87" w:rsidRPr="00A84FBF">
        <w:rPr>
          <w:sz w:val="24"/>
          <w:szCs w:val="24"/>
        </w:rPr>
        <w:t>:</w:t>
      </w:r>
      <w:bookmarkEnd w:id="954"/>
    </w:p>
    <w:p w14:paraId="021C4C8A" w14:textId="548571A1" w:rsidR="003F047A" w:rsidRDefault="00F27C74" w:rsidP="00F27C74">
      <w:pPr>
        <w:pStyle w:val="paragrafesraas"/>
        <w:tabs>
          <w:tab w:val="num" w:pos="2268"/>
        </w:tabs>
        <w:ind w:left="2268" w:hanging="1134"/>
        <w:rPr>
          <w:sz w:val="24"/>
          <w:szCs w:val="24"/>
        </w:rPr>
      </w:pPr>
      <w:bookmarkStart w:id="958" w:name="_Ref181183073"/>
      <w:bookmarkStart w:id="959" w:name="_Ref180679445"/>
      <w:r w:rsidRPr="00F27C74">
        <w:rPr>
          <w:sz w:val="24"/>
          <w:szCs w:val="24"/>
        </w:rPr>
        <w:t>Darbų vykdymo laikotarpiui (pateikiamas vykdant Išankstines sutarties įsigaliojimo sąlygas) – teikiamas 1 (vieno) procento dydžio</w:t>
      </w:r>
      <w:r w:rsidR="0038615A">
        <w:rPr>
          <w:sz w:val="24"/>
          <w:szCs w:val="24"/>
        </w:rPr>
        <w:t xml:space="preserve"> </w:t>
      </w:r>
      <w:r w:rsidRPr="00F27C74">
        <w:rPr>
          <w:sz w:val="24"/>
          <w:szCs w:val="24"/>
        </w:rPr>
        <w:t>nuo Finansiniame veiklos modelyje nurodytos Investicijų vertės</w:t>
      </w:r>
      <w:r w:rsidR="0038615A">
        <w:rPr>
          <w:sz w:val="24"/>
          <w:szCs w:val="24"/>
        </w:rPr>
        <w:t xml:space="preserve"> </w:t>
      </w:r>
      <w:r w:rsidRPr="00F27C74">
        <w:rPr>
          <w:sz w:val="24"/>
          <w:szCs w:val="24"/>
        </w:rPr>
        <w:t>Prievolių įvykdymo užtikrinimas.</w:t>
      </w:r>
      <w:bookmarkEnd w:id="958"/>
      <w:r w:rsidRPr="00F27C74">
        <w:rPr>
          <w:sz w:val="24"/>
          <w:szCs w:val="24"/>
        </w:rPr>
        <w:t xml:space="preserve"> </w:t>
      </w:r>
      <w:r w:rsidR="00A7129C" w:rsidRPr="00853F15">
        <w:rPr>
          <w:sz w:val="24"/>
          <w:szCs w:val="24"/>
        </w:rPr>
        <w:t xml:space="preserve">Privatus subjektas turi teisę pateikti 1 (vienerius) metus galiojantį Prievolių įvykdymo užtikrinimą, tokiu atveju jis privalo kasmet pratęsti Prievolių įvykdymo užtikrinimo galiojimo terminą Sutarties </w:t>
      </w:r>
      <w:r w:rsidR="00A7129C" w:rsidRPr="00853F15">
        <w:rPr>
          <w:sz w:val="24"/>
          <w:szCs w:val="24"/>
        </w:rPr>
        <w:fldChar w:fldCharType="begin"/>
      </w:r>
      <w:r w:rsidR="00A7129C" w:rsidRPr="00853F15">
        <w:rPr>
          <w:sz w:val="24"/>
          <w:szCs w:val="24"/>
        </w:rPr>
        <w:instrText xml:space="preserve"> REF _Ref165544712 \r \h </w:instrText>
      </w:r>
      <w:r w:rsidR="009536FE" w:rsidRPr="00853F15">
        <w:rPr>
          <w:sz w:val="24"/>
          <w:szCs w:val="24"/>
        </w:rPr>
        <w:instrText xml:space="preserve"> \* MERGEFORMAT </w:instrText>
      </w:r>
      <w:r w:rsidR="00A7129C" w:rsidRPr="00853F15">
        <w:rPr>
          <w:sz w:val="24"/>
          <w:szCs w:val="24"/>
        </w:rPr>
      </w:r>
      <w:r w:rsidR="00A7129C" w:rsidRPr="00853F15">
        <w:rPr>
          <w:sz w:val="24"/>
          <w:szCs w:val="24"/>
        </w:rPr>
        <w:fldChar w:fldCharType="separate"/>
      </w:r>
      <w:r w:rsidR="00410E84">
        <w:rPr>
          <w:sz w:val="24"/>
          <w:szCs w:val="24"/>
        </w:rPr>
        <w:t>31.2.5</w:t>
      </w:r>
      <w:r w:rsidR="00A7129C" w:rsidRPr="00853F15">
        <w:rPr>
          <w:sz w:val="24"/>
          <w:szCs w:val="24"/>
        </w:rPr>
        <w:fldChar w:fldCharType="end"/>
      </w:r>
      <w:r w:rsidR="00A7129C" w:rsidRPr="00853F15">
        <w:rPr>
          <w:sz w:val="24"/>
          <w:szCs w:val="24"/>
        </w:rPr>
        <w:t xml:space="preserve"> punkte nustatyta tvarka.</w:t>
      </w:r>
    </w:p>
    <w:p w14:paraId="676E4B84" w14:textId="52076E38" w:rsidR="00387C3B" w:rsidRPr="00F27C74" w:rsidRDefault="00F27C74" w:rsidP="00F27C74">
      <w:pPr>
        <w:pStyle w:val="paragrafesraas"/>
        <w:tabs>
          <w:tab w:val="num" w:pos="2268"/>
        </w:tabs>
        <w:ind w:left="2268" w:hanging="1134"/>
        <w:rPr>
          <w:sz w:val="24"/>
          <w:szCs w:val="24"/>
        </w:rPr>
      </w:pPr>
      <w:bookmarkStart w:id="960" w:name="_Ref181185248"/>
      <w:r w:rsidRPr="00F27C74">
        <w:rPr>
          <w:sz w:val="24"/>
          <w:szCs w:val="24"/>
        </w:rPr>
        <w:t>Paslaugų teikimo laikotarpiui (pateikiamas likus 3 (trims) mėnesiams iki Sutarties galiojimo termino pabaigos ir turi galioti ne mažiau nei 6 (šešis) mėnesius po to kai Turtas yra perduodamas (grąžinamas) Sutarties 10 punkte nustatyta tvarka) – 10 (dešimt)  milijonų eurų.</w:t>
      </w:r>
      <w:bookmarkEnd w:id="960"/>
    </w:p>
    <w:p w14:paraId="2787ED3A" w14:textId="6364CA6B" w:rsidR="009D1360" w:rsidRPr="00CC7352" w:rsidRDefault="009D1360" w:rsidP="000A1705">
      <w:pPr>
        <w:pStyle w:val="paragrafai"/>
        <w:ind w:hanging="779"/>
        <w:rPr>
          <w:sz w:val="24"/>
          <w:szCs w:val="24"/>
        </w:rPr>
      </w:pPr>
      <w:bookmarkStart w:id="961" w:name="_Hlk103749888"/>
      <w:bookmarkEnd w:id="955"/>
      <w:bookmarkEnd w:id="959"/>
      <w:r w:rsidRPr="00CC7352">
        <w:rPr>
          <w:sz w:val="24"/>
          <w:szCs w:val="24"/>
        </w:rPr>
        <w:t>Prievolių įvykdymo užtikrinimo sąlygos:</w:t>
      </w:r>
    </w:p>
    <w:p w14:paraId="601F57C5" w14:textId="03B30DDF" w:rsidR="009D1360" w:rsidRPr="00CC7352" w:rsidRDefault="009D1360" w:rsidP="000A1705">
      <w:pPr>
        <w:pStyle w:val="paragrafesraas"/>
        <w:tabs>
          <w:tab w:val="num" w:pos="2268"/>
        </w:tabs>
        <w:ind w:left="2268" w:hanging="1134"/>
        <w:rPr>
          <w:sz w:val="24"/>
          <w:szCs w:val="24"/>
        </w:rPr>
      </w:pPr>
      <w:r w:rsidRPr="00CC7352">
        <w:rPr>
          <w:sz w:val="24"/>
          <w:szCs w:val="24"/>
        </w:rPr>
        <w:t>Sutarties įvykdymo užtikrinimas turi būti besąlyginis, neatšaukiamas, pirmo pareikalavimo banko (garanto) arba draudimo bendrovės (draudiko) įsipareigojimas sumokėti Valdžios subjektui jo reikalaujamą sumą, jeigu Valdžios subjektas pateikia mokėjimo reikalavimą ir jame nurodo, (i) kad Privatus subjektas pažeidė savo įsipareigojimą (-</w:t>
      </w:r>
      <w:proofErr w:type="spellStart"/>
      <w:r w:rsidRPr="00CC7352">
        <w:rPr>
          <w:sz w:val="24"/>
          <w:szCs w:val="24"/>
        </w:rPr>
        <w:t>us</w:t>
      </w:r>
      <w:proofErr w:type="spellEnd"/>
      <w:r w:rsidRPr="00CC7352">
        <w:rPr>
          <w:sz w:val="24"/>
          <w:szCs w:val="24"/>
        </w:rPr>
        <w:t xml:space="preserve">) pagal Sutarties sąlygas, ir (ii) </w:t>
      </w:r>
      <w:r w:rsidR="00836729" w:rsidRPr="00CC7352">
        <w:rPr>
          <w:sz w:val="24"/>
          <w:szCs w:val="24"/>
        </w:rPr>
        <w:t xml:space="preserve">Privataus subjekto </w:t>
      </w:r>
      <w:r w:rsidRPr="00CC7352">
        <w:rPr>
          <w:sz w:val="24"/>
          <w:szCs w:val="24"/>
        </w:rPr>
        <w:t xml:space="preserve">padarytus </w:t>
      </w:r>
      <w:r w:rsidR="00836729" w:rsidRPr="00CC7352">
        <w:rPr>
          <w:sz w:val="24"/>
          <w:szCs w:val="24"/>
        </w:rPr>
        <w:t xml:space="preserve">Sutarties </w:t>
      </w:r>
      <w:r w:rsidRPr="00CC7352">
        <w:rPr>
          <w:sz w:val="24"/>
          <w:szCs w:val="24"/>
        </w:rPr>
        <w:t>pažeidimus, įskaitant nesumokėtas netesybas</w:t>
      </w:r>
      <w:r w:rsidR="00836729" w:rsidRPr="00CC7352">
        <w:rPr>
          <w:sz w:val="24"/>
          <w:szCs w:val="24"/>
        </w:rPr>
        <w:t xml:space="preserve">. </w:t>
      </w:r>
      <w:r w:rsidRPr="00CC7352">
        <w:rPr>
          <w:sz w:val="24"/>
          <w:szCs w:val="24"/>
        </w:rPr>
        <w:t xml:space="preserve">Laidavimo draudimo atveju draudžiamuoju įvykiu turi būti laikomas pirmasis </w:t>
      </w:r>
      <w:r w:rsidR="00836729" w:rsidRPr="00CC7352">
        <w:rPr>
          <w:sz w:val="24"/>
          <w:szCs w:val="24"/>
        </w:rPr>
        <w:t xml:space="preserve">Valdžios subjekto </w:t>
      </w:r>
      <w:r w:rsidRPr="00CC7352">
        <w:rPr>
          <w:sz w:val="24"/>
          <w:szCs w:val="24"/>
        </w:rPr>
        <w:t>pareikalavimas sumokėti draudimo išmoką dėl sutartinių įsipareigojimų neįvykdymo;</w:t>
      </w:r>
    </w:p>
    <w:p w14:paraId="333C023F" w14:textId="2D7F5C67" w:rsidR="00836729" w:rsidRPr="00CC7352" w:rsidRDefault="00836729" w:rsidP="000A1705">
      <w:pPr>
        <w:pStyle w:val="paragrafesraas"/>
        <w:tabs>
          <w:tab w:val="num" w:pos="2268"/>
        </w:tabs>
        <w:ind w:left="2268" w:hanging="1134"/>
        <w:rPr>
          <w:sz w:val="24"/>
          <w:szCs w:val="24"/>
        </w:rPr>
      </w:pPr>
      <w:r w:rsidRPr="00CC7352">
        <w:rPr>
          <w:sz w:val="24"/>
          <w:szCs w:val="24"/>
        </w:rPr>
        <w:t xml:space="preserve">Prievolių įvykdymo užtikrinimas turi būti išduotas: (i) Europos Sąjungoje licencijuoto banko arba draudimo bendrovės; arba (ii) banko ar draudimo bendrovės iš trečiosios šalies, kurie užtikrinimo išdavimo dieną turi turėti bent vienos tarptautinių reitingų agentūros patvirtintą investicinio lygio reitingą, ne mažesnį kaip: Standard &amp; </w:t>
      </w:r>
      <w:proofErr w:type="spellStart"/>
      <w:r w:rsidRPr="00CC7352">
        <w:rPr>
          <w:sz w:val="24"/>
          <w:szCs w:val="24"/>
        </w:rPr>
        <w:t>Poor’s</w:t>
      </w:r>
      <w:proofErr w:type="spellEnd"/>
      <w:r w:rsidRPr="00CC7352">
        <w:rPr>
          <w:sz w:val="24"/>
          <w:szCs w:val="24"/>
        </w:rPr>
        <w:t xml:space="preserve"> – „A-“, </w:t>
      </w:r>
      <w:proofErr w:type="spellStart"/>
      <w:r w:rsidRPr="00CC7352">
        <w:rPr>
          <w:sz w:val="24"/>
          <w:szCs w:val="24"/>
        </w:rPr>
        <w:t>Fitch</w:t>
      </w:r>
      <w:proofErr w:type="spellEnd"/>
      <w:r w:rsidRPr="00CC7352">
        <w:rPr>
          <w:sz w:val="24"/>
          <w:szCs w:val="24"/>
        </w:rPr>
        <w:t xml:space="preserve"> – „A-“, </w:t>
      </w:r>
      <w:proofErr w:type="spellStart"/>
      <w:r w:rsidRPr="00CC7352">
        <w:rPr>
          <w:sz w:val="24"/>
          <w:szCs w:val="24"/>
        </w:rPr>
        <w:t>Moody’s</w:t>
      </w:r>
      <w:proofErr w:type="spellEnd"/>
      <w:r w:rsidRPr="00CC7352">
        <w:rPr>
          <w:sz w:val="24"/>
          <w:szCs w:val="24"/>
        </w:rPr>
        <w:t xml:space="preserve"> – „A3“ arba lygiavertį; reitingą turi atitikti bankas arba draudimo bendrovė, kuri išdavė užtikrinimą, arba bendrovių grupė, kuriai jie priklauso;</w:t>
      </w:r>
    </w:p>
    <w:p w14:paraId="5E5E250D" w14:textId="0746D0C4" w:rsidR="008E6F2C" w:rsidRPr="00CC7352" w:rsidRDefault="008E6F2C" w:rsidP="000A1705">
      <w:pPr>
        <w:pStyle w:val="paragrafesraas"/>
        <w:tabs>
          <w:tab w:val="num" w:pos="2268"/>
        </w:tabs>
        <w:ind w:left="2268" w:hanging="1134"/>
        <w:rPr>
          <w:sz w:val="24"/>
          <w:szCs w:val="24"/>
        </w:rPr>
      </w:pPr>
      <w:r w:rsidRPr="00CC7352">
        <w:rPr>
          <w:sz w:val="24"/>
          <w:szCs w:val="24"/>
        </w:rPr>
        <w:t>Prievolių įvykdymo užtikrinimas turi būti surašytas lietuvių arba anglų kalba (ir išverstas į lietuvių kalbą);</w:t>
      </w:r>
    </w:p>
    <w:p w14:paraId="43BEBF12" w14:textId="2EFFD6F3" w:rsidR="00482F0B" w:rsidRPr="00CC7352" w:rsidRDefault="00482F0B" w:rsidP="000A1705">
      <w:pPr>
        <w:pStyle w:val="paragrafesraas"/>
        <w:tabs>
          <w:tab w:val="num" w:pos="2268"/>
        </w:tabs>
        <w:ind w:left="2268" w:hanging="1134"/>
        <w:rPr>
          <w:sz w:val="24"/>
          <w:szCs w:val="24"/>
        </w:rPr>
      </w:pPr>
      <w:r w:rsidRPr="00CC7352">
        <w:rPr>
          <w:sz w:val="24"/>
          <w:szCs w:val="24"/>
        </w:rPr>
        <w:t xml:space="preserve">Reikalaujama pagal Prievolių įvykdymo užtikrinimą suma turi būti išmokama ne vėliau nei per 10 </w:t>
      </w:r>
      <w:r w:rsidR="000636CD" w:rsidRPr="000636CD">
        <w:rPr>
          <w:sz w:val="24"/>
          <w:szCs w:val="24"/>
        </w:rPr>
        <w:t>(dešimt)</w:t>
      </w:r>
      <w:r w:rsidR="000636CD">
        <w:rPr>
          <w:sz w:val="24"/>
          <w:szCs w:val="24"/>
        </w:rPr>
        <w:t xml:space="preserve"> </w:t>
      </w:r>
      <w:r w:rsidRPr="00CC7352">
        <w:rPr>
          <w:sz w:val="24"/>
          <w:szCs w:val="24"/>
        </w:rPr>
        <w:t>dienų po Valdžios subjekto mokėjimo reikalavimo pateikimo garantui arba draudikui</w:t>
      </w:r>
      <w:r w:rsidR="00B1502E" w:rsidRPr="00CC7352">
        <w:rPr>
          <w:sz w:val="24"/>
          <w:szCs w:val="24"/>
        </w:rPr>
        <w:t>;</w:t>
      </w:r>
    </w:p>
    <w:p w14:paraId="656B33FF" w14:textId="6B8AF228" w:rsidR="00760291" w:rsidRPr="00CC7352" w:rsidRDefault="000E1469" w:rsidP="000A1705">
      <w:pPr>
        <w:pStyle w:val="paragrafesraas"/>
        <w:tabs>
          <w:tab w:val="num" w:pos="2268"/>
        </w:tabs>
        <w:ind w:left="2268" w:hanging="1134"/>
        <w:rPr>
          <w:sz w:val="24"/>
          <w:szCs w:val="24"/>
        </w:rPr>
      </w:pPr>
      <w:bookmarkStart w:id="962" w:name="_Ref165544712"/>
      <w:r w:rsidRPr="00CC7352">
        <w:rPr>
          <w:sz w:val="24"/>
          <w:szCs w:val="24"/>
        </w:rPr>
        <w:t xml:space="preserve">Sutarties </w:t>
      </w:r>
      <w:r w:rsidR="003F047A">
        <w:rPr>
          <w:sz w:val="24"/>
          <w:szCs w:val="24"/>
          <w:highlight w:val="yellow"/>
        </w:rPr>
        <w:fldChar w:fldCharType="begin"/>
      </w:r>
      <w:r w:rsidR="003F047A">
        <w:rPr>
          <w:sz w:val="24"/>
          <w:szCs w:val="24"/>
        </w:rPr>
        <w:instrText xml:space="preserve"> REF _Ref181183073 \r \h </w:instrText>
      </w:r>
      <w:r w:rsidR="003F047A">
        <w:rPr>
          <w:sz w:val="24"/>
          <w:szCs w:val="24"/>
          <w:highlight w:val="yellow"/>
        </w:rPr>
      </w:r>
      <w:r w:rsidR="003F047A">
        <w:rPr>
          <w:sz w:val="24"/>
          <w:szCs w:val="24"/>
          <w:highlight w:val="yellow"/>
        </w:rPr>
        <w:fldChar w:fldCharType="separate"/>
      </w:r>
      <w:r w:rsidR="00410E84">
        <w:rPr>
          <w:sz w:val="24"/>
          <w:szCs w:val="24"/>
        </w:rPr>
        <w:t>31.1.1</w:t>
      </w:r>
      <w:r w:rsidR="003F047A">
        <w:rPr>
          <w:sz w:val="24"/>
          <w:szCs w:val="24"/>
          <w:highlight w:val="yellow"/>
        </w:rPr>
        <w:fldChar w:fldCharType="end"/>
      </w:r>
      <w:r w:rsidRPr="00CC7352">
        <w:rPr>
          <w:sz w:val="24"/>
          <w:szCs w:val="24"/>
        </w:rPr>
        <w:t xml:space="preserve"> punkte minimo Prievolių įvykdymo užtikrinimo atveju, </w:t>
      </w:r>
      <w:r w:rsidR="0038615A">
        <w:rPr>
          <w:sz w:val="24"/>
          <w:szCs w:val="24"/>
        </w:rPr>
        <w:t xml:space="preserve">jeigu pateikiamas 1 (vienerius) metus galiojantis Prievolių įvykdymo užtikrinimas, </w:t>
      </w:r>
      <w:r w:rsidR="00D45CD7" w:rsidRPr="00CC7352">
        <w:rPr>
          <w:sz w:val="24"/>
          <w:szCs w:val="24"/>
        </w:rPr>
        <w:t xml:space="preserve">Privatus </w:t>
      </w:r>
      <w:r w:rsidR="00D45CD7" w:rsidRPr="00CC7352">
        <w:rPr>
          <w:sz w:val="24"/>
          <w:szCs w:val="24"/>
        </w:rPr>
        <w:lastRenderedPageBreak/>
        <w:t>subjektas</w:t>
      </w:r>
      <w:r w:rsidR="00B1502E" w:rsidRPr="00CC7352">
        <w:rPr>
          <w:sz w:val="24"/>
          <w:szCs w:val="24"/>
        </w:rPr>
        <w:t xml:space="preserve"> privalo kasmet pratęsti užtikrinimo galiojimo terminą</w:t>
      </w:r>
      <w:r w:rsidR="007F66D5" w:rsidRPr="00CC7352">
        <w:rPr>
          <w:sz w:val="24"/>
          <w:szCs w:val="24"/>
        </w:rPr>
        <w:t xml:space="preserve"> ir ne vėliau kaip likus </w:t>
      </w:r>
      <w:r w:rsidR="004C6703" w:rsidRPr="004C6703">
        <w:rPr>
          <w:sz w:val="24"/>
          <w:szCs w:val="24"/>
        </w:rPr>
        <w:t xml:space="preserve">10 (dešimt) Darbo </w:t>
      </w:r>
      <w:r w:rsidR="00096BBB">
        <w:rPr>
          <w:sz w:val="24"/>
          <w:szCs w:val="24"/>
        </w:rPr>
        <w:t xml:space="preserve">dienų </w:t>
      </w:r>
      <w:r w:rsidR="007F66D5" w:rsidRPr="00CC7352">
        <w:rPr>
          <w:sz w:val="24"/>
          <w:szCs w:val="24"/>
        </w:rPr>
        <w:t xml:space="preserve">iki Prievolių įvykdymo užtikrinimo galiojimo pabaigos pateikti Valdžios subjektui </w:t>
      </w:r>
      <w:r w:rsidR="00760291" w:rsidRPr="00CC7352">
        <w:rPr>
          <w:sz w:val="24"/>
          <w:szCs w:val="24"/>
        </w:rPr>
        <w:t xml:space="preserve">užtikrinimo pratęsimą </w:t>
      </w:r>
      <w:r w:rsidR="007F66D5" w:rsidRPr="00CC7352">
        <w:rPr>
          <w:sz w:val="24"/>
          <w:szCs w:val="24"/>
        </w:rPr>
        <w:t xml:space="preserve">patvirtinantį dokumentą. </w:t>
      </w:r>
      <w:r w:rsidR="00760291" w:rsidRPr="00CC7352">
        <w:rPr>
          <w:sz w:val="24"/>
          <w:szCs w:val="24"/>
        </w:rPr>
        <w:t>Prievolių įvykdymo užtikrinime turi būti numatytas garanto arba draudiko besąlyginis įsipareigojimas sumokėti Valdžios subjektui jo mokėjimo reikalavime nurodytą sumą</w:t>
      </w:r>
      <w:r w:rsidR="008173D2" w:rsidRPr="00CC7352">
        <w:rPr>
          <w:sz w:val="24"/>
          <w:szCs w:val="24"/>
        </w:rPr>
        <w:t xml:space="preserve"> </w:t>
      </w:r>
      <w:r w:rsidR="008173D2" w:rsidRPr="00FB0DA7">
        <w:rPr>
          <w:sz w:val="24"/>
          <w:szCs w:val="24"/>
        </w:rPr>
        <w:t>kaip užstatą</w:t>
      </w:r>
      <w:r w:rsidR="00760291" w:rsidRPr="00CC7352">
        <w:rPr>
          <w:sz w:val="24"/>
          <w:szCs w:val="24"/>
        </w:rPr>
        <w:t xml:space="preserve">, jeigu Privatus subjektas nepratęsė užtikrinimo galiojimo termino ir (arba) nepateikė Valdžios subjektui tą patvirtinančio dokumento likus </w:t>
      </w:r>
      <w:r w:rsidR="004C6703" w:rsidRPr="004C6703">
        <w:rPr>
          <w:sz w:val="24"/>
          <w:szCs w:val="24"/>
        </w:rPr>
        <w:t xml:space="preserve">10 (dešimt) Darbo </w:t>
      </w:r>
      <w:r w:rsidR="00760291" w:rsidRPr="00CC7352">
        <w:rPr>
          <w:sz w:val="24"/>
          <w:szCs w:val="24"/>
        </w:rPr>
        <w:t>iki užtikrinimo galiojimo pabaigos</w:t>
      </w:r>
      <w:r w:rsidR="008173D2" w:rsidRPr="00CC7352">
        <w:rPr>
          <w:sz w:val="24"/>
          <w:szCs w:val="24"/>
        </w:rPr>
        <w:t>. Pratęsus ar pateikus naują Prievolių įvykdymo užtikrinimą, užstatas yra grąžinamas</w:t>
      </w:r>
      <w:r w:rsidR="00760291" w:rsidRPr="00CC7352">
        <w:rPr>
          <w:sz w:val="24"/>
          <w:szCs w:val="24"/>
        </w:rPr>
        <w:t>;</w:t>
      </w:r>
      <w:bookmarkEnd w:id="962"/>
    </w:p>
    <w:p w14:paraId="5E29A141" w14:textId="70592D71" w:rsidR="007A206C" w:rsidRPr="00CC7352" w:rsidRDefault="007A206C" w:rsidP="000A1705">
      <w:pPr>
        <w:pStyle w:val="paragrafesraas"/>
        <w:tabs>
          <w:tab w:val="num" w:pos="2268"/>
        </w:tabs>
        <w:ind w:left="2268" w:hanging="1134"/>
        <w:rPr>
          <w:sz w:val="24"/>
          <w:szCs w:val="24"/>
        </w:rPr>
      </w:pPr>
      <w:r w:rsidRPr="00CC7352">
        <w:rPr>
          <w:sz w:val="24"/>
          <w:szCs w:val="24"/>
        </w:rPr>
        <w:t>Prievolių įvykdymo užtikrinime turi būti numatytas garanto arba draudiko besąlyginis įsipareigojimas sumokėti Valdžios subjektui jo mokėjimo reikalavime nurodytą sumą tiek kompensuoti Valdžios subjekto jau patirtoms išlaidoms dėl Privataus subjekto pažeidimų, tiek apmokėti realioms būsimoms Valdžios subjekto išlaidoms;</w:t>
      </w:r>
    </w:p>
    <w:p w14:paraId="27769AD0" w14:textId="431FC964" w:rsidR="00836729" w:rsidRPr="00CC7352" w:rsidRDefault="00BD59C1" w:rsidP="000A1705">
      <w:pPr>
        <w:pStyle w:val="paragrafesraas"/>
        <w:tabs>
          <w:tab w:val="num" w:pos="2268"/>
        </w:tabs>
        <w:ind w:left="2268" w:hanging="1134"/>
        <w:rPr>
          <w:sz w:val="24"/>
          <w:szCs w:val="24"/>
        </w:rPr>
      </w:pPr>
      <w:r w:rsidRPr="00CC7352">
        <w:rPr>
          <w:sz w:val="24"/>
          <w:szCs w:val="24"/>
        </w:rPr>
        <w:t>Prievolių įvykdymo užtikrinime turi būti numatyta, kad bet kokius ginčus tarp garanto ar draudiko ir</w:t>
      </w:r>
      <w:r w:rsidR="00771ECD" w:rsidRPr="00CC7352">
        <w:rPr>
          <w:sz w:val="24"/>
          <w:szCs w:val="24"/>
        </w:rPr>
        <w:t xml:space="preserve"> </w:t>
      </w:r>
      <w:r w:rsidRPr="00CC7352">
        <w:rPr>
          <w:sz w:val="24"/>
          <w:szCs w:val="24"/>
        </w:rPr>
        <w:t>Valdžios subjekto, susijusius su Prievolių įvykdymo užtikrinimu, spręs Lietuvos Respublikos teismai.</w:t>
      </w:r>
    </w:p>
    <w:p w14:paraId="0626077A" w14:textId="36A76B8E" w:rsidR="00F30E87" w:rsidRPr="00CC7352" w:rsidRDefault="004C3039" w:rsidP="000A1705">
      <w:pPr>
        <w:pStyle w:val="paragrafai"/>
        <w:ind w:hanging="779"/>
        <w:rPr>
          <w:sz w:val="24"/>
          <w:szCs w:val="24"/>
        </w:rPr>
      </w:pPr>
      <w:r w:rsidRPr="00CC7352">
        <w:rPr>
          <w:sz w:val="24"/>
          <w:szCs w:val="24"/>
        </w:rPr>
        <w:t xml:space="preserve">Prieš pateikiant Prievolių įvykdymo užtikrinimą, Privatus subjektas </w:t>
      </w:r>
      <w:r w:rsidR="00352C19" w:rsidRPr="00CC7352">
        <w:rPr>
          <w:sz w:val="24"/>
          <w:szCs w:val="24"/>
        </w:rPr>
        <w:t xml:space="preserve">privalo </w:t>
      </w:r>
      <w:r w:rsidRPr="00CC7352">
        <w:rPr>
          <w:sz w:val="24"/>
          <w:szCs w:val="24"/>
        </w:rPr>
        <w:t>kreiptis į Valdžios subjektą dėl jo tinkamumo patvirtinimo. Atsakymą dėl tokio kreipimosi Valdžios subjektas privalo pateikti ne vėliau kaip per 5 (penkias) Darbo dienas nuo tokio kreipimosi.</w:t>
      </w:r>
    </w:p>
    <w:p w14:paraId="41F2C561" w14:textId="41B1E71E" w:rsidR="00116A12" w:rsidRPr="007B644D" w:rsidRDefault="001408A7" w:rsidP="000A1705">
      <w:pPr>
        <w:pStyle w:val="paragrafai"/>
        <w:tabs>
          <w:tab w:val="num" w:pos="1418"/>
        </w:tabs>
        <w:ind w:left="1418" w:hanging="851"/>
        <w:rPr>
          <w:sz w:val="24"/>
          <w:szCs w:val="24"/>
        </w:rPr>
      </w:pPr>
      <w:bookmarkStart w:id="963" w:name="_Hlk140162664"/>
      <w:bookmarkStart w:id="964" w:name="_Hlk103749949"/>
      <w:bookmarkStart w:id="965" w:name="_Ref110234446"/>
      <w:bookmarkEnd w:id="961"/>
      <w:r w:rsidRPr="00CC7352">
        <w:rPr>
          <w:sz w:val="24"/>
          <w:szCs w:val="24"/>
        </w:rPr>
        <w:t xml:space="preserve">Privačiam subjektui nepateikus Prievolių įvykdymo užtikrinimo Sutarties </w:t>
      </w:r>
      <w:r w:rsidR="0006491C">
        <w:rPr>
          <w:sz w:val="24"/>
          <w:szCs w:val="24"/>
        </w:rPr>
        <w:fldChar w:fldCharType="begin"/>
      </w:r>
      <w:r w:rsidR="0006491C">
        <w:rPr>
          <w:sz w:val="24"/>
          <w:szCs w:val="24"/>
        </w:rPr>
        <w:instrText xml:space="preserve"> REF _Ref181185248 \r \h </w:instrText>
      </w:r>
      <w:r w:rsidR="0006491C">
        <w:rPr>
          <w:sz w:val="24"/>
          <w:szCs w:val="24"/>
        </w:rPr>
      </w:r>
      <w:r w:rsidR="0006491C">
        <w:rPr>
          <w:sz w:val="24"/>
          <w:szCs w:val="24"/>
        </w:rPr>
        <w:fldChar w:fldCharType="separate"/>
      </w:r>
      <w:r w:rsidR="00410E84">
        <w:rPr>
          <w:sz w:val="24"/>
          <w:szCs w:val="24"/>
        </w:rPr>
        <w:t>31.1.2</w:t>
      </w:r>
      <w:r w:rsidR="0006491C">
        <w:rPr>
          <w:sz w:val="24"/>
          <w:szCs w:val="24"/>
        </w:rPr>
        <w:fldChar w:fldCharType="end"/>
      </w:r>
      <w:r w:rsidRPr="00CC7352">
        <w:rPr>
          <w:sz w:val="24"/>
          <w:szCs w:val="24"/>
        </w:rPr>
        <w:t xml:space="preserve">punkte nurodytu terminu, Valdžios subjektas </w:t>
      </w:r>
      <w:bookmarkEnd w:id="963"/>
      <w:r w:rsidRPr="00CC7352">
        <w:rPr>
          <w:sz w:val="24"/>
          <w:szCs w:val="24"/>
        </w:rPr>
        <w:t xml:space="preserve">turi teisę sustabdyti </w:t>
      </w:r>
      <w:proofErr w:type="spellStart"/>
      <w:r w:rsidR="007206AA">
        <w:rPr>
          <w:sz w:val="24"/>
          <w:szCs w:val="24"/>
        </w:rPr>
        <w:t>VžPP</w:t>
      </w:r>
      <w:proofErr w:type="spellEnd"/>
      <w:r w:rsidR="007206AA">
        <w:rPr>
          <w:sz w:val="24"/>
          <w:szCs w:val="24"/>
        </w:rPr>
        <w:t xml:space="preserve"> mokesčio </w:t>
      </w:r>
      <w:r w:rsidRPr="00CC7352">
        <w:rPr>
          <w:sz w:val="24"/>
          <w:szCs w:val="24"/>
        </w:rPr>
        <w:t xml:space="preserve">mokėjimą ne didesne nei Prievolių įvykdymo užtikrinimo dydžio, nurodyto </w:t>
      </w:r>
      <w:r w:rsidRPr="00096BBB">
        <w:rPr>
          <w:sz w:val="24"/>
          <w:szCs w:val="24"/>
        </w:rPr>
        <w:t>Sutarties</w:t>
      </w:r>
      <w:r w:rsidR="00986DB9" w:rsidRPr="00096BBB">
        <w:rPr>
          <w:sz w:val="24"/>
          <w:szCs w:val="24"/>
        </w:rPr>
        <w:t xml:space="preserve"> </w:t>
      </w:r>
      <w:r w:rsidR="0006491C">
        <w:rPr>
          <w:sz w:val="24"/>
          <w:szCs w:val="24"/>
        </w:rPr>
        <w:fldChar w:fldCharType="begin"/>
      </w:r>
      <w:r w:rsidR="0006491C">
        <w:rPr>
          <w:sz w:val="24"/>
          <w:szCs w:val="24"/>
        </w:rPr>
        <w:instrText xml:space="preserve"> REF _Ref181185248 \r \h </w:instrText>
      </w:r>
      <w:r w:rsidR="0006491C">
        <w:rPr>
          <w:sz w:val="24"/>
          <w:szCs w:val="24"/>
        </w:rPr>
      </w:r>
      <w:r w:rsidR="0006491C">
        <w:rPr>
          <w:sz w:val="24"/>
          <w:szCs w:val="24"/>
        </w:rPr>
        <w:fldChar w:fldCharType="separate"/>
      </w:r>
      <w:r w:rsidR="00410E84">
        <w:rPr>
          <w:sz w:val="24"/>
          <w:szCs w:val="24"/>
        </w:rPr>
        <w:t>31.1.2</w:t>
      </w:r>
      <w:r w:rsidR="0006491C">
        <w:rPr>
          <w:sz w:val="24"/>
          <w:szCs w:val="24"/>
        </w:rPr>
        <w:fldChar w:fldCharType="end"/>
      </w:r>
      <w:r w:rsidRPr="00096BBB">
        <w:rPr>
          <w:sz w:val="24"/>
          <w:szCs w:val="24"/>
        </w:rPr>
        <w:t>punkte, suma</w:t>
      </w:r>
      <w:r w:rsidRPr="00CC7352">
        <w:rPr>
          <w:sz w:val="24"/>
          <w:szCs w:val="24"/>
        </w:rPr>
        <w:t xml:space="preserve">, iki Prievolių </w:t>
      </w:r>
      <w:r w:rsidRPr="007B644D">
        <w:rPr>
          <w:sz w:val="24"/>
          <w:szCs w:val="24"/>
        </w:rPr>
        <w:t>įvykdymo užtikrinimas bus pateiktas.</w:t>
      </w:r>
      <w:bookmarkEnd w:id="956"/>
      <w:bookmarkEnd w:id="957"/>
      <w:bookmarkEnd w:id="964"/>
      <w:r w:rsidR="00613692" w:rsidRPr="007B644D">
        <w:rPr>
          <w:sz w:val="24"/>
          <w:szCs w:val="24"/>
        </w:rPr>
        <w:t xml:space="preserve"> </w:t>
      </w:r>
    </w:p>
    <w:p w14:paraId="4704D9FD" w14:textId="3C972A32" w:rsidR="00116A12" w:rsidRPr="007B644D" w:rsidRDefault="00F467EC" w:rsidP="000A1705">
      <w:pPr>
        <w:pStyle w:val="paragrafai"/>
        <w:tabs>
          <w:tab w:val="num" w:pos="1418"/>
        </w:tabs>
        <w:ind w:left="1418" w:hanging="851"/>
        <w:rPr>
          <w:sz w:val="24"/>
          <w:szCs w:val="24"/>
        </w:rPr>
      </w:pPr>
      <w:r w:rsidRPr="007B644D">
        <w:rPr>
          <w:sz w:val="24"/>
          <w:szCs w:val="24"/>
        </w:rPr>
        <w:t>Valdžios subjektas turi teisę pasinaudoti jam pateiktu Prievolių įvykdymo užtikrinimu</w:t>
      </w:r>
      <w:r w:rsidR="00116A12" w:rsidRPr="007B644D">
        <w:rPr>
          <w:sz w:val="24"/>
          <w:szCs w:val="24"/>
        </w:rPr>
        <w:t xml:space="preserve"> dėl sumų, kurias jis turi teisę gauti pagal Sutartį:</w:t>
      </w:r>
    </w:p>
    <w:p w14:paraId="1873CEEB" w14:textId="4763C1FC" w:rsidR="003E1377" w:rsidRPr="007B644D" w:rsidRDefault="0093441F" w:rsidP="009B6752">
      <w:pPr>
        <w:pStyle w:val="paragrafesraas"/>
        <w:tabs>
          <w:tab w:val="num" w:pos="2268"/>
        </w:tabs>
        <w:ind w:left="2268" w:hanging="1134"/>
        <w:rPr>
          <w:sz w:val="24"/>
          <w:szCs w:val="24"/>
        </w:rPr>
      </w:pPr>
      <w:bookmarkStart w:id="966" w:name="_Ref165545138"/>
      <w:r w:rsidRPr="007B644D">
        <w:rPr>
          <w:sz w:val="24"/>
          <w:szCs w:val="24"/>
        </w:rPr>
        <w:t xml:space="preserve">Sutarties </w:t>
      </w:r>
      <w:r w:rsidRPr="007B644D">
        <w:rPr>
          <w:sz w:val="24"/>
          <w:szCs w:val="24"/>
        </w:rPr>
        <w:fldChar w:fldCharType="begin"/>
      </w:r>
      <w:r w:rsidRPr="007B644D">
        <w:rPr>
          <w:sz w:val="24"/>
          <w:szCs w:val="24"/>
        </w:rPr>
        <w:instrText xml:space="preserve"> REF _Ref165544712 \r \h </w:instrText>
      </w:r>
      <w:r w:rsidR="00F23C62" w:rsidRPr="007B644D">
        <w:rPr>
          <w:sz w:val="24"/>
          <w:szCs w:val="24"/>
        </w:rPr>
        <w:instrText xml:space="preserve"> \* MERGEFORMAT </w:instrText>
      </w:r>
      <w:r w:rsidRPr="007B644D">
        <w:rPr>
          <w:sz w:val="24"/>
          <w:szCs w:val="24"/>
        </w:rPr>
      </w:r>
      <w:r w:rsidRPr="007B644D">
        <w:rPr>
          <w:sz w:val="24"/>
          <w:szCs w:val="24"/>
        </w:rPr>
        <w:fldChar w:fldCharType="separate"/>
      </w:r>
      <w:r w:rsidR="00410E84">
        <w:rPr>
          <w:sz w:val="24"/>
          <w:szCs w:val="24"/>
        </w:rPr>
        <w:t>31.2.5</w:t>
      </w:r>
      <w:r w:rsidRPr="007B644D">
        <w:rPr>
          <w:sz w:val="24"/>
          <w:szCs w:val="24"/>
        </w:rPr>
        <w:fldChar w:fldCharType="end"/>
      </w:r>
      <w:r w:rsidRPr="007B644D">
        <w:rPr>
          <w:sz w:val="24"/>
          <w:szCs w:val="24"/>
        </w:rPr>
        <w:t xml:space="preserve"> punkte numatytu atveju, kai Valdžios subjektas laiku negauna Prievolių įvykdymo užtikrinimo pratęsimą patvirtinančio dokumento. Tokiu atveju Valdžios subjektas turi teisę pareikalauti sumokėti visą neišmokėtą Prievolių įvykdymo užtikrinimo sumą</w:t>
      </w:r>
      <w:r w:rsidR="009C57C1" w:rsidRPr="007B644D">
        <w:rPr>
          <w:sz w:val="24"/>
          <w:szCs w:val="24"/>
        </w:rPr>
        <w:t xml:space="preserve"> kaip užstatą</w:t>
      </w:r>
      <w:r w:rsidRPr="007B644D">
        <w:rPr>
          <w:sz w:val="24"/>
          <w:szCs w:val="24"/>
        </w:rPr>
        <w:t>;</w:t>
      </w:r>
      <w:bookmarkEnd w:id="966"/>
    </w:p>
    <w:p w14:paraId="510B9EB9" w14:textId="6772DCCF" w:rsidR="0093441F" w:rsidRPr="007B644D" w:rsidRDefault="00F23C62" w:rsidP="009B6752">
      <w:pPr>
        <w:pStyle w:val="paragrafesraas"/>
        <w:tabs>
          <w:tab w:val="num" w:pos="2268"/>
        </w:tabs>
        <w:ind w:left="2268" w:hanging="1134"/>
        <w:rPr>
          <w:sz w:val="24"/>
          <w:szCs w:val="24"/>
        </w:rPr>
      </w:pPr>
      <w:bookmarkStart w:id="967" w:name="_Ref165545151"/>
      <w:r w:rsidRPr="007B644D">
        <w:rPr>
          <w:sz w:val="24"/>
          <w:szCs w:val="24"/>
        </w:rPr>
        <w:t>Privatus subjektas nesumoka sumos</w:t>
      </w:r>
      <w:r w:rsidR="006B3DF0" w:rsidRPr="007B644D">
        <w:rPr>
          <w:sz w:val="24"/>
          <w:szCs w:val="24"/>
        </w:rPr>
        <w:t xml:space="preserve"> (baudų</w:t>
      </w:r>
      <w:r w:rsidRPr="007B644D">
        <w:rPr>
          <w:sz w:val="24"/>
          <w:szCs w:val="24"/>
        </w:rPr>
        <w:t xml:space="preserve">, </w:t>
      </w:r>
      <w:r w:rsidR="006B3DF0" w:rsidRPr="007B644D">
        <w:rPr>
          <w:sz w:val="24"/>
          <w:szCs w:val="24"/>
        </w:rPr>
        <w:t xml:space="preserve">delspinigių) </w:t>
      </w:r>
      <w:r w:rsidRPr="007B644D">
        <w:rPr>
          <w:sz w:val="24"/>
          <w:szCs w:val="24"/>
        </w:rPr>
        <w:t>kurią privalo sumokėti Valdžios subjektui pagal Sutartį</w:t>
      </w:r>
      <w:r w:rsidR="00B47930" w:rsidRPr="007B644D">
        <w:rPr>
          <w:sz w:val="24"/>
          <w:szCs w:val="24"/>
        </w:rPr>
        <w:t>. Tokiu atveju Valdžios subjektas turi teisę pareikalauti sumokėti jam Privataus subjekto nesumokėtą sumą</w:t>
      </w:r>
      <w:bookmarkEnd w:id="967"/>
      <w:r w:rsidR="00E4403A" w:rsidRPr="007B644D">
        <w:rPr>
          <w:sz w:val="24"/>
          <w:szCs w:val="24"/>
        </w:rPr>
        <w:t>;</w:t>
      </w:r>
    </w:p>
    <w:p w14:paraId="33496910" w14:textId="6A82C2A1" w:rsidR="00B47930" w:rsidRPr="007B644D" w:rsidRDefault="00E4403A" w:rsidP="009B6752">
      <w:pPr>
        <w:pStyle w:val="paragrafesraas"/>
        <w:tabs>
          <w:tab w:val="num" w:pos="2268"/>
        </w:tabs>
        <w:ind w:left="2268" w:hanging="1134"/>
        <w:rPr>
          <w:sz w:val="24"/>
          <w:szCs w:val="24"/>
        </w:rPr>
      </w:pPr>
      <w:r w:rsidRPr="007B644D">
        <w:rPr>
          <w:sz w:val="24"/>
          <w:szCs w:val="24"/>
        </w:rPr>
        <w:t xml:space="preserve">Privatus subjektas neįvykdo kitų sutartinių įsipareigojimų, nei nurodytieji </w:t>
      </w:r>
      <w:r w:rsidRPr="007B644D">
        <w:rPr>
          <w:sz w:val="24"/>
          <w:szCs w:val="24"/>
        </w:rPr>
        <w:fldChar w:fldCharType="begin"/>
      </w:r>
      <w:r w:rsidRPr="007B644D">
        <w:rPr>
          <w:sz w:val="24"/>
          <w:szCs w:val="24"/>
        </w:rPr>
        <w:instrText xml:space="preserve"> REF _Ref165545138 \r \h </w:instrText>
      </w:r>
      <w:r w:rsidR="00426B37" w:rsidRPr="007B644D">
        <w:rPr>
          <w:sz w:val="24"/>
          <w:szCs w:val="24"/>
        </w:rPr>
        <w:instrText xml:space="preserve"> \* MERGEFORMAT </w:instrText>
      </w:r>
      <w:r w:rsidRPr="007B644D">
        <w:rPr>
          <w:sz w:val="24"/>
          <w:szCs w:val="24"/>
        </w:rPr>
      </w:r>
      <w:r w:rsidRPr="007B644D">
        <w:rPr>
          <w:sz w:val="24"/>
          <w:szCs w:val="24"/>
        </w:rPr>
        <w:fldChar w:fldCharType="separate"/>
      </w:r>
      <w:r w:rsidR="00410E84">
        <w:rPr>
          <w:sz w:val="24"/>
          <w:szCs w:val="24"/>
        </w:rPr>
        <w:t>31.5.1</w:t>
      </w:r>
      <w:r w:rsidRPr="007B644D">
        <w:rPr>
          <w:sz w:val="24"/>
          <w:szCs w:val="24"/>
        </w:rPr>
        <w:fldChar w:fldCharType="end"/>
      </w:r>
      <w:r w:rsidRPr="007B644D">
        <w:rPr>
          <w:sz w:val="24"/>
          <w:szCs w:val="24"/>
        </w:rPr>
        <w:t>-</w:t>
      </w:r>
      <w:r w:rsidRPr="007B644D">
        <w:rPr>
          <w:sz w:val="24"/>
          <w:szCs w:val="24"/>
        </w:rPr>
        <w:fldChar w:fldCharType="begin"/>
      </w:r>
      <w:r w:rsidRPr="007B644D">
        <w:rPr>
          <w:sz w:val="24"/>
          <w:szCs w:val="24"/>
        </w:rPr>
        <w:instrText xml:space="preserve"> REF _Ref165545151 \r \h </w:instrText>
      </w:r>
      <w:r w:rsidR="00426B37" w:rsidRPr="007B644D">
        <w:rPr>
          <w:sz w:val="24"/>
          <w:szCs w:val="24"/>
        </w:rPr>
        <w:instrText xml:space="preserve"> \* MERGEFORMAT </w:instrText>
      </w:r>
      <w:r w:rsidRPr="007B644D">
        <w:rPr>
          <w:sz w:val="24"/>
          <w:szCs w:val="24"/>
        </w:rPr>
      </w:r>
      <w:r w:rsidRPr="007B644D">
        <w:rPr>
          <w:sz w:val="24"/>
          <w:szCs w:val="24"/>
        </w:rPr>
        <w:fldChar w:fldCharType="separate"/>
      </w:r>
      <w:r w:rsidR="00410E84">
        <w:rPr>
          <w:sz w:val="24"/>
          <w:szCs w:val="24"/>
        </w:rPr>
        <w:t>31.5.2</w:t>
      </w:r>
      <w:r w:rsidRPr="007B644D">
        <w:rPr>
          <w:sz w:val="24"/>
          <w:szCs w:val="24"/>
        </w:rPr>
        <w:fldChar w:fldCharType="end"/>
      </w:r>
      <w:r w:rsidRPr="007B644D">
        <w:rPr>
          <w:sz w:val="24"/>
          <w:szCs w:val="24"/>
        </w:rPr>
        <w:t xml:space="preserve"> punktuose, per 30 dienų po Valdžios subjekto rašytinio reikalavimo gavimo. Tokiu atveju Valdžios subjektas turi teisę pareikalauti sumokėti tokią Prievolių įvykdymo užtikrinimo sumą, kokia yra reikalinga Valdžios subjektui tam, kad Valdžios subjektas už Privatų subjektą įvykdytų jo neįvykdytus sutartinius įsipareigojimus</w:t>
      </w:r>
      <w:r w:rsidR="00554008" w:rsidRPr="007B644D">
        <w:rPr>
          <w:sz w:val="24"/>
          <w:szCs w:val="24"/>
        </w:rPr>
        <w:t>, atlygintų dėl Privataus subjekto kaltės kilusius nuostolius</w:t>
      </w:r>
      <w:r w:rsidR="00350CB6" w:rsidRPr="007B644D">
        <w:rPr>
          <w:sz w:val="24"/>
          <w:szCs w:val="24"/>
        </w:rPr>
        <w:t>, žalą</w:t>
      </w:r>
      <w:r w:rsidR="00771ECD" w:rsidRPr="007B644D">
        <w:rPr>
          <w:sz w:val="24"/>
          <w:szCs w:val="24"/>
        </w:rPr>
        <w:t xml:space="preserve"> (pavyzdžiui, ištaisyti Turto trūkumus kaip nurodyta Sutarties </w:t>
      </w:r>
      <w:r w:rsidR="00771ECD" w:rsidRPr="007B644D">
        <w:rPr>
          <w:sz w:val="24"/>
          <w:szCs w:val="24"/>
        </w:rPr>
        <w:fldChar w:fldCharType="begin"/>
      </w:r>
      <w:r w:rsidR="00771ECD" w:rsidRPr="007B644D">
        <w:rPr>
          <w:sz w:val="24"/>
          <w:szCs w:val="24"/>
        </w:rPr>
        <w:instrText xml:space="preserve"> REF _Ref136428031 \r \h </w:instrText>
      </w:r>
      <w:r w:rsidR="00426B37" w:rsidRPr="007B644D">
        <w:rPr>
          <w:sz w:val="24"/>
          <w:szCs w:val="24"/>
        </w:rPr>
        <w:instrText xml:space="preserve"> \* MERGEFORMAT </w:instrText>
      </w:r>
      <w:r w:rsidR="00771ECD" w:rsidRPr="007B644D">
        <w:rPr>
          <w:sz w:val="24"/>
          <w:szCs w:val="24"/>
        </w:rPr>
      </w:r>
      <w:r w:rsidR="00771ECD" w:rsidRPr="007B644D">
        <w:rPr>
          <w:sz w:val="24"/>
          <w:szCs w:val="24"/>
        </w:rPr>
        <w:fldChar w:fldCharType="separate"/>
      </w:r>
      <w:r w:rsidR="00410E84">
        <w:rPr>
          <w:sz w:val="24"/>
          <w:szCs w:val="24"/>
        </w:rPr>
        <w:t>10.15.2</w:t>
      </w:r>
      <w:r w:rsidR="00771ECD" w:rsidRPr="007B644D">
        <w:rPr>
          <w:sz w:val="24"/>
          <w:szCs w:val="24"/>
        </w:rPr>
        <w:fldChar w:fldCharType="end"/>
      </w:r>
      <w:r w:rsidR="00771ECD" w:rsidRPr="007B644D">
        <w:rPr>
          <w:sz w:val="24"/>
          <w:szCs w:val="24"/>
        </w:rPr>
        <w:t xml:space="preserve"> punkte)</w:t>
      </w:r>
      <w:r w:rsidR="00C22747">
        <w:rPr>
          <w:sz w:val="24"/>
          <w:szCs w:val="24"/>
        </w:rPr>
        <w:t>;</w:t>
      </w:r>
    </w:p>
    <w:p w14:paraId="22378CAE" w14:textId="61E68E5E" w:rsidR="00FB6FEC" w:rsidRPr="007B644D" w:rsidRDefault="00FB6FEC" w:rsidP="009B6752">
      <w:pPr>
        <w:pStyle w:val="paragrafesraas"/>
        <w:tabs>
          <w:tab w:val="num" w:pos="2268"/>
        </w:tabs>
        <w:ind w:left="2268" w:hanging="1134"/>
        <w:rPr>
          <w:sz w:val="24"/>
          <w:szCs w:val="24"/>
        </w:rPr>
      </w:pPr>
      <w:r w:rsidRPr="007B644D">
        <w:rPr>
          <w:sz w:val="24"/>
          <w:szCs w:val="24"/>
        </w:rPr>
        <w:lastRenderedPageBreak/>
        <w:t xml:space="preserve">Atsiranda Sutarties </w:t>
      </w:r>
      <w:r w:rsidR="008F7154" w:rsidRPr="007B644D">
        <w:rPr>
          <w:sz w:val="24"/>
          <w:szCs w:val="24"/>
        </w:rPr>
        <w:fldChar w:fldCharType="begin"/>
      </w:r>
      <w:r w:rsidR="008F7154" w:rsidRPr="007B644D">
        <w:rPr>
          <w:sz w:val="24"/>
          <w:szCs w:val="24"/>
        </w:rPr>
        <w:instrText xml:space="preserve"> REF _Ref309153867 \r \h  \* MERGEFORMAT </w:instrText>
      </w:r>
      <w:r w:rsidR="008F7154" w:rsidRPr="007B644D">
        <w:rPr>
          <w:sz w:val="24"/>
          <w:szCs w:val="24"/>
        </w:rPr>
      </w:r>
      <w:r w:rsidR="008F7154" w:rsidRPr="007B644D">
        <w:rPr>
          <w:sz w:val="24"/>
          <w:szCs w:val="24"/>
        </w:rPr>
        <w:fldChar w:fldCharType="separate"/>
      </w:r>
      <w:r w:rsidR="00410E84">
        <w:rPr>
          <w:sz w:val="24"/>
          <w:szCs w:val="24"/>
        </w:rPr>
        <w:t>39</w:t>
      </w:r>
      <w:r w:rsidR="008F7154" w:rsidRPr="007B644D">
        <w:rPr>
          <w:sz w:val="24"/>
          <w:szCs w:val="24"/>
        </w:rPr>
        <w:fldChar w:fldCharType="end"/>
      </w:r>
      <w:r w:rsidRPr="007B644D">
        <w:rPr>
          <w:sz w:val="24"/>
          <w:szCs w:val="24"/>
        </w:rPr>
        <w:t xml:space="preserve"> punkte numatytos aplinkybės suteikiančios teisę Valdžios subjektui nutraukti Sutartį dėl Privataus subjekto kaltės.</w:t>
      </w:r>
    </w:p>
    <w:p w14:paraId="580C38F2" w14:textId="560B6972" w:rsidR="00F467EC" w:rsidRPr="007B644D" w:rsidRDefault="00F467EC" w:rsidP="00ED22E6">
      <w:pPr>
        <w:pStyle w:val="paragrafai"/>
        <w:tabs>
          <w:tab w:val="num" w:pos="1418"/>
        </w:tabs>
        <w:ind w:left="1418" w:hanging="851"/>
        <w:rPr>
          <w:sz w:val="24"/>
          <w:szCs w:val="24"/>
        </w:rPr>
      </w:pPr>
      <w:r w:rsidRPr="007B644D">
        <w:rPr>
          <w:sz w:val="24"/>
          <w:szCs w:val="24"/>
        </w:rPr>
        <w:t xml:space="preserve">Jeigu </w:t>
      </w:r>
      <w:bookmarkStart w:id="968" w:name="_Hlk165924315"/>
      <w:r w:rsidR="00116A12" w:rsidRPr="007B644D">
        <w:rPr>
          <w:sz w:val="24"/>
          <w:szCs w:val="24"/>
        </w:rPr>
        <w:t xml:space="preserve">pasinaudojus Prievolių įvykdymo užtikrinimu </w:t>
      </w:r>
      <w:bookmarkEnd w:id="968"/>
      <w:r w:rsidRPr="007B644D">
        <w:rPr>
          <w:sz w:val="24"/>
          <w:szCs w:val="24"/>
        </w:rPr>
        <w:t>liktų pagal Prievolių įvykdymo užtikrinimą pareikalautų užtikrinimo lėšų, jos per 7 (septynias) Darbo dienas grąžinamos Privačiam subjektui.</w:t>
      </w:r>
      <w:bookmarkEnd w:id="965"/>
    </w:p>
    <w:p w14:paraId="7BD1ABCC" w14:textId="3E4BE9B4" w:rsidR="00F467EC" w:rsidRPr="007B644D" w:rsidRDefault="00F467EC" w:rsidP="00107D53">
      <w:pPr>
        <w:pStyle w:val="Heading2"/>
        <w:tabs>
          <w:tab w:val="num" w:pos="1418"/>
        </w:tabs>
        <w:ind w:left="1418" w:hanging="851"/>
      </w:pPr>
      <w:bookmarkStart w:id="969" w:name="_Ref284584578"/>
      <w:bookmarkStart w:id="970" w:name="_Toc293074473"/>
      <w:bookmarkStart w:id="971" w:name="_Toc297646398"/>
      <w:bookmarkStart w:id="972" w:name="_Toc300049745"/>
      <w:bookmarkStart w:id="973" w:name="_Toc309205549"/>
      <w:bookmarkStart w:id="974" w:name="_Toc92372050"/>
      <w:bookmarkStart w:id="975" w:name="_Toc181185105"/>
      <w:r w:rsidRPr="007B644D">
        <w:t xml:space="preserve">Prievolių </w:t>
      </w:r>
      <w:r w:rsidR="002735E1" w:rsidRPr="007B644D">
        <w:t xml:space="preserve">tretiesiems asmenims </w:t>
      </w:r>
      <w:r w:rsidRPr="007B644D">
        <w:t>įvykdymo užtikrinim</w:t>
      </w:r>
      <w:bookmarkEnd w:id="951"/>
      <w:bookmarkEnd w:id="952"/>
      <w:bookmarkEnd w:id="953"/>
      <w:bookmarkEnd w:id="969"/>
      <w:bookmarkEnd w:id="970"/>
      <w:r w:rsidRPr="007B644D">
        <w:t>as</w:t>
      </w:r>
      <w:bookmarkEnd w:id="971"/>
      <w:bookmarkEnd w:id="972"/>
      <w:bookmarkEnd w:id="973"/>
      <w:bookmarkEnd w:id="974"/>
      <w:bookmarkEnd w:id="975"/>
    </w:p>
    <w:p w14:paraId="35B89A16" w14:textId="44DD10AE" w:rsidR="00C80D03" w:rsidRPr="00136019" w:rsidRDefault="00F467EC" w:rsidP="00107D53">
      <w:pPr>
        <w:pStyle w:val="paragrafai"/>
        <w:tabs>
          <w:tab w:val="num" w:pos="1418"/>
        </w:tabs>
        <w:ind w:left="1418" w:hanging="851"/>
        <w:rPr>
          <w:sz w:val="24"/>
          <w:szCs w:val="24"/>
        </w:rPr>
      </w:pPr>
      <w:bookmarkStart w:id="976" w:name="_Ref137381511"/>
      <w:bookmarkStart w:id="977" w:name="_Toc284496779"/>
      <w:r w:rsidRPr="007B644D">
        <w:rPr>
          <w:sz w:val="24"/>
          <w:szCs w:val="24"/>
        </w:rPr>
        <w:t>Užtikrindamas savo prievolių įvykdymą Finansuotojui, Privatus subjektas turi teisę įkeisti ir</w:t>
      </w:r>
      <w:r w:rsidR="00E16E9B" w:rsidRPr="007B644D">
        <w:rPr>
          <w:sz w:val="24"/>
          <w:szCs w:val="24"/>
        </w:rPr>
        <w:t xml:space="preserve"> (</w:t>
      </w:r>
      <w:r w:rsidRPr="007B644D">
        <w:rPr>
          <w:sz w:val="24"/>
          <w:szCs w:val="24"/>
        </w:rPr>
        <w:t>ar</w:t>
      </w:r>
      <w:r w:rsidR="00E16E9B" w:rsidRPr="007B644D">
        <w:rPr>
          <w:sz w:val="24"/>
          <w:szCs w:val="24"/>
        </w:rPr>
        <w:t>)</w:t>
      </w:r>
      <w:r w:rsidRPr="007B644D">
        <w:rPr>
          <w:sz w:val="24"/>
          <w:szCs w:val="24"/>
        </w:rPr>
        <w:t xml:space="preserve"> perleisti </w:t>
      </w:r>
      <w:r w:rsidR="00F63409">
        <w:rPr>
          <w:sz w:val="24"/>
          <w:szCs w:val="24"/>
        </w:rPr>
        <w:t xml:space="preserve">Finansuotojui </w:t>
      </w:r>
      <w:r w:rsidRPr="007B644D">
        <w:rPr>
          <w:sz w:val="24"/>
          <w:szCs w:val="24"/>
        </w:rPr>
        <w:t xml:space="preserve">savo </w:t>
      </w:r>
      <w:r w:rsidR="00F63409">
        <w:rPr>
          <w:sz w:val="24"/>
          <w:szCs w:val="24"/>
        </w:rPr>
        <w:t xml:space="preserve">esamas ir </w:t>
      </w:r>
      <w:r w:rsidRPr="007B644D">
        <w:rPr>
          <w:sz w:val="24"/>
          <w:szCs w:val="24"/>
        </w:rPr>
        <w:t>būsimas pajamas, gaunamas pagal Sutartį ir perleisti reikalavimo teises, susijusias su Sutartimi, Finansuotojui, įkeisti Finansuotojui sąskaitą, į kurią atliekami Valdžios subjekto mokėjimai Privačiam subjektui</w:t>
      </w:r>
      <w:r w:rsidR="00F63409">
        <w:rPr>
          <w:sz w:val="24"/>
          <w:szCs w:val="24"/>
        </w:rPr>
        <w:t xml:space="preserve">, </w:t>
      </w:r>
      <w:r w:rsidR="00F63409" w:rsidRPr="00F63409">
        <w:rPr>
          <w:sz w:val="24"/>
          <w:szCs w:val="24"/>
        </w:rPr>
        <w:t>įkeisti Finansuotojui Privatų subjektą įmonės hipoteka, t. y. Privatus subjektas įkeičiamas kaip turtinis kompleksas, kurį sudaro visas tiek esamas, tiek ir būsimas šios įmonės turtas</w:t>
      </w:r>
      <w:r w:rsidR="00F63409">
        <w:rPr>
          <w:sz w:val="24"/>
          <w:szCs w:val="24"/>
        </w:rPr>
        <w:t>, deponuoti lėšas Finansuotojo sąskaitoje</w:t>
      </w:r>
      <w:r w:rsidRPr="007B644D">
        <w:rPr>
          <w:sz w:val="24"/>
          <w:szCs w:val="24"/>
        </w:rPr>
        <w:t xml:space="preserve">. </w:t>
      </w:r>
      <w:r w:rsidR="00C80D03" w:rsidRPr="007B644D">
        <w:rPr>
          <w:sz w:val="24"/>
          <w:szCs w:val="24"/>
        </w:rPr>
        <w:t xml:space="preserve">Apie sudarytą įkeitimo sandorį Privatus subjektas privalo nedelsiant informuoti Valdžios subjektą. </w:t>
      </w:r>
      <w:r w:rsidR="00F63409" w:rsidRPr="00F63409">
        <w:rPr>
          <w:sz w:val="24"/>
          <w:szCs w:val="24"/>
        </w:rPr>
        <w:t>Šalys taip pat susitaria, kad Privataus subjekto prievolių pagal Finansavimo sutartį įvykdymas gali būti užtikrinamas Investuotojo ar kito su Privači</w:t>
      </w:r>
      <w:r w:rsidR="00F63409">
        <w:rPr>
          <w:sz w:val="24"/>
          <w:szCs w:val="24"/>
        </w:rPr>
        <w:t>u</w:t>
      </w:r>
      <w:r w:rsidR="00F63409" w:rsidRPr="00F63409">
        <w:rPr>
          <w:sz w:val="24"/>
          <w:szCs w:val="24"/>
        </w:rPr>
        <w:t xml:space="preserve"> subjektu ir/ar Investuotoju susijusio asmens laidavimu ir (ar) garantija. </w:t>
      </w:r>
      <w:r w:rsidRPr="007B644D">
        <w:rPr>
          <w:sz w:val="24"/>
          <w:szCs w:val="24"/>
        </w:rPr>
        <w:t>Užtikrinti savo prievolių įvykdymą kitu savo turtu, kitais įstatymų numatytais prievolių įvykdymo užtikrinimo būdais ar kitiems asmenims Privatus subjektas gali tik gavęs išankstinį rašytinį Valdžios subjekto sutikimą, kurio šis negali nepagrįstai neduoti</w:t>
      </w:r>
      <w:r w:rsidR="00C524FC" w:rsidRPr="007B644D">
        <w:rPr>
          <w:sz w:val="24"/>
          <w:szCs w:val="24"/>
        </w:rPr>
        <w:t>.</w:t>
      </w:r>
      <w:r w:rsidR="007866E7" w:rsidRPr="007B644D">
        <w:rPr>
          <w:sz w:val="24"/>
          <w:szCs w:val="24"/>
        </w:rPr>
        <w:t xml:space="preserve"> Valdžios subjekto sutikimas nereikalingas, kai tokio užtikrinimo vertė neviršija </w:t>
      </w:r>
      <w:r w:rsidR="003D0DF3" w:rsidRPr="002428CF">
        <w:rPr>
          <w:sz w:val="24"/>
          <w:szCs w:val="24"/>
        </w:rPr>
        <w:t xml:space="preserve">150 000 (vieno šimto penkiasdešimt tūkstančių) </w:t>
      </w:r>
      <w:r w:rsidR="007866E7" w:rsidRPr="00ED22E6">
        <w:rPr>
          <w:sz w:val="24"/>
          <w:szCs w:val="24"/>
        </w:rPr>
        <w:t xml:space="preserve">eurų ir yra nesusijusi su </w:t>
      </w:r>
      <w:r w:rsidR="00EB56F7" w:rsidRPr="00EB56F7">
        <w:rPr>
          <w:sz w:val="24"/>
          <w:szCs w:val="24"/>
        </w:rPr>
        <w:t>Objekt</w:t>
      </w:r>
      <w:r w:rsidR="007866E7" w:rsidRPr="00ED22E6">
        <w:rPr>
          <w:sz w:val="24"/>
          <w:szCs w:val="24"/>
        </w:rPr>
        <w:t xml:space="preserve">o suvaržymu bei nedidina Valdžios </w:t>
      </w:r>
      <w:r w:rsidR="007866E7" w:rsidRPr="00136019">
        <w:rPr>
          <w:sz w:val="24"/>
          <w:szCs w:val="24"/>
        </w:rPr>
        <w:t>subjekto įsipareigojimų.</w:t>
      </w:r>
    </w:p>
    <w:p w14:paraId="302E7A74" w14:textId="3495EE9C" w:rsidR="008A78A0" w:rsidRPr="00136019" w:rsidRDefault="00F467EC" w:rsidP="00107D53">
      <w:pPr>
        <w:pStyle w:val="paragrafai"/>
        <w:tabs>
          <w:tab w:val="num" w:pos="1418"/>
        </w:tabs>
        <w:ind w:left="1418" w:hanging="851"/>
        <w:rPr>
          <w:sz w:val="24"/>
          <w:szCs w:val="24"/>
        </w:rPr>
      </w:pPr>
      <w:bookmarkStart w:id="978" w:name="_Ref110234337"/>
      <w:bookmarkStart w:id="979" w:name="_Ref297643139"/>
      <w:bookmarkEnd w:id="976"/>
      <w:bookmarkEnd w:id="977"/>
      <w:r w:rsidRPr="00136019">
        <w:rPr>
          <w:sz w:val="24"/>
          <w:szCs w:val="24"/>
        </w:rPr>
        <w:t xml:space="preserve">Privataus subjekto akcijos ar jų suteikiamos teisės </w:t>
      </w:r>
      <w:r w:rsidR="008A78A0" w:rsidRPr="00136019">
        <w:rPr>
          <w:sz w:val="24"/>
          <w:szCs w:val="24"/>
        </w:rPr>
        <w:t>iš anksto pranešus Valdžios subjektui, bet be atskiro jo sutikimo, gali būti įkeistos Finansuotojui, sudarant atitinkamą susitarimą tarp Finansuotojo ir Investuotojo</w:t>
      </w:r>
      <w:r w:rsidR="000C447E" w:rsidRPr="00136019">
        <w:rPr>
          <w:sz w:val="24"/>
          <w:szCs w:val="24"/>
        </w:rPr>
        <w:t xml:space="preserve"> arba Tiesioginį susitarimą</w:t>
      </w:r>
      <w:r w:rsidR="008A78A0" w:rsidRPr="00136019">
        <w:rPr>
          <w:sz w:val="24"/>
          <w:szCs w:val="24"/>
        </w:rPr>
        <w:t xml:space="preserve">. Finansuotojui pasinaudojus šiame punkte nustatytu įkeitimu ir esant Sutarties </w:t>
      </w:r>
      <w:r w:rsidR="00676A58" w:rsidRPr="00136019">
        <w:rPr>
          <w:sz w:val="24"/>
          <w:szCs w:val="24"/>
        </w:rPr>
        <w:fldChar w:fldCharType="begin"/>
      </w:r>
      <w:r w:rsidR="00676A58" w:rsidRPr="00136019">
        <w:rPr>
          <w:sz w:val="24"/>
          <w:szCs w:val="24"/>
        </w:rPr>
        <w:instrText xml:space="preserve"> REF _Ref406594726 \r \h </w:instrText>
      </w:r>
      <w:r w:rsidR="002D5DCF" w:rsidRPr="00136019">
        <w:rPr>
          <w:sz w:val="24"/>
          <w:szCs w:val="24"/>
        </w:rPr>
        <w:instrText xml:space="preserve"> \* MERGEFORMAT </w:instrText>
      </w:r>
      <w:r w:rsidR="00676A58" w:rsidRPr="00136019">
        <w:rPr>
          <w:sz w:val="24"/>
          <w:szCs w:val="24"/>
        </w:rPr>
      </w:r>
      <w:r w:rsidR="00676A58" w:rsidRPr="00136019">
        <w:rPr>
          <w:sz w:val="24"/>
          <w:szCs w:val="24"/>
        </w:rPr>
        <w:fldChar w:fldCharType="separate"/>
      </w:r>
      <w:r w:rsidR="00410E84">
        <w:rPr>
          <w:sz w:val="24"/>
          <w:szCs w:val="24"/>
        </w:rPr>
        <w:t>39.1</w:t>
      </w:r>
      <w:r w:rsidR="00676A58" w:rsidRPr="00136019">
        <w:rPr>
          <w:sz w:val="24"/>
          <w:szCs w:val="24"/>
        </w:rPr>
        <w:fldChar w:fldCharType="end"/>
      </w:r>
      <w:r w:rsidR="000C447E" w:rsidRPr="00136019">
        <w:rPr>
          <w:sz w:val="24"/>
          <w:szCs w:val="24"/>
        </w:rPr>
        <w:t xml:space="preserve"> </w:t>
      </w:r>
      <w:r w:rsidR="008A78A0" w:rsidRPr="00136019">
        <w:rPr>
          <w:sz w:val="24"/>
          <w:szCs w:val="24"/>
        </w:rPr>
        <w:t xml:space="preserve">punkte numatytai situacijai, </w:t>
      </w:r>
      <w:r w:rsidR="00A43290" w:rsidRPr="00136019">
        <w:rPr>
          <w:sz w:val="24"/>
          <w:szCs w:val="24"/>
        </w:rPr>
        <w:t xml:space="preserve">Sutarties </w:t>
      </w:r>
      <w:r w:rsidR="00676A58" w:rsidRPr="00136019">
        <w:rPr>
          <w:sz w:val="24"/>
          <w:szCs w:val="24"/>
        </w:rPr>
        <w:fldChar w:fldCharType="begin"/>
      </w:r>
      <w:r w:rsidR="00676A58" w:rsidRPr="00136019">
        <w:rPr>
          <w:sz w:val="24"/>
          <w:szCs w:val="24"/>
        </w:rPr>
        <w:instrText xml:space="preserve"> REF _Ref406594726 \r \h </w:instrText>
      </w:r>
      <w:r w:rsidR="002D5DCF" w:rsidRPr="00136019">
        <w:rPr>
          <w:sz w:val="24"/>
          <w:szCs w:val="24"/>
        </w:rPr>
        <w:instrText xml:space="preserve"> \* MERGEFORMAT </w:instrText>
      </w:r>
      <w:r w:rsidR="00676A58" w:rsidRPr="00136019">
        <w:rPr>
          <w:sz w:val="24"/>
          <w:szCs w:val="24"/>
        </w:rPr>
      </w:r>
      <w:r w:rsidR="00676A58" w:rsidRPr="00136019">
        <w:rPr>
          <w:sz w:val="24"/>
          <w:szCs w:val="24"/>
        </w:rPr>
        <w:fldChar w:fldCharType="separate"/>
      </w:r>
      <w:r w:rsidR="00410E84">
        <w:rPr>
          <w:sz w:val="24"/>
          <w:szCs w:val="24"/>
        </w:rPr>
        <w:t>39.1</w:t>
      </w:r>
      <w:r w:rsidR="00676A58" w:rsidRPr="00136019">
        <w:rPr>
          <w:sz w:val="24"/>
          <w:szCs w:val="24"/>
        </w:rPr>
        <w:fldChar w:fldCharType="end"/>
      </w:r>
      <w:r w:rsidR="008A78A0" w:rsidRPr="00136019">
        <w:rPr>
          <w:sz w:val="24"/>
          <w:szCs w:val="24"/>
        </w:rPr>
        <w:t xml:space="preserve"> punkte numatytas terminas pradedamas skaičiuoti iš naujo.</w:t>
      </w:r>
      <w:bookmarkEnd w:id="978"/>
    </w:p>
    <w:p w14:paraId="19FBC4D4" w14:textId="4782B978" w:rsidR="00F467EC" w:rsidRPr="007226C5" w:rsidRDefault="00F467EC" w:rsidP="00107D53">
      <w:pPr>
        <w:pStyle w:val="paragrafai"/>
        <w:tabs>
          <w:tab w:val="num" w:pos="1418"/>
        </w:tabs>
        <w:ind w:left="1418" w:hanging="851"/>
        <w:rPr>
          <w:sz w:val="24"/>
          <w:szCs w:val="24"/>
        </w:rPr>
      </w:pPr>
      <w:bookmarkStart w:id="980" w:name="_Toc284496780"/>
      <w:bookmarkEnd w:id="979"/>
      <w:r w:rsidRPr="007226C5">
        <w:rPr>
          <w:sz w:val="24"/>
          <w:szCs w:val="24"/>
        </w:rPr>
        <w:t>Valdžios subjektas įsipareigoja bendradarbiauti ir be svarbios priežasties, kai tai nepažeidžia Valdžios subjekto interesų</w:t>
      </w:r>
      <w:r w:rsidR="005B3CFF" w:rsidRPr="007226C5">
        <w:rPr>
          <w:sz w:val="24"/>
          <w:szCs w:val="24"/>
        </w:rPr>
        <w:t xml:space="preserve">, nepadidina Valdžios subjekto įsipareigojimų, nesukuria jam ir </w:t>
      </w:r>
      <w:r w:rsidR="002827E4" w:rsidRPr="007226C5">
        <w:rPr>
          <w:sz w:val="24"/>
          <w:szCs w:val="24"/>
        </w:rPr>
        <w:t>(</w:t>
      </w:r>
      <w:r w:rsidR="005B3CFF" w:rsidRPr="007226C5">
        <w:rPr>
          <w:sz w:val="24"/>
          <w:szCs w:val="24"/>
        </w:rPr>
        <w:t>ar</w:t>
      </w:r>
      <w:r w:rsidR="002827E4" w:rsidRPr="007226C5">
        <w:rPr>
          <w:sz w:val="24"/>
          <w:szCs w:val="24"/>
        </w:rPr>
        <w:t>)</w:t>
      </w:r>
      <w:r w:rsidR="005B3CFF" w:rsidRPr="007226C5">
        <w:rPr>
          <w:sz w:val="24"/>
          <w:szCs w:val="24"/>
        </w:rPr>
        <w:t xml:space="preserve"> valstybei papildomų įsipareigojimų ir rizikų, </w:t>
      </w:r>
      <w:r w:rsidRPr="007226C5">
        <w:rPr>
          <w:sz w:val="24"/>
          <w:szCs w:val="24"/>
        </w:rPr>
        <w:t xml:space="preserve">ir neprieštarauja teisės aktams, neatsisakyti išduoti leidimus ar sutikimus, kurie bus būtini Privataus subjekto įsipareigojimų Finansuotojui </w:t>
      </w:r>
      <w:r w:rsidR="000C447E" w:rsidRPr="007226C5">
        <w:rPr>
          <w:sz w:val="24"/>
          <w:szCs w:val="24"/>
        </w:rPr>
        <w:t xml:space="preserve">ar Kitam paskolos teikėjui </w:t>
      </w:r>
      <w:r w:rsidRPr="007226C5">
        <w:rPr>
          <w:sz w:val="24"/>
          <w:szCs w:val="24"/>
        </w:rPr>
        <w:t>užtikrinimo priemonėms sukurti.</w:t>
      </w:r>
      <w:bookmarkEnd w:id="980"/>
      <w:r w:rsidRPr="007226C5">
        <w:rPr>
          <w:sz w:val="24"/>
          <w:szCs w:val="24"/>
        </w:rPr>
        <w:t xml:space="preserve"> Valdžios subjekto atsisakymas išduoti </w:t>
      </w:r>
      <w:r w:rsidR="000A64F6" w:rsidRPr="007226C5">
        <w:rPr>
          <w:sz w:val="24"/>
          <w:szCs w:val="24"/>
        </w:rPr>
        <w:t xml:space="preserve">šiame punkte nurodytą </w:t>
      </w:r>
      <w:r w:rsidRPr="007226C5">
        <w:rPr>
          <w:sz w:val="24"/>
          <w:szCs w:val="24"/>
        </w:rPr>
        <w:t>leidimą ar sutikimą turi būti motyvuotas.</w:t>
      </w:r>
      <w:r w:rsidR="00CA2323" w:rsidRPr="007226C5">
        <w:rPr>
          <w:sz w:val="24"/>
          <w:szCs w:val="24"/>
        </w:rPr>
        <w:t xml:space="preserve"> </w:t>
      </w:r>
    </w:p>
    <w:p w14:paraId="189056B7" w14:textId="77777777" w:rsidR="003D33A7" w:rsidRPr="009C2D1C" w:rsidRDefault="003D33A7" w:rsidP="00ED22E6">
      <w:pPr>
        <w:pStyle w:val="paragrafai"/>
        <w:numPr>
          <w:ilvl w:val="0"/>
          <w:numId w:val="0"/>
        </w:numPr>
        <w:tabs>
          <w:tab w:val="num" w:pos="1488"/>
        </w:tabs>
        <w:ind w:left="1418"/>
        <w:rPr>
          <w:sz w:val="24"/>
          <w:szCs w:val="24"/>
        </w:rPr>
      </w:pPr>
    </w:p>
    <w:p w14:paraId="6ABAAE71" w14:textId="77777777" w:rsidR="00F467EC" w:rsidRPr="009C2D1C" w:rsidRDefault="00F467EC" w:rsidP="00264084">
      <w:pPr>
        <w:pStyle w:val="Heading1"/>
        <w:tabs>
          <w:tab w:val="left" w:pos="1418"/>
        </w:tabs>
        <w:spacing w:before="0"/>
        <w:ind w:left="1134" w:hanging="495"/>
      </w:pPr>
      <w:bookmarkStart w:id="981" w:name="_Toc284496784"/>
      <w:bookmarkStart w:id="982" w:name="_Toc293074474"/>
      <w:bookmarkStart w:id="983" w:name="_Toc297646399"/>
      <w:bookmarkStart w:id="984" w:name="_Toc300049746"/>
      <w:bookmarkStart w:id="985" w:name="_Toc309205550"/>
      <w:bookmarkStart w:id="986" w:name="_Toc92372051"/>
      <w:bookmarkStart w:id="987" w:name="_Toc181185106"/>
      <w:r w:rsidRPr="009C2D1C">
        <w:t>Draudimas</w:t>
      </w:r>
      <w:bookmarkStart w:id="988" w:name="_Toc141511373"/>
      <w:bookmarkEnd w:id="981"/>
      <w:bookmarkEnd w:id="982"/>
      <w:bookmarkEnd w:id="983"/>
      <w:bookmarkEnd w:id="984"/>
      <w:bookmarkEnd w:id="985"/>
      <w:bookmarkEnd w:id="986"/>
      <w:bookmarkEnd w:id="987"/>
    </w:p>
    <w:p w14:paraId="16C30317" w14:textId="282C285C" w:rsidR="00F467EC" w:rsidRPr="009C2D1C" w:rsidRDefault="00F467EC" w:rsidP="00107D53">
      <w:pPr>
        <w:pStyle w:val="Heading2"/>
        <w:tabs>
          <w:tab w:val="num" w:pos="1418"/>
        </w:tabs>
        <w:ind w:left="1418" w:hanging="851"/>
      </w:pPr>
      <w:bookmarkStart w:id="989" w:name="_Toc284496785"/>
      <w:bookmarkStart w:id="990" w:name="_Toc293074475"/>
      <w:bookmarkStart w:id="991" w:name="_Toc297646400"/>
      <w:bookmarkStart w:id="992" w:name="_Toc300049747"/>
      <w:bookmarkStart w:id="993" w:name="_Toc309205551"/>
      <w:bookmarkStart w:id="994" w:name="_Ref317602062"/>
      <w:bookmarkStart w:id="995" w:name="_Toc92372052"/>
      <w:bookmarkStart w:id="996" w:name="_Toc181185107"/>
      <w:r w:rsidRPr="009C2D1C">
        <w:t>Draudimas ir draudimo išmokų naudojimas</w:t>
      </w:r>
      <w:bookmarkEnd w:id="988"/>
      <w:bookmarkEnd w:id="989"/>
      <w:bookmarkEnd w:id="990"/>
      <w:bookmarkEnd w:id="991"/>
      <w:bookmarkEnd w:id="992"/>
      <w:bookmarkEnd w:id="993"/>
      <w:bookmarkEnd w:id="994"/>
      <w:bookmarkEnd w:id="995"/>
      <w:bookmarkEnd w:id="996"/>
    </w:p>
    <w:p w14:paraId="525A3B42" w14:textId="1FAF9584" w:rsidR="00F467EC" w:rsidRDefault="00F467EC" w:rsidP="00107D53">
      <w:pPr>
        <w:pStyle w:val="paragrafai"/>
        <w:tabs>
          <w:tab w:val="num" w:pos="1418"/>
        </w:tabs>
        <w:ind w:left="1418" w:hanging="851"/>
        <w:rPr>
          <w:sz w:val="24"/>
          <w:szCs w:val="24"/>
        </w:rPr>
      </w:pPr>
      <w:bookmarkStart w:id="997" w:name="_Toc284496786"/>
      <w:bookmarkStart w:id="998" w:name="_Ref106254223"/>
      <w:bookmarkStart w:id="999" w:name="_Ref136341304"/>
      <w:bookmarkStart w:id="1000" w:name="_Ref137518699"/>
      <w:r w:rsidRPr="00EF7CDF">
        <w:rPr>
          <w:sz w:val="24"/>
          <w:szCs w:val="24"/>
        </w:rPr>
        <w:t xml:space="preserve">Privatus subjektas privalo savo sąskaita ir rizika savo </w:t>
      </w:r>
      <w:r w:rsidR="00723CB7" w:rsidRPr="00ED22E6">
        <w:rPr>
          <w:sz w:val="24"/>
          <w:szCs w:val="24"/>
        </w:rPr>
        <w:t>ar Finansuotojo</w:t>
      </w:r>
      <w:r w:rsidR="00723CB7" w:rsidRPr="00FB74B3">
        <w:t xml:space="preserve"> </w:t>
      </w:r>
      <w:r w:rsidRPr="00EF7CDF">
        <w:rPr>
          <w:sz w:val="24"/>
          <w:szCs w:val="24"/>
        </w:rPr>
        <w:t xml:space="preserve">naudai, </w:t>
      </w:r>
      <w:r w:rsidR="00723CB7" w:rsidRPr="009C2D1C">
        <w:rPr>
          <w:sz w:val="24"/>
          <w:szCs w:val="24"/>
        </w:rPr>
        <w:t xml:space="preserve">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410E84">
        <w:rPr>
          <w:sz w:val="24"/>
          <w:szCs w:val="24"/>
        </w:rPr>
        <w:t>5</w:t>
      </w:r>
      <w:r w:rsidR="00345A51">
        <w:rPr>
          <w:sz w:val="24"/>
          <w:szCs w:val="24"/>
        </w:rPr>
        <w:fldChar w:fldCharType="end"/>
      </w:r>
      <w:r w:rsidR="00723CB7" w:rsidRPr="00553BB9">
        <w:rPr>
          <w:sz w:val="24"/>
          <w:szCs w:val="24"/>
        </w:rPr>
        <w:t xml:space="preserve"> priede </w:t>
      </w:r>
      <w:r w:rsidR="00723CB7" w:rsidRPr="00214951">
        <w:rPr>
          <w:i/>
          <w:sz w:val="24"/>
          <w:szCs w:val="24"/>
        </w:rPr>
        <w:t xml:space="preserve">Privalomų draudimo sutarčių sudarymo </w:t>
      </w:r>
      <w:r w:rsidR="00723CB7" w:rsidRPr="00892586">
        <w:rPr>
          <w:i/>
          <w:sz w:val="24"/>
          <w:szCs w:val="24"/>
        </w:rPr>
        <w:t>sąrašas</w:t>
      </w:r>
      <w:r w:rsidR="00723CB7" w:rsidRPr="00EF7CDF">
        <w:rPr>
          <w:sz w:val="24"/>
          <w:szCs w:val="24"/>
        </w:rPr>
        <w:t xml:space="preserve"> nurodytais terminais</w:t>
      </w:r>
      <w:r w:rsidR="00723CB7">
        <w:rPr>
          <w:sz w:val="24"/>
          <w:szCs w:val="24"/>
        </w:rPr>
        <w:t>,</w:t>
      </w:r>
      <w:r w:rsidR="00723CB7" w:rsidRPr="00EF7CDF">
        <w:rPr>
          <w:sz w:val="24"/>
          <w:szCs w:val="24"/>
        </w:rPr>
        <w:t xml:space="preserve"> </w:t>
      </w:r>
      <w:r w:rsidRPr="00EF7CDF">
        <w:rPr>
          <w:sz w:val="24"/>
          <w:szCs w:val="24"/>
        </w:rPr>
        <w:t xml:space="preserve">ne mažesnei nei nurodytai </w:t>
      </w:r>
      <w:r w:rsidRPr="00892586">
        <w:rPr>
          <w:sz w:val="24"/>
          <w:szCs w:val="24"/>
        </w:rPr>
        <w:t xml:space="preserve">ir </w:t>
      </w:r>
      <w:r w:rsidR="002827E4" w:rsidRPr="00EF7CDF">
        <w:rPr>
          <w:sz w:val="24"/>
          <w:szCs w:val="24"/>
        </w:rPr>
        <w:t>(</w:t>
      </w:r>
      <w:r w:rsidRPr="00EF7CDF">
        <w:rPr>
          <w:sz w:val="24"/>
          <w:szCs w:val="24"/>
        </w:rPr>
        <w:t>ar</w:t>
      </w:r>
      <w:r w:rsidR="002827E4" w:rsidRPr="00403566">
        <w:rPr>
          <w:sz w:val="24"/>
          <w:szCs w:val="24"/>
        </w:rPr>
        <w:t>)</w:t>
      </w:r>
      <w:r w:rsidRPr="00721C47">
        <w:rPr>
          <w:sz w:val="24"/>
          <w:szCs w:val="24"/>
        </w:rPr>
        <w:t xml:space="preserve"> teisės aktų reikalaujamai sumai, sudaryti </w:t>
      </w:r>
      <w:r w:rsidRPr="00210A19">
        <w:rPr>
          <w:sz w:val="24"/>
          <w:szCs w:val="24"/>
        </w:rPr>
        <w:t xml:space="preserve">nurodytas ir </w:t>
      </w:r>
      <w:r w:rsidR="002827E4" w:rsidRPr="00EE7E58">
        <w:rPr>
          <w:sz w:val="24"/>
          <w:szCs w:val="24"/>
        </w:rPr>
        <w:t>(</w:t>
      </w:r>
      <w:r w:rsidRPr="00EE7E58">
        <w:rPr>
          <w:sz w:val="24"/>
          <w:szCs w:val="24"/>
        </w:rPr>
        <w:t>ar</w:t>
      </w:r>
      <w:r w:rsidR="002827E4" w:rsidRPr="009C2D1C">
        <w:rPr>
          <w:sz w:val="24"/>
          <w:szCs w:val="24"/>
        </w:rPr>
        <w:t>)</w:t>
      </w:r>
      <w:r w:rsidRPr="009C2D1C">
        <w:rPr>
          <w:sz w:val="24"/>
          <w:szCs w:val="24"/>
        </w:rPr>
        <w:t xml:space="preserve"> teisės aktų reikalaujamas Draudimo </w:t>
      </w:r>
      <w:r w:rsidRPr="003F749A">
        <w:rPr>
          <w:sz w:val="24"/>
          <w:szCs w:val="24"/>
        </w:rPr>
        <w:t>sutartis</w:t>
      </w:r>
      <w:r w:rsidR="005833B8" w:rsidRPr="003F749A">
        <w:rPr>
          <w:sz w:val="24"/>
          <w:szCs w:val="24"/>
        </w:rPr>
        <w:t>.</w:t>
      </w:r>
      <w:r w:rsidRPr="009C2D1C">
        <w:rPr>
          <w:sz w:val="24"/>
          <w:szCs w:val="24"/>
        </w:rPr>
        <w:t xml:space="preserve"> </w:t>
      </w:r>
      <w:r w:rsidR="00642594">
        <w:rPr>
          <w:sz w:val="24"/>
          <w:szCs w:val="24"/>
        </w:rPr>
        <w:t xml:space="preserve">Privatus subjektas privalo, prieš sudarydamas draudimo sutartį, suderinti su Valdžios subjektu draudimo sutarties projektą. </w:t>
      </w:r>
      <w:r w:rsidRPr="009C2D1C">
        <w:rPr>
          <w:sz w:val="24"/>
          <w:szCs w:val="24"/>
        </w:rPr>
        <w:t xml:space="preserve">Jei </w:t>
      </w:r>
      <w:r w:rsidR="0020357D" w:rsidRPr="009C2D1C">
        <w:rPr>
          <w:sz w:val="24"/>
          <w:szCs w:val="24"/>
        </w:rPr>
        <w:t xml:space="preserve">Sutarties </w:t>
      </w:r>
      <w:r w:rsidR="00004EE3">
        <w:rPr>
          <w:sz w:val="24"/>
          <w:szCs w:val="24"/>
        </w:rPr>
        <w:fldChar w:fldCharType="begin"/>
      </w:r>
      <w:r w:rsidR="00004EE3">
        <w:rPr>
          <w:sz w:val="24"/>
          <w:szCs w:val="24"/>
        </w:rPr>
        <w:instrText xml:space="preserve"> REF _Ref110229703 \r \h </w:instrText>
      </w:r>
      <w:r w:rsidR="00004EE3">
        <w:rPr>
          <w:sz w:val="24"/>
          <w:szCs w:val="24"/>
        </w:rPr>
      </w:r>
      <w:r w:rsidR="00004EE3">
        <w:rPr>
          <w:sz w:val="24"/>
          <w:szCs w:val="24"/>
        </w:rPr>
        <w:fldChar w:fldCharType="separate"/>
      </w:r>
      <w:r w:rsidR="00410E84">
        <w:rPr>
          <w:sz w:val="24"/>
          <w:szCs w:val="24"/>
        </w:rPr>
        <w:t>5</w:t>
      </w:r>
      <w:r w:rsidR="00004EE3">
        <w:rPr>
          <w:sz w:val="24"/>
          <w:szCs w:val="24"/>
        </w:rPr>
        <w:fldChar w:fldCharType="end"/>
      </w:r>
      <w:r w:rsidR="00004EE3">
        <w:rPr>
          <w:sz w:val="24"/>
          <w:szCs w:val="24"/>
        </w:rPr>
        <w:t xml:space="preserve"> </w:t>
      </w:r>
      <w:r w:rsidRPr="009C2D1C">
        <w:rPr>
          <w:sz w:val="24"/>
          <w:szCs w:val="24"/>
        </w:rPr>
        <w:t xml:space="preserve">priede </w:t>
      </w:r>
      <w:r w:rsidR="00CA2323" w:rsidRPr="009C2D1C">
        <w:rPr>
          <w:i/>
          <w:sz w:val="24"/>
          <w:szCs w:val="24"/>
        </w:rPr>
        <w:lastRenderedPageBreak/>
        <w:t>Privalomų draudimo sutarčių sudarymo sąrašas</w:t>
      </w:r>
      <w:r w:rsidR="00CA2323" w:rsidRPr="009C2D1C">
        <w:rPr>
          <w:sz w:val="24"/>
          <w:szCs w:val="24"/>
        </w:rPr>
        <w:t xml:space="preserve"> </w:t>
      </w:r>
      <w:r w:rsidRPr="009C2D1C">
        <w:rPr>
          <w:sz w:val="24"/>
          <w:szCs w:val="24"/>
        </w:rPr>
        <w:t xml:space="preserve">nurodyta draudimo suma didesnė, nei teisės aktų reikalaujama draudimo suma, taikoma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410E84">
        <w:rPr>
          <w:sz w:val="24"/>
          <w:szCs w:val="24"/>
        </w:rPr>
        <w:t>5</w:t>
      </w:r>
      <w:r w:rsidR="00345A51">
        <w:rPr>
          <w:sz w:val="24"/>
          <w:szCs w:val="24"/>
        </w:rPr>
        <w:fldChar w:fldCharType="end"/>
      </w:r>
      <w:r w:rsidR="00304459" w:rsidRPr="009C2D1C">
        <w:rPr>
          <w:sz w:val="24"/>
          <w:szCs w:val="24"/>
        </w:rPr>
        <w:t> </w:t>
      </w:r>
      <w:r w:rsidRPr="009C2D1C">
        <w:rPr>
          <w:sz w:val="24"/>
          <w:szCs w:val="24"/>
        </w:rPr>
        <w:t>priede</w:t>
      </w:r>
      <w:r w:rsidRPr="009C2D1C">
        <w:rPr>
          <w:color w:val="000000"/>
          <w:sz w:val="24"/>
          <w:szCs w:val="24"/>
        </w:rPr>
        <w:t xml:space="preserve"> </w:t>
      </w:r>
      <w:r w:rsidRPr="009C2D1C">
        <w:rPr>
          <w:sz w:val="24"/>
          <w:szCs w:val="24"/>
        </w:rPr>
        <w:t xml:space="preserve">nurodyta suma. Privatus subjektas visą Sutarties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410E84">
        <w:rPr>
          <w:sz w:val="24"/>
          <w:szCs w:val="24"/>
        </w:rPr>
        <w:t>5</w:t>
      </w:r>
      <w:r w:rsidR="00345A51">
        <w:rPr>
          <w:sz w:val="24"/>
          <w:szCs w:val="24"/>
        </w:rPr>
        <w:fldChar w:fldCharType="end"/>
      </w:r>
      <w:r w:rsidRPr="009C2D1C">
        <w:rPr>
          <w:sz w:val="24"/>
          <w:szCs w:val="24"/>
        </w:rPr>
        <w:t xml:space="preserve"> priede </w:t>
      </w:r>
      <w:r w:rsidR="00CA2323" w:rsidRPr="009C2D1C">
        <w:rPr>
          <w:i/>
          <w:sz w:val="24"/>
          <w:szCs w:val="24"/>
        </w:rPr>
        <w:t>Privalomų draudimo sutarčių sudarymo sąrašas</w:t>
      </w:r>
      <w:r w:rsidR="00CA2323" w:rsidRPr="009C2D1C">
        <w:rPr>
          <w:sz w:val="24"/>
          <w:szCs w:val="24"/>
        </w:rPr>
        <w:t xml:space="preserve"> </w:t>
      </w:r>
      <w:r w:rsidRPr="009C2D1C">
        <w:rPr>
          <w:sz w:val="24"/>
          <w:szCs w:val="24"/>
        </w:rPr>
        <w:t>nurodytą laikotarpį privalo turėti galiojančias Draudimo sutartis (t.</w:t>
      </w:r>
      <w:r w:rsidR="00B167CD" w:rsidRPr="009C2D1C">
        <w:rPr>
          <w:sz w:val="24"/>
          <w:szCs w:val="24"/>
        </w:rPr>
        <w:t xml:space="preserve"> </w:t>
      </w:r>
      <w:r w:rsidRPr="009C2D1C">
        <w:rPr>
          <w:sz w:val="24"/>
          <w:szCs w:val="24"/>
        </w:rPr>
        <w:t xml:space="preserve">y. viena ar kelios Draudimo sutartys, įskaitant Draudimo sutarčių atnaujinimą ar pakeitimą naujomis Draudimo sutartimis, dėl to paties draudimo objekto turi nepertraukiamai apimti visą Sutarties </w:t>
      </w:r>
      <w:r w:rsidR="00304459" w:rsidRPr="009C2D1C">
        <w:rPr>
          <w:sz w:val="24"/>
          <w:szCs w:val="24"/>
        </w:rPr>
        <w:t>5</w:t>
      </w:r>
      <w:r w:rsidRPr="009C2D1C">
        <w:rPr>
          <w:sz w:val="24"/>
          <w:szCs w:val="24"/>
        </w:rPr>
        <w:t xml:space="preserve"> priede nurodytą draudimo terminą).</w:t>
      </w:r>
      <w:bookmarkEnd w:id="997"/>
      <w:bookmarkEnd w:id="998"/>
    </w:p>
    <w:p w14:paraId="79B34728" w14:textId="77777777" w:rsidR="002A2DA3" w:rsidRPr="002A2DA3" w:rsidRDefault="002A2DA3" w:rsidP="00DB64AD">
      <w:pPr>
        <w:pStyle w:val="paragrafai"/>
        <w:tabs>
          <w:tab w:val="num" w:pos="1418"/>
        </w:tabs>
        <w:ind w:left="1418" w:hanging="851"/>
        <w:rPr>
          <w:sz w:val="24"/>
          <w:szCs w:val="24"/>
        </w:rPr>
      </w:pPr>
      <w:r w:rsidRPr="002A2DA3">
        <w:rPr>
          <w:sz w:val="24"/>
          <w:szCs w:val="24"/>
        </w:rPr>
        <w:t>Draudiku gali būti:</w:t>
      </w:r>
    </w:p>
    <w:p w14:paraId="1D6EAFBC" w14:textId="77777777" w:rsidR="002A2DA3" w:rsidRPr="00952D37" w:rsidRDefault="002A2DA3" w:rsidP="00DB64AD">
      <w:pPr>
        <w:pStyle w:val="paragrafesraas"/>
        <w:tabs>
          <w:tab w:val="num" w:pos="2411"/>
          <w:tab w:val="left" w:pos="3686"/>
        </w:tabs>
        <w:ind w:left="2268" w:hanging="850"/>
        <w:rPr>
          <w:sz w:val="24"/>
          <w:szCs w:val="24"/>
        </w:rPr>
      </w:pPr>
      <w:r w:rsidRPr="00952D37">
        <w:rPr>
          <w:sz w:val="24"/>
          <w:szCs w:val="24"/>
        </w:rPr>
        <w:t xml:space="preserve">Europos Sąjungoje registruota draudimo bendrovė, </w:t>
      </w:r>
      <w:r w:rsidRPr="00952D37">
        <w:rPr>
          <w:i/>
          <w:iCs/>
          <w:sz w:val="24"/>
          <w:szCs w:val="24"/>
        </w:rPr>
        <w:t>arba</w:t>
      </w:r>
      <w:r w:rsidRPr="00952D37">
        <w:rPr>
          <w:sz w:val="24"/>
          <w:szCs w:val="24"/>
        </w:rPr>
        <w:t xml:space="preserve"> </w:t>
      </w:r>
    </w:p>
    <w:p w14:paraId="7A9C8AE3" w14:textId="59637D94" w:rsidR="002A2DA3" w:rsidRPr="00952D37" w:rsidRDefault="002A2DA3" w:rsidP="00DB64AD">
      <w:pPr>
        <w:pStyle w:val="paragrafesraas"/>
        <w:tabs>
          <w:tab w:val="num" w:pos="2411"/>
          <w:tab w:val="left" w:pos="3686"/>
        </w:tabs>
        <w:ind w:left="2268" w:hanging="850"/>
        <w:rPr>
          <w:sz w:val="24"/>
          <w:szCs w:val="24"/>
        </w:rPr>
      </w:pPr>
      <w:r w:rsidRPr="00952D37">
        <w:rPr>
          <w:sz w:val="24"/>
          <w:szCs w:val="24"/>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952D37">
        <w:rPr>
          <w:sz w:val="24"/>
          <w:szCs w:val="24"/>
        </w:rPr>
        <w:t>Poor’s</w:t>
      </w:r>
      <w:proofErr w:type="spellEnd"/>
      <w:r w:rsidRPr="00952D37">
        <w:rPr>
          <w:sz w:val="24"/>
          <w:szCs w:val="24"/>
        </w:rPr>
        <w:t xml:space="preserve"> – „A-“, </w:t>
      </w:r>
      <w:proofErr w:type="spellStart"/>
      <w:r w:rsidRPr="00952D37">
        <w:rPr>
          <w:sz w:val="24"/>
          <w:szCs w:val="24"/>
        </w:rPr>
        <w:t>Fitch</w:t>
      </w:r>
      <w:proofErr w:type="spellEnd"/>
      <w:r w:rsidRPr="00952D37">
        <w:rPr>
          <w:sz w:val="24"/>
          <w:szCs w:val="24"/>
        </w:rPr>
        <w:t xml:space="preserve"> – „A-“, </w:t>
      </w:r>
      <w:proofErr w:type="spellStart"/>
      <w:r w:rsidRPr="00952D37">
        <w:rPr>
          <w:sz w:val="24"/>
          <w:szCs w:val="24"/>
        </w:rPr>
        <w:t>Moody’s</w:t>
      </w:r>
      <w:proofErr w:type="spellEnd"/>
      <w:r w:rsidRPr="00952D37">
        <w:rPr>
          <w:sz w:val="24"/>
          <w:szCs w:val="24"/>
        </w:rPr>
        <w:t xml:space="preserve"> – „A3“ arba lygiavertį; reitingą turi atitikti draudimo bendrovė, kuri sudarė draudimo sutartį, arba bendrovių grupė, kuriai ji priklauso.</w:t>
      </w:r>
    </w:p>
    <w:p w14:paraId="6AA02BC4" w14:textId="6C8CAA0B" w:rsidR="00F467EC" w:rsidRPr="009C2D1C" w:rsidRDefault="00F467EC" w:rsidP="00A800E7">
      <w:pPr>
        <w:pStyle w:val="paragrafai"/>
        <w:tabs>
          <w:tab w:val="num" w:pos="1418"/>
        </w:tabs>
        <w:ind w:left="1418" w:hanging="851"/>
        <w:rPr>
          <w:color w:val="000000"/>
          <w:sz w:val="24"/>
          <w:szCs w:val="24"/>
        </w:rPr>
      </w:pPr>
      <w:bookmarkStart w:id="1001" w:name="_Toc284496788"/>
      <w:r w:rsidRPr="009C2D1C">
        <w:rPr>
          <w:color w:val="000000"/>
          <w:sz w:val="24"/>
          <w:szCs w:val="24"/>
        </w:rPr>
        <w:t>Ne vėliau kaip per</w:t>
      </w:r>
      <w:r w:rsidR="00CA2323" w:rsidRPr="009C2D1C">
        <w:rPr>
          <w:color w:val="000000"/>
          <w:sz w:val="24"/>
          <w:szCs w:val="24"/>
        </w:rPr>
        <w:t xml:space="preserve"> </w:t>
      </w:r>
      <w:r w:rsidR="00AE1E35" w:rsidRPr="00AE1E35">
        <w:rPr>
          <w:color w:val="000000"/>
          <w:sz w:val="24"/>
          <w:szCs w:val="24"/>
        </w:rPr>
        <w:t xml:space="preserve">5 (penkias) dienas </w:t>
      </w:r>
      <w:r w:rsidRPr="009C2D1C">
        <w:rPr>
          <w:color w:val="000000"/>
          <w:sz w:val="24"/>
          <w:szCs w:val="24"/>
        </w:rPr>
        <w:t>nuo Draudimo sutarčių sudarymo Privatus subjektas pateikia Valdžios subjektui jų kopijas ar kitus jų sudarymą liudijančius dokumentus ir draudimo įmokų sumokėjimą patvirtinančius dokumentus. Tuo atveju, jeigu draudimo įmokos mokamos ne tuo pačiu metu, kai sudaromos Draudimo sutartys, dokumentai apie sumokėjimą pateikiami Valdžios subjektui ne vėliau kaip per</w:t>
      </w:r>
      <w:r w:rsidR="00CA2323" w:rsidRPr="009C2D1C">
        <w:rPr>
          <w:color w:val="000000"/>
          <w:sz w:val="24"/>
          <w:szCs w:val="24"/>
        </w:rPr>
        <w:t xml:space="preserve"> </w:t>
      </w:r>
      <w:r w:rsidR="00AE1E35" w:rsidRPr="00AE1E35">
        <w:rPr>
          <w:color w:val="000000"/>
          <w:sz w:val="24"/>
          <w:szCs w:val="24"/>
        </w:rPr>
        <w:t xml:space="preserve">5 (penkias) dienas </w:t>
      </w:r>
      <w:r w:rsidRPr="009C2D1C">
        <w:rPr>
          <w:color w:val="000000"/>
          <w:sz w:val="24"/>
          <w:szCs w:val="24"/>
        </w:rPr>
        <w:t>nuo draudimo įmokų sumokėjimo.</w:t>
      </w:r>
      <w:bookmarkEnd w:id="1001"/>
    </w:p>
    <w:p w14:paraId="19621C81" w14:textId="47A1C133" w:rsidR="002A1161" w:rsidRPr="00005B34" w:rsidRDefault="00F467EC" w:rsidP="00A800E7">
      <w:pPr>
        <w:pStyle w:val="paragrafai"/>
        <w:tabs>
          <w:tab w:val="num" w:pos="1418"/>
        </w:tabs>
        <w:ind w:left="1418" w:hanging="851"/>
        <w:rPr>
          <w:sz w:val="24"/>
          <w:szCs w:val="24"/>
        </w:rPr>
      </w:pPr>
      <w:bookmarkStart w:id="1002" w:name="_Toc284496790"/>
      <w:bookmarkStart w:id="1003" w:name="_Ref284516297"/>
      <w:bookmarkStart w:id="1004" w:name="_Ref105737052"/>
      <w:r w:rsidRPr="00005B34">
        <w:rPr>
          <w:color w:val="000000"/>
          <w:sz w:val="24"/>
          <w:szCs w:val="24"/>
        </w:rPr>
        <w:t>Draudimo sutartys gali būti nesudaromos tik tuo atveju ir laikotarpiui, kai atitinkamos draudimo sutarties nėra galimybės sudaryti dėl situacijos draudimo rinkoje</w:t>
      </w:r>
      <w:bookmarkStart w:id="1005" w:name="_Hlk142028953"/>
      <w:r w:rsidR="002A1161">
        <w:rPr>
          <w:color w:val="000000"/>
          <w:sz w:val="24"/>
          <w:szCs w:val="24"/>
        </w:rPr>
        <w:t xml:space="preserve">, </w:t>
      </w:r>
      <w:bookmarkStart w:id="1006" w:name="_Hlk140164151"/>
      <w:r w:rsidR="002A1161">
        <w:rPr>
          <w:color w:val="000000"/>
          <w:sz w:val="24"/>
          <w:szCs w:val="24"/>
        </w:rPr>
        <w:t xml:space="preserve">ir šių </w:t>
      </w:r>
      <w:bookmarkStart w:id="1007" w:name="_Toc284496791"/>
      <w:bookmarkEnd w:id="1002"/>
      <w:bookmarkEnd w:id="1003"/>
      <w:bookmarkEnd w:id="1004"/>
      <w:r w:rsidR="002A1161">
        <w:rPr>
          <w:sz w:val="24"/>
          <w:szCs w:val="24"/>
        </w:rPr>
        <w:t>a</w:t>
      </w:r>
      <w:r w:rsidR="002A1161" w:rsidRPr="00005B34">
        <w:rPr>
          <w:sz w:val="24"/>
          <w:szCs w:val="24"/>
        </w:rPr>
        <w:t>plinkybių</w:t>
      </w:r>
      <w:r w:rsidR="002A1161">
        <w:rPr>
          <w:sz w:val="24"/>
          <w:szCs w:val="24"/>
        </w:rPr>
        <w:t xml:space="preserve"> atsiradimas</w:t>
      </w:r>
      <w:r w:rsidR="002A1161" w:rsidRPr="00ED22E6">
        <w:rPr>
          <w:sz w:val="24"/>
          <w:szCs w:val="24"/>
        </w:rPr>
        <w:t xml:space="preserve">, </w:t>
      </w:r>
      <w:r w:rsidR="002A1161">
        <w:rPr>
          <w:sz w:val="24"/>
          <w:szCs w:val="24"/>
        </w:rPr>
        <w:t>ne</w:t>
      </w:r>
      <w:r w:rsidR="002A1161" w:rsidRPr="00ED22E6">
        <w:rPr>
          <w:sz w:val="24"/>
          <w:szCs w:val="24"/>
        </w:rPr>
        <w:t xml:space="preserve">priklauso nuo Privataus subjekto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sidRPr="00ED22E6">
        <w:rPr>
          <w:sz w:val="24"/>
          <w:szCs w:val="24"/>
        </w:rPr>
        <w:t>jo Subtiekėjų</w:t>
      </w:r>
      <w:r w:rsidR="002A1161">
        <w:rPr>
          <w:sz w:val="24"/>
          <w:szCs w:val="24"/>
        </w:rPr>
        <w:t xml:space="preserve"> veiksmų </w:t>
      </w:r>
      <w:r w:rsidR="002A1161" w:rsidRPr="00210A19">
        <w:rPr>
          <w:sz w:val="24"/>
          <w:szCs w:val="24"/>
        </w:rPr>
        <w:t>ir (</w:t>
      </w:r>
      <w:r w:rsidR="002A1161" w:rsidRPr="00EE7E58">
        <w:rPr>
          <w:sz w:val="24"/>
          <w:szCs w:val="24"/>
        </w:rPr>
        <w:t>ar</w:t>
      </w:r>
      <w:r w:rsidR="002A1161" w:rsidRPr="009C2D1C">
        <w:rPr>
          <w:sz w:val="24"/>
          <w:szCs w:val="24"/>
        </w:rPr>
        <w:t xml:space="preserve">) </w:t>
      </w:r>
      <w:r w:rsidR="002A1161">
        <w:rPr>
          <w:sz w:val="24"/>
          <w:szCs w:val="24"/>
        </w:rPr>
        <w:t>neveikimo</w:t>
      </w:r>
      <w:bookmarkEnd w:id="1006"/>
      <w:r w:rsidR="002A1161" w:rsidRPr="00ED22E6">
        <w:rPr>
          <w:sz w:val="24"/>
          <w:szCs w:val="24"/>
        </w:rPr>
        <w:t>.</w:t>
      </w:r>
      <w:r w:rsidR="0072095F">
        <w:rPr>
          <w:sz w:val="24"/>
          <w:szCs w:val="24"/>
        </w:rPr>
        <w:t xml:space="preserve"> </w:t>
      </w:r>
      <w:bookmarkStart w:id="1008" w:name="_Hlk143175319"/>
      <w:r w:rsidR="0072095F" w:rsidRPr="00B841C1">
        <w:rPr>
          <w:sz w:val="24"/>
          <w:szCs w:val="24"/>
        </w:rPr>
        <w:t>Šiame punkte nurodytų sąlygų egzistavimą privalo įrodyti jomis besiremianti Šalis ir tam gauti kitos Šalies sutikimą</w:t>
      </w:r>
      <w:bookmarkEnd w:id="1005"/>
      <w:bookmarkEnd w:id="1008"/>
      <w:r w:rsidR="00AC3B8F">
        <w:rPr>
          <w:sz w:val="24"/>
          <w:szCs w:val="24"/>
        </w:rPr>
        <w:t>.</w:t>
      </w:r>
    </w:p>
    <w:p w14:paraId="062ACC58" w14:textId="783954E7" w:rsidR="002A1161" w:rsidRPr="00ED22E6" w:rsidRDefault="002A1161" w:rsidP="00A800E7">
      <w:pPr>
        <w:pStyle w:val="paragrafai"/>
        <w:tabs>
          <w:tab w:val="num" w:pos="1418"/>
        </w:tabs>
        <w:ind w:left="1418" w:hanging="851"/>
        <w:rPr>
          <w:sz w:val="24"/>
          <w:szCs w:val="24"/>
        </w:rPr>
      </w:pPr>
      <w:r w:rsidRPr="00ED22E6">
        <w:rPr>
          <w:sz w:val="24"/>
          <w:szCs w:val="24"/>
        </w:rPr>
        <w:t>Apie</w:t>
      </w:r>
      <w:r w:rsidR="00870763">
        <w:rPr>
          <w:sz w:val="24"/>
          <w:szCs w:val="24"/>
        </w:rPr>
        <w:t xml:space="preserve"> Sutarties</w:t>
      </w:r>
      <w:r w:rsidRPr="00005B34">
        <w:rPr>
          <w:sz w:val="24"/>
          <w:szCs w:val="24"/>
        </w:rPr>
        <w:t xml:space="preserve"> </w:t>
      </w:r>
      <w:r w:rsidRPr="00005B34">
        <w:rPr>
          <w:sz w:val="24"/>
          <w:szCs w:val="24"/>
        </w:rPr>
        <w:fldChar w:fldCharType="begin"/>
      </w:r>
      <w:r w:rsidRPr="002A1161">
        <w:rPr>
          <w:sz w:val="24"/>
          <w:szCs w:val="24"/>
        </w:rPr>
        <w:instrText xml:space="preserve"> REF _Ref105737052 \r \h  \* MERGEFORMAT </w:instrText>
      </w:r>
      <w:r w:rsidRPr="00005B34">
        <w:rPr>
          <w:sz w:val="24"/>
          <w:szCs w:val="24"/>
        </w:rPr>
      </w:r>
      <w:r w:rsidRPr="00005B34">
        <w:rPr>
          <w:sz w:val="24"/>
          <w:szCs w:val="24"/>
        </w:rPr>
        <w:fldChar w:fldCharType="separate"/>
      </w:r>
      <w:r w:rsidR="00410E84">
        <w:rPr>
          <w:sz w:val="24"/>
          <w:szCs w:val="24"/>
        </w:rPr>
        <w:t>33.4</w:t>
      </w:r>
      <w:r w:rsidRPr="00005B34">
        <w:rPr>
          <w:sz w:val="24"/>
          <w:szCs w:val="24"/>
        </w:rPr>
        <w:fldChar w:fldCharType="end"/>
      </w:r>
      <w:r w:rsidRPr="00005B34">
        <w:rPr>
          <w:sz w:val="24"/>
          <w:szCs w:val="24"/>
        </w:rPr>
        <w:t xml:space="preserve"> punkte nurodytų aplinkybių</w:t>
      </w:r>
      <w:r w:rsidRPr="00ED22E6">
        <w:rPr>
          <w:sz w:val="24"/>
          <w:szCs w:val="24"/>
        </w:rPr>
        <w:t xml:space="preserve"> egzistavimą Privatus subjektas privalo per 5 (penkias) Darbo dienas privalo pranešti Valdžios subjektui. </w:t>
      </w:r>
    </w:p>
    <w:p w14:paraId="3A42694F" w14:textId="6DDC3368" w:rsidR="002A1161" w:rsidRPr="00ED22E6" w:rsidRDefault="002A1161" w:rsidP="00A800E7">
      <w:pPr>
        <w:pStyle w:val="paragrafai"/>
        <w:tabs>
          <w:tab w:val="num" w:pos="1418"/>
        </w:tabs>
        <w:ind w:left="1418" w:hanging="851"/>
        <w:rPr>
          <w:sz w:val="24"/>
          <w:szCs w:val="24"/>
        </w:rPr>
      </w:pPr>
      <w:r w:rsidRPr="00907AA0">
        <w:rPr>
          <w:sz w:val="24"/>
          <w:szCs w:val="24"/>
        </w:rPr>
        <w:t xml:space="preserve">Privatus subjektas įsipareigoja nuolat tikrinti situaciją draudimo rinkoje, ar neišnyko aplinkybės </w:t>
      </w:r>
      <w:r w:rsidRPr="002A1161">
        <w:rPr>
          <w:sz w:val="24"/>
          <w:szCs w:val="24"/>
        </w:rPr>
        <w:t xml:space="preserve">Sutarties </w:t>
      </w:r>
      <w:r w:rsidRPr="002A1161">
        <w:rPr>
          <w:sz w:val="24"/>
          <w:szCs w:val="24"/>
        </w:rPr>
        <w:fldChar w:fldCharType="begin"/>
      </w:r>
      <w:r w:rsidRPr="002A1161">
        <w:rPr>
          <w:sz w:val="24"/>
          <w:szCs w:val="24"/>
        </w:rPr>
        <w:instrText xml:space="preserve"> REF _Ref105737052 \r \h  \* MERGEFORMAT </w:instrText>
      </w:r>
      <w:r w:rsidRPr="002A1161">
        <w:rPr>
          <w:sz w:val="24"/>
          <w:szCs w:val="24"/>
        </w:rPr>
      </w:r>
      <w:r w:rsidRPr="002A1161">
        <w:rPr>
          <w:sz w:val="24"/>
          <w:szCs w:val="24"/>
        </w:rPr>
        <w:fldChar w:fldCharType="separate"/>
      </w:r>
      <w:r w:rsidR="00410E84">
        <w:rPr>
          <w:sz w:val="24"/>
          <w:szCs w:val="24"/>
        </w:rPr>
        <w:t>33.4</w:t>
      </w:r>
      <w:r w:rsidRPr="002A1161">
        <w:rPr>
          <w:sz w:val="24"/>
          <w:szCs w:val="24"/>
        </w:rPr>
        <w:fldChar w:fldCharType="end"/>
      </w:r>
      <w:r w:rsidRPr="002A1161">
        <w:rPr>
          <w:sz w:val="24"/>
          <w:szCs w:val="24"/>
        </w:rPr>
        <w:t xml:space="preserve"> punkte</w:t>
      </w:r>
      <w:r>
        <w:rPr>
          <w:sz w:val="24"/>
          <w:szCs w:val="24"/>
        </w:rPr>
        <w:t>.</w:t>
      </w:r>
    </w:p>
    <w:p w14:paraId="32D3AD8C" w14:textId="4DC24D60" w:rsidR="00E5070A" w:rsidRPr="00005B34" w:rsidRDefault="002A1161" w:rsidP="00A800E7">
      <w:pPr>
        <w:pStyle w:val="paragrafai"/>
        <w:tabs>
          <w:tab w:val="num" w:pos="1418"/>
        </w:tabs>
        <w:ind w:left="1418" w:hanging="851"/>
        <w:rPr>
          <w:color w:val="000000"/>
          <w:sz w:val="24"/>
          <w:szCs w:val="24"/>
        </w:rPr>
      </w:pPr>
      <w:r w:rsidRPr="002A1161">
        <w:rPr>
          <w:rFonts w:eastAsia="Calibri"/>
          <w:sz w:val="24"/>
        </w:rPr>
        <w:t xml:space="preserve">Jei yra visos aplinkybės Sutarties </w:t>
      </w:r>
      <w:r w:rsidRPr="002A1161">
        <w:rPr>
          <w:rFonts w:eastAsia="Calibri"/>
          <w:sz w:val="24"/>
        </w:rPr>
        <w:fldChar w:fldCharType="begin"/>
      </w:r>
      <w:r w:rsidRPr="002A1161">
        <w:rPr>
          <w:rFonts w:eastAsia="Calibri"/>
          <w:sz w:val="24"/>
        </w:rPr>
        <w:instrText xml:space="preserve"> REF _Ref105737052 \r \h  \* MERGEFORMAT </w:instrText>
      </w:r>
      <w:r w:rsidRPr="002A1161">
        <w:rPr>
          <w:rFonts w:eastAsia="Calibri"/>
          <w:sz w:val="24"/>
        </w:rPr>
      </w:r>
      <w:r w:rsidRPr="002A1161">
        <w:rPr>
          <w:rFonts w:eastAsia="Calibri"/>
          <w:sz w:val="24"/>
        </w:rPr>
        <w:fldChar w:fldCharType="separate"/>
      </w:r>
      <w:r w:rsidR="00410E84">
        <w:rPr>
          <w:rFonts w:eastAsia="Calibri"/>
          <w:sz w:val="24"/>
        </w:rPr>
        <w:t>33.4</w:t>
      </w:r>
      <w:r w:rsidRPr="002A1161">
        <w:rPr>
          <w:rFonts w:eastAsia="Calibri"/>
          <w:sz w:val="24"/>
        </w:rPr>
        <w:fldChar w:fldCharType="end"/>
      </w:r>
      <w:r w:rsidRPr="002A1161">
        <w:rPr>
          <w:rFonts w:eastAsia="Calibri"/>
          <w:sz w:val="24"/>
        </w:rPr>
        <w:t xml:space="preserve"> punkte</w:t>
      </w:r>
      <w:r>
        <w:rPr>
          <w:rFonts w:eastAsia="Calibri"/>
          <w:sz w:val="24"/>
        </w:rPr>
        <w:t xml:space="preserve">, Šalys Sutarties </w:t>
      </w:r>
      <w:r>
        <w:rPr>
          <w:rFonts w:eastAsia="Calibri"/>
          <w:sz w:val="24"/>
        </w:rPr>
        <w:fldChar w:fldCharType="begin"/>
      </w:r>
      <w:r>
        <w:rPr>
          <w:rFonts w:eastAsia="Calibri"/>
          <w:sz w:val="24"/>
        </w:rPr>
        <w:instrText xml:space="preserve"> REF _Ref286319572 \r \h </w:instrText>
      </w:r>
      <w:r>
        <w:rPr>
          <w:rFonts w:eastAsia="Calibri"/>
          <w:sz w:val="24"/>
        </w:rPr>
      </w:r>
      <w:r>
        <w:rPr>
          <w:rFonts w:eastAsia="Calibri"/>
          <w:sz w:val="24"/>
        </w:rPr>
        <w:fldChar w:fldCharType="separate"/>
      </w:r>
      <w:r w:rsidR="00410E84">
        <w:rPr>
          <w:rFonts w:eastAsia="Calibri"/>
          <w:sz w:val="24"/>
        </w:rPr>
        <w:t>52</w:t>
      </w:r>
      <w:r>
        <w:rPr>
          <w:rFonts w:eastAsia="Calibri"/>
          <w:sz w:val="24"/>
        </w:rPr>
        <w:fldChar w:fldCharType="end"/>
      </w:r>
      <w:r>
        <w:rPr>
          <w:rFonts w:eastAsia="Calibri"/>
          <w:sz w:val="24"/>
        </w:rPr>
        <w:t xml:space="preserve"> </w:t>
      </w:r>
      <w:r w:rsidRPr="002A1161">
        <w:rPr>
          <w:rFonts w:eastAsia="Calibri"/>
          <w:sz w:val="24"/>
        </w:rPr>
        <w:t>punkte nustatyta tvarka spręs dėl galimų alternatyvų draudimui</w:t>
      </w:r>
      <w:r>
        <w:rPr>
          <w:rFonts w:eastAsia="Calibri"/>
          <w:sz w:val="24"/>
        </w:rPr>
        <w:t>.</w:t>
      </w:r>
      <w:bookmarkStart w:id="1009" w:name="_Hlk103750759"/>
      <w:r w:rsidR="00E5070A" w:rsidRPr="00E5070A">
        <w:rPr>
          <w:color w:val="000000"/>
          <w:sz w:val="24"/>
          <w:szCs w:val="24"/>
        </w:rPr>
        <w:t xml:space="preserve"> Jei Šalys nesusitaria </w:t>
      </w:r>
      <w:r w:rsidR="00E5070A">
        <w:rPr>
          <w:rFonts w:eastAsia="Calibri"/>
          <w:sz w:val="24"/>
        </w:rPr>
        <w:t xml:space="preserve">Sutarties </w:t>
      </w:r>
      <w:r w:rsidR="00E5070A">
        <w:rPr>
          <w:rFonts w:eastAsia="Calibri"/>
          <w:sz w:val="24"/>
        </w:rPr>
        <w:fldChar w:fldCharType="begin"/>
      </w:r>
      <w:r w:rsidR="00E5070A">
        <w:rPr>
          <w:rFonts w:eastAsia="Calibri"/>
          <w:sz w:val="24"/>
        </w:rPr>
        <w:instrText xml:space="preserve"> REF _Ref286319572 \r \h </w:instrText>
      </w:r>
      <w:r w:rsidR="00E5070A">
        <w:rPr>
          <w:rFonts w:eastAsia="Calibri"/>
          <w:sz w:val="24"/>
        </w:rPr>
      </w:r>
      <w:r w:rsidR="00E5070A">
        <w:rPr>
          <w:rFonts w:eastAsia="Calibri"/>
          <w:sz w:val="24"/>
        </w:rPr>
        <w:fldChar w:fldCharType="separate"/>
      </w:r>
      <w:r w:rsidR="00410E84">
        <w:rPr>
          <w:rFonts w:eastAsia="Calibri"/>
          <w:sz w:val="24"/>
        </w:rPr>
        <w:t>52</w:t>
      </w:r>
      <w:r w:rsidR="00E5070A">
        <w:rPr>
          <w:rFonts w:eastAsia="Calibri"/>
          <w:sz w:val="24"/>
        </w:rPr>
        <w:fldChar w:fldCharType="end"/>
      </w:r>
      <w:r w:rsidR="00E5070A">
        <w:rPr>
          <w:rFonts w:eastAsia="Calibri"/>
          <w:sz w:val="24"/>
        </w:rPr>
        <w:t xml:space="preserve"> </w:t>
      </w:r>
      <w:r w:rsidR="00E5070A" w:rsidRPr="002A1161">
        <w:rPr>
          <w:rFonts w:eastAsia="Calibri"/>
          <w:sz w:val="24"/>
        </w:rPr>
        <w:t xml:space="preserve">punkte </w:t>
      </w:r>
      <w:r w:rsidR="00E5070A" w:rsidRPr="00E5070A">
        <w:rPr>
          <w:color w:val="000000"/>
          <w:sz w:val="24"/>
          <w:szCs w:val="24"/>
        </w:rPr>
        <w:t>nustatyta tvarka dėl g</w:t>
      </w:r>
      <w:r w:rsidR="00E5070A">
        <w:rPr>
          <w:color w:val="000000"/>
          <w:sz w:val="24"/>
          <w:szCs w:val="24"/>
        </w:rPr>
        <w:t>alimų alternatyvų draudimui ir</w:t>
      </w:r>
      <w:r w:rsidR="00E5070A" w:rsidRPr="00E5070A">
        <w:rPr>
          <w:color w:val="000000"/>
          <w:sz w:val="24"/>
          <w:szCs w:val="24"/>
        </w:rPr>
        <w:t xml:space="preserve"> </w:t>
      </w:r>
      <w:r w:rsidR="00E5070A">
        <w:rPr>
          <w:color w:val="000000"/>
          <w:sz w:val="24"/>
          <w:szCs w:val="24"/>
        </w:rPr>
        <w:t>(</w:t>
      </w:r>
      <w:r w:rsidR="00E5070A" w:rsidRPr="00E5070A">
        <w:rPr>
          <w:color w:val="000000"/>
          <w:sz w:val="24"/>
          <w:szCs w:val="24"/>
        </w:rPr>
        <w:t>ar</w:t>
      </w:r>
      <w:r w:rsidR="00E5070A">
        <w:rPr>
          <w:color w:val="000000"/>
          <w:sz w:val="24"/>
          <w:szCs w:val="24"/>
        </w:rPr>
        <w:t>)</w:t>
      </w:r>
      <w:r w:rsidR="00E5070A" w:rsidRPr="00E5070A">
        <w:rPr>
          <w:rFonts w:eastAsia="Calibri"/>
          <w:sz w:val="24"/>
        </w:rPr>
        <w:t xml:space="preserve"> </w:t>
      </w:r>
      <w:r w:rsidR="00E5070A" w:rsidRPr="002A1161">
        <w:rPr>
          <w:rFonts w:eastAsia="Calibri"/>
          <w:sz w:val="24"/>
        </w:rPr>
        <w:fldChar w:fldCharType="begin"/>
      </w:r>
      <w:r w:rsidR="00E5070A" w:rsidRPr="002A1161">
        <w:rPr>
          <w:rFonts w:eastAsia="Calibri"/>
          <w:sz w:val="24"/>
        </w:rPr>
        <w:instrText xml:space="preserve"> REF _Ref105737052 \r \h  \* MERGEFORMAT </w:instrText>
      </w:r>
      <w:r w:rsidR="00E5070A" w:rsidRPr="002A1161">
        <w:rPr>
          <w:rFonts w:eastAsia="Calibri"/>
          <w:sz w:val="24"/>
        </w:rPr>
      </w:r>
      <w:r w:rsidR="00E5070A" w:rsidRPr="002A1161">
        <w:rPr>
          <w:rFonts w:eastAsia="Calibri"/>
          <w:sz w:val="24"/>
        </w:rPr>
        <w:fldChar w:fldCharType="separate"/>
      </w:r>
      <w:r w:rsidR="00410E84">
        <w:rPr>
          <w:rFonts w:eastAsia="Calibri"/>
          <w:sz w:val="24"/>
        </w:rPr>
        <w:t>33.4</w:t>
      </w:r>
      <w:r w:rsidR="00E5070A" w:rsidRPr="002A1161">
        <w:rPr>
          <w:rFonts w:eastAsia="Calibri"/>
          <w:sz w:val="24"/>
        </w:rPr>
        <w:fldChar w:fldCharType="end"/>
      </w:r>
      <w:r w:rsidR="00E5070A" w:rsidRPr="002A1161">
        <w:rPr>
          <w:rFonts w:eastAsia="Calibri"/>
          <w:sz w:val="24"/>
        </w:rPr>
        <w:t xml:space="preserve"> p</w:t>
      </w:r>
      <w:r w:rsidR="00E5070A" w:rsidRPr="00E5070A">
        <w:rPr>
          <w:color w:val="000000"/>
          <w:sz w:val="24"/>
          <w:szCs w:val="24"/>
        </w:rPr>
        <w:t xml:space="preserve">unkte nurodytos aplinkybės tęsiasi ilgiau nei 6 (šešis) mėnesius, Sutartis gali būti nutraukiama Sutarties </w:t>
      </w:r>
      <w:r w:rsidR="00E5070A">
        <w:rPr>
          <w:color w:val="000000"/>
          <w:sz w:val="24"/>
          <w:szCs w:val="24"/>
        </w:rPr>
        <w:fldChar w:fldCharType="begin"/>
      </w:r>
      <w:r w:rsidR="00E5070A">
        <w:rPr>
          <w:color w:val="000000"/>
          <w:sz w:val="24"/>
          <w:szCs w:val="24"/>
        </w:rPr>
        <w:instrText xml:space="preserve"> REF _Ref309218499 \r \h </w:instrText>
      </w:r>
      <w:r w:rsidR="00E5070A">
        <w:rPr>
          <w:color w:val="000000"/>
          <w:sz w:val="24"/>
          <w:szCs w:val="24"/>
        </w:rPr>
      </w:r>
      <w:r w:rsidR="00E5070A">
        <w:rPr>
          <w:color w:val="000000"/>
          <w:sz w:val="24"/>
          <w:szCs w:val="24"/>
        </w:rPr>
        <w:fldChar w:fldCharType="separate"/>
      </w:r>
      <w:r w:rsidR="00410E84">
        <w:rPr>
          <w:color w:val="000000"/>
          <w:sz w:val="24"/>
          <w:szCs w:val="24"/>
        </w:rPr>
        <w:t>41</w:t>
      </w:r>
      <w:r w:rsidR="00E5070A">
        <w:rPr>
          <w:color w:val="000000"/>
          <w:sz w:val="24"/>
          <w:szCs w:val="24"/>
        </w:rPr>
        <w:fldChar w:fldCharType="end"/>
      </w:r>
      <w:r w:rsidR="00E5070A">
        <w:rPr>
          <w:color w:val="000000"/>
          <w:sz w:val="24"/>
          <w:szCs w:val="24"/>
        </w:rPr>
        <w:t xml:space="preserve"> </w:t>
      </w:r>
      <w:r w:rsidR="00E5070A" w:rsidRPr="00005B34">
        <w:rPr>
          <w:color w:val="000000"/>
          <w:sz w:val="24"/>
          <w:szCs w:val="24"/>
        </w:rPr>
        <w:t>punkte nustatyta tvarka.</w:t>
      </w:r>
      <w:bookmarkEnd w:id="1009"/>
    </w:p>
    <w:p w14:paraId="1C6800D9" w14:textId="1657C637" w:rsidR="00F467EC" w:rsidRPr="009C2D1C" w:rsidRDefault="00F467EC" w:rsidP="00A800E7">
      <w:pPr>
        <w:pStyle w:val="paragrafai"/>
        <w:tabs>
          <w:tab w:val="num" w:pos="1418"/>
        </w:tabs>
        <w:ind w:left="1418" w:hanging="851"/>
        <w:rPr>
          <w:sz w:val="24"/>
          <w:szCs w:val="24"/>
        </w:rPr>
      </w:pPr>
      <w:r w:rsidRPr="00210A19">
        <w:rPr>
          <w:sz w:val="24"/>
          <w:szCs w:val="24"/>
        </w:rPr>
        <w:t xml:space="preserve">Šalys privalo imtis visų reikiamų veiksmų ar susilaikyti nuo tam tikrų veiksmų atlikimo, jeigu dėl šių veiksmų ir </w:t>
      </w:r>
      <w:r w:rsidR="002827E4" w:rsidRPr="00210A19">
        <w:rPr>
          <w:sz w:val="24"/>
          <w:szCs w:val="24"/>
        </w:rPr>
        <w:t>(</w:t>
      </w:r>
      <w:r w:rsidRPr="00EE7E58">
        <w:rPr>
          <w:sz w:val="24"/>
          <w:szCs w:val="24"/>
        </w:rPr>
        <w:t>ar</w:t>
      </w:r>
      <w:r w:rsidR="002827E4" w:rsidRPr="009C2D1C">
        <w:rPr>
          <w:sz w:val="24"/>
          <w:szCs w:val="24"/>
        </w:rPr>
        <w:t>)</w:t>
      </w:r>
      <w:r w:rsidRPr="009C2D1C">
        <w:rPr>
          <w:sz w:val="24"/>
          <w:szCs w:val="24"/>
        </w:rPr>
        <w:t xml:space="preserve"> neveikimo draudikas įgytų teisę nutraukti sudarytas Draudimo sutartis, sustabdyti jų galiojimą, tai</w:t>
      </w:r>
      <w:r w:rsidR="000C2164" w:rsidRPr="009C2D1C">
        <w:rPr>
          <w:sz w:val="24"/>
          <w:szCs w:val="24"/>
        </w:rPr>
        <w:t>p</w:t>
      </w:r>
      <w:r w:rsidRPr="009C2D1C">
        <w:rPr>
          <w:sz w:val="24"/>
          <w:szCs w:val="24"/>
        </w:rPr>
        <w:t xml:space="preserve"> pat, atsiradus žalai, atsisakyti išmokėti Privačiam subjektui draudimo išmokas ar išmokėti žymiai mažesnę jų dalį dėl to, kad ši žala dėl Šalių atliktų veiksmų ir </w:t>
      </w:r>
      <w:r w:rsidR="002827E4" w:rsidRPr="009C2D1C">
        <w:rPr>
          <w:sz w:val="24"/>
          <w:szCs w:val="24"/>
        </w:rPr>
        <w:t>(</w:t>
      </w:r>
      <w:r w:rsidRPr="009C2D1C">
        <w:rPr>
          <w:sz w:val="24"/>
          <w:szCs w:val="24"/>
        </w:rPr>
        <w:t>ar</w:t>
      </w:r>
      <w:r w:rsidR="002827E4" w:rsidRPr="009C2D1C">
        <w:rPr>
          <w:sz w:val="24"/>
          <w:szCs w:val="24"/>
        </w:rPr>
        <w:t>)</w:t>
      </w:r>
      <w:r w:rsidRPr="009C2D1C">
        <w:rPr>
          <w:sz w:val="24"/>
          <w:szCs w:val="24"/>
        </w:rPr>
        <w:t xml:space="preserve"> neveikimo buvo pripažinta nedraudiminiu įvykiu.</w:t>
      </w:r>
      <w:bookmarkEnd w:id="1007"/>
    </w:p>
    <w:p w14:paraId="5CF53529" w14:textId="6CB382AB" w:rsidR="00F467EC" w:rsidRPr="009C2D1C" w:rsidRDefault="00A9791E" w:rsidP="00A800E7">
      <w:pPr>
        <w:pStyle w:val="paragrafai"/>
        <w:tabs>
          <w:tab w:val="num" w:pos="1418"/>
        </w:tabs>
        <w:ind w:left="1418" w:hanging="851"/>
        <w:rPr>
          <w:sz w:val="24"/>
          <w:szCs w:val="24"/>
        </w:rPr>
      </w:pPr>
      <w:bookmarkStart w:id="1010" w:name="_Toc284496792"/>
      <w:bookmarkStart w:id="1011" w:name="_Ref137633368"/>
      <w:r>
        <w:rPr>
          <w:sz w:val="24"/>
          <w:szCs w:val="24"/>
        </w:rPr>
        <w:lastRenderedPageBreak/>
        <w:t>Įvykus</w:t>
      </w:r>
      <w:r w:rsidRPr="009C2D1C">
        <w:rPr>
          <w:sz w:val="24"/>
          <w:szCs w:val="24"/>
        </w:rPr>
        <w:t xml:space="preserve"> </w:t>
      </w:r>
      <w:r w:rsidR="00F467EC" w:rsidRPr="009C2D1C">
        <w:rPr>
          <w:sz w:val="24"/>
          <w:szCs w:val="24"/>
        </w:rPr>
        <w:t xml:space="preserve">draudiminiam įvykiui, kurio metu Turtas buvo sugadintas ar žuvo, Privatus subjektas lėšas, gautas kaip draudimo </w:t>
      </w:r>
      <w:r w:rsidR="00005B34" w:rsidRPr="009C2D1C">
        <w:rPr>
          <w:sz w:val="24"/>
          <w:szCs w:val="24"/>
        </w:rPr>
        <w:t>išmok</w:t>
      </w:r>
      <w:r w:rsidR="00005B34">
        <w:rPr>
          <w:sz w:val="24"/>
          <w:szCs w:val="24"/>
        </w:rPr>
        <w:t>ą</w:t>
      </w:r>
      <w:r w:rsidR="00005B34" w:rsidRPr="009C2D1C">
        <w:rPr>
          <w:sz w:val="24"/>
          <w:szCs w:val="24"/>
        </w:rPr>
        <w:t xml:space="preserve"> </w:t>
      </w:r>
      <w:r w:rsidR="00F467EC" w:rsidRPr="009C2D1C">
        <w:rPr>
          <w:sz w:val="24"/>
          <w:szCs w:val="24"/>
        </w:rPr>
        <w:t>už žuvusį Turtą, skiria jo atstatymui</w:t>
      </w:r>
      <w:r>
        <w:rPr>
          <w:sz w:val="24"/>
          <w:szCs w:val="24"/>
        </w:rPr>
        <w:t>,</w:t>
      </w:r>
      <w:r w:rsidR="00F467EC" w:rsidRPr="009C2D1C">
        <w:rPr>
          <w:sz w:val="24"/>
          <w:szCs w:val="24"/>
        </w:rPr>
        <w:t xml:space="preserve"> pakeitimui lygiaverčiu Turtu.</w:t>
      </w:r>
      <w:bookmarkEnd w:id="1010"/>
    </w:p>
    <w:p w14:paraId="460545CD" w14:textId="727C1DBA" w:rsidR="00F467EC" w:rsidRPr="00005B34" w:rsidRDefault="00F467EC" w:rsidP="00A800E7">
      <w:pPr>
        <w:pStyle w:val="paragrafai"/>
        <w:tabs>
          <w:tab w:val="num" w:pos="1418"/>
        </w:tabs>
        <w:ind w:left="1418" w:hanging="851"/>
        <w:rPr>
          <w:sz w:val="24"/>
          <w:szCs w:val="24"/>
        </w:rPr>
      </w:pPr>
      <w:bookmarkStart w:id="1012" w:name="_Ref283366834"/>
      <w:bookmarkStart w:id="1013" w:name="_Toc284496793"/>
      <w:r w:rsidRPr="00005B34">
        <w:rPr>
          <w:sz w:val="24"/>
          <w:szCs w:val="24"/>
        </w:rPr>
        <w:t xml:space="preserve">Jeigu Turto atstatyti </w:t>
      </w:r>
      <w:r w:rsidR="002827E4" w:rsidRPr="00005B34">
        <w:rPr>
          <w:sz w:val="24"/>
          <w:szCs w:val="24"/>
        </w:rPr>
        <w:t xml:space="preserve">ar </w:t>
      </w:r>
      <w:r w:rsidRPr="00005B34">
        <w:rPr>
          <w:sz w:val="24"/>
          <w:szCs w:val="24"/>
        </w:rPr>
        <w:t xml:space="preserve">pakeisti lygiaverčiu Turtu negalima arba tai ekonomiškai netikslinga, draudimo išmoka turi būti panaudota nuostolių atlyginimui. Jeigu draudimo išmokos atlyginti nuostoliams nepakanka, likusią dalį padengia </w:t>
      </w:r>
      <w:r w:rsidR="00F349C7" w:rsidRPr="00005B34">
        <w:rPr>
          <w:sz w:val="24"/>
          <w:szCs w:val="24"/>
        </w:rPr>
        <w:t>asmuo</w:t>
      </w:r>
      <w:r w:rsidRPr="00005B34">
        <w:rPr>
          <w:sz w:val="24"/>
          <w:szCs w:val="24"/>
        </w:rPr>
        <w:t xml:space="preserve">, atsakingas už žalos padarymą (ar kuriam pagal Sutartį priskirta atitinkama rizika, dėl kurios </w:t>
      </w:r>
      <w:proofErr w:type="spellStart"/>
      <w:r w:rsidRPr="00005B34">
        <w:rPr>
          <w:sz w:val="24"/>
          <w:szCs w:val="24"/>
        </w:rPr>
        <w:t>realizavimosi</w:t>
      </w:r>
      <w:proofErr w:type="spellEnd"/>
      <w:r w:rsidRPr="00005B34">
        <w:rPr>
          <w:sz w:val="24"/>
          <w:szCs w:val="24"/>
        </w:rPr>
        <w:t xml:space="preserve"> buvo sugadintas arba žuvo Turtas) iš savo nuos</w:t>
      </w:r>
      <w:r w:rsidR="00391F20" w:rsidRPr="00005B34">
        <w:rPr>
          <w:sz w:val="24"/>
          <w:szCs w:val="24"/>
        </w:rPr>
        <w:t>av</w:t>
      </w:r>
      <w:r w:rsidRPr="00005B34">
        <w:rPr>
          <w:sz w:val="24"/>
          <w:szCs w:val="24"/>
        </w:rPr>
        <w:t xml:space="preserve">ų ir </w:t>
      </w:r>
      <w:r w:rsidR="002827E4" w:rsidRPr="00005B34">
        <w:rPr>
          <w:sz w:val="24"/>
          <w:szCs w:val="24"/>
        </w:rPr>
        <w:t>(</w:t>
      </w:r>
      <w:r w:rsidRPr="00005B34">
        <w:rPr>
          <w:sz w:val="24"/>
          <w:szCs w:val="24"/>
        </w:rPr>
        <w:t>ar</w:t>
      </w:r>
      <w:r w:rsidR="002827E4" w:rsidRPr="00005B34">
        <w:rPr>
          <w:sz w:val="24"/>
          <w:szCs w:val="24"/>
        </w:rPr>
        <w:t>)</w:t>
      </w:r>
      <w:r w:rsidRPr="00005B34">
        <w:rPr>
          <w:sz w:val="24"/>
          <w:szCs w:val="24"/>
        </w:rPr>
        <w:t xml:space="preserve"> skolintų lėšų. Jeigu padengus nuostolius arba atstačius</w:t>
      </w:r>
      <w:r w:rsidR="00005B34">
        <w:rPr>
          <w:sz w:val="24"/>
          <w:szCs w:val="24"/>
        </w:rPr>
        <w:t xml:space="preserve">, </w:t>
      </w:r>
      <w:r w:rsidRPr="00005B34">
        <w:rPr>
          <w:sz w:val="24"/>
          <w:szCs w:val="24"/>
        </w:rPr>
        <w:t xml:space="preserve">pakeitus Turtą lygiaverčiu turtu draudimo išmoka nesunaudojama, likutis panaudojamas Sutarties </w:t>
      </w:r>
      <w:r w:rsidR="00CE3A39">
        <w:rPr>
          <w:sz w:val="24"/>
          <w:szCs w:val="24"/>
        </w:rPr>
        <w:fldChar w:fldCharType="begin"/>
      </w:r>
      <w:r w:rsidR="00CE3A39">
        <w:rPr>
          <w:sz w:val="24"/>
          <w:szCs w:val="24"/>
        </w:rPr>
        <w:instrText xml:space="preserve"> REF _Ref110234991 \r \h </w:instrText>
      </w:r>
      <w:r w:rsidR="00CE3A39">
        <w:rPr>
          <w:sz w:val="24"/>
          <w:szCs w:val="24"/>
        </w:rPr>
      </w:r>
      <w:r w:rsidR="00CE3A39">
        <w:rPr>
          <w:sz w:val="24"/>
          <w:szCs w:val="24"/>
        </w:rPr>
        <w:fldChar w:fldCharType="separate"/>
      </w:r>
      <w:r w:rsidR="00410E84">
        <w:rPr>
          <w:sz w:val="24"/>
          <w:szCs w:val="24"/>
        </w:rPr>
        <w:t>3</w:t>
      </w:r>
      <w:r w:rsidR="00CE3A39">
        <w:rPr>
          <w:sz w:val="24"/>
          <w:szCs w:val="24"/>
        </w:rPr>
        <w:fldChar w:fldCharType="end"/>
      </w:r>
      <w:r w:rsidR="00CE3A39">
        <w:rPr>
          <w:sz w:val="24"/>
          <w:szCs w:val="24"/>
        </w:rPr>
        <w:t xml:space="preserve"> </w:t>
      </w:r>
      <w:r w:rsidRPr="00005B34">
        <w:rPr>
          <w:sz w:val="24"/>
          <w:szCs w:val="24"/>
        </w:rPr>
        <w:t xml:space="preserve">priede </w:t>
      </w:r>
      <w:r w:rsidRPr="00005B34">
        <w:rPr>
          <w:i/>
          <w:sz w:val="24"/>
          <w:szCs w:val="24"/>
        </w:rPr>
        <w:t>Atsiskaitymų ir mokėjimų tvarka</w:t>
      </w:r>
      <w:r w:rsidRPr="00005B34">
        <w:rPr>
          <w:sz w:val="24"/>
          <w:szCs w:val="24"/>
        </w:rPr>
        <w:t xml:space="preserve"> nustatyta tvarka.</w:t>
      </w:r>
      <w:bookmarkEnd w:id="1012"/>
      <w:bookmarkEnd w:id="1013"/>
    </w:p>
    <w:p w14:paraId="5353B67E" w14:textId="0FBAB5F8" w:rsidR="00F467EC" w:rsidRPr="00EF7CDF" w:rsidRDefault="00F467EC" w:rsidP="00A800E7">
      <w:pPr>
        <w:pStyle w:val="paragrafai"/>
        <w:tabs>
          <w:tab w:val="num" w:pos="1418"/>
        </w:tabs>
        <w:ind w:left="1418" w:hanging="851"/>
        <w:rPr>
          <w:sz w:val="24"/>
          <w:szCs w:val="24"/>
        </w:rPr>
      </w:pPr>
      <w:bookmarkStart w:id="1014" w:name="_Ref137633308"/>
      <w:bookmarkStart w:id="1015" w:name="_Toc284496794"/>
      <w:bookmarkEnd w:id="1011"/>
      <w:r w:rsidRPr="00EF7CDF">
        <w:rPr>
          <w:sz w:val="24"/>
          <w:szCs w:val="24"/>
        </w:rPr>
        <w:t>Privatus subjektas turi teisę panaudoti gautas draudimo išmokas ne Turto atstatymui tik tuo atveju, jeigu kitoks lėšų panaudojimo būdas teiktų didesnę ekonominę ir socialinę naudą ir dėl tokio lėšų panaudojimo būdo yra gautas rašytinis Valdžios subjekto sutikimas</w:t>
      </w:r>
      <w:r w:rsidR="00934415" w:rsidRPr="00934415">
        <w:rPr>
          <w:rFonts w:eastAsia="Calibri"/>
          <w:sz w:val="24"/>
          <w:szCs w:val="24"/>
        </w:rPr>
        <w:t xml:space="preserve"> </w:t>
      </w:r>
      <w:r w:rsidR="00934415" w:rsidRPr="00934415">
        <w:rPr>
          <w:sz w:val="24"/>
          <w:szCs w:val="24"/>
        </w:rPr>
        <w:t xml:space="preserve">arba jeigu Sutartis nutraukiama anksčiau laiko Sutarties </w:t>
      </w:r>
      <w:r w:rsidR="00934415">
        <w:rPr>
          <w:sz w:val="24"/>
          <w:szCs w:val="24"/>
        </w:rPr>
        <w:fldChar w:fldCharType="begin"/>
      </w:r>
      <w:r w:rsidR="00934415">
        <w:rPr>
          <w:sz w:val="24"/>
          <w:szCs w:val="24"/>
        </w:rPr>
        <w:instrText xml:space="preserve"> REF _Ref309153867 \r \h </w:instrText>
      </w:r>
      <w:r w:rsidR="00934415">
        <w:rPr>
          <w:sz w:val="24"/>
          <w:szCs w:val="24"/>
        </w:rPr>
      </w:r>
      <w:r w:rsidR="00934415">
        <w:rPr>
          <w:sz w:val="24"/>
          <w:szCs w:val="24"/>
        </w:rPr>
        <w:fldChar w:fldCharType="separate"/>
      </w:r>
      <w:r w:rsidR="00410E84">
        <w:rPr>
          <w:sz w:val="24"/>
          <w:szCs w:val="24"/>
        </w:rPr>
        <w:t>39</w:t>
      </w:r>
      <w:r w:rsidR="00934415">
        <w:rPr>
          <w:sz w:val="24"/>
          <w:szCs w:val="24"/>
        </w:rPr>
        <w:fldChar w:fldCharType="end"/>
      </w:r>
      <w:r w:rsidR="00934415">
        <w:rPr>
          <w:sz w:val="24"/>
          <w:szCs w:val="24"/>
        </w:rPr>
        <w:t xml:space="preserve"> –</w:t>
      </w:r>
      <w:r w:rsidR="00934415" w:rsidRPr="00934415">
        <w:rPr>
          <w:sz w:val="24"/>
          <w:szCs w:val="24"/>
        </w:rPr>
        <w:t xml:space="preserve"> </w:t>
      </w:r>
      <w:r w:rsidR="00934415">
        <w:rPr>
          <w:sz w:val="24"/>
          <w:szCs w:val="24"/>
        </w:rPr>
        <w:fldChar w:fldCharType="begin"/>
      </w:r>
      <w:r w:rsidR="00934415">
        <w:rPr>
          <w:sz w:val="24"/>
          <w:szCs w:val="24"/>
        </w:rPr>
        <w:instrText xml:space="preserve"> REF _Ref309218499 \r \h </w:instrText>
      </w:r>
      <w:r w:rsidR="00934415">
        <w:rPr>
          <w:sz w:val="24"/>
          <w:szCs w:val="24"/>
        </w:rPr>
      </w:r>
      <w:r w:rsidR="00934415">
        <w:rPr>
          <w:sz w:val="24"/>
          <w:szCs w:val="24"/>
        </w:rPr>
        <w:fldChar w:fldCharType="separate"/>
      </w:r>
      <w:r w:rsidR="00410E84">
        <w:rPr>
          <w:sz w:val="24"/>
          <w:szCs w:val="24"/>
        </w:rPr>
        <w:t>41</w:t>
      </w:r>
      <w:r w:rsidR="00934415">
        <w:rPr>
          <w:sz w:val="24"/>
          <w:szCs w:val="24"/>
        </w:rPr>
        <w:fldChar w:fldCharType="end"/>
      </w:r>
      <w:r w:rsidR="00934415">
        <w:rPr>
          <w:sz w:val="24"/>
          <w:szCs w:val="24"/>
        </w:rPr>
        <w:t xml:space="preserve"> </w:t>
      </w:r>
      <w:r w:rsidR="00934415" w:rsidRPr="00934415">
        <w:rPr>
          <w:sz w:val="24"/>
          <w:szCs w:val="24"/>
        </w:rPr>
        <w:t>punktuose nustatytais atvejais</w:t>
      </w:r>
      <w:r w:rsidRPr="00EF7CDF">
        <w:rPr>
          <w:sz w:val="24"/>
          <w:szCs w:val="24"/>
        </w:rPr>
        <w:t>.</w:t>
      </w:r>
      <w:bookmarkEnd w:id="1014"/>
      <w:bookmarkEnd w:id="1015"/>
    </w:p>
    <w:p w14:paraId="07F4947F" w14:textId="149398AA" w:rsidR="003B3C54" w:rsidRPr="009C2D1C" w:rsidRDefault="00F467EC" w:rsidP="00A800E7">
      <w:pPr>
        <w:pStyle w:val="paragrafai"/>
        <w:tabs>
          <w:tab w:val="num" w:pos="426"/>
          <w:tab w:val="num" w:pos="1418"/>
        </w:tabs>
        <w:ind w:left="1418" w:hanging="851"/>
        <w:rPr>
          <w:sz w:val="24"/>
          <w:szCs w:val="24"/>
        </w:rPr>
      </w:pPr>
      <w:bookmarkStart w:id="1016" w:name="_Toc284496795"/>
      <w:r w:rsidRPr="00EF7CDF">
        <w:rPr>
          <w:sz w:val="24"/>
          <w:szCs w:val="24"/>
        </w:rPr>
        <w:t xml:space="preserve">Privatus subjektas, sudarydamas sutartis su </w:t>
      </w:r>
      <w:r w:rsidR="00E95A03" w:rsidRPr="00403566">
        <w:rPr>
          <w:sz w:val="24"/>
          <w:szCs w:val="24"/>
        </w:rPr>
        <w:t>Subtiek</w:t>
      </w:r>
      <w:r w:rsidRPr="00721C47">
        <w:rPr>
          <w:sz w:val="24"/>
          <w:szCs w:val="24"/>
        </w:rPr>
        <w:t>ėjais</w:t>
      </w:r>
      <w:r w:rsidR="00CA2323" w:rsidRPr="002E10F0">
        <w:rPr>
          <w:sz w:val="24"/>
          <w:szCs w:val="24"/>
        </w:rPr>
        <w:t xml:space="preserve"> ar kitais ūkio subjektais</w:t>
      </w:r>
      <w:r w:rsidRPr="00972F3A">
        <w:rPr>
          <w:sz w:val="24"/>
          <w:szCs w:val="24"/>
        </w:rPr>
        <w:t xml:space="preserve"> turi užtikrinti, kad </w:t>
      </w:r>
      <w:r w:rsidR="00E95A03" w:rsidRPr="00210A19">
        <w:rPr>
          <w:sz w:val="24"/>
          <w:szCs w:val="24"/>
        </w:rPr>
        <w:t>Subtiek</w:t>
      </w:r>
      <w:r w:rsidRPr="00210A19">
        <w:rPr>
          <w:sz w:val="24"/>
          <w:szCs w:val="24"/>
        </w:rPr>
        <w:t xml:space="preserve">ėjai </w:t>
      </w:r>
      <w:r w:rsidR="00CA2323" w:rsidRPr="00EE7E58">
        <w:rPr>
          <w:sz w:val="24"/>
          <w:szCs w:val="24"/>
        </w:rPr>
        <w:t xml:space="preserve">ar kiti ūkio subjektai </w:t>
      </w:r>
      <w:r w:rsidRPr="009C2D1C">
        <w:rPr>
          <w:sz w:val="24"/>
          <w:szCs w:val="24"/>
        </w:rPr>
        <w:t xml:space="preserve">visam sutarčių vykdymo laikotarpiui apdraustų ir turėtų </w:t>
      </w:r>
      <w:bookmarkEnd w:id="1016"/>
      <w:r w:rsidRPr="009C2D1C">
        <w:rPr>
          <w:sz w:val="24"/>
          <w:szCs w:val="24"/>
        </w:rPr>
        <w:t>savo civilinės atsakomybės už žalą, padarytą tretiesiems asmenims bei jų turtui, draudimą ne mažesnei kaip</w:t>
      </w:r>
      <w:r w:rsidR="00CA2323" w:rsidRPr="009C2D1C">
        <w:rPr>
          <w:sz w:val="24"/>
          <w:szCs w:val="24"/>
        </w:rPr>
        <w:t xml:space="preserve"> </w:t>
      </w:r>
      <w:r w:rsidR="00556E8F" w:rsidRPr="00F27C74">
        <w:rPr>
          <w:iCs/>
          <w:sz w:val="24"/>
          <w:szCs w:val="24"/>
        </w:rPr>
        <w:t>10 (dešimt)</w:t>
      </w:r>
      <w:r w:rsidR="00556E8F">
        <w:rPr>
          <w:iCs/>
          <w:color w:val="FF0000"/>
          <w:sz w:val="24"/>
          <w:szCs w:val="24"/>
        </w:rPr>
        <w:t xml:space="preserve"> </w:t>
      </w:r>
      <w:r w:rsidR="00CA2323" w:rsidRPr="009C2D1C">
        <w:rPr>
          <w:sz w:val="24"/>
          <w:szCs w:val="24"/>
        </w:rPr>
        <w:t xml:space="preserve">procentų </w:t>
      </w:r>
      <w:bookmarkStart w:id="1017" w:name="_Hlk140164793"/>
      <w:r w:rsidR="00CA2323" w:rsidRPr="009C2D1C">
        <w:rPr>
          <w:sz w:val="24"/>
          <w:szCs w:val="24"/>
        </w:rPr>
        <w:t>sutarties su Subtiekėjais ar kitais ūkio s</w:t>
      </w:r>
      <w:r w:rsidR="0072095F">
        <w:rPr>
          <w:sz w:val="24"/>
          <w:szCs w:val="24"/>
        </w:rPr>
        <w:t>u</w:t>
      </w:r>
      <w:r w:rsidR="00CA2323" w:rsidRPr="009C2D1C">
        <w:rPr>
          <w:sz w:val="24"/>
          <w:szCs w:val="24"/>
        </w:rPr>
        <w:t xml:space="preserve">bjektais vertės (su PVM) </w:t>
      </w:r>
      <w:r w:rsidR="00483BFC">
        <w:rPr>
          <w:sz w:val="24"/>
          <w:szCs w:val="24"/>
        </w:rPr>
        <w:t>eurų</w:t>
      </w:r>
      <w:bookmarkEnd w:id="1017"/>
      <w:r w:rsidR="00483BFC" w:rsidRPr="009C2D1C">
        <w:rPr>
          <w:sz w:val="24"/>
          <w:szCs w:val="24"/>
        </w:rPr>
        <w:t xml:space="preserve"> </w:t>
      </w:r>
      <w:r w:rsidR="00CA2323" w:rsidRPr="009C2D1C">
        <w:rPr>
          <w:sz w:val="24"/>
          <w:szCs w:val="24"/>
        </w:rPr>
        <w:t>sumai</w:t>
      </w:r>
      <w:r w:rsidRPr="009C2D1C">
        <w:rPr>
          <w:sz w:val="24"/>
          <w:szCs w:val="24"/>
        </w:rPr>
        <w:t xml:space="preserve">, išskyrus atvejus, </w:t>
      </w:r>
      <w:r w:rsidR="0072095F">
        <w:rPr>
          <w:sz w:val="24"/>
          <w:szCs w:val="24"/>
        </w:rPr>
        <w:t>kai</w:t>
      </w:r>
      <w:r w:rsidR="0072095F" w:rsidRPr="009C2D1C">
        <w:rPr>
          <w:sz w:val="24"/>
          <w:szCs w:val="24"/>
        </w:rPr>
        <w:t xml:space="preserve"> </w:t>
      </w:r>
      <w:r w:rsidRPr="009C2D1C">
        <w:rPr>
          <w:sz w:val="24"/>
          <w:szCs w:val="24"/>
        </w:rPr>
        <w:t xml:space="preserve">Privataus subjekto Draudimo sutarčių apsauga galioja ir dėl jo pasitelktų </w:t>
      </w:r>
      <w:r w:rsidR="00E95A03" w:rsidRPr="009C2D1C">
        <w:rPr>
          <w:sz w:val="24"/>
          <w:szCs w:val="24"/>
        </w:rPr>
        <w:t>Subtiek</w:t>
      </w:r>
      <w:r w:rsidRPr="009C2D1C">
        <w:rPr>
          <w:sz w:val="24"/>
          <w:szCs w:val="24"/>
        </w:rPr>
        <w:t xml:space="preserve">ėjų </w:t>
      </w:r>
      <w:r w:rsidRPr="00C23CAF">
        <w:rPr>
          <w:sz w:val="24"/>
          <w:szCs w:val="24"/>
        </w:rPr>
        <w:t>veiksmais padarytos žalos.</w:t>
      </w:r>
      <w:r w:rsidR="003B3C54" w:rsidRPr="00C23CAF">
        <w:rPr>
          <w:sz w:val="24"/>
          <w:szCs w:val="24"/>
        </w:rPr>
        <w:t xml:space="preserve"> Privatus subjektas, sudarydamas rangos sutartis su Subtiekėjais, </w:t>
      </w:r>
      <w:r w:rsidR="003B3C54" w:rsidRPr="00ED22E6">
        <w:rPr>
          <w:sz w:val="24"/>
          <w:szCs w:val="24"/>
        </w:rPr>
        <w:t>nepriklausomai nuo tokių sutarčių vertės, turi užtikrinti,</w:t>
      </w:r>
      <w:r w:rsidR="003B3C54" w:rsidRPr="00C23CAF">
        <w:rPr>
          <w:sz w:val="24"/>
          <w:szCs w:val="24"/>
        </w:rPr>
        <w:t xml:space="preserve"> kad Subtiekėjai visam rangos sutarčių vykdymo laikotarpiui apdraustų ir turėtų savo civilinės atsakomybės už žalą, padarytą tretiesiems asmenims bei jų turtui, draudimą</w:t>
      </w:r>
      <w:r w:rsidR="003B3C54" w:rsidRPr="009C2D1C">
        <w:rPr>
          <w:sz w:val="24"/>
          <w:szCs w:val="24"/>
        </w:rPr>
        <w:t xml:space="preserve">, išskyrus atvejus, jeigu Privataus subjekto Draudimo sutarčių apsauga galioja ir dėl jo pasitelktų Subtiekėjų veiksmais padarytos žalos. </w:t>
      </w:r>
    </w:p>
    <w:p w14:paraId="312BBAB3" w14:textId="5CF58BAC" w:rsidR="00F467EC" w:rsidRPr="009C2D1C" w:rsidRDefault="00F467EC" w:rsidP="00A800E7">
      <w:pPr>
        <w:pStyle w:val="paragrafai"/>
        <w:tabs>
          <w:tab w:val="num" w:pos="1418"/>
        </w:tabs>
        <w:ind w:left="1418" w:hanging="851"/>
        <w:rPr>
          <w:sz w:val="24"/>
          <w:szCs w:val="24"/>
        </w:rPr>
      </w:pPr>
      <w:bookmarkStart w:id="1018" w:name="_Toc284496796"/>
      <w:r w:rsidRPr="009C2D1C">
        <w:rPr>
          <w:sz w:val="24"/>
          <w:szCs w:val="24"/>
        </w:rPr>
        <w:t xml:space="preserve">Šiame </w:t>
      </w:r>
      <w:r w:rsidR="004C47BD">
        <w:rPr>
          <w:sz w:val="24"/>
          <w:szCs w:val="24"/>
        </w:rPr>
        <w:t xml:space="preserve">Sutarties </w:t>
      </w:r>
      <w:r w:rsidRPr="009C2D1C">
        <w:rPr>
          <w:sz w:val="24"/>
          <w:szCs w:val="24"/>
        </w:rPr>
        <w:t>punkte numatytų pareigų vykdymas ar jų nevykdymas neatleidžia Privataus subjekto nuo jo prisiimtų įsipareigojimų pagal Sutartį vykdymo ir atsakomybės.</w:t>
      </w:r>
      <w:bookmarkEnd w:id="1018"/>
    </w:p>
    <w:p w14:paraId="07D69D3C" w14:textId="77777777" w:rsidR="003C0262" w:rsidRPr="009C2D1C" w:rsidRDefault="003C0262" w:rsidP="0003757B">
      <w:pPr>
        <w:pStyle w:val="paragrafai"/>
        <w:numPr>
          <w:ilvl w:val="0"/>
          <w:numId w:val="0"/>
        </w:numPr>
        <w:tabs>
          <w:tab w:val="left" w:pos="709"/>
        </w:tabs>
        <w:ind w:left="1134" w:hanging="495"/>
        <w:rPr>
          <w:sz w:val="24"/>
          <w:szCs w:val="24"/>
        </w:rPr>
      </w:pPr>
    </w:p>
    <w:p w14:paraId="75A62011" w14:textId="77777777" w:rsidR="00F467EC" w:rsidRPr="009C2D1C" w:rsidRDefault="00F467EC" w:rsidP="00926AD4">
      <w:pPr>
        <w:pStyle w:val="Heading1"/>
        <w:tabs>
          <w:tab w:val="left" w:pos="567"/>
        </w:tabs>
        <w:spacing w:before="0"/>
        <w:ind w:left="567" w:hanging="567"/>
      </w:pPr>
      <w:bookmarkStart w:id="1019" w:name="_Toc293074476"/>
      <w:bookmarkStart w:id="1020" w:name="_Toc297646401"/>
      <w:bookmarkStart w:id="1021" w:name="_Toc300049748"/>
      <w:bookmarkStart w:id="1022" w:name="_Toc309205552"/>
      <w:bookmarkStart w:id="1023" w:name="_Toc92372053"/>
      <w:bookmarkStart w:id="1024" w:name="_Toc181185108"/>
      <w:r w:rsidRPr="009C2D1C">
        <w:t>Intelektinė nuosavybė</w:t>
      </w:r>
      <w:bookmarkEnd w:id="1019"/>
      <w:bookmarkEnd w:id="1020"/>
      <w:bookmarkEnd w:id="1021"/>
      <w:bookmarkEnd w:id="1022"/>
      <w:bookmarkEnd w:id="1023"/>
      <w:bookmarkEnd w:id="1024"/>
    </w:p>
    <w:p w14:paraId="0129317A" w14:textId="77777777" w:rsidR="00F467EC" w:rsidRPr="009C2D1C" w:rsidRDefault="00F467EC" w:rsidP="00107D53">
      <w:pPr>
        <w:pStyle w:val="Heading2"/>
        <w:tabs>
          <w:tab w:val="num" w:pos="1418"/>
        </w:tabs>
        <w:ind w:left="1418" w:hanging="851"/>
        <w:rPr>
          <w:szCs w:val="24"/>
        </w:rPr>
      </w:pPr>
      <w:bookmarkStart w:id="1025" w:name="_Toc293074477"/>
      <w:bookmarkStart w:id="1026" w:name="_Toc297646402"/>
      <w:bookmarkStart w:id="1027" w:name="_Toc300049749"/>
      <w:bookmarkStart w:id="1028" w:name="_Toc309205553"/>
      <w:bookmarkStart w:id="1029" w:name="_Toc92372054"/>
      <w:bookmarkStart w:id="1030" w:name="_Toc181185109"/>
      <w:r w:rsidRPr="009C2D1C">
        <w:rPr>
          <w:szCs w:val="24"/>
        </w:rPr>
        <w:t>Prievolė laikytis intelektinės nuosavybės apsaugos reikalavimų</w:t>
      </w:r>
      <w:bookmarkEnd w:id="1025"/>
      <w:bookmarkEnd w:id="1026"/>
      <w:bookmarkEnd w:id="1027"/>
      <w:bookmarkEnd w:id="1028"/>
      <w:bookmarkEnd w:id="1029"/>
      <w:bookmarkEnd w:id="1030"/>
    </w:p>
    <w:p w14:paraId="245BCE31" w14:textId="77777777" w:rsidR="00F467EC" w:rsidRPr="009C2D1C" w:rsidRDefault="00F467EC" w:rsidP="00107D53">
      <w:pPr>
        <w:pStyle w:val="paragrafai"/>
        <w:tabs>
          <w:tab w:val="num" w:pos="1418"/>
        </w:tabs>
        <w:ind w:left="1418" w:hanging="851"/>
        <w:rPr>
          <w:sz w:val="24"/>
          <w:szCs w:val="24"/>
        </w:rPr>
      </w:pPr>
      <w:r w:rsidRPr="009C2D1C">
        <w:rPr>
          <w:sz w:val="24"/>
          <w:szCs w:val="24"/>
        </w:rPr>
        <w:t>Šalys privalo laikytis intelektinės nuosavybės apsaugos reikalavimų.</w:t>
      </w:r>
    </w:p>
    <w:p w14:paraId="71020278" w14:textId="77777777" w:rsidR="00F467EC" w:rsidRPr="00C441B9" w:rsidRDefault="00F467EC" w:rsidP="00107D53">
      <w:pPr>
        <w:pStyle w:val="Heading2"/>
        <w:tabs>
          <w:tab w:val="num" w:pos="1418"/>
        </w:tabs>
        <w:ind w:left="1418" w:hanging="851"/>
        <w:rPr>
          <w:szCs w:val="24"/>
        </w:rPr>
      </w:pPr>
      <w:bookmarkStart w:id="1031" w:name="_Toc293074478"/>
      <w:bookmarkStart w:id="1032" w:name="_Toc297646403"/>
      <w:bookmarkStart w:id="1033" w:name="_Toc300049750"/>
      <w:bookmarkStart w:id="1034" w:name="_Toc309205554"/>
      <w:bookmarkStart w:id="1035" w:name="_Toc92372055"/>
      <w:bookmarkStart w:id="1036" w:name="_Toc181185110"/>
      <w:r w:rsidRPr="00C441B9">
        <w:rPr>
          <w:szCs w:val="24"/>
        </w:rPr>
        <w:t>Privataus subjekto suteikiamos licencijos</w:t>
      </w:r>
      <w:bookmarkEnd w:id="1031"/>
      <w:bookmarkEnd w:id="1032"/>
      <w:bookmarkEnd w:id="1033"/>
      <w:bookmarkEnd w:id="1034"/>
      <w:bookmarkEnd w:id="1035"/>
      <w:bookmarkEnd w:id="1036"/>
    </w:p>
    <w:p w14:paraId="333FBAE1" w14:textId="24E2670E" w:rsidR="00926AD4" w:rsidRPr="00C23CAF" w:rsidRDefault="00926AD4" w:rsidP="00ED22E6">
      <w:pPr>
        <w:pStyle w:val="paragrafai"/>
        <w:tabs>
          <w:tab w:val="num" w:pos="1418"/>
        </w:tabs>
        <w:ind w:left="1418" w:hanging="851"/>
        <w:rPr>
          <w:sz w:val="24"/>
          <w:szCs w:val="24"/>
        </w:rPr>
      </w:pPr>
      <w:bookmarkStart w:id="1037" w:name="_Hlk140164901"/>
      <w:r w:rsidRPr="00ED22E6">
        <w:rPr>
          <w:sz w:val="24"/>
          <w:szCs w:val="24"/>
        </w:rPr>
        <w:t>Visos intelektinės nuosavybės teisės į šios Sutarties galiojimo metu sukurtus produktus, paslaugas, jų turinį, prekės ženklus, programas, kūrinius ar jų išraiškos formas, susijusius su Turtu šios Sutarties galiojimo metu priklauso Privačiam subjektui arba tretiesiems asmenims, jei tai numato Privataus subjekto ir trečiųjų asmenų sutartys</w:t>
      </w:r>
      <w:bookmarkEnd w:id="1037"/>
      <w:r w:rsidR="00C441B9">
        <w:rPr>
          <w:sz w:val="24"/>
          <w:szCs w:val="24"/>
        </w:rPr>
        <w:t>.</w:t>
      </w:r>
    </w:p>
    <w:p w14:paraId="7525A4AC" w14:textId="1C984DD1" w:rsidR="00F467EC" w:rsidRPr="009C2D1C" w:rsidRDefault="00F467EC" w:rsidP="00C1528F">
      <w:pPr>
        <w:pStyle w:val="paragrafai"/>
        <w:tabs>
          <w:tab w:val="num" w:pos="1418"/>
        </w:tabs>
        <w:ind w:left="1418" w:hanging="851"/>
        <w:rPr>
          <w:sz w:val="24"/>
          <w:szCs w:val="24"/>
        </w:rPr>
      </w:pPr>
      <w:r w:rsidRPr="009C2D1C">
        <w:rPr>
          <w:sz w:val="24"/>
          <w:szCs w:val="24"/>
        </w:rPr>
        <w:t xml:space="preserve">Pasibaigus Sutarčiai, Privatus subjektas suteikia Valdžios subjektui neribotos trukmės, perleidžiamą, neatlygintiną ir neišimtinę licenciją (suteikiančią teisę suteikti </w:t>
      </w:r>
      <w:proofErr w:type="spellStart"/>
      <w:r w:rsidRPr="009C2D1C">
        <w:rPr>
          <w:sz w:val="24"/>
          <w:szCs w:val="24"/>
        </w:rPr>
        <w:t>sub</w:t>
      </w:r>
      <w:proofErr w:type="spellEnd"/>
      <w:r w:rsidRPr="009C2D1C">
        <w:rPr>
          <w:sz w:val="24"/>
          <w:szCs w:val="24"/>
        </w:rPr>
        <w:t>-licencijas) naudoti visas ir bet kurias intelektinės nuosavybės teises, kurios suteiktos Privačiam subjektui ir kurios yra reikalingos Paslaugų teikimui ir Turto valdymui bei priežiūrai</w:t>
      </w:r>
      <w:r w:rsidR="001E7064" w:rsidRPr="009C2D1C">
        <w:rPr>
          <w:sz w:val="24"/>
          <w:szCs w:val="24"/>
        </w:rPr>
        <w:t xml:space="preserve">, </w:t>
      </w:r>
      <w:r w:rsidR="001E7064" w:rsidRPr="009C2D1C">
        <w:rPr>
          <w:sz w:val="24"/>
          <w:szCs w:val="24"/>
        </w:rPr>
        <w:lastRenderedPageBreak/>
        <w:t>įskaitant visas Privataus subjekto teises turimas</w:t>
      </w:r>
      <w:r w:rsidR="00014B68">
        <w:rPr>
          <w:sz w:val="24"/>
          <w:szCs w:val="24"/>
        </w:rPr>
        <w:t xml:space="preserve">, </w:t>
      </w:r>
      <w:r w:rsidR="001E7064" w:rsidRPr="009C2D1C">
        <w:rPr>
          <w:sz w:val="24"/>
          <w:szCs w:val="24"/>
        </w:rPr>
        <w:t>įgytas Projektinės dokumentacijos atžvilgiu</w:t>
      </w:r>
      <w:r w:rsidR="00014B68">
        <w:rPr>
          <w:sz w:val="24"/>
          <w:szCs w:val="24"/>
        </w:rPr>
        <w:t xml:space="preserve">, išskyrus atvejus, kai Privatus subjektas neturi teisės perleisti intelektinės nuosavybės teisių arba jam suteiktos ribotos licencijos. Tokiu atveju Privatus subjektas bendradarbiauja ir suteikia Valdžios subjektui reikalingą </w:t>
      </w:r>
      <w:proofErr w:type="spellStart"/>
      <w:r w:rsidR="00014B68">
        <w:rPr>
          <w:sz w:val="24"/>
          <w:szCs w:val="24"/>
        </w:rPr>
        <w:t>infromaciją</w:t>
      </w:r>
      <w:proofErr w:type="spellEnd"/>
      <w:r w:rsidR="00014B68">
        <w:rPr>
          <w:sz w:val="24"/>
          <w:szCs w:val="24"/>
        </w:rPr>
        <w:t>, jog jis galėtų savarankiškai kreiptis į intelektinės nuosavybės teisių turėtoją dėl reikalingų licencijų</w:t>
      </w:r>
      <w:r w:rsidRPr="009C2D1C">
        <w:rPr>
          <w:sz w:val="24"/>
          <w:szCs w:val="24"/>
        </w:rPr>
        <w:t>.</w:t>
      </w:r>
    </w:p>
    <w:p w14:paraId="402B5272" w14:textId="0D0346D0" w:rsidR="00F467EC" w:rsidRPr="00ED22E6" w:rsidRDefault="00F467EC" w:rsidP="00180DEA">
      <w:pPr>
        <w:pStyle w:val="paragrafai"/>
        <w:tabs>
          <w:tab w:val="num" w:pos="1418"/>
        </w:tabs>
        <w:ind w:left="1418" w:hanging="851"/>
        <w:rPr>
          <w:sz w:val="24"/>
          <w:szCs w:val="24"/>
        </w:rPr>
      </w:pPr>
      <w:bookmarkStart w:id="1038" w:name="_Ref396470341"/>
      <w:r w:rsidRPr="00ED22E6">
        <w:rPr>
          <w:sz w:val="24"/>
          <w:szCs w:val="24"/>
        </w:rPr>
        <w:t>Jeigu pasibaigus Sutarčiai bet kurios intelektinės nuosavybės teisės, reikalingos Paslaugų teikimui ar Turto valdymui ir priežiūrai priklauso tretiesiems asmenims, Privatus subjektas ir Investuotojas privalo imtis visų prieinamų protingų priemonių savo lėšomis Valdžios subjekto naudai įgyti tokių intelektinės nuosavybės teisių dalį, pakankamą Paslaugų teikimui ir Turto priežiūrai bei valdymui.</w:t>
      </w:r>
      <w:bookmarkEnd w:id="1038"/>
    </w:p>
    <w:p w14:paraId="5906B1E9" w14:textId="77777777" w:rsidR="00F467EC" w:rsidRPr="00C23CAF" w:rsidRDefault="00F467EC" w:rsidP="00C1528F">
      <w:pPr>
        <w:pStyle w:val="paragrafai"/>
        <w:tabs>
          <w:tab w:val="num" w:pos="1418"/>
        </w:tabs>
        <w:ind w:left="1418" w:hanging="851"/>
        <w:rPr>
          <w:sz w:val="24"/>
          <w:szCs w:val="24"/>
        </w:rPr>
      </w:pPr>
      <w:bookmarkStart w:id="1039" w:name="_Ref396470360"/>
      <w:r w:rsidRPr="00C23CAF">
        <w:rPr>
          <w:sz w:val="24"/>
          <w:szCs w:val="24"/>
        </w:rPr>
        <w:t>Privatus subjektas turi atlyginti Valdžios subjektui visus pastarojo patirtus nuostolius, kilusius dėl bet kokio intelektinės nuosavybės teisių pažeidimo, susijusio su Paslaugų teikimu ir Turto valdymu bei priežiūra.</w:t>
      </w:r>
      <w:bookmarkEnd w:id="1039"/>
    </w:p>
    <w:p w14:paraId="70E410F5" w14:textId="77777777" w:rsidR="00F467EC" w:rsidRPr="009C2D1C" w:rsidRDefault="00F467EC" w:rsidP="00107D53">
      <w:pPr>
        <w:pStyle w:val="Heading2"/>
        <w:tabs>
          <w:tab w:val="num" w:pos="1418"/>
        </w:tabs>
        <w:ind w:left="1418" w:hanging="851"/>
        <w:rPr>
          <w:szCs w:val="24"/>
        </w:rPr>
      </w:pPr>
      <w:bookmarkStart w:id="1040" w:name="_Toc293074479"/>
      <w:bookmarkStart w:id="1041" w:name="_Toc297646404"/>
      <w:bookmarkStart w:id="1042" w:name="_Toc300049751"/>
      <w:bookmarkStart w:id="1043" w:name="_Toc309205555"/>
      <w:bookmarkStart w:id="1044" w:name="_Ref317602080"/>
      <w:bookmarkStart w:id="1045" w:name="_Toc92372056"/>
      <w:bookmarkStart w:id="1046" w:name="_Toc181185111"/>
      <w:r w:rsidRPr="00C23CAF">
        <w:rPr>
          <w:szCs w:val="24"/>
        </w:rPr>
        <w:t>Valdžios subjekto suteikiamos licencijos</w:t>
      </w:r>
      <w:bookmarkEnd w:id="1040"/>
      <w:bookmarkEnd w:id="1041"/>
      <w:bookmarkEnd w:id="1042"/>
      <w:bookmarkEnd w:id="1043"/>
      <w:bookmarkEnd w:id="1044"/>
      <w:bookmarkEnd w:id="1045"/>
      <w:bookmarkEnd w:id="1046"/>
    </w:p>
    <w:p w14:paraId="1E3FF0B1" w14:textId="7198C487" w:rsidR="009C5412" w:rsidRPr="009C2D1C" w:rsidRDefault="00F467EC" w:rsidP="000E4A81">
      <w:pPr>
        <w:pStyle w:val="paragrafai"/>
        <w:tabs>
          <w:tab w:val="num" w:pos="1418"/>
        </w:tabs>
        <w:ind w:left="1418" w:hanging="851"/>
        <w:rPr>
          <w:sz w:val="24"/>
          <w:szCs w:val="24"/>
        </w:rPr>
      </w:pPr>
      <w:r w:rsidRPr="009C2D1C">
        <w:rPr>
          <w:sz w:val="24"/>
          <w:szCs w:val="24"/>
        </w:rPr>
        <w:t>Valdžios subjektas Sutartimi suteikia Privačiam subjektui neperleidžiamą, neiš</w:t>
      </w:r>
      <w:r w:rsidR="001E7064" w:rsidRPr="009C2D1C">
        <w:rPr>
          <w:sz w:val="24"/>
          <w:szCs w:val="24"/>
        </w:rPr>
        <w:t>imtinę</w:t>
      </w:r>
      <w:r w:rsidRPr="009C2D1C">
        <w:rPr>
          <w:sz w:val="24"/>
          <w:szCs w:val="24"/>
        </w:rPr>
        <w:t xml:space="preserve"> ir neatlygintiną licenciją (suteikiančią teisę suteikti </w:t>
      </w:r>
      <w:proofErr w:type="spellStart"/>
      <w:r w:rsidRPr="009C2D1C">
        <w:rPr>
          <w:sz w:val="24"/>
          <w:szCs w:val="24"/>
        </w:rPr>
        <w:t>sub</w:t>
      </w:r>
      <w:proofErr w:type="spellEnd"/>
      <w:r w:rsidRPr="009C2D1C">
        <w:rPr>
          <w:sz w:val="24"/>
          <w:szCs w:val="24"/>
        </w:rPr>
        <w:t xml:space="preserve">-licencijas) Sutarties galiojimo metu naudotis bet kokiomis intelektinės nuosavybės teisėmis, priklausančiomis Valdžios subjektui ir </w:t>
      </w:r>
      <w:r w:rsidR="002827E4" w:rsidRPr="009C2D1C">
        <w:rPr>
          <w:sz w:val="24"/>
          <w:szCs w:val="24"/>
        </w:rPr>
        <w:t>(</w:t>
      </w:r>
      <w:r w:rsidR="00427A01" w:rsidRPr="009C2D1C">
        <w:rPr>
          <w:sz w:val="24"/>
          <w:szCs w:val="24"/>
        </w:rPr>
        <w:t>ar</w:t>
      </w:r>
      <w:r w:rsidR="002827E4" w:rsidRPr="009C2D1C">
        <w:rPr>
          <w:sz w:val="24"/>
          <w:szCs w:val="24"/>
        </w:rPr>
        <w:t>)</w:t>
      </w:r>
      <w:r w:rsidR="00427A01" w:rsidRPr="009C2D1C">
        <w:rPr>
          <w:sz w:val="24"/>
          <w:szCs w:val="24"/>
        </w:rPr>
        <w:t xml:space="preserve"> jam suteiktomis bet kokiu pagrindu, ir </w:t>
      </w:r>
      <w:r w:rsidRPr="009C2D1C">
        <w:rPr>
          <w:sz w:val="24"/>
          <w:szCs w:val="24"/>
        </w:rPr>
        <w:t xml:space="preserve">reikalingomis projektavimui, statybai, finansavimui, Paslaugų teikimui ar Turto valdymui bei priežiūrai, siekiant įgyvendinti Sutartį. </w:t>
      </w:r>
    </w:p>
    <w:p w14:paraId="786B749F" w14:textId="0CB8632F" w:rsidR="00F467EC" w:rsidRDefault="00F467EC" w:rsidP="000E4A81">
      <w:pPr>
        <w:pStyle w:val="paragrafai"/>
        <w:tabs>
          <w:tab w:val="num" w:pos="1418"/>
        </w:tabs>
        <w:ind w:left="1418" w:hanging="851"/>
        <w:rPr>
          <w:sz w:val="24"/>
          <w:szCs w:val="24"/>
        </w:rPr>
      </w:pPr>
      <w:r w:rsidRPr="009C2D1C">
        <w:rPr>
          <w:sz w:val="24"/>
          <w:szCs w:val="24"/>
        </w:rPr>
        <w:t xml:space="preserve">Valdžios subjektas </w:t>
      </w:r>
      <w:r w:rsidR="00E10FD5" w:rsidRPr="00E10FD5">
        <w:rPr>
          <w:sz w:val="24"/>
          <w:szCs w:val="24"/>
        </w:rPr>
        <w:t xml:space="preserve">turi atlyginti </w:t>
      </w:r>
      <w:r w:rsidRPr="009C2D1C">
        <w:rPr>
          <w:sz w:val="24"/>
          <w:szCs w:val="24"/>
        </w:rPr>
        <w:t>Privačiam subjektui visus pastarojo patirtus nuostolius, kilusius dėl bet kokio šiame punkte nurodytų intelektinės nuosavybės teisių pažeidimo.</w:t>
      </w:r>
    </w:p>
    <w:p w14:paraId="5738F42C" w14:textId="77777777" w:rsidR="00107D53" w:rsidRPr="009C2D1C" w:rsidRDefault="00107D53" w:rsidP="00107D53">
      <w:pPr>
        <w:pStyle w:val="paragrafai"/>
        <w:numPr>
          <w:ilvl w:val="0"/>
          <w:numId w:val="0"/>
        </w:numPr>
        <w:ind w:left="1418"/>
        <w:rPr>
          <w:sz w:val="24"/>
          <w:szCs w:val="24"/>
        </w:rPr>
      </w:pPr>
    </w:p>
    <w:p w14:paraId="4D65EE13" w14:textId="77777777" w:rsidR="00F467EC" w:rsidRPr="009C2D1C" w:rsidRDefault="00F467EC" w:rsidP="0003757B">
      <w:pPr>
        <w:pStyle w:val="Heading1"/>
        <w:spacing w:before="0"/>
        <w:ind w:left="1134" w:hanging="495"/>
      </w:pPr>
      <w:bookmarkStart w:id="1047" w:name="_Toc137613116"/>
      <w:bookmarkStart w:id="1048" w:name="_Toc137613181"/>
      <w:bookmarkStart w:id="1049" w:name="_Toc137613117"/>
      <w:bookmarkStart w:id="1050" w:name="_Toc137613182"/>
      <w:bookmarkStart w:id="1051" w:name="_Toc284496797"/>
      <w:bookmarkStart w:id="1052" w:name="_Ref284497136"/>
      <w:bookmarkStart w:id="1053" w:name="_Toc293074480"/>
      <w:bookmarkStart w:id="1054" w:name="_Toc297646405"/>
      <w:bookmarkStart w:id="1055" w:name="_Toc300049752"/>
      <w:bookmarkStart w:id="1056" w:name="_Toc309205556"/>
      <w:bookmarkStart w:id="1057" w:name="_Toc92372057"/>
      <w:bookmarkStart w:id="1058" w:name="_Toc181185112"/>
      <w:bookmarkStart w:id="1059" w:name="_Toc141511374"/>
      <w:bookmarkEnd w:id="999"/>
      <w:bookmarkEnd w:id="1000"/>
      <w:bookmarkEnd w:id="1047"/>
      <w:bookmarkEnd w:id="1048"/>
      <w:bookmarkEnd w:id="1049"/>
      <w:bookmarkEnd w:id="1050"/>
      <w:r w:rsidRPr="009C2D1C">
        <w:t>Sutarties keitimas</w:t>
      </w:r>
      <w:bookmarkEnd w:id="1051"/>
      <w:bookmarkEnd w:id="1052"/>
      <w:bookmarkEnd w:id="1053"/>
      <w:bookmarkEnd w:id="1054"/>
      <w:bookmarkEnd w:id="1055"/>
      <w:bookmarkEnd w:id="1056"/>
      <w:bookmarkEnd w:id="1057"/>
      <w:bookmarkEnd w:id="1058"/>
    </w:p>
    <w:p w14:paraId="5A6B218C" w14:textId="77777777" w:rsidR="00F467EC" w:rsidRPr="009C2D1C" w:rsidRDefault="00F467EC" w:rsidP="00107D53">
      <w:pPr>
        <w:pStyle w:val="Heading2"/>
        <w:tabs>
          <w:tab w:val="num" w:pos="1418"/>
        </w:tabs>
        <w:ind w:left="1418" w:hanging="851"/>
        <w:rPr>
          <w:szCs w:val="24"/>
        </w:rPr>
      </w:pPr>
      <w:bookmarkStart w:id="1060" w:name="_Toc284496798"/>
      <w:bookmarkStart w:id="1061" w:name="_Toc293074481"/>
      <w:bookmarkStart w:id="1062" w:name="_Toc297646406"/>
      <w:bookmarkStart w:id="1063" w:name="_Toc300049753"/>
      <w:bookmarkStart w:id="1064" w:name="_Toc309205557"/>
      <w:bookmarkStart w:id="1065" w:name="_Ref396477185"/>
      <w:bookmarkStart w:id="1066" w:name="_Ref396480636"/>
      <w:bookmarkStart w:id="1067" w:name="_Ref396480671"/>
      <w:bookmarkStart w:id="1068" w:name="_Ref396480735"/>
      <w:bookmarkStart w:id="1069" w:name="_Ref396480920"/>
      <w:bookmarkStart w:id="1070" w:name="_Ref407612964"/>
      <w:bookmarkStart w:id="1071" w:name="_Ref502147236"/>
      <w:bookmarkStart w:id="1072" w:name="_Ref527985920"/>
      <w:bookmarkStart w:id="1073" w:name="_Toc92372058"/>
      <w:bookmarkStart w:id="1074" w:name="_Ref94766295"/>
      <w:bookmarkStart w:id="1075" w:name="_Ref103164482"/>
      <w:bookmarkStart w:id="1076" w:name="_Ref105742415"/>
      <w:bookmarkStart w:id="1077" w:name="_Ref105742419"/>
      <w:bookmarkStart w:id="1078" w:name="_Ref109980741"/>
      <w:bookmarkStart w:id="1079" w:name="_Ref110238441"/>
      <w:bookmarkStart w:id="1080" w:name="_Ref165534483"/>
      <w:bookmarkStart w:id="1081" w:name="_Toc181185113"/>
      <w:r w:rsidRPr="009C2D1C">
        <w:rPr>
          <w:szCs w:val="24"/>
        </w:rPr>
        <w:t>Sutarties keitimo atvejai</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3957C8CA" w14:textId="3CDB4420" w:rsidR="00492BDC" w:rsidRPr="002E10F0" w:rsidRDefault="00DC5567" w:rsidP="00107D53">
      <w:pPr>
        <w:pStyle w:val="paragrafai"/>
        <w:shd w:val="clear" w:color="auto" w:fill="FFFFFF" w:themeFill="background1"/>
        <w:tabs>
          <w:tab w:val="num" w:pos="567"/>
          <w:tab w:val="num" w:pos="1418"/>
        </w:tabs>
        <w:ind w:left="1418" w:hanging="851"/>
        <w:rPr>
          <w:sz w:val="24"/>
          <w:szCs w:val="24"/>
        </w:rPr>
      </w:pPr>
      <w:bookmarkStart w:id="1082" w:name="_Ref433094425"/>
      <w:bookmarkStart w:id="1083" w:name="_Toc284496799"/>
      <w:r w:rsidRPr="009C2D1C">
        <w:rPr>
          <w:sz w:val="24"/>
          <w:szCs w:val="24"/>
        </w:rPr>
        <w:t xml:space="preserve">Be Sutarties </w:t>
      </w:r>
      <w:r w:rsidRPr="00553BB9">
        <w:rPr>
          <w:sz w:val="24"/>
          <w:szCs w:val="24"/>
        </w:rPr>
        <w:fldChar w:fldCharType="begin"/>
      </w:r>
      <w:r w:rsidRPr="009C2D1C">
        <w:rPr>
          <w:sz w:val="24"/>
          <w:szCs w:val="24"/>
        </w:rPr>
        <w:instrText xml:space="preserve"> REF _Ref485972627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16</w:t>
      </w:r>
      <w:r w:rsidRPr="00553BB9">
        <w:rPr>
          <w:sz w:val="24"/>
          <w:szCs w:val="24"/>
        </w:rPr>
        <w:fldChar w:fldCharType="end"/>
      </w:r>
      <w:r w:rsidRPr="00553BB9">
        <w:rPr>
          <w:sz w:val="24"/>
          <w:szCs w:val="24"/>
        </w:rPr>
        <w:t xml:space="preserve"> punkte nurodytų Papildomų darbų ir </w:t>
      </w:r>
      <w:r w:rsidR="002827E4" w:rsidRPr="00553BB9">
        <w:rPr>
          <w:sz w:val="24"/>
          <w:szCs w:val="24"/>
        </w:rPr>
        <w:t>(</w:t>
      </w:r>
      <w:r w:rsidRPr="00892586">
        <w:rPr>
          <w:sz w:val="24"/>
          <w:szCs w:val="24"/>
        </w:rPr>
        <w:t>ar</w:t>
      </w:r>
      <w:r w:rsidR="002827E4" w:rsidRPr="00EF7CDF">
        <w:rPr>
          <w:sz w:val="24"/>
          <w:szCs w:val="24"/>
        </w:rPr>
        <w:t>)</w:t>
      </w:r>
      <w:r w:rsidRPr="00EF7CDF">
        <w:rPr>
          <w:sz w:val="24"/>
          <w:szCs w:val="24"/>
        </w:rPr>
        <w:t xml:space="preserve"> paslaugų bei </w:t>
      </w:r>
      <w:r w:rsidRPr="00553BB9">
        <w:rPr>
          <w:sz w:val="24"/>
          <w:szCs w:val="24"/>
        </w:rPr>
        <w:fldChar w:fldCharType="begin"/>
      </w:r>
      <w:r w:rsidRPr="009C2D1C">
        <w:rPr>
          <w:sz w:val="24"/>
          <w:szCs w:val="24"/>
        </w:rPr>
        <w:instrText xml:space="preserve"> REF _Ref485972635 \r \h </w:instrText>
      </w:r>
      <w:r w:rsid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17</w:t>
      </w:r>
      <w:r w:rsidRPr="00553BB9">
        <w:rPr>
          <w:sz w:val="24"/>
          <w:szCs w:val="24"/>
        </w:rPr>
        <w:fldChar w:fldCharType="end"/>
      </w:r>
      <w:r w:rsidRPr="00553BB9">
        <w:rPr>
          <w:sz w:val="24"/>
          <w:szCs w:val="24"/>
        </w:rPr>
        <w:t xml:space="preserve"> punkte nurodyto Pakeitimo, </w:t>
      </w:r>
      <w:r w:rsidR="00F467EC" w:rsidRPr="00553BB9">
        <w:rPr>
          <w:sz w:val="24"/>
          <w:szCs w:val="24"/>
        </w:rPr>
        <w:t xml:space="preserve">Šalys gali susitarti dėl Sutarties, įskaitant ir jos priedus, pakeitimų </w:t>
      </w:r>
      <w:r w:rsidR="00F467EC" w:rsidRPr="00214951">
        <w:rPr>
          <w:sz w:val="24"/>
          <w:szCs w:val="24"/>
        </w:rPr>
        <w:t>tik tuo atveju, jeigu tokie pakeitimai neprieštarauja viešiesiems interesams</w:t>
      </w:r>
      <w:r w:rsidR="00CC5B37" w:rsidRPr="00892586">
        <w:rPr>
          <w:sz w:val="24"/>
          <w:szCs w:val="24"/>
        </w:rPr>
        <w:t>,</w:t>
      </w:r>
      <w:r w:rsidRPr="00EF7CDF">
        <w:rPr>
          <w:sz w:val="24"/>
          <w:szCs w:val="24"/>
        </w:rPr>
        <w:t xml:space="preserve"> iš esmės</w:t>
      </w:r>
      <w:r w:rsidR="00F467EC" w:rsidRPr="00EF7CDF">
        <w:rPr>
          <w:sz w:val="24"/>
          <w:szCs w:val="24"/>
        </w:rPr>
        <w:t xml:space="preserve"> nekeičia </w:t>
      </w:r>
      <w:r w:rsidRPr="00EF7CDF">
        <w:rPr>
          <w:sz w:val="24"/>
          <w:szCs w:val="24"/>
        </w:rPr>
        <w:t>Sutarties pobūdžio</w:t>
      </w:r>
      <w:r w:rsidR="00F467EC" w:rsidRPr="00721C47">
        <w:rPr>
          <w:sz w:val="24"/>
          <w:szCs w:val="24"/>
        </w:rPr>
        <w:t>.</w:t>
      </w:r>
      <w:r w:rsidR="00492BDC" w:rsidRPr="002E10F0">
        <w:rPr>
          <w:sz w:val="24"/>
          <w:szCs w:val="24"/>
        </w:rPr>
        <w:t xml:space="preserve"> </w:t>
      </w:r>
      <w:bookmarkEnd w:id="1082"/>
      <w:r w:rsidR="0036227E">
        <w:rPr>
          <w:sz w:val="24"/>
          <w:szCs w:val="24"/>
        </w:rPr>
        <w:t>Privatus subjektas turi teisę apie visus Sutarties keitimus, įskaitant keitimų turinį, informuoti Finansuotoją.</w:t>
      </w:r>
    </w:p>
    <w:p w14:paraId="32661A8D" w14:textId="050575A6" w:rsidR="00F467EC" w:rsidRPr="00210A19" w:rsidRDefault="00F467EC" w:rsidP="00107D53">
      <w:pPr>
        <w:pStyle w:val="paragrafai"/>
        <w:tabs>
          <w:tab w:val="num" w:pos="1418"/>
        </w:tabs>
        <w:ind w:left="1418" w:hanging="851"/>
        <w:rPr>
          <w:sz w:val="24"/>
          <w:szCs w:val="24"/>
        </w:rPr>
      </w:pPr>
      <w:bookmarkStart w:id="1084" w:name="_Ref396479518"/>
      <w:r w:rsidRPr="00210A19">
        <w:rPr>
          <w:sz w:val="24"/>
          <w:szCs w:val="24"/>
        </w:rPr>
        <w:t>Sutarties nuostatas keisti galima šiais atvejais:</w:t>
      </w:r>
      <w:bookmarkStart w:id="1085" w:name="_Toc284496800"/>
      <w:bookmarkEnd w:id="1083"/>
      <w:bookmarkEnd w:id="1084"/>
    </w:p>
    <w:p w14:paraId="121563D9" w14:textId="44DE284C" w:rsidR="00F467EC" w:rsidRPr="009C2D1C" w:rsidRDefault="00427A01" w:rsidP="00107D53">
      <w:pPr>
        <w:pStyle w:val="paragrafesraas"/>
        <w:tabs>
          <w:tab w:val="num" w:pos="2268"/>
        </w:tabs>
        <w:ind w:left="2268" w:hanging="851"/>
        <w:rPr>
          <w:sz w:val="24"/>
          <w:szCs w:val="24"/>
        </w:rPr>
      </w:pPr>
      <w:bookmarkStart w:id="1086" w:name="_Ref110235000"/>
      <w:r w:rsidRPr="00EE7E58">
        <w:rPr>
          <w:sz w:val="24"/>
          <w:szCs w:val="24"/>
        </w:rPr>
        <w:t>į</w:t>
      </w:r>
      <w:r w:rsidR="00F467EC" w:rsidRPr="00EE7E58">
        <w:rPr>
          <w:sz w:val="24"/>
          <w:szCs w:val="24"/>
        </w:rPr>
        <w:t>vyksta Esminis teisės aktų pasikeitimas</w:t>
      </w:r>
      <w:bookmarkStart w:id="1087" w:name="_Toc284496801"/>
      <w:bookmarkEnd w:id="1085"/>
      <w:r w:rsidR="000A0269" w:rsidRPr="009C2D1C">
        <w:rPr>
          <w:sz w:val="24"/>
          <w:szCs w:val="24"/>
        </w:rPr>
        <w:t>;</w:t>
      </w:r>
      <w:r w:rsidRPr="009C2D1C">
        <w:rPr>
          <w:sz w:val="24"/>
          <w:szCs w:val="24"/>
        </w:rPr>
        <w:t xml:space="preserve"> </w:t>
      </w:r>
      <w:r w:rsidRPr="004F6C51">
        <w:rPr>
          <w:i/>
          <w:sz w:val="24"/>
          <w:szCs w:val="24"/>
        </w:rPr>
        <w:t>arba</w:t>
      </w:r>
      <w:bookmarkEnd w:id="1086"/>
    </w:p>
    <w:p w14:paraId="59A44064" w14:textId="6CB3C258" w:rsidR="00F467EC" w:rsidRPr="009C2D1C" w:rsidRDefault="00427A01" w:rsidP="00107D53">
      <w:pPr>
        <w:pStyle w:val="paragrafesraas"/>
        <w:tabs>
          <w:tab w:val="num" w:pos="2268"/>
        </w:tabs>
        <w:ind w:left="2268" w:hanging="851"/>
        <w:rPr>
          <w:sz w:val="24"/>
          <w:szCs w:val="24"/>
        </w:rPr>
      </w:pPr>
      <w:bookmarkStart w:id="1088" w:name="_Ref407632280"/>
      <w:r w:rsidRPr="009C2D1C">
        <w:rPr>
          <w:sz w:val="24"/>
          <w:szCs w:val="24"/>
        </w:rPr>
        <w:t>j</w:t>
      </w:r>
      <w:r w:rsidR="00F467EC" w:rsidRPr="009C2D1C">
        <w:rPr>
          <w:sz w:val="24"/>
          <w:szCs w:val="24"/>
        </w:rPr>
        <w:t xml:space="preserve">eigu Sutarties konkretaus keitimo vertę galima išreikšti pinigais ir tokio keitimo vertė neviršija </w:t>
      </w:r>
      <w:r w:rsidR="0080360E" w:rsidRPr="00153947">
        <w:rPr>
          <w:sz w:val="24"/>
          <w:szCs w:val="24"/>
        </w:rPr>
        <w:t>10 (dešimt) procentų</w:t>
      </w:r>
      <w:r w:rsidR="0080360E" w:rsidRPr="00153947">
        <w:rPr>
          <w:i/>
          <w:sz w:val="24"/>
          <w:szCs w:val="24"/>
        </w:rPr>
        <w:t xml:space="preserve"> </w:t>
      </w:r>
      <w:r w:rsidR="00F467EC" w:rsidRPr="009C2D1C">
        <w:rPr>
          <w:sz w:val="24"/>
          <w:szCs w:val="24"/>
        </w:rPr>
        <w:t>Sutarties vertės su sąlyga, kad toks Sutarties keitimas nepakeičia bendro Sutarties pobūdžio. Esant keliems tokiems keitimams iš eilės, vertė turi būti skaičiuojama atsižvelgiant į bendrą tokių keitimų vertę</w:t>
      </w:r>
      <w:r w:rsidR="000A0269" w:rsidRPr="009C2D1C">
        <w:rPr>
          <w:sz w:val="24"/>
          <w:szCs w:val="24"/>
        </w:rPr>
        <w:t>;</w:t>
      </w:r>
      <w:r w:rsidRPr="009C2D1C">
        <w:rPr>
          <w:sz w:val="24"/>
          <w:szCs w:val="24"/>
        </w:rPr>
        <w:t xml:space="preserve"> </w:t>
      </w:r>
      <w:r w:rsidRPr="004F6C51">
        <w:rPr>
          <w:i/>
          <w:sz w:val="24"/>
          <w:szCs w:val="24"/>
        </w:rPr>
        <w:t>arba</w:t>
      </w:r>
      <w:bookmarkEnd w:id="1088"/>
    </w:p>
    <w:p w14:paraId="0D471DE3" w14:textId="4DFCBD75" w:rsidR="00F467EC" w:rsidRPr="009C2D1C" w:rsidRDefault="00427A01" w:rsidP="00107D53">
      <w:pPr>
        <w:pStyle w:val="paragrafesraas"/>
        <w:tabs>
          <w:tab w:val="num" w:pos="720"/>
          <w:tab w:val="left" w:pos="1276"/>
          <w:tab w:val="num" w:pos="2268"/>
        </w:tabs>
        <w:ind w:left="2268" w:hanging="851"/>
        <w:rPr>
          <w:sz w:val="24"/>
          <w:szCs w:val="24"/>
        </w:rPr>
      </w:pPr>
      <w:bookmarkStart w:id="1089" w:name="_Ref407632293"/>
      <w:bookmarkEnd w:id="1087"/>
      <w:r w:rsidRPr="009C2D1C">
        <w:rPr>
          <w:sz w:val="24"/>
          <w:szCs w:val="24"/>
        </w:rPr>
        <w:t xml:space="preserve">jeigu </w:t>
      </w:r>
      <w:r w:rsidR="00DC5567" w:rsidRPr="009C2D1C">
        <w:rPr>
          <w:sz w:val="24"/>
          <w:szCs w:val="24"/>
        </w:rPr>
        <w:t>Sutarties keitimas yra būtinas esant visoms toliau nurodytoms</w:t>
      </w:r>
      <w:r w:rsidR="00F467EC" w:rsidRPr="009C2D1C">
        <w:rPr>
          <w:sz w:val="24"/>
          <w:szCs w:val="24"/>
        </w:rPr>
        <w:t xml:space="preserve"> sąlygo</w:t>
      </w:r>
      <w:r w:rsidR="00DC5567" w:rsidRPr="009C2D1C">
        <w:rPr>
          <w:sz w:val="24"/>
          <w:szCs w:val="24"/>
        </w:rPr>
        <w:t>m</w:t>
      </w:r>
      <w:r w:rsidR="00F467EC" w:rsidRPr="009C2D1C">
        <w:rPr>
          <w:sz w:val="24"/>
          <w:szCs w:val="24"/>
        </w:rPr>
        <w:t>s:</w:t>
      </w:r>
      <w:bookmarkEnd w:id="1089"/>
    </w:p>
    <w:p w14:paraId="7C5253F8" w14:textId="77777777" w:rsidR="00F467EC" w:rsidRPr="009C2D1C" w:rsidRDefault="004E1E7E" w:rsidP="00AE4321">
      <w:pPr>
        <w:pStyle w:val="paragrafesraas"/>
        <w:numPr>
          <w:ilvl w:val="3"/>
          <w:numId w:val="2"/>
        </w:numPr>
        <w:tabs>
          <w:tab w:val="clear" w:pos="2705"/>
          <w:tab w:val="left" w:pos="1276"/>
          <w:tab w:val="left" w:pos="1701"/>
          <w:tab w:val="left" w:pos="1843"/>
          <w:tab w:val="left" w:pos="2127"/>
          <w:tab w:val="num" w:pos="2268"/>
          <w:tab w:val="left" w:pos="2977"/>
          <w:tab w:val="num" w:pos="3119"/>
        </w:tabs>
        <w:ind w:left="3119" w:hanging="851"/>
        <w:rPr>
          <w:sz w:val="24"/>
          <w:szCs w:val="24"/>
        </w:rPr>
      </w:pPr>
      <w:r w:rsidRPr="009C2D1C">
        <w:rPr>
          <w:sz w:val="24"/>
          <w:szCs w:val="24"/>
        </w:rPr>
        <w:t>b</w:t>
      </w:r>
      <w:r w:rsidR="00F467EC" w:rsidRPr="009C2D1C">
        <w:rPr>
          <w:sz w:val="24"/>
          <w:szCs w:val="24"/>
        </w:rPr>
        <w:t xml:space="preserve">ūtinybė atlikti pakeitimą atsirado dėl aplinkybių, kurių </w:t>
      </w:r>
      <w:r w:rsidRPr="009C2D1C">
        <w:rPr>
          <w:sz w:val="24"/>
          <w:szCs w:val="24"/>
        </w:rPr>
        <w:t>Šalys</w:t>
      </w:r>
      <w:r w:rsidR="00F467EC" w:rsidRPr="009C2D1C">
        <w:rPr>
          <w:sz w:val="24"/>
          <w:szCs w:val="24"/>
        </w:rPr>
        <w:t xml:space="preserve"> </w:t>
      </w:r>
      <w:r w:rsidRPr="009C2D1C">
        <w:rPr>
          <w:sz w:val="24"/>
          <w:szCs w:val="24"/>
        </w:rPr>
        <w:t xml:space="preserve">atidžiai </w:t>
      </w:r>
      <w:r w:rsidR="00BB7970" w:rsidRPr="009C2D1C">
        <w:rPr>
          <w:sz w:val="24"/>
          <w:szCs w:val="24"/>
        </w:rPr>
        <w:t xml:space="preserve">ir rūpestingai </w:t>
      </w:r>
      <w:r w:rsidR="00F467EC" w:rsidRPr="009C2D1C">
        <w:rPr>
          <w:sz w:val="24"/>
          <w:szCs w:val="24"/>
        </w:rPr>
        <w:t>veikdam</w:t>
      </w:r>
      <w:r w:rsidRPr="009C2D1C">
        <w:rPr>
          <w:sz w:val="24"/>
          <w:szCs w:val="24"/>
        </w:rPr>
        <w:t>os</w:t>
      </w:r>
      <w:r w:rsidR="00F467EC" w:rsidRPr="009C2D1C">
        <w:rPr>
          <w:sz w:val="24"/>
          <w:szCs w:val="24"/>
        </w:rPr>
        <w:t xml:space="preserve"> negalėjo numatyti;</w:t>
      </w:r>
    </w:p>
    <w:p w14:paraId="7D6C4E5F" w14:textId="77777777" w:rsidR="00F467EC" w:rsidRPr="009C2D1C" w:rsidRDefault="00BB0E3D" w:rsidP="00AE4321">
      <w:pPr>
        <w:pStyle w:val="paragrafesraas"/>
        <w:numPr>
          <w:ilvl w:val="3"/>
          <w:numId w:val="2"/>
        </w:numPr>
        <w:tabs>
          <w:tab w:val="clear" w:pos="2705"/>
          <w:tab w:val="left" w:pos="1276"/>
          <w:tab w:val="left" w:pos="1701"/>
          <w:tab w:val="left" w:pos="1843"/>
          <w:tab w:val="num" w:pos="1985"/>
          <w:tab w:val="left" w:pos="2127"/>
          <w:tab w:val="num" w:pos="2268"/>
          <w:tab w:val="left" w:pos="2977"/>
          <w:tab w:val="num" w:pos="3119"/>
        </w:tabs>
        <w:ind w:left="3119" w:hanging="851"/>
        <w:rPr>
          <w:sz w:val="24"/>
          <w:szCs w:val="24"/>
        </w:rPr>
      </w:pPr>
      <w:r w:rsidRPr="009C2D1C">
        <w:rPr>
          <w:sz w:val="24"/>
          <w:szCs w:val="24"/>
        </w:rPr>
        <w:lastRenderedPageBreak/>
        <w:t>p</w:t>
      </w:r>
      <w:r w:rsidR="00F467EC" w:rsidRPr="009C2D1C">
        <w:rPr>
          <w:sz w:val="24"/>
          <w:szCs w:val="24"/>
        </w:rPr>
        <w:t>akeitimu nekeičiamas bendras Sutarties pobūdis;</w:t>
      </w:r>
    </w:p>
    <w:p w14:paraId="1888A753" w14:textId="48F8B41F" w:rsidR="008B5F87" w:rsidRPr="00C23CAF" w:rsidRDefault="00E12AE0" w:rsidP="00AE4321">
      <w:pPr>
        <w:pStyle w:val="paragrafesraas"/>
        <w:numPr>
          <w:ilvl w:val="3"/>
          <w:numId w:val="2"/>
        </w:numPr>
        <w:tabs>
          <w:tab w:val="clear" w:pos="2705"/>
          <w:tab w:val="left" w:pos="1276"/>
          <w:tab w:val="left" w:pos="1701"/>
          <w:tab w:val="left" w:pos="1843"/>
          <w:tab w:val="num" w:pos="1985"/>
          <w:tab w:val="num" w:pos="2127"/>
          <w:tab w:val="left" w:pos="2977"/>
          <w:tab w:val="num" w:pos="3119"/>
        </w:tabs>
        <w:ind w:left="3119" w:hanging="851"/>
        <w:rPr>
          <w:sz w:val="24"/>
          <w:szCs w:val="24"/>
        </w:rPr>
      </w:pPr>
      <w:bookmarkStart w:id="1090" w:name="_Ref110235020"/>
      <w:bookmarkStart w:id="1091" w:name="_Hlk110225198"/>
      <w:r>
        <w:rPr>
          <w:sz w:val="24"/>
          <w:szCs w:val="24"/>
        </w:rPr>
        <w:t xml:space="preserve">bendras </w:t>
      </w:r>
      <w:proofErr w:type="spellStart"/>
      <w:r>
        <w:rPr>
          <w:sz w:val="24"/>
          <w:szCs w:val="24"/>
        </w:rPr>
        <w:t>VžPP</w:t>
      </w:r>
      <w:proofErr w:type="spellEnd"/>
      <w:r>
        <w:rPr>
          <w:sz w:val="24"/>
          <w:szCs w:val="24"/>
        </w:rPr>
        <w:t xml:space="preserve"> mokesčio </w:t>
      </w:r>
      <w:r w:rsidR="00F467EC" w:rsidRPr="009C2D1C">
        <w:rPr>
          <w:sz w:val="24"/>
          <w:szCs w:val="24"/>
        </w:rPr>
        <w:t xml:space="preserve">padidėjimas </w:t>
      </w:r>
      <w:r w:rsidR="00112F35">
        <w:rPr>
          <w:sz w:val="24"/>
          <w:szCs w:val="24"/>
        </w:rPr>
        <w:t>už</w:t>
      </w:r>
      <w:r>
        <w:rPr>
          <w:sz w:val="24"/>
          <w:szCs w:val="24"/>
        </w:rPr>
        <w:t xml:space="preserve"> visą Sutarties galiojimo laikotarpį </w:t>
      </w:r>
      <w:r w:rsidR="00F467EC" w:rsidRPr="009C2D1C">
        <w:rPr>
          <w:sz w:val="24"/>
          <w:szCs w:val="24"/>
        </w:rPr>
        <w:t xml:space="preserve">neviršija </w:t>
      </w:r>
      <w:r w:rsidR="00F86440" w:rsidRPr="00C23CAF">
        <w:rPr>
          <w:sz w:val="24"/>
          <w:szCs w:val="24"/>
        </w:rPr>
        <w:t>50 (</w:t>
      </w:r>
      <w:r w:rsidR="00F86440">
        <w:rPr>
          <w:sz w:val="24"/>
          <w:szCs w:val="24"/>
        </w:rPr>
        <w:t>penkias</w:t>
      </w:r>
      <w:r w:rsidR="00F86440" w:rsidRPr="00C23CAF">
        <w:rPr>
          <w:sz w:val="24"/>
          <w:szCs w:val="24"/>
        </w:rPr>
        <w:t>dešimt)</w:t>
      </w:r>
      <w:r w:rsidR="00F86440" w:rsidRPr="00F86440">
        <w:rPr>
          <w:i/>
          <w:sz w:val="24"/>
          <w:szCs w:val="24"/>
        </w:rPr>
        <w:t xml:space="preserve"> </w:t>
      </w:r>
      <w:r w:rsidR="00F86440" w:rsidRPr="00F86440">
        <w:rPr>
          <w:sz w:val="24"/>
          <w:szCs w:val="24"/>
        </w:rPr>
        <w:t>procentų</w:t>
      </w:r>
      <w:r w:rsidR="00F86440" w:rsidRPr="00F86440">
        <w:rPr>
          <w:i/>
          <w:sz w:val="24"/>
          <w:szCs w:val="24"/>
        </w:rPr>
        <w:t xml:space="preserve"> </w:t>
      </w:r>
      <w:r w:rsidR="00F467EC" w:rsidRPr="009C2D1C">
        <w:rPr>
          <w:sz w:val="24"/>
          <w:szCs w:val="24"/>
        </w:rPr>
        <w:t>pradinės Sutarties vertės. Jei daromi keli pakeitimai iš eilės, ši riba taikoma kiekvieno pakeitimo vertei</w:t>
      </w:r>
      <w:r w:rsidR="00C23CAF">
        <w:rPr>
          <w:sz w:val="24"/>
          <w:szCs w:val="24"/>
        </w:rPr>
        <w:t>.</w:t>
      </w:r>
      <w:bookmarkEnd w:id="1090"/>
    </w:p>
    <w:p w14:paraId="36585C5B" w14:textId="2D67B38E" w:rsidR="00C23CAF" w:rsidRDefault="000A0269" w:rsidP="00AE4321">
      <w:pPr>
        <w:pStyle w:val="paragrafesraas"/>
        <w:tabs>
          <w:tab w:val="num" w:pos="2268"/>
        </w:tabs>
        <w:ind w:left="2268" w:hanging="851"/>
        <w:rPr>
          <w:sz w:val="24"/>
          <w:szCs w:val="24"/>
        </w:rPr>
      </w:pPr>
      <w:bookmarkStart w:id="1092" w:name="_Ref110235033"/>
      <w:bookmarkEnd w:id="1091"/>
      <w:r w:rsidRPr="009C2D1C">
        <w:rPr>
          <w:sz w:val="24"/>
          <w:szCs w:val="24"/>
        </w:rPr>
        <w:t>p</w:t>
      </w:r>
      <w:r w:rsidR="00DC5567" w:rsidRPr="009C2D1C">
        <w:rPr>
          <w:sz w:val="24"/>
          <w:szCs w:val="24"/>
        </w:rPr>
        <w:t xml:space="preserve">agal oficialius ES 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(raštus) siekiant užtikrinti, kad Sutartis nebūtų apskaitoma </w:t>
      </w:r>
      <w:r w:rsidR="00DC5567" w:rsidRPr="33C96EA0">
        <w:rPr>
          <w:sz w:val="24"/>
          <w:szCs w:val="24"/>
        </w:rPr>
        <w:t>valdžio</w:t>
      </w:r>
      <w:r w:rsidR="643C3B75" w:rsidRPr="33C96EA0">
        <w:rPr>
          <w:sz w:val="24"/>
          <w:szCs w:val="24"/>
        </w:rPr>
        <w:t>s</w:t>
      </w:r>
      <w:r w:rsidR="00DC5567" w:rsidRPr="009C2D1C">
        <w:rPr>
          <w:sz w:val="24"/>
          <w:szCs w:val="24"/>
        </w:rPr>
        <w:t xml:space="preserve"> sektoriaus balanse. Tokiu atveju Valdžios subjektas raštu </w:t>
      </w:r>
      <w:r w:rsidR="00DC5567" w:rsidRPr="79220460">
        <w:rPr>
          <w:sz w:val="24"/>
          <w:szCs w:val="24"/>
        </w:rPr>
        <w:t>in</w:t>
      </w:r>
      <w:r w:rsidR="418A5AA1" w:rsidRPr="79220460">
        <w:rPr>
          <w:sz w:val="24"/>
          <w:szCs w:val="24"/>
        </w:rPr>
        <w:t>f</w:t>
      </w:r>
      <w:r w:rsidR="00DC5567" w:rsidRPr="79220460">
        <w:rPr>
          <w:sz w:val="24"/>
          <w:szCs w:val="24"/>
        </w:rPr>
        <w:t>ormuoja</w:t>
      </w:r>
      <w:r w:rsidR="00DC5567" w:rsidRPr="009C2D1C">
        <w:rPr>
          <w:sz w:val="24"/>
          <w:szCs w:val="24"/>
        </w:rPr>
        <w:t xml:space="preserve"> Privatų subjektą ir Investuotoją apie ES</w:t>
      </w:r>
      <w:r w:rsidR="00073B62" w:rsidRPr="009C2D1C">
        <w:rPr>
          <w:sz w:val="24"/>
          <w:szCs w:val="24"/>
        </w:rPr>
        <w:t xml:space="preserve"> </w:t>
      </w:r>
      <w:r w:rsidR="00DC5567" w:rsidRPr="009C2D1C">
        <w:rPr>
          <w:sz w:val="24"/>
          <w:szCs w:val="24"/>
        </w:rPr>
        <w:t xml:space="preserve">ir </w:t>
      </w:r>
      <w:r w:rsidR="002827E4" w:rsidRPr="009C2D1C">
        <w:rPr>
          <w:sz w:val="24"/>
          <w:szCs w:val="24"/>
        </w:rPr>
        <w:t>(</w:t>
      </w:r>
      <w:r w:rsidR="00DC5567" w:rsidRPr="009C2D1C">
        <w:rPr>
          <w:sz w:val="24"/>
          <w:szCs w:val="24"/>
        </w:rPr>
        <w:t>ar</w:t>
      </w:r>
      <w:r w:rsidR="002827E4" w:rsidRPr="009C2D1C">
        <w:rPr>
          <w:sz w:val="24"/>
          <w:szCs w:val="24"/>
        </w:rPr>
        <w:t>)</w:t>
      </w:r>
      <w:r w:rsidR="00DC5567" w:rsidRPr="009C2D1C">
        <w:rPr>
          <w:sz w:val="24"/>
          <w:szCs w:val="24"/>
        </w:rPr>
        <w:t xml:space="preserve"> Lietuvos Respublikos valstybės institucijų reikalavimus bei suderina su Privačiu subjektu ir Investuotoju būtinus Sutarties pakeitimus, jeigu tokie yra būtini</w:t>
      </w:r>
      <w:r w:rsidR="00C23CAF">
        <w:rPr>
          <w:sz w:val="24"/>
          <w:szCs w:val="24"/>
        </w:rPr>
        <w:t>;</w:t>
      </w:r>
      <w:bookmarkEnd w:id="1092"/>
    </w:p>
    <w:p w14:paraId="3B15D2F3" w14:textId="19C6FFDE" w:rsidR="002437E5" w:rsidRPr="009C2D1C" w:rsidRDefault="002437E5" w:rsidP="00AE4321">
      <w:pPr>
        <w:pStyle w:val="paragrafesraas"/>
        <w:tabs>
          <w:tab w:val="num" w:pos="2268"/>
        </w:tabs>
        <w:ind w:left="2268" w:hanging="851"/>
        <w:rPr>
          <w:sz w:val="24"/>
          <w:szCs w:val="24"/>
        </w:rPr>
      </w:pPr>
      <w:r>
        <w:rPr>
          <w:sz w:val="24"/>
          <w:szCs w:val="24"/>
        </w:rPr>
        <w:t xml:space="preserve">atliekami būtini procedūrines nuostatas keičiantys Sutarties pakeitimai, kurie neįtakoja </w:t>
      </w:r>
      <w:proofErr w:type="spellStart"/>
      <w:r>
        <w:rPr>
          <w:sz w:val="24"/>
          <w:szCs w:val="24"/>
        </w:rPr>
        <w:t>VžPP</w:t>
      </w:r>
      <w:proofErr w:type="spellEnd"/>
      <w:r>
        <w:rPr>
          <w:sz w:val="24"/>
          <w:szCs w:val="24"/>
        </w:rPr>
        <w:t xml:space="preserve"> mokesčio, pavyzdžiui, ataskaitų teikimo Valdžios subjektui, Finansinio veiklos modelio pakeitimo taisyklių pakeitimai</w:t>
      </w:r>
      <w:r w:rsidR="006E20C3">
        <w:rPr>
          <w:sz w:val="24"/>
          <w:szCs w:val="24"/>
        </w:rPr>
        <w:t>;</w:t>
      </w:r>
    </w:p>
    <w:p w14:paraId="152B34B8" w14:textId="513A85E3" w:rsidR="00C23CAF" w:rsidRDefault="00C23CAF" w:rsidP="00AE4321">
      <w:pPr>
        <w:pStyle w:val="paragrafesraas"/>
        <w:tabs>
          <w:tab w:val="num" w:pos="2268"/>
        </w:tabs>
        <w:ind w:left="2268" w:hanging="851"/>
        <w:rPr>
          <w:sz w:val="24"/>
          <w:szCs w:val="24"/>
        </w:rPr>
      </w:pPr>
      <w:r w:rsidRPr="00C23CAF">
        <w:rPr>
          <w:sz w:val="24"/>
          <w:szCs w:val="24"/>
        </w:rPr>
        <w:t>n</w:t>
      </w:r>
      <w:r w:rsidR="008B5F87" w:rsidRPr="00C23CAF">
        <w:rPr>
          <w:sz w:val="24"/>
          <w:szCs w:val="24"/>
        </w:rPr>
        <w:t>eesminiai (techninio pobūdžio) Sutarties pakeitimai gali būti atliekami visais atvejais</w:t>
      </w:r>
      <w:r>
        <w:rPr>
          <w:sz w:val="24"/>
          <w:szCs w:val="24"/>
        </w:rPr>
        <w:t>;</w:t>
      </w:r>
    </w:p>
    <w:p w14:paraId="27F1713B" w14:textId="1C42BA6F" w:rsidR="00C563A3" w:rsidRPr="00C563A3" w:rsidRDefault="00C563A3" w:rsidP="00FB0DA7">
      <w:pPr>
        <w:pStyle w:val="paragrafesraas"/>
        <w:tabs>
          <w:tab w:val="clear" w:pos="2564"/>
          <w:tab w:val="num" w:pos="2268"/>
          <w:tab w:val="num" w:pos="3131"/>
        </w:tabs>
        <w:ind w:left="2268" w:hanging="851"/>
        <w:rPr>
          <w:sz w:val="24"/>
          <w:szCs w:val="24"/>
        </w:rPr>
      </w:pPr>
      <w:r w:rsidRPr="00C563A3">
        <w:rPr>
          <w:sz w:val="24"/>
          <w:szCs w:val="24"/>
        </w:rPr>
        <w:t xml:space="preserve">kiti Sutarties pakeitimai, kurie nėra numatyti šioje Sutartyje ir kurie neprieštarauja </w:t>
      </w:r>
      <w:r w:rsidR="00377A9D">
        <w:rPr>
          <w:sz w:val="24"/>
          <w:szCs w:val="24"/>
        </w:rPr>
        <w:t>VPGSĮ</w:t>
      </w:r>
      <w:r w:rsidRPr="00C563A3">
        <w:rPr>
          <w:sz w:val="24"/>
          <w:szCs w:val="24"/>
        </w:rPr>
        <w:t xml:space="preserve"> nustatytiems lygiateisiškumo, nediskriminavimo, abipusio pripažinimo, proporcingumo ir skaidrumo principams ir racionalaus lėšų naudojimo tikslui.</w:t>
      </w:r>
    </w:p>
    <w:p w14:paraId="6998616B" w14:textId="113AA476" w:rsidR="004F6C51" w:rsidRDefault="004F6C51" w:rsidP="00107D53">
      <w:pPr>
        <w:pStyle w:val="paragrafai"/>
        <w:tabs>
          <w:tab w:val="num" w:pos="1418"/>
          <w:tab w:val="num" w:pos="6096"/>
        </w:tabs>
        <w:ind w:left="1418" w:hanging="851"/>
        <w:rPr>
          <w:sz w:val="24"/>
          <w:szCs w:val="24"/>
        </w:rPr>
      </w:pPr>
      <w:r w:rsidRPr="00523A76">
        <w:rPr>
          <w:sz w:val="24"/>
          <w:szCs w:val="24"/>
        </w:rPr>
        <w:t xml:space="preserve">Sutarties keitimo metu </w:t>
      </w:r>
      <w:r>
        <w:rPr>
          <w:sz w:val="24"/>
          <w:szCs w:val="24"/>
        </w:rPr>
        <w:t xml:space="preserve">Darbų </w:t>
      </w:r>
      <w:r w:rsidRPr="00523A76">
        <w:rPr>
          <w:sz w:val="24"/>
          <w:szCs w:val="24"/>
        </w:rPr>
        <w:t>ar</w:t>
      </w:r>
      <w:r w:rsidR="007F21BD">
        <w:rPr>
          <w:sz w:val="24"/>
          <w:szCs w:val="24"/>
        </w:rPr>
        <w:t>ba</w:t>
      </w:r>
      <w:r w:rsidRPr="00523A76">
        <w:rPr>
          <w:sz w:val="24"/>
          <w:szCs w:val="24"/>
        </w:rPr>
        <w:t xml:space="preserve"> </w:t>
      </w:r>
      <w:r>
        <w:rPr>
          <w:sz w:val="24"/>
          <w:szCs w:val="24"/>
        </w:rPr>
        <w:t>P</w:t>
      </w:r>
      <w:r w:rsidRPr="00523A76">
        <w:rPr>
          <w:sz w:val="24"/>
          <w:szCs w:val="24"/>
        </w:rPr>
        <w:t xml:space="preserve">aslaugų kaina turi būti nustatoma vadovaujantis Sutarties </w:t>
      </w:r>
      <w:r w:rsidR="0065308F">
        <w:rPr>
          <w:sz w:val="24"/>
          <w:szCs w:val="24"/>
          <w:lang w:val="en-US"/>
        </w:rPr>
        <w:fldChar w:fldCharType="begin"/>
      </w:r>
      <w:r w:rsidR="0065308F">
        <w:rPr>
          <w:sz w:val="24"/>
          <w:szCs w:val="24"/>
        </w:rPr>
        <w:instrText xml:space="preserve"> REF _Ref105742291 \r \h </w:instrText>
      </w:r>
      <w:r w:rsidR="0065308F">
        <w:rPr>
          <w:sz w:val="24"/>
          <w:szCs w:val="24"/>
          <w:lang w:val="en-US"/>
        </w:rPr>
      </w:r>
      <w:r w:rsidR="0065308F">
        <w:rPr>
          <w:sz w:val="24"/>
          <w:szCs w:val="24"/>
          <w:lang w:val="en-US"/>
        </w:rPr>
        <w:fldChar w:fldCharType="separate"/>
      </w:r>
      <w:r w:rsidR="00410E84">
        <w:rPr>
          <w:sz w:val="24"/>
          <w:szCs w:val="24"/>
        </w:rPr>
        <w:t>17.6</w:t>
      </w:r>
      <w:r w:rsidR="0065308F">
        <w:rPr>
          <w:sz w:val="24"/>
          <w:szCs w:val="24"/>
          <w:lang w:val="en-US"/>
        </w:rPr>
        <w:fldChar w:fldCharType="end"/>
      </w:r>
      <w:r w:rsidR="0065308F" w:rsidRPr="00ED22E6">
        <w:rPr>
          <w:sz w:val="24"/>
          <w:szCs w:val="24"/>
        </w:rPr>
        <w:t xml:space="preserve"> – </w:t>
      </w:r>
      <w:r w:rsidR="0065308F">
        <w:rPr>
          <w:sz w:val="24"/>
          <w:szCs w:val="24"/>
          <w:lang w:val="en-US"/>
        </w:rPr>
        <w:fldChar w:fldCharType="begin"/>
      </w:r>
      <w:r w:rsidR="0065308F" w:rsidRPr="00ED22E6">
        <w:rPr>
          <w:sz w:val="24"/>
          <w:szCs w:val="24"/>
        </w:rPr>
        <w:instrText xml:space="preserve"> REF _Ref105742306 \r \h </w:instrText>
      </w:r>
      <w:r w:rsidR="0065308F">
        <w:rPr>
          <w:sz w:val="24"/>
          <w:szCs w:val="24"/>
          <w:lang w:val="en-US"/>
        </w:rPr>
      </w:r>
      <w:r w:rsidR="0065308F">
        <w:rPr>
          <w:sz w:val="24"/>
          <w:szCs w:val="24"/>
          <w:lang w:val="en-US"/>
        </w:rPr>
        <w:fldChar w:fldCharType="separate"/>
      </w:r>
      <w:r w:rsidR="00410E84">
        <w:rPr>
          <w:sz w:val="24"/>
          <w:szCs w:val="24"/>
        </w:rPr>
        <w:t>17.7</w:t>
      </w:r>
      <w:r w:rsidR="0065308F">
        <w:rPr>
          <w:sz w:val="24"/>
          <w:szCs w:val="24"/>
          <w:lang w:val="en-US"/>
        </w:rPr>
        <w:fldChar w:fldCharType="end"/>
      </w:r>
      <w:r w:rsidRPr="00ED22E6">
        <w:rPr>
          <w:sz w:val="24"/>
          <w:szCs w:val="24"/>
        </w:rPr>
        <w:t xml:space="preserve"> punktuose </w:t>
      </w:r>
      <w:r w:rsidRPr="00523A76">
        <w:rPr>
          <w:sz w:val="24"/>
          <w:szCs w:val="24"/>
        </w:rPr>
        <w:t>nustatyta tvarka.</w:t>
      </w:r>
    </w:p>
    <w:p w14:paraId="016D5475" w14:textId="24FC8915" w:rsidR="00B374C7" w:rsidRDefault="00B374C7" w:rsidP="00A6328C">
      <w:pPr>
        <w:pStyle w:val="paragrafai"/>
        <w:tabs>
          <w:tab w:val="num" w:pos="1418"/>
        </w:tabs>
        <w:ind w:left="1418" w:hanging="851"/>
        <w:rPr>
          <w:sz w:val="24"/>
          <w:szCs w:val="24"/>
        </w:rPr>
      </w:pPr>
      <w:bookmarkStart w:id="1093" w:name="_Hlk144893417"/>
      <w:bookmarkStart w:id="1094" w:name="_Hlk142029075"/>
      <w:bookmarkStart w:id="1095" w:name="_Ref172884577"/>
      <w:r>
        <w:rPr>
          <w:sz w:val="24"/>
          <w:szCs w:val="24"/>
        </w:rPr>
        <w:t>Šalys supranta, kad pradinė</w:t>
      </w:r>
      <w:r w:rsidR="00516C3E">
        <w:rPr>
          <w:sz w:val="24"/>
          <w:szCs w:val="24"/>
        </w:rPr>
        <w:t>s</w:t>
      </w:r>
      <w:r>
        <w:rPr>
          <w:sz w:val="24"/>
          <w:szCs w:val="24"/>
        </w:rPr>
        <w:t xml:space="preserve"> Investicijos ir Sąnaudos</w:t>
      </w:r>
      <w:r w:rsidR="00542ADE">
        <w:rPr>
          <w:sz w:val="24"/>
          <w:szCs w:val="24"/>
        </w:rPr>
        <w:t xml:space="preserve"> (įkainiai)</w:t>
      </w:r>
      <w:r>
        <w:rPr>
          <w:sz w:val="24"/>
          <w:szCs w:val="24"/>
        </w:rPr>
        <w:t>, nurodytos Investuotojo Pasiūlyme</w:t>
      </w:r>
      <w:r w:rsidR="00542ADE">
        <w:rPr>
          <w:sz w:val="24"/>
          <w:szCs w:val="24"/>
        </w:rPr>
        <w:t xml:space="preserve"> dėl pradinių Darbų ir Paslaugų apimties</w:t>
      </w:r>
      <w:r>
        <w:rPr>
          <w:sz w:val="24"/>
          <w:szCs w:val="24"/>
        </w:rPr>
        <w:t xml:space="preserve"> nėra perskaičiuojamos ir jos gali būti keičiamos tik dėl indeksavimo, kaip nurodyta šios Sutarties </w:t>
      </w:r>
      <w:r>
        <w:rPr>
          <w:sz w:val="24"/>
          <w:szCs w:val="24"/>
        </w:rPr>
        <w:fldChar w:fldCharType="begin"/>
      </w:r>
      <w:r>
        <w:rPr>
          <w:sz w:val="24"/>
          <w:szCs w:val="24"/>
        </w:rPr>
        <w:instrText xml:space="preserve"> REF _Ref110234991 \r \h </w:instrText>
      </w:r>
      <w:r>
        <w:rPr>
          <w:sz w:val="24"/>
          <w:szCs w:val="24"/>
        </w:rPr>
      </w:r>
      <w:r>
        <w:rPr>
          <w:sz w:val="24"/>
          <w:szCs w:val="24"/>
        </w:rPr>
        <w:fldChar w:fldCharType="separate"/>
      </w:r>
      <w:r w:rsidR="00410E84">
        <w:rPr>
          <w:sz w:val="24"/>
          <w:szCs w:val="24"/>
        </w:rPr>
        <w:t>3</w:t>
      </w:r>
      <w:r>
        <w:rPr>
          <w:sz w:val="24"/>
          <w:szCs w:val="24"/>
        </w:rPr>
        <w:fldChar w:fldCharType="end"/>
      </w:r>
      <w:r>
        <w:rPr>
          <w:sz w:val="24"/>
          <w:szCs w:val="24"/>
        </w:rPr>
        <w:t xml:space="preserve"> priede </w:t>
      </w:r>
      <w:r w:rsidRPr="009F3FBC">
        <w:rPr>
          <w:i/>
          <w:iCs/>
          <w:sz w:val="24"/>
          <w:szCs w:val="24"/>
        </w:rPr>
        <w:t>Atsiskaitym</w:t>
      </w:r>
      <w:r>
        <w:rPr>
          <w:i/>
          <w:iCs/>
          <w:sz w:val="24"/>
          <w:szCs w:val="24"/>
        </w:rPr>
        <w:t>ų</w:t>
      </w:r>
      <w:r w:rsidRPr="009F3FBC">
        <w:rPr>
          <w:i/>
          <w:iCs/>
          <w:sz w:val="24"/>
          <w:szCs w:val="24"/>
        </w:rPr>
        <w:t xml:space="preserve"> ir mokėjimo tvark</w:t>
      </w:r>
      <w:r w:rsidR="00531CD4">
        <w:rPr>
          <w:i/>
          <w:iCs/>
          <w:sz w:val="24"/>
          <w:szCs w:val="24"/>
        </w:rPr>
        <w:t>a</w:t>
      </w:r>
      <w:bookmarkEnd w:id="1093"/>
      <w:r>
        <w:rPr>
          <w:sz w:val="24"/>
          <w:szCs w:val="24"/>
        </w:rPr>
        <w:t>.</w:t>
      </w:r>
      <w:bookmarkEnd w:id="1094"/>
      <w:bookmarkEnd w:id="1095"/>
    </w:p>
    <w:p w14:paraId="29B5F336" w14:textId="013AEC85" w:rsidR="004F6C51" w:rsidRPr="00CE3A39" w:rsidRDefault="004F6C51" w:rsidP="00A6328C">
      <w:pPr>
        <w:pStyle w:val="paragrafai"/>
        <w:tabs>
          <w:tab w:val="num" w:pos="1418"/>
        </w:tabs>
        <w:ind w:left="1418" w:hanging="851"/>
        <w:rPr>
          <w:sz w:val="24"/>
          <w:szCs w:val="24"/>
        </w:rPr>
      </w:pPr>
      <w:r w:rsidRPr="00CE3A39">
        <w:rPr>
          <w:sz w:val="24"/>
          <w:szCs w:val="24"/>
        </w:rPr>
        <w:t xml:space="preserve">Pradinė Sutarties vertė reiškia </w:t>
      </w:r>
      <w:proofErr w:type="spellStart"/>
      <w:r w:rsidR="00516C3E">
        <w:rPr>
          <w:sz w:val="24"/>
          <w:szCs w:val="24"/>
        </w:rPr>
        <w:t>VžPP</w:t>
      </w:r>
      <w:proofErr w:type="spellEnd"/>
      <w:r w:rsidR="00516C3E">
        <w:rPr>
          <w:sz w:val="24"/>
          <w:szCs w:val="24"/>
        </w:rPr>
        <w:t xml:space="preserve"> mokesčio </w:t>
      </w:r>
      <w:r w:rsidRPr="00CE3A39">
        <w:rPr>
          <w:sz w:val="24"/>
          <w:szCs w:val="24"/>
        </w:rPr>
        <w:t xml:space="preserve">sumą visam Sutarties laikotarpiui realia (neindeksuota) verte be PVM. Jeigu </w:t>
      </w:r>
      <w:proofErr w:type="spellStart"/>
      <w:r w:rsidR="00516C3E">
        <w:rPr>
          <w:sz w:val="24"/>
          <w:szCs w:val="24"/>
        </w:rPr>
        <w:t>VžPP</w:t>
      </w:r>
      <w:proofErr w:type="spellEnd"/>
      <w:r w:rsidR="00516C3E">
        <w:rPr>
          <w:sz w:val="24"/>
          <w:szCs w:val="24"/>
        </w:rPr>
        <w:t xml:space="preserve"> mokestis </w:t>
      </w:r>
      <w:r w:rsidRPr="00CE3A39">
        <w:rPr>
          <w:sz w:val="24"/>
          <w:szCs w:val="24"/>
        </w:rPr>
        <w:t xml:space="preserve">realia verte indeksuojamas Sutarties 3 priedo </w:t>
      </w:r>
      <w:r w:rsidRPr="00CE3A39">
        <w:rPr>
          <w:i/>
          <w:sz w:val="24"/>
          <w:szCs w:val="24"/>
        </w:rPr>
        <w:t>Atsiskaitymų ir mokėjimo tvarka</w:t>
      </w:r>
      <w:r w:rsidRPr="00CE3A39">
        <w:rPr>
          <w:sz w:val="24"/>
          <w:szCs w:val="24"/>
        </w:rPr>
        <w:t xml:space="preserve"> nustatyta tvarka, šiame Sutarties </w:t>
      </w:r>
      <w:r w:rsidR="0065308F" w:rsidRPr="00CE3A39">
        <w:rPr>
          <w:sz w:val="24"/>
          <w:szCs w:val="24"/>
        </w:rPr>
        <w:fldChar w:fldCharType="begin"/>
      </w:r>
      <w:r w:rsidR="0065308F" w:rsidRPr="00CE3A39">
        <w:rPr>
          <w:sz w:val="24"/>
          <w:szCs w:val="24"/>
        </w:rPr>
        <w:instrText xml:space="preserve"> REF _Ref105742415 \r \h </w:instrText>
      </w:r>
      <w:r w:rsidR="00CE3A39">
        <w:rPr>
          <w:sz w:val="24"/>
          <w:szCs w:val="24"/>
        </w:rPr>
        <w:instrText xml:space="preserve"> \* MERGEFORMAT </w:instrText>
      </w:r>
      <w:r w:rsidR="0065308F" w:rsidRPr="00CE3A39">
        <w:rPr>
          <w:sz w:val="24"/>
          <w:szCs w:val="24"/>
        </w:rPr>
      </w:r>
      <w:r w:rsidR="0065308F" w:rsidRPr="00CE3A39">
        <w:rPr>
          <w:sz w:val="24"/>
          <w:szCs w:val="24"/>
        </w:rPr>
        <w:fldChar w:fldCharType="separate"/>
      </w:r>
      <w:r w:rsidR="00410E84">
        <w:rPr>
          <w:sz w:val="24"/>
          <w:szCs w:val="24"/>
        </w:rPr>
        <w:t>37</w:t>
      </w:r>
      <w:r w:rsidR="0065308F" w:rsidRPr="00CE3A39">
        <w:rPr>
          <w:sz w:val="24"/>
          <w:szCs w:val="24"/>
        </w:rPr>
        <w:fldChar w:fldCharType="end"/>
      </w:r>
      <w:r w:rsidRPr="00CE3A39">
        <w:rPr>
          <w:sz w:val="24"/>
          <w:szCs w:val="24"/>
        </w:rPr>
        <w:t xml:space="preserve"> punkte minima Sutarties vertė perskaičiuojama tokia tvarka: sudedant kiekvienų Sutarties galiojimo laikotarpiu praėjusių ir einamųjų metų, </w:t>
      </w:r>
      <w:proofErr w:type="spellStart"/>
      <w:r w:rsidRPr="00CE3A39">
        <w:rPr>
          <w:sz w:val="24"/>
          <w:szCs w:val="24"/>
        </w:rPr>
        <w:t>t.y</w:t>
      </w:r>
      <w:proofErr w:type="spellEnd"/>
      <w:r w:rsidRPr="00CE3A39">
        <w:rPr>
          <w:sz w:val="24"/>
          <w:szCs w:val="24"/>
        </w:rPr>
        <w:t xml:space="preserve">. metų, kai atliekamas Sutarties keitimas, indeksuotas </w:t>
      </w:r>
      <w:proofErr w:type="spellStart"/>
      <w:r w:rsidR="00A047B8">
        <w:rPr>
          <w:sz w:val="24"/>
          <w:szCs w:val="24"/>
        </w:rPr>
        <w:t>VžPP</w:t>
      </w:r>
      <w:proofErr w:type="spellEnd"/>
      <w:r w:rsidR="00A047B8">
        <w:rPr>
          <w:sz w:val="24"/>
          <w:szCs w:val="24"/>
        </w:rPr>
        <w:t xml:space="preserve"> mokesčių </w:t>
      </w:r>
      <w:r w:rsidRPr="00CE3A39">
        <w:rPr>
          <w:sz w:val="24"/>
          <w:szCs w:val="24"/>
        </w:rPr>
        <w:t xml:space="preserve">sumas ir Sutarties 3 priedo </w:t>
      </w:r>
      <w:r w:rsidRPr="00CE3A39">
        <w:rPr>
          <w:i/>
          <w:sz w:val="24"/>
          <w:szCs w:val="24"/>
        </w:rPr>
        <w:t>Atsiskaitymų ir mokėjimų tvarka</w:t>
      </w:r>
      <w:r w:rsidRPr="00CE3A39">
        <w:rPr>
          <w:sz w:val="24"/>
          <w:szCs w:val="24"/>
        </w:rPr>
        <w:t xml:space="preserve"> 1 priedėlyje </w:t>
      </w:r>
      <w:r w:rsidRPr="00CE3A39">
        <w:rPr>
          <w:i/>
          <w:sz w:val="24"/>
          <w:szCs w:val="24"/>
        </w:rPr>
        <w:t>M</w:t>
      </w:r>
      <w:r w:rsidR="00CF20D6">
        <w:rPr>
          <w:i/>
          <w:sz w:val="24"/>
          <w:szCs w:val="24"/>
        </w:rPr>
        <w:t>okesčio</w:t>
      </w:r>
      <w:r w:rsidRPr="00CE3A39">
        <w:rPr>
          <w:i/>
          <w:sz w:val="24"/>
          <w:szCs w:val="24"/>
        </w:rPr>
        <w:t xml:space="preserve"> mokėjimo grafikas</w:t>
      </w:r>
      <w:r w:rsidRPr="00CE3A39">
        <w:rPr>
          <w:sz w:val="24"/>
          <w:szCs w:val="24"/>
        </w:rPr>
        <w:t xml:space="preserve"> nurodytas realias (neindeksuotas) </w:t>
      </w:r>
      <w:proofErr w:type="spellStart"/>
      <w:r w:rsidR="00A047B8">
        <w:rPr>
          <w:sz w:val="24"/>
          <w:szCs w:val="24"/>
        </w:rPr>
        <w:t>VžPP</w:t>
      </w:r>
      <w:proofErr w:type="spellEnd"/>
      <w:r w:rsidR="00A047B8">
        <w:rPr>
          <w:sz w:val="24"/>
          <w:szCs w:val="24"/>
        </w:rPr>
        <w:t xml:space="preserve"> mokesčių </w:t>
      </w:r>
      <w:r w:rsidRPr="00CE3A39">
        <w:rPr>
          <w:sz w:val="24"/>
          <w:szCs w:val="24"/>
        </w:rPr>
        <w:t>sumas už kiekvienus metus, kurie Sutarties galiojimo laikotarpiu dar nėra suėję.</w:t>
      </w:r>
    </w:p>
    <w:p w14:paraId="75BDDC3E" w14:textId="5B56904E" w:rsidR="00F467EC" w:rsidRPr="00553BB9" w:rsidRDefault="00F467EC" w:rsidP="00107D53">
      <w:pPr>
        <w:pStyle w:val="Heading2"/>
        <w:tabs>
          <w:tab w:val="num" w:pos="1418"/>
        </w:tabs>
        <w:ind w:left="1418" w:hanging="851"/>
        <w:rPr>
          <w:szCs w:val="24"/>
        </w:rPr>
      </w:pPr>
      <w:bookmarkStart w:id="1096" w:name="_Toc106200235"/>
      <w:bookmarkStart w:id="1097" w:name="_Toc106201882"/>
      <w:bookmarkStart w:id="1098" w:name="_Toc106202088"/>
      <w:bookmarkStart w:id="1099" w:name="_Toc106202233"/>
      <w:bookmarkStart w:id="1100" w:name="_Toc106202400"/>
      <w:bookmarkStart w:id="1101" w:name="_Toc106202536"/>
      <w:bookmarkStart w:id="1102" w:name="_Toc106203376"/>
      <w:bookmarkStart w:id="1103" w:name="_Toc106204664"/>
      <w:bookmarkStart w:id="1104" w:name="_Toc106204773"/>
      <w:bookmarkStart w:id="1105" w:name="_Toc106204882"/>
      <w:bookmarkStart w:id="1106" w:name="_Toc106260776"/>
      <w:bookmarkStart w:id="1107" w:name="_Toc106268229"/>
      <w:bookmarkStart w:id="1108" w:name="_Toc106336606"/>
      <w:bookmarkStart w:id="1109" w:name="_Toc106336919"/>
      <w:bookmarkStart w:id="1110" w:name="_Toc106340614"/>
      <w:bookmarkStart w:id="1111" w:name="_Toc106342033"/>
      <w:bookmarkStart w:id="1112" w:name="_Toc106342960"/>
      <w:bookmarkStart w:id="1113" w:name="_Toc106343389"/>
      <w:bookmarkStart w:id="1114" w:name="_Ref106343657"/>
      <w:bookmarkStart w:id="1115" w:name="_Toc284496803"/>
      <w:bookmarkStart w:id="1116" w:name="_Toc293074482"/>
      <w:bookmarkStart w:id="1117" w:name="_Toc297646407"/>
      <w:bookmarkStart w:id="1118" w:name="_Toc300049754"/>
      <w:bookmarkStart w:id="1119" w:name="_Toc309205558"/>
      <w:bookmarkStart w:id="1120" w:name="_Ref396480694"/>
      <w:bookmarkStart w:id="1121" w:name="_Toc92372059"/>
      <w:bookmarkStart w:id="1122" w:name="_Toc181185114"/>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rsidRPr="009C2D1C">
        <w:rPr>
          <w:szCs w:val="24"/>
        </w:rPr>
        <w:t xml:space="preserve">Sutarties keitimas dėl </w:t>
      </w:r>
      <w:bookmarkEnd w:id="1059"/>
      <w:r w:rsidRPr="009C2D1C">
        <w:rPr>
          <w:szCs w:val="24"/>
        </w:rPr>
        <w:t>aplinkybių, nurodytų</w:t>
      </w:r>
      <w:r w:rsidR="0059211B">
        <w:rPr>
          <w:szCs w:val="24"/>
        </w:rPr>
        <w:t xml:space="preserve"> Sutarties </w:t>
      </w:r>
      <w:r w:rsidR="0059211B" w:rsidRPr="00553BB9">
        <w:rPr>
          <w:szCs w:val="24"/>
        </w:rPr>
        <w:fldChar w:fldCharType="begin"/>
      </w:r>
      <w:r w:rsidR="0059211B" w:rsidRPr="009C2D1C">
        <w:rPr>
          <w:szCs w:val="24"/>
        </w:rPr>
        <w:instrText xml:space="preserve"> REF _Ref396479518 \r \h  \* MERGEFORMAT </w:instrText>
      </w:r>
      <w:r w:rsidR="0059211B" w:rsidRPr="00553BB9">
        <w:rPr>
          <w:szCs w:val="24"/>
        </w:rPr>
      </w:r>
      <w:r w:rsidR="0059211B" w:rsidRPr="00553BB9">
        <w:rPr>
          <w:szCs w:val="24"/>
        </w:rPr>
        <w:fldChar w:fldCharType="separate"/>
      </w:r>
      <w:r w:rsidR="00410E84">
        <w:rPr>
          <w:szCs w:val="24"/>
        </w:rPr>
        <w:t>37.2</w:t>
      </w:r>
      <w:r w:rsidR="0059211B" w:rsidRPr="00553BB9">
        <w:rPr>
          <w:szCs w:val="24"/>
        </w:rPr>
        <w:fldChar w:fldCharType="end"/>
      </w:r>
      <w:r w:rsidR="0059211B" w:rsidRPr="00553BB9">
        <w:rPr>
          <w:szCs w:val="24"/>
        </w:rPr>
        <w:t xml:space="preserve"> punkte</w:t>
      </w:r>
      <w:bookmarkEnd w:id="1114"/>
      <w:bookmarkEnd w:id="1115"/>
      <w:bookmarkEnd w:id="1116"/>
      <w:bookmarkEnd w:id="1117"/>
      <w:bookmarkEnd w:id="1118"/>
      <w:bookmarkEnd w:id="1119"/>
      <w:bookmarkEnd w:id="1120"/>
      <w:bookmarkEnd w:id="1121"/>
      <w:bookmarkEnd w:id="1122"/>
    </w:p>
    <w:p w14:paraId="0FB7274B" w14:textId="26480774" w:rsidR="00F467EC" w:rsidRPr="00EF7CDF" w:rsidRDefault="00F77D00" w:rsidP="00107D53">
      <w:pPr>
        <w:pStyle w:val="paragrafai"/>
        <w:tabs>
          <w:tab w:val="num" w:pos="1418"/>
        </w:tabs>
        <w:ind w:left="1418" w:hanging="851"/>
        <w:rPr>
          <w:sz w:val="24"/>
          <w:szCs w:val="24"/>
        </w:rPr>
      </w:pPr>
      <w:bookmarkStart w:id="1123" w:name="_Ref396479148"/>
      <w:r w:rsidRPr="00214951">
        <w:rPr>
          <w:sz w:val="24"/>
          <w:szCs w:val="24"/>
        </w:rPr>
        <w:t>Sutarties</w:t>
      </w:r>
      <w:r w:rsidR="00F467EC" w:rsidRPr="00892586">
        <w:rPr>
          <w:sz w:val="24"/>
          <w:szCs w:val="24"/>
        </w:rPr>
        <w:t xml:space="preserve"> </w:t>
      </w:r>
      <w:r w:rsidR="00376FC9" w:rsidRPr="00553BB9">
        <w:rPr>
          <w:sz w:val="24"/>
          <w:szCs w:val="24"/>
        </w:rPr>
        <w:fldChar w:fldCharType="begin"/>
      </w:r>
      <w:r w:rsidR="00376FC9" w:rsidRPr="009C2D1C">
        <w:rPr>
          <w:sz w:val="24"/>
          <w:szCs w:val="24"/>
        </w:rPr>
        <w:instrText xml:space="preserve"> REF _Ref396479518 \r \h </w:instrText>
      </w:r>
      <w:r w:rsidR="002D5DCF" w:rsidRPr="009C2D1C">
        <w:rPr>
          <w:sz w:val="24"/>
          <w:szCs w:val="24"/>
        </w:rPr>
        <w:instrText xml:space="preserve"> \* MERGEFORMAT </w:instrText>
      </w:r>
      <w:r w:rsidR="00376FC9" w:rsidRPr="00553BB9">
        <w:rPr>
          <w:sz w:val="24"/>
          <w:szCs w:val="24"/>
        </w:rPr>
      </w:r>
      <w:r w:rsidR="00376FC9" w:rsidRPr="00553BB9">
        <w:rPr>
          <w:sz w:val="24"/>
          <w:szCs w:val="24"/>
        </w:rPr>
        <w:fldChar w:fldCharType="separate"/>
      </w:r>
      <w:r w:rsidR="00410E84">
        <w:rPr>
          <w:sz w:val="24"/>
          <w:szCs w:val="24"/>
        </w:rPr>
        <w:t>37.2</w:t>
      </w:r>
      <w:r w:rsidR="00376FC9" w:rsidRPr="00553BB9">
        <w:rPr>
          <w:sz w:val="24"/>
          <w:szCs w:val="24"/>
        </w:rPr>
        <w:fldChar w:fldCharType="end"/>
      </w:r>
      <w:r w:rsidR="00376FC9" w:rsidRPr="00553BB9">
        <w:rPr>
          <w:sz w:val="24"/>
          <w:szCs w:val="24"/>
        </w:rPr>
        <w:t xml:space="preserve"> </w:t>
      </w:r>
      <w:r w:rsidR="00870763">
        <w:rPr>
          <w:sz w:val="24"/>
          <w:szCs w:val="24"/>
        </w:rPr>
        <w:t xml:space="preserve">punkte </w:t>
      </w:r>
      <w:r w:rsidR="00F467EC" w:rsidRPr="00553BB9">
        <w:rPr>
          <w:sz w:val="24"/>
          <w:szCs w:val="24"/>
        </w:rPr>
        <w:t>nurodyti Sutarties keitimo atvejai neatleidžia Šalių nuo pareigos vykdyti įsipareig</w:t>
      </w:r>
      <w:r w:rsidR="00F467EC" w:rsidRPr="00214951">
        <w:rPr>
          <w:sz w:val="24"/>
          <w:szCs w:val="24"/>
        </w:rPr>
        <w:t>ojimus pagal Sutartį, išskyrus atvej</w:t>
      </w:r>
      <w:r w:rsidR="002576DE" w:rsidRPr="00892586">
        <w:rPr>
          <w:sz w:val="24"/>
          <w:szCs w:val="24"/>
        </w:rPr>
        <w:t>us</w:t>
      </w:r>
      <w:r w:rsidR="00F467EC" w:rsidRPr="00EF7CDF">
        <w:rPr>
          <w:sz w:val="24"/>
          <w:szCs w:val="24"/>
        </w:rPr>
        <w:t>, kai nėra galimybės vykdyti savo įsipareigojimų dėl Atleidimo atvejo ar Kompensavimo įvykio (jų trukmės terminu) bei atvejus, kai vykdant tokius įsipareigojimus būtų pažeisti imperatyvūs teisės aktų reikalavimai.</w:t>
      </w:r>
      <w:bookmarkEnd w:id="1123"/>
    </w:p>
    <w:p w14:paraId="006B29F6" w14:textId="7FD00297" w:rsidR="00F467EC" w:rsidRPr="00553BB9" w:rsidRDefault="00F467EC" w:rsidP="00107D53">
      <w:pPr>
        <w:pStyle w:val="paragrafai"/>
        <w:tabs>
          <w:tab w:val="num" w:pos="1418"/>
        </w:tabs>
        <w:ind w:left="1418" w:hanging="851"/>
        <w:rPr>
          <w:sz w:val="24"/>
          <w:szCs w:val="24"/>
        </w:rPr>
      </w:pPr>
      <w:bookmarkStart w:id="1124" w:name="_Toc284496805"/>
      <w:r w:rsidRPr="00EF7CDF">
        <w:rPr>
          <w:sz w:val="24"/>
          <w:szCs w:val="24"/>
        </w:rPr>
        <w:t xml:space="preserve">Įvykus aplinkybėms, nurodytoms </w:t>
      </w:r>
      <w:r w:rsidR="002576DE" w:rsidRPr="00403566">
        <w:rPr>
          <w:sz w:val="24"/>
          <w:szCs w:val="24"/>
        </w:rPr>
        <w:t xml:space="preserve">Sutarties </w:t>
      </w:r>
      <w:r w:rsidR="002C0DDE" w:rsidRPr="00553BB9">
        <w:rPr>
          <w:sz w:val="24"/>
          <w:szCs w:val="24"/>
        </w:rPr>
        <w:fldChar w:fldCharType="begin"/>
      </w:r>
      <w:r w:rsidR="002C0DDE" w:rsidRPr="009C2D1C">
        <w:rPr>
          <w:sz w:val="24"/>
          <w:szCs w:val="24"/>
        </w:rPr>
        <w:instrText xml:space="preserve"> REF _Ref396479518 \r \h  \* MERGEFORMAT </w:instrText>
      </w:r>
      <w:r w:rsidR="002C0DDE" w:rsidRPr="00553BB9">
        <w:rPr>
          <w:sz w:val="24"/>
          <w:szCs w:val="24"/>
        </w:rPr>
      </w:r>
      <w:r w:rsidR="002C0DDE" w:rsidRPr="00553BB9">
        <w:rPr>
          <w:sz w:val="24"/>
          <w:szCs w:val="24"/>
        </w:rPr>
        <w:fldChar w:fldCharType="separate"/>
      </w:r>
      <w:r w:rsidR="00410E84">
        <w:rPr>
          <w:sz w:val="24"/>
          <w:szCs w:val="24"/>
        </w:rPr>
        <w:t>37.2</w:t>
      </w:r>
      <w:r w:rsidR="002C0DDE" w:rsidRPr="00553BB9">
        <w:rPr>
          <w:sz w:val="24"/>
          <w:szCs w:val="24"/>
        </w:rPr>
        <w:fldChar w:fldCharType="end"/>
      </w:r>
      <w:r w:rsidR="002C0DDE" w:rsidRPr="00553BB9">
        <w:rPr>
          <w:sz w:val="24"/>
          <w:szCs w:val="24"/>
        </w:rPr>
        <w:t xml:space="preserve"> </w:t>
      </w:r>
      <w:r w:rsidRPr="00553BB9">
        <w:rPr>
          <w:sz w:val="24"/>
          <w:szCs w:val="24"/>
        </w:rPr>
        <w:t>punkte, kurios neigiamai veikia Privataus subjekto teisių ir pa</w:t>
      </w:r>
      <w:r w:rsidRPr="00214951">
        <w:rPr>
          <w:sz w:val="24"/>
          <w:szCs w:val="24"/>
        </w:rPr>
        <w:t xml:space="preserve">reigų pagal Sutartį įgyvendinimą, Šalys privalo imtis visų prieinamų priemonių siekiant užtikrinti, kad patiriama žala būtų kaip įmanoma mažesnė. Jeigu </w:t>
      </w:r>
      <w:r w:rsidRPr="00892586">
        <w:rPr>
          <w:sz w:val="24"/>
          <w:szCs w:val="24"/>
        </w:rPr>
        <w:lastRenderedPageBreak/>
        <w:t xml:space="preserve">aplinkybės, nurodytos </w:t>
      </w:r>
      <w:r w:rsidR="00174F6D" w:rsidRPr="00EF7CDF">
        <w:rPr>
          <w:sz w:val="24"/>
          <w:szCs w:val="24"/>
        </w:rPr>
        <w:t xml:space="preserve">Sutarties </w:t>
      </w:r>
      <w:r w:rsidR="00C532A1" w:rsidRPr="00C532A1">
        <w:rPr>
          <w:sz w:val="24"/>
          <w:szCs w:val="24"/>
        </w:rPr>
        <w:fldChar w:fldCharType="begin"/>
      </w:r>
      <w:r w:rsidR="00C532A1" w:rsidRPr="00C532A1">
        <w:rPr>
          <w:sz w:val="24"/>
          <w:szCs w:val="24"/>
        </w:rPr>
        <w:instrText xml:space="preserve"> REF _Ref396479518 \r \h  \* MERGEFORMAT </w:instrText>
      </w:r>
      <w:r w:rsidR="00C532A1" w:rsidRPr="00C532A1">
        <w:rPr>
          <w:sz w:val="24"/>
          <w:szCs w:val="24"/>
        </w:rPr>
      </w:r>
      <w:r w:rsidR="00C532A1" w:rsidRPr="00C532A1">
        <w:rPr>
          <w:sz w:val="24"/>
          <w:szCs w:val="24"/>
        </w:rPr>
        <w:fldChar w:fldCharType="separate"/>
      </w:r>
      <w:r w:rsidR="00410E84">
        <w:rPr>
          <w:sz w:val="24"/>
          <w:szCs w:val="24"/>
        </w:rPr>
        <w:t>37.2</w:t>
      </w:r>
      <w:r w:rsidR="00C532A1" w:rsidRPr="00C532A1">
        <w:rPr>
          <w:sz w:val="24"/>
          <w:szCs w:val="24"/>
        </w:rPr>
        <w:fldChar w:fldCharType="end"/>
      </w:r>
      <w:r w:rsidRPr="00553BB9">
        <w:rPr>
          <w:sz w:val="24"/>
          <w:szCs w:val="24"/>
        </w:rPr>
        <w:t xml:space="preserve"> punkte yra palank</w:t>
      </w:r>
      <w:r w:rsidR="00C532A1">
        <w:rPr>
          <w:sz w:val="24"/>
          <w:szCs w:val="24"/>
        </w:rPr>
        <w:t>io</w:t>
      </w:r>
      <w:r w:rsidRPr="00553BB9">
        <w:rPr>
          <w:sz w:val="24"/>
          <w:szCs w:val="24"/>
        </w:rPr>
        <w:t>s Privataus subjekto teisių ir pareigų pagal Sutartį įgyvendinimui, jis privalo dėti visas pastangas, jog išnaudojant naujai atsiradusias galimybes būtų pasiekta didžiausia ekonominė ir socialinė nauda Valdžios subjektui.</w:t>
      </w:r>
      <w:bookmarkEnd w:id="1124"/>
    </w:p>
    <w:p w14:paraId="61AE7D5A" w14:textId="3F3B7292" w:rsidR="004C02A6" w:rsidRPr="00EF7CDF" w:rsidRDefault="00F467EC" w:rsidP="00107D53">
      <w:pPr>
        <w:pStyle w:val="paragrafai"/>
        <w:tabs>
          <w:tab w:val="num" w:pos="1418"/>
        </w:tabs>
        <w:ind w:left="1418" w:hanging="851"/>
        <w:rPr>
          <w:sz w:val="24"/>
          <w:szCs w:val="24"/>
        </w:rPr>
      </w:pPr>
      <w:bookmarkStart w:id="1125" w:name="_Ref136243834"/>
      <w:bookmarkStart w:id="1126" w:name="_Toc284496806"/>
      <w:r w:rsidRPr="00214951">
        <w:rPr>
          <w:sz w:val="24"/>
          <w:szCs w:val="24"/>
        </w:rPr>
        <w:t xml:space="preserve">Įvykus </w:t>
      </w:r>
      <w:r w:rsidRPr="00EF7CDF">
        <w:rPr>
          <w:sz w:val="24"/>
          <w:szCs w:val="24"/>
        </w:rPr>
        <w:t>aplinkybė</w:t>
      </w:r>
      <w:r w:rsidR="00376FC9" w:rsidRPr="00EF7CDF">
        <w:rPr>
          <w:sz w:val="24"/>
          <w:szCs w:val="24"/>
        </w:rPr>
        <w:t>m</w:t>
      </w:r>
      <w:r w:rsidRPr="00EF7CDF">
        <w:rPr>
          <w:sz w:val="24"/>
          <w:szCs w:val="24"/>
        </w:rPr>
        <w:t xml:space="preserve">s, nurodytos </w:t>
      </w:r>
      <w:r w:rsidR="00B07041" w:rsidRPr="00403566">
        <w:rPr>
          <w:sz w:val="24"/>
          <w:szCs w:val="24"/>
        </w:rPr>
        <w:t xml:space="preserve">Sutarties </w:t>
      </w:r>
      <w:r w:rsidR="00C532A1" w:rsidRPr="00553BB9">
        <w:rPr>
          <w:sz w:val="24"/>
          <w:szCs w:val="24"/>
        </w:rPr>
        <w:fldChar w:fldCharType="begin"/>
      </w:r>
      <w:r w:rsidR="00C532A1" w:rsidRPr="009C2D1C">
        <w:rPr>
          <w:sz w:val="24"/>
          <w:szCs w:val="24"/>
        </w:rPr>
        <w:instrText xml:space="preserve"> REF _Ref396479518 \r \h  \* MERGEFORMAT </w:instrText>
      </w:r>
      <w:r w:rsidR="00C532A1" w:rsidRPr="00553BB9">
        <w:rPr>
          <w:sz w:val="24"/>
          <w:szCs w:val="24"/>
        </w:rPr>
      </w:r>
      <w:r w:rsidR="00C532A1" w:rsidRPr="00553BB9">
        <w:rPr>
          <w:sz w:val="24"/>
          <w:szCs w:val="24"/>
        </w:rPr>
        <w:fldChar w:fldCharType="separate"/>
      </w:r>
      <w:r w:rsidR="00410E84">
        <w:rPr>
          <w:sz w:val="24"/>
          <w:szCs w:val="24"/>
        </w:rPr>
        <w:t>37.2</w:t>
      </w:r>
      <w:r w:rsidR="00C532A1" w:rsidRPr="00553BB9">
        <w:rPr>
          <w:sz w:val="24"/>
          <w:szCs w:val="24"/>
        </w:rPr>
        <w:fldChar w:fldCharType="end"/>
      </w:r>
      <w:r w:rsidR="00C532A1" w:rsidRPr="00553BB9">
        <w:rPr>
          <w:sz w:val="24"/>
          <w:szCs w:val="24"/>
        </w:rPr>
        <w:t xml:space="preserve"> punkte</w:t>
      </w:r>
      <w:r w:rsidR="00C532A1" w:rsidRPr="00553BB9" w:rsidDel="00C532A1">
        <w:rPr>
          <w:sz w:val="24"/>
          <w:szCs w:val="24"/>
        </w:rPr>
        <w:t xml:space="preserve"> </w:t>
      </w:r>
      <w:r w:rsidRPr="00214951">
        <w:rPr>
          <w:sz w:val="24"/>
          <w:szCs w:val="24"/>
        </w:rPr>
        <w:t xml:space="preserve">bei siekiant atstatyti Sutartyje įtvirtintą Šalių teisių ir pareigų arba ekonominę pusiausvyrą, kiekviena Šalis turi teisę reikalauti pakeisti galiojančios Sutarties nuostatas. Keičiant Sutarties nuostatas, Šalys privalo išlaikyti tokią pačią teisių ir pareigų ir </w:t>
      </w:r>
      <w:r w:rsidR="002827E4" w:rsidRPr="00892586">
        <w:rPr>
          <w:sz w:val="24"/>
          <w:szCs w:val="24"/>
        </w:rPr>
        <w:t>(</w:t>
      </w:r>
      <w:r w:rsidRPr="00EF7CDF">
        <w:rPr>
          <w:sz w:val="24"/>
          <w:szCs w:val="24"/>
        </w:rPr>
        <w:t>ar</w:t>
      </w:r>
      <w:r w:rsidR="004B4D71" w:rsidRPr="00EF7CDF">
        <w:rPr>
          <w:sz w:val="24"/>
          <w:szCs w:val="24"/>
        </w:rPr>
        <w:t>)</w:t>
      </w:r>
      <w:r w:rsidRPr="00403566">
        <w:rPr>
          <w:sz w:val="24"/>
          <w:szCs w:val="24"/>
        </w:rPr>
        <w:t xml:space="preserve"> ekonominę </w:t>
      </w:r>
      <w:r w:rsidRPr="00721C47">
        <w:rPr>
          <w:sz w:val="24"/>
          <w:szCs w:val="24"/>
        </w:rPr>
        <w:t>pusiausvyrą (ypatingai – Investicijų grąžą), kokia buvo prieš Esminį teisės aktų pasikeitimą</w:t>
      </w:r>
      <w:bookmarkEnd w:id="1125"/>
      <w:bookmarkEnd w:id="1126"/>
      <w:r w:rsidRPr="00721C47">
        <w:rPr>
          <w:sz w:val="24"/>
          <w:szCs w:val="24"/>
        </w:rPr>
        <w:t xml:space="preserve"> ar prieš atsiradus aplinkybėms, nurodytoms </w:t>
      </w:r>
      <w:r w:rsidR="000341E3" w:rsidRPr="002E10F0">
        <w:rPr>
          <w:sz w:val="24"/>
          <w:szCs w:val="24"/>
        </w:rPr>
        <w:t xml:space="preserve">Sutarties </w:t>
      </w:r>
      <w:r w:rsidR="00C532A1" w:rsidRPr="00553BB9">
        <w:rPr>
          <w:sz w:val="24"/>
          <w:szCs w:val="24"/>
        </w:rPr>
        <w:fldChar w:fldCharType="begin"/>
      </w:r>
      <w:r w:rsidR="00C532A1" w:rsidRPr="009C2D1C">
        <w:rPr>
          <w:sz w:val="24"/>
          <w:szCs w:val="24"/>
        </w:rPr>
        <w:instrText xml:space="preserve"> REF _Ref396479518 \r \h  \* MERGEFORMAT </w:instrText>
      </w:r>
      <w:r w:rsidR="00C532A1" w:rsidRPr="00553BB9">
        <w:rPr>
          <w:sz w:val="24"/>
          <w:szCs w:val="24"/>
        </w:rPr>
      </w:r>
      <w:r w:rsidR="00C532A1" w:rsidRPr="00553BB9">
        <w:rPr>
          <w:sz w:val="24"/>
          <w:szCs w:val="24"/>
        </w:rPr>
        <w:fldChar w:fldCharType="separate"/>
      </w:r>
      <w:r w:rsidR="00410E84">
        <w:rPr>
          <w:sz w:val="24"/>
          <w:szCs w:val="24"/>
        </w:rPr>
        <w:t>37.2</w:t>
      </w:r>
      <w:r w:rsidR="00C532A1" w:rsidRPr="00553BB9">
        <w:rPr>
          <w:sz w:val="24"/>
          <w:szCs w:val="24"/>
        </w:rPr>
        <w:fldChar w:fldCharType="end"/>
      </w:r>
      <w:r w:rsidR="00C532A1" w:rsidRPr="00553BB9">
        <w:rPr>
          <w:sz w:val="24"/>
          <w:szCs w:val="24"/>
        </w:rPr>
        <w:t xml:space="preserve"> punkte</w:t>
      </w:r>
      <w:r w:rsidRPr="00214951">
        <w:rPr>
          <w:sz w:val="24"/>
          <w:szCs w:val="24"/>
        </w:rPr>
        <w:t>.</w:t>
      </w:r>
      <w:r w:rsidR="0067707C" w:rsidRPr="00892586">
        <w:rPr>
          <w:sz w:val="24"/>
          <w:szCs w:val="24"/>
        </w:rPr>
        <w:t xml:space="preserve"> </w:t>
      </w:r>
    </w:p>
    <w:p w14:paraId="7E0BE03D" w14:textId="378BE2E6" w:rsidR="0067707C" w:rsidRPr="00214951" w:rsidRDefault="00C532A1" w:rsidP="00107D53">
      <w:pPr>
        <w:pStyle w:val="paragrafai"/>
        <w:tabs>
          <w:tab w:val="num" w:pos="1418"/>
        </w:tabs>
        <w:ind w:left="1418" w:hanging="851"/>
        <w:rPr>
          <w:sz w:val="24"/>
          <w:szCs w:val="24"/>
        </w:rPr>
      </w:pPr>
      <w:bookmarkStart w:id="1127" w:name="_Toc284496807"/>
      <w:bookmarkStart w:id="1128" w:name="_Ref137195119"/>
      <w:r>
        <w:rPr>
          <w:sz w:val="24"/>
          <w:szCs w:val="24"/>
        </w:rPr>
        <w:t>A</w:t>
      </w:r>
      <w:r w:rsidR="00F467EC" w:rsidRPr="00EF7CDF">
        <w:rPr>
          <w:sz w:val="24"/>
          <w:szCs w:val="24"/>
        </w:rPr>
        <w:t xml:space="preserve">tsiradus aplinkybėms, nurodytoms </w:t>
      </w:r>
      <w:r w:rsidR="002D54D3" w:rsidRPr="00EF7CDF">
        <w:rPr>
          <w:sz w:val="24"/>
          <w:szCs w:val="24"/>
        </w:rPr>
        <w:t xml:space="preserve">Sutarties </w:t>
      </w:r>
      <w:r w:rsidR="003D2800" w:rsidRPr="00553BB9">
        <w:rPr>
          <w:sz w:val="24"/>
          <w:szCs w:val="24"/>
        </w:rPr>
        <w:fldChar w:fldCharType="begin"/>
      </w:r>
      <w:r w:rsidR="003D2800" w:rsidRPr="009C2D1C">
        <w:rPr>
          <w:sz w:val="24"/>
          <w:szCs w:val="24"/>
        </w:rPr>
        <w:instrText xml:space="preserve"> REF _Ref407632280 \r \h </w:instrText>
      </w:r>
      <w:r w:rsidR="00A1226C" w:rsidRPr="009C2D1C">
        <w:rPr>
          <w:sz w:val="24"/>
          <w:szCs w:val="24"/>
        </w:rPr>
        <w:instrText xml:space="preserve"> \* MERGEFORMAT </w:instrText>
      </w:r>
      <w:r w:rsidR="003D2800" w:rsidRPr="00553BB9">
        <w:rPr>
          <w:sz w:val="24"/>
          <w:szCs w:val="24"/>
        </w:rPr>
      </w:r>
      <w:r w:rsidR="003D2800" w:rsidRPr="00553BB9">
        <w:rPr>
          <w:sz w:val="24"/>
          <w:szCs w:val="24"/>
        </w:rPr>
        <w:fldChar w:fldCharType="separate"/>
      </w:r>
      <w:r w:rsidR="00410E84">
        <w:rPr>
          <w:sz w:val="24"/>
          <w:szCs w:val="24"/>
        </w:rPr>
        <w:t>37.2.2</w:t>
      </w:r>
      <w:r w:rsidR="003D2800" w:rsidRPr="00553BB9">
        <w:rPr>
          <w:sz w:val="24"/>
          <w:szCs w:val="24"/>
        </w:rPr>
        <w:fldChar w:fldCharType="end"/>
      </w:r>
      <w:r w:rsidR="004B4D71" w:rsidRPr="00553BB9">
        <w:rPr>
          <w:sz w:val="24"/>
          <w:szCs w:val="24"/>
        </w:rPr>
        <w:t xml:space="preserve"> </w:t>
      </w:r>
      <w:r w:rsidR="00F467EC" w:rsidRPr="00553BB9">
        <w:rPr>
          <w:sz w:val="24"/>
          <w:szCs w:val="24"/>
        </w:rPr>
        <w:t>punkte</w:t>
      </w:r>
      <w:bookmarkEnd w:id="1127"/>
      <w:r w:rsidR="00565963">
        <w:rPr>
          <w:sz w:val="24"/>
          <w:szCs w:val="24"/>
        </w:rPr>
        <w:t>,</w:t>
      </w:r>
      <w:r w:rsidR="00A24060" w:rsidRPr="00553BB9">
        <w:rPr>
          <w:sz w:val="24"/>
          <w:szCs w:val="24"/>
        </w:rPr>
        <w:t xml:space="preserve"> </w:t>
      </w:r>
      <w:r w:rsidR="00F467EC" w:rsidRPr="00214951">
        <w:rPr>
          <w:sz w:val="24"/>
          <w:szCs w:val="24"/>
        </w:rPr>
        <w:t>bet kuri iš Šalių gali įteikti kitai Šaliai pranešimą</w:t>
      </w:r>
      <w:r w:rsidR="003B2140">
        <w:rPr>
          <w:sz w:val="24"/>
          <w:szCs w:val="24"/>
        </w:rPr>
        <w:t xml:space="preserve"> apie atsiradusias aplinkybes</w:t>
      </w:r>
      <w:r w:rsidR="00E10A08" w:rsidRPr="00553BB9">
        <w:rPr>
          <w:sz w:val="24"/>
          <w:szCs w:val="24"/>
        </w:rPr>
        <w:t>,</w:t>
      </w:r>
      <w:r w:rsidR="00565963">
        <w:rPr>
          <w:sz w:val="24"/>
          <w:szCs w:val="24"/>
        </w:rPr>
        <w:t xml:space="preserve"> kuriame</w:t>
      </w:r>
      <w:r w:rsidR="00E10A08" w:rsidRPr="00553BB9">
        <w:rPr>
          <w:sz w:val="24"/>
          <w:szCs w:val="24"/>
        </w:rPr>
        <w:t xml:space="preserve"> nurod</w:t>
      </w:r>
      <w:r w:rsidR="00565963">
        <w:rPr>
          <w:sz w:val="24"/>
          <w:szCs w:val="24"/>
        </w:rPr>
        <w:t>oma</w:t>
      </w:r>
      <w:r w:rsidR="00601654" w:rsidRPr="00553BB9">
        <w:rPr>
          <w:sz w:val="24"/>
          <w:szCs w:val="24"/>
        </w:rPr>
        <w:t xml:space="preserve">: </w:t>
      </w:r>
    </w:p>
    <w:p w14:paraId="14BB31C8" w14:textId="6B4D027C" w:rsidR="00A164EA" w:rsidRPr="00283C92" w:rsidRDefault="00A164EA" w:rsidP="00A6328C">
      <w:pPr>
        <w:pStyle w:val="paragrafesraas"/>
        <w:tabs>
          <w:tab w:val="num" w:pos="2268"/>
        </w:tabs>
        <w:ind w:left="2268" w:hanging="851"/>
        <w:rPr>
          <w:sz w:val="24"/>
          <w:szCs w:val="24"/>
        </w:rPr>
      </w:pPr>
      <w:r w:rsidRPr="00283C92">
        <w:rPr>
          <w:sz w:val="24"/>
          <w:szCs w:val="24"/>
        </w:rPr>
        <w:t xml:space="preserve">aplinkybių </w:t>
      </w:r>
      <w:r w:rsidR="003709C6">
        <w:rPr>
          <w:sz w:val="24"/>
          <w:szCs w:val="24"/>
        </w:rPr>
        <w:t xml:space="preserve">ir </w:t>
      </w:r>
      <w:r w:rsidR="003709C6" w:rsidRPr="00EB5DB4">
        <w:rPr>
          <w:sz w:val="24"/>
          <w:szCs w:val="24"/>
        </w:rPr>
        <w:t xml:space="preserve">keitimo </w:t>
      </w:r>
      <w:r w:rsidRPr="00283C92">
        <w:rPr>
          <w:sz w:val="24"/>
          <w:szCs w:val="24"/>
        </w:rPr>
        <w:t>esmė ir pagrindimas;</w:t>
      </w:r>
    </w:p>
    <w:p w14:paraId="6C718CD6" w14:textId="01CFF591" w:rsidR="00A164EA" w:rsidRPr="00553BB9" w:rsidRDefault="00DC5567" w:rsidP="00A6328C">
      <w:pPr>
        <w:pStyle w:val="paragrafesraas"/>
        <w:tabs>
          <w:tab w:val="num" w:pos="2268"/>
        </w:tabs>
        <w:ind w:left="2268" w:hanging="851"/>
        <w:rPr>
          <w:sz w:val="24"/>
          <w:szCs w:val="24"/>
        </w:rPr>
      </w:pPr>
      <w:r w:rsidRPr="00EF7CDF">
        <w:rPr>
          <w:sz w:val="24"/>
          <w:szCs w:val="24"/>
        </w:rPr>
        <w:t xml:space="preserve">Sutarties </w:t>
      </w:r>
      <w:r w:rsidR="006F2A6C">
        <w:rPr>
          <w:sz w:val="24"/>
          <w:szCs w:val="24"/>
        </w:rPr>
        <w:t>Inv</w:t>
      </w:r>
      <w:r w:rsidR="00730C43">
        <w:rPr>
          <w:sz w:val="24"/>
          <w:szCs w:val="24"/>
        </w:rPr>
        <w:t>e</w:t>
      </w:r>
      <w:r w:rsidR="006F2A6C">
        <w:rPr>
          <w:sz w:val="24"/>
          <w:szCs w:val="24"/>
        </w:rPr>
        <w:t xml:space="preserve">sticijų / </w:t>
      </w:r>
      <w:r w:rsidR="003709C6">
        <w:rPr>
          <w:sz w:val="24"/>
          <w:szCs w:val="24"/>
        </w:rPr>
        <w:t>S</w:t>
      </w:r>
      <w:r w:rsidR="003709C6" w:rsidRPr="00EF7CDF">
        <w:rPr>
          <w:sz w:val="24"/>
          <w:szCs w:val="24"/>
        </w:rPr>
        <w:t xml:space="preserve">ąnaudų </w:t>
      </w:r>
      <w:r w:rsidR="00A164EA" w:rsidRPr="00EF7CDF">
        <w:rPr>
          <w:sz w:val="24"/>
          <w:szCs w:val="24"/>
        </w:rPr>
        <w:t>pasikeitim</w:t>
      </w:r>
      <w:r w:rsidR="00565963">
        <w:rPr>
          <w:sz w:val="24"/>
          <w:szCs w:val="24"/>
        </w:rPr>
        <w:t>as</w:t>
      </w:r>
      <w:r w:rsidR="00A164EA" w:rsidRPr="00EF7CDF">
        <w:rPr>
          <w:sz w:val="24"/>
          <w:szCs w:val="24"/>
        </w:rPr>
        <w:t>, atmetus galimus sutaupymus, aiškiai nurodant papildomas</w:t>
      </w:r>
      <w:r w:rsidR="006F2A6C">
        <w:rPr>
          <w:sz w:val="24"/>
          <w:szCs w:val="24"/>
        </w:rPr>
        <w:t xml:space="preserve"> investicijas /</w:t>
      </w:r>
      <w:r w:rsidR="00A164EA" w:rsidRPr="00EF7CDF">
        <w:rPr>
          <w:sz w:val="24"/>
          <w:szCs w:val="24"/>
        </w:rPr>
        <w:t xml:space="preserve"> sąnaudas ir (ar)</w:t>
      </w:r>
      <w:r w:rsidR="00A164EA" w:rsidRPr="00403566">
        <w:rPr>
          <w:sz w:val="24"/>
          <w:szCs w:val="24"/>
        </w:rPr>
        <w:t xml:space="preserve"> </w:t>
      </w:r>
      <w:r w:rsidR="006F2A6C">
        <w:rPr>
          <w:sz w:val="24"/>
          <w:szCs w:val="24"/>
        </w:rPr>
        <w:t>Investicijas / S</w:t>
      </w:r>
      <w:r w:rsidR="00A164EA" w:rsidRPr="00403566">
        <w:rPr>
          <w:sz w:val="24"/>
          <w:szCs w:val="24"/>
        </w:rPr>
        <w:t>ąnaudas, kurių Privatus subjektas nebepatirs dėl atsiradu</w:t>
      </w:r>
      <w:r w:rsidR="00A164EA" w:rsidRPr="00721C47">
        <w:rPr>
          <w:sz w:val="24"/>
          <w:szCs w:val="24"/>
        </w:rPr>
        <w:t>sių aplinkybi</w:t>
      </w:r>
      <w:r w:rsidR="00565963">
        <w:rPr>
          <w:sz w:val="24"/>
          <w:szCs w:val="24"/>
        </w:rPr>
        <w:t>ų</w:t>
      </w:r>
      <w:r w:rsidR="00A164EA" w:rsidRPr="00721C47">
        <w:rPr>
          <w:sz w:val="24"/>
          <w:szCs w:val="24"/>
        </w:rPr>
        <w:t xml:space="preserve"> Sutarties </w:t>
      </w:r>
      <w:r w:rsidR="005746C5" w:rsidRPr="00553BB9">
        <w:rPr>
          <w:sz w:val="24"/>
          <w:szCs w:val="24"/>
        </w:rPr>
        <w:fldChar w:fldCharType="begin"/>
      </w:r>
      <w:r w:rsidR="005746C5" w:rsidRPr="009C2D1C">
        <w:rPr>
          <w:sz w:val="24"/>
          <w:szCs w:val="24"/>
        </w:rPr>
        <w:instrText xml:space="preserve"> REF _Ref407632280 \r \h </w:instrText>
      </w:r>
      <w:r w:rsidR="00A1226C" w:rsidRPr="009C2D1C">
        <w:rPr>
          <w:sz w:val="24"/>
          <w:szCs w:val="24"/>
        </w:rPr>
        <w:instrText xml:space="preserve"> \* MERGEFORMAT </w:instrText>
      </w:r>
      <w:r w:rsidR="005746C5" w:rsidRPr="00553BB9">
        <w:rPr>
          <w:sz w:val="24"/>
          <w:szCs w:val="24"/>
        </w:rPr>
      </w:r>
      <w:r w:rsidR="005746C5" w:rsidRPr="00553BB9">
        <w:rPr>
          <w:sz w:val="24"/>
          <w:szCs w:val="24"/>
        </w:rPr>
        <w:fldChar w:fldCharType="separate"/>
      </w:r>
      <w:r w:rsidR="00410E84">
        <w:rPr>
          <w:sz w:val="24"/>
          <w:szCs w:val="24"/>
        </w:rPr>
        <w:t>37.2.2</w:t>
      </w:r>
      <w:r w:rsidR="005746C5" w:rsidRPr="00553BB9">
        <w:rPr>
          <w:sz w:val="24"/>
          <w:szCs w:val="24"/>
        </w:rPr>
        <w:fldChar w:fldCharType="end"/>
      </w:r>
      <w:r w:rsidR="008511E6">
        <w:rPr>
          <w:sz w:val="24"/>
          <w:szCs w:val="24"/>
        </w:rPr>
        <w:t xml:space="preserve"> </w:t>
      </w:r>
      <w:r w:rsidR="00A164EA" w:rsidRPr="00553BB9">
        <w:rPr>
          <w:sz w:val="24"/>
          <w:szCs w:val="24"/>
        </w:rPr>
        <w:t>punkte;</w:t>
      </w:r>
    </w:p>
    <w:p w14:paraId="5B34DD02" w14:textId="69B82C77" w:rsidR="00A164EA" w:rsidRPr="00892586" w:rsidRDefault="00A164EA" w:rsidP="00A6328C">
      <w:pPr>
        <w:pStyle w:val="paragrafesraas"/>
        <w:tabs>
          <w:tab w:val="num" w:pos="2268"/>
        </w:tabs>
        <w:ind w:left="2268" w:hanging="851"/>
        <w:rPr>
          <w:sz w:val="24"/>
          <w:szCs w:val="24"/>
        </w:rPr>
      </w:pPr>
      <w:r w:rsidRPr="00214951">
        <w:rPr>
          <w:sz w:val="24"/>
          <w:szCs w:val="24"/>
        </w:rPr>
        <w:t>keitim</w:t>
      </w:r>
      <w:r w:rsidRPr="00892586">
        <w:rPr>
          <w:sz w:val="24"/>
          <w:szCs w:val="24"/>
        </w:rPr>
        <w:t>o įgyvendinimo grafik</w:t>
      </w:r>
      <w:r w:rsidR="003709C6">
        <w:rPr>
          <w:sz w:val="24"/>
          <w:szCs w:val="24"/>
        </w:rPr>
        <w:t>as</w:t>
      </w:r>
      <w:r w:rsidRPr="00892586">
        <w:rPr>
          <w:sz w:val="24"/>
          <w:szCs w:val="24"/>
        </w:rPr>
        <w:t>;</w:t>
      </w:r>
    </w:p>
    <w:p w14:paraId="6D766E76" w14:textId="18DC991E" w:rsidR="00A164EA" w:rsidRPr="00EF7CDF" w:rsidRDefault="00A164EA" w:rsidP="00A6328C">
      <w:pPr>
        <w:pStyle w:val="paragrafesraas"/>
        <w:tabs>
          <w:tab w:val="num" w:pos="2268"/>
        </w:tabs>
        <w:ind w:left="2268" w:hanging="851"/>
        <w:rPr>
          <w:sz w:val="24"/>
          <w:szCs w:val="24"/>
        </w:rPr>
      </w:pPr>
      <w:r w:rsidRPr="00EF7CDF">
        <w:rPr>
          <w:sz w:val="24"/>
          <w:szCs w:val="24"/>
        </w:rPr>
        <w:t xml:space="preserve">papildomų </w:t>
      </w:r>
      <w:r w:rsidR="006F2A6C">
        <w:rPr>
          <w:sz w:val="24"/>
          <w:szCs w:val="24"/>
        </w:rPr>
        <w:t>inv</w:t>
      </w:r>
      <w:r w:rsidR="00730C43">
        <w:rPr>
          <w:sz w:val="24"/>
          <w:szCs w:val="24"/>
        </w:rPr>
        <w:t>e</w:t>
      </w:r>
      <w:r w:rsidR="006F2A6C">
        <w:rPr>
          <w:sz w:val="24"/>
          <w:szCs w:val="24"/>
        </w:rPr>
        <w:t xml:space="preserve">sticijų / </w:t>
      </w:r>
      <w:r w:rsidRPr="00EF7CDF">
        <w:rPr>
          <w:sz w:val="24"/>
          <w:szCs w:val="24"/>
        </w:rPr>
        <w:t xml:space="preserve">sąnaudų ar nereikalingų </w:t>
      </w:r>
      <w:r w:rsidR="006F2A6C">
        <w:rPr>
          <w:sz w:val="24"/>
          <w:szCs w:val="24"/>
        </w:rPr>
        <w:t>Investicijų / S</w:t>
      </w:r>
      <w:r w:rsidRPr="00EF7CDF">
        <w:rPr>
          <w:sz w:val="24"/>
          <w:szCs w:val="24"/>
        </w:rPr>
        <w:t>ąnaudų dydžio apskaičiavimas, vadovaujantis sąnaudų efektyvumo ir racionalumo principais.</w:t>
      </w:r>
    </w:p>
    <w:p w14:paraId="0E26DEA7" w14:textId="0E92DA53" w:rsidR="003709C6" w:rsidRPr="00AA3D89" w:rsidRDefault="003709C6" w:rsidP="00107D53">
      <w:pPr>
        <w:pStyle w:val="paragrafai"/>
        <w:tabs>
          <w:tab w:val="num" w:pos="1418"/>
        </w:tabs>
        <w:ind w:left="1418" w:hanging="851"/>
        <w:rPr>
          <w:sz w:val="24"/>
          <w:szCs w:val="24"/>
        </w:rPr>
      </w:pPr>
      <w:proofErr w:type="spellStart"/>
      <w:r w:rsidRPr="00283C92">
        <w:rPr>
          <w:sz w:val="24"/>
          <w:szCs w:val="24"/>
        </w:rPr>
        <w:t>Asiradus</w:t>
      </w:r>
      <w:proofErr w:type="spellEnd"/>
      <w:r w:rsidRPr="00283C92">
        <w:rPr>
          <w:sz w:val="24"/>
          <w:szCs w:val="24"/>
        </w:rPr>
        <w:t xml:space="preserve"> aplinkybėms, nurodytoms Sutarties </w:t>
      </w:r>
      <w:r w:rsidR="003B2140">
        <w:rPr>
          <w:sz w:val="24"/>
          <w:szCs w:val="24"/>
        </w:rPr>
        <w:fldChar w:fldCharType="begin"/>
      </w:r>
      <w:r w:rsidR="003B2140">
        <w:rPr>
          <w:sz w:val="24"/>
          <w:szCs w:val="24"/>
        </w:rPr>
        <w:instrText xml:space="preserve"> REF _Ref110235000 \r \h </w:instrText>
      </w:r>
      <w:r w:rsidR="003B2140">
        <w:rPr>
          <w:sz w:val="24"/>
          <w:szCs w:val="24"/>
        </w:rPr>
      </w:r>
      <w:r w:rsidR="003B2140">
        <w:rPr>
          <w:sz w:val="24"/>
          <w:szCs w:val="24"/>
        </w:rPr>
        <w:fldChar w:fldCharType="separate"/>
      </w:r>
      <w:r w:rsidR="00410E84">
        <w:rPr>
          <w:sz w:val="24"/>
          <w:szCs w:val="24"/>
        </w:rPr>
        <w:t>37.2.1</w:t>
      </w:r>
      <w:r w:rsidR="003B2140">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_Ref110235020 \r \h </w:instrText>
      </w:r>
      <w:r w:rsidR="003B2140">
        <w:rPr>
          <w:sz w:val="24"/>
          <w:szCs w:val="24"/>
        </w:rPr>
      </w:r>
      <w:r w:rsidR="003B2140">
        <w:rPr>
          <w:sz w:val="24"/>
          <w:szCs w:val="24"/>
        </w:rPr>
        <w:fldChar w:fldCharType="separate"/>
      </w:r>
      <w:r w:rsidR="00410E84">
        <w:rPr>
          <w:sz w:val="24"/>
          <w:szCs w:val="24"/>
        </w:rPr>
        <w:t>37.2.3.3</w:t>
      </w:r>
      <w:r w:rsidR="003B2140">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_Ref110235033 \r \h </w:instrText>
      </w:r>
      <w:r w:rsidR="003B2140">
        <w:rPr>
          <w:sz w:val="24"/>
          <w:szCs w:val="24"/>
        </w:rPr>
      </w:r>
      <w:r w:rsidR="003B2140">
        <w:rPr>
          <w:sz w:val="24"/>
          <w:szCs w:val="24"/>
        </w:rPr>
        <w:fldChar w:fldCharType="separate"/>
      </w:r>
      <w:r w:rsidR="00410E84">
        <w:rPr>
          <w:sz w:val="24"/>
          <w:szCs w:val="24"/>
        </w:rPr>
        <w:t>37.2.4</w:t>
      </w:r>
      <w:r w:rsidR="003B2140">
        <w:rPr>
          <w:sz w:val="24"/>
          <w:szCs w:val="24"/>
        </w:rPr>
        <w:fldChar w:fldCharType="end"/>
      </w:r>
      <w:r w:rsidR="003B2140">
        <w:rPr>
          <w:sz w:val="24"/>
          <w:szCs w:val="24"/>
        </w:rPr>
        <w:t xml:space="preserve"> </w:t>
      </w:r>
      <w:r w:rsidRPr="00283C92">
        <w:rPr>
          <w:sz w:val="24"/>
          <w:szCs w:val="24"/>
        </w:rPr>
        <w:t xml:space="preserve">punktuose, bet kuri iš </w:t>
      </w:r>
      <w:r w:rsidRPr="00982040">
        <w:rPr>
          <w:sz w:val="24"/>
          <w:szCs w:val="24"/>
        </w:rPr>
        <w:t>Šalių gali įteikti kitai Šaliai pranešimą</w:t>
      </w:r>
      <w:r w:rsidRPr="00AA3D89">
        <w:rPr>
          <w:sz w:val="24"/>
          <w:szCs w:val="24"/>
        </w:rPr>
        <w:t>, kuriame nurodoma:</w:t>
      </w:r>
    </w:p>
    <w:p w14:paraId="5E91DD81" w14:textId="77777777" w:rsidR="003709C6" w:rsidRPr="00ED22E6" w:rsidRDefault="003709C6" w:rsidP="00A6328C">
      <w:pPr>
        <w:pStyle w:val="paragrafesraas"/>
        <w:tabs>
          <w:tab w:val="num" w:pos="2268"/>
        </w:tabs>
        <w:ind w:left="2268" w:hanging="851"/>
        <w:rPr>
          <w:sz w:val="24"/>
          <w:szCs w:val="24"/>
        </w:rPr>
      </w:pPr>
      <w:r w:rsidRPr="00ED22E6">
        <w:rPr>
          <w:sz w:val="24"/>
          <w:szCs w:val="24"/>
        </w:rPr>
        <w:t>aplinkybių</w:t>
      </w:r>
      <w:r w:rsidRPr="00ED22E6" w:rsidDel="009174B5">
        <w:rPr>
          <w:sz w:val="24"/>
          <w:szCs w:val="24"/>
        </w:rPr>
        <w:t xml:space="preserve"> </w:t>
      </w:r>
      <w:r w:rsidRPr="00ED22E6">
        <w:rPr>
          <w:sz w:val="24"/>
          <w:szCs w:val="24"/>
        </w:rPr>
        <w:t>ir keitimo esmė ir pagrindimas;</w:t>
      </w:r>
    </w:p>
    <w:p w14:paraId="1CEB8FAF" w14:textId="77777777" w:rsidR="003709C6" w:rsidRPr="00ED22E6" w:rsidRDefault="003709C6" w:rsidP="00A6328C">
      <w:pPr>
        <w:pStyle w:val="paragrafesraas"/>
        <w:tabs>
          <w:tab w:val="num" w:pos="2268"/>
        </w:tabs>
        <w:ind w:left="2268" w:hanging="851"/>
        <w:rPr>
          <w:sz w:val="24"/>
          <w:szCs w:val="24"/>
        </w:rPr>
      </w:pPr>
      <w:r w:rsidRPr="00ED22E6">
        <w:rPr>
          <w:sz w:val="24"/>
          <w:szCs w:val="24"/>
        </w:rPr>
        <w:t>ar reikalingas Sutarties keitimas;</w:t>
      </w:r>
    </w:p>
    <w:p w14:paraId="13F3DCAE" w14:textId="692461F3" w:rsidR="003709C6" w:rsidRPr="00ED22E6" w:rsidRDefault="003709C6" w:rsidP="00A6328C">
      <w:pPr>
        <w:pStyle w:val="paragrafesraas"/>
        <w:tabs>
          <w:tab w:val="num" w:pos="2268"/>
        </w:tabs>
        <w:ind w:left="2268" w:hanging="851"/>
        <w:rPr>
          <w:sz w:val="24"/>
          <w:szCs w:val="24"/>
        </w:rPr>
      </w:pPr>
      <w:r w:rsidRPr="00ED22E6">
        <w:rPr>
          <w:sz w:val="24"/>
          <w:szCs w:val="24"/>
        </w:rPr>
        <w:t xml:space="preserve">Sutarties </w:t>
      </w:r>
      <w:r w:rsidR="006F2A6C">
        <w:rPr>
          <w:sz w:val="24"/>
          <w:szCs w:val="24"/>
        </w:rPr>
        <w:t xml:space="preserve">Investicijų / </w:t>
      </w:r>
      <w:r w:rsidRPr="00ED22E6">
        <w:rPr>
          <w:sz w:val="24"/>
          <w:szCs w:val="24"/>
        </w:rPr>
        <w:t xml:space="preserve">Sąnaudų pasikeitimas, atmetus galimus sutaupymus, aiškiai nurodant papildomas </w:t>
      </w:r>
      <w:r w:rsidR="006F2A6C">
        <w:rPr>
          <w:sz w:val="24"/>
          <w:szCs w:val="24"/>
        </w:rPr>
        <w:t xml:space="preserve">investicijas / </w:t>
      </w:r>
      <w:r w:rsidRPr="00ED22E6">
        <w:rPr>
          <w:sz w:val="24"/>
          <w:szCs w:val="24"/>
        </w:rPr>
        <w:t xml:space="preserve">sąnaudas ir (ar) </w:t>
      </w:r>
      <w:r w:rsidR="006F2A6C">
        <w:rPr>
          <w:sz w:val="24"/>
          <w:szCs w:val="24"/>
        </w:rPr>
        <w:t>Investicijas / S</w:t>
      </w:r>
      <w:r w:rsidRPr="00ED22E6">
        <w:rPr>
          <w:sz w:val="24"/>
          <w:szCs w:val="24"/>
        </w:rPr>
        <w:t xml:space="preserve">ąnaudas, kurių Privatus subjektas nebepatirs dėl atsiradusių aplinkybių, nurodytų Sutarties </w:t>
      </w:r>
      <w:r w:rsidR="003B2140">
        <w:rPr>
          <w:sz w:val="24"/>
          <w:szCs w:val="24"/>
        </w:rPr>
        <w:fldChar w:fldCharType="begin"/>
      </w:r>
      <w:r w:rsidR="003B2140">
        <w:rPr>
          <w:sz w:val="24"/>
          <w:szCs w:val="24"/>
        </w:rPr>
        <w:instrText xml:space="preserve"> REF _Ref110235000 \r \h </w:instrText>
      </w:r>
      <w:r w:rsidR="003B2140">
        <w:rPr>
          <w:sz w:val="24"/>
          <w:szCs w:val="24"/>
        </w:rPr>
      </w:r>
      <w:r w:rsidR="003B2140">
        <w:rPr>
          <w:sz w:val="24"/>
          <w:szCs w:val="24"/>
        </w:rPr>
        <w:fldChar w:fldCharType="separate"/>
      </w:r>
      <w:r w:rsidR="00410E84">
        <w:rPr>
          <w:sz w:val="24"/>
          <w:szCs w:val="24"/>
        </w:rPr>
        <w:t>37.2.1</w:t>
      </w:r>
      <w:r w:rsidR="003B2140">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_Ref110235020 \r \h </w:instrText>
      </w:r>
      <w:r w:rsidR="003B2140">
        <w:rPr>
          <w:sz w:val="24"/>
          <w:szCs w:val="24"/>
        </w:rPr>
      </w:r>
      <w:r w:rsidR="003B2140">
        <w:rPr>
          <w:sz w:val="24"/>
          <w:szCs w:val="24"/>
        </w:rPr>
        <w:fldChar w:fldCharType="separate"/>
      </w:r>
      <w:r w:rsidR="00410E84">
        <w:rPr>
          <w:sz w:val="24"/>
          <w:szCs w:val="24"/>
        </w:rPr>
        <w:t>37.2.3.3</w:t>
      </w:r>
      <w:r w:rsidR="003B2140">
        <w:rPr>
          <w:sz w:val="24"/>
          <w:szCs w:val="24"/>
        </w:rPr>
        <w:fldChar w:fldCharType="end"/>
      </w:r>
      <w:r w:rsidR="003B2140">
        <w:rPr>
          <w:sz w:val="24"/>
          <w:szCs w:val="24"/>
        </w:rPr>
        <w:t xml:space="preserve">, </w:t>
      </w:r>
      <w:r w:rsidR="003B2140">
        <w:rPr>
          <w:sz w:val="24"/>
          <w:szCs w:val="24"/>
        </w:rPr>
        <w:fldChar w:fldCharType="begin"/>
      </w:r>
      <w:r w:rsidR="003B2140">
        <w:rPr>
          <w:sz w:val="24"/>
          <w:szCs w:val="24"/>
        </w:rPr>
        <w:instrText xml:space="preserve"> REF _Ref110235033 \r \h </w:instrText>
      </w:r>
      <w:r w:rsidR="003B2140">
        <w:rPr>
          <w:sz w:val="24"/>
          <w:szCs w:val="24"/>
        </w:rPr>
      </w:r>
      <w:r w:rsidR="003B2140">
        <w:rPr>
          <w:sz w:val="24"/>
          <w:szCs w:val="24"/>
        </w:rPr>
        <w:fldChar w:fldCharType="separate"/>
      </w:r>
      <w:r w:rsidR="00410E84">
        <w:rPr>
          <w:sz w:val="24"/>
          <w:szCs w:val="24"/>
        </w:rPr>
        <w:t>37.2.4</w:t>
      </w:r>
      <w:r w:rsidR="003B2140">
        <w:rPr>
          <w:sz w:val="24"/>
          <w:szCs w:val="24"/>
        </w:rPr>
        <w:fldChar w:fldCharType="end"/>
      </w:r>
      <w:r w:rsidR="003B2140">
        <w:rPr>
          <w:sz w:val="24"/>
          <w:szCs w:val="24"/>
        </w:rPr>
        <w:t xml:space="preserve"> punktuose.</w:t>
      </w:r>
    </w:p>
    <w:p w14:paraId="150B7301" w14:textId="0361962A" w:rsidR="003709C6" w:rsidRPr="00A6328C" w:rsidRDefault="003709C6" w:rsidP="00A6328C">
      <w:pPr>
        <w:pStyle w:val="paragrafesraas"/>
        <w:tabs>
          <w:tab w:val="num" w:pos="2268"/>
        </w:tabs>
        <w:ind w:left="2268" w:hanging="851"/>
        <w:rPr>
          <w:sz w:val="24"/>
          <w:szCs w:val="24"/>
        </w:rPr>
      </w:pPr>
      <w:r w:rsidRPr="00ED22E6">
        <w:rPr>
          <w:sz w:val="24"/>
          <w:szCs w:val="24"/>
        </w:rPr>
        <w:t>keitimo įgyvendinimo detalią procedūrą ir grafiką;</w:t>
      </w:r>
    </w:p>
    <w:p w14:paraId="7347AABA" w14:textId="7683959F" w:rsidR="003709C6" w:rsidRPr="00ED22E6" w:rsidRDefault="003709C6" w:rsidP="00A6328C">
      <w:pPr>
        <w:pStyle w:val="paragrafesraas"/>
        <w:tabs>
          <w:tab w:val="num" w:pos="2268"/>
        </w:tabs>
        <w:ind w:left="2268" w:hanging="851"/>
        <w:rPr>
          <w:sz w:val="24"/>
          <w:szCs w:val="24"/>
        </w:rPr>
      </w:pPr>
      <w:r w:rsidRPr="00ED22E6">
        <w:rPr>
          <w:sz w:val="24"/>
          <w:szCs w:val="24"/>
        </w:rPr>
        <w:t xml:space="preserve">papildomų </w:t>
      </w:r>
      <w:r w:rsidR="006F2A6C">
        <w:rPr>
          <w:sz w:val="24"/>
          <w:szCs w:val="24"/>
        </w:rPr>
        <w:t>inv</w:t>
      </w:r>
      <w:r w:rsidR="00AC3B8F">
        <w:rPr>
          <w:sz w:val="24"/>
          <w:szCs w:val="24"/>
        </w:rPr>
        <w:t>e</w:t>
      </w:r>
      <w:r w:rsidR="006F2A6C">
        <w:rPr>
          <w:sz w:val="24"/>
          <w:szCs w:val="24"/>
        </w:rPr>
        <w:t xml:space="preserve">sticijų / </w:t>
      </w:r>
      <w:r w:rsidRPr="00ED22E6">
        <w:rPr>
          <w:sz w:val="24"/>
          <w:szCs w:val="24"/>
        </w:rPr>
        <w:t xml:space="preserve">sąnaudų </w:t>
      </w:r>
      <w:r w:rsidR="00CB30E5">
        <w:rPr>
          <w:sz w:val="24"/>
          <w:szCs w:val="24"/>
        </w:rPr>
        <w:t>ir (</w:t>
      </w:r>
      <w:r w:rsidRPr="00ED22E6">
        <w:rPr>
          <w:sz w:val="24"/>
          <w:szCs w:val="24"/>
        </w:rPr>
        <w:t>ar</w:t>
      </w:r>
      <w:r w:rsidR="00CB30E5">
        <w:rPr>
          <w:sz w:val="24"/>
          <w:szCs w:val="24"/>
        </w:rPr>
        <w:t>)</w:t>
      </w:r>
      <w:r w:rsidRPr="00ED22E6">
        <w:rPr>
          <w:sz w:val="24"/>
          <w:szCs w:val="24"/>
        </w:rPr>
        <w:t xml:space="preserve"> nereikalingų </w:t>
      </w:r>
      <w:r w:rsidR="006F2A6C">
        <w:rPr>
          <w:sz w:val="24"/>
          <w:szCs w:val="24"/>
        </w:rPr>
        <w:t>Investicijų / S</w:t>
      </w:r>
      <w:r w:rsidRPr="00ED22E6">
        <w:rPr>
          <w:sz w:val="24"/>
          <w:szCs w:val="24"/>
        </w:rPr>
        <w:t>ąnaudų dydžio apskaičiavimas, vadovaujantis sąnaudų efektyvumo ir racionalumo principais.</w:t>
      </w:r>
    </w:p>
    <w:p w14:paraId="73788D64" w14:textId="18E23808" w:rsidR="00A164EA" w:rsidRPr="00553BB9" w:rsidRDefault="00A164EA" w:rsidP="00107D53">
      <w:pPr>
        <w:pStyle w:val="paragrafai"/>
        <w:tabs>
          <w:tab w:val="num" w:pos="1418"/>
        </w:tabs>
        <w:ind w:left="1418" w:hanging="851"/>
        <w:rPr>
          <w:sz w:val="24"/>
          <w:szCs w:val="24"/>
        </w:rPr>
      </w:pPr>
      <w:r w:rsidRPr="00403566">
        <w:rPr>
          <w:sz w:val="24"/>
          <w:szCs w:val="24"/>
        </w:rPr>
        <w:t xml:space="preserve">Jeigu Sutarties Šalys sutaria, kad </w:t>
      </w:r>
      <w:r w:rsidR="003709C6" w:rsidRPr="00553BB9">
        <w:fldChar w:fldCharType="begin"/>
      </w:r>
      <w:r w:rsidR="003709C6" w:rsidRPr="009C2D1C">
        <w:instrText xml:space="preserve"> REF _Ref396479518 \r \h  \* MERGEFORMAT </w:instrText>
      </w:r>
      <w:r w:rsidR="003709C6" w:rsidRPr="00553BB9">
        <w:fldChar w:fldCharType="separate"/>
      </w:r>
      <w:r w:rsidR="00410E84">
        <w:t>37.2</w:t>
      </w:r>
      <w:r w:rsidR="003709C6" w:rsidRPr="00553BB9">
        <w:fldChar w:fldCharType="end"/>
      </w:r>
      <w:r w:rsidR="003709C6" w:rsidRPr="00553BB9">
        <w:t xml:space="preserve"> </w:t>
      </w:r>
      <w:r w:rsidRPr="00553BB9">
        <w:rPr>
          <w:sz w:val="24"/>
          <w:szCs w:val="24"/>
        </w:rPr>
        <w:t xml:space="preserve">punkte Privatus subjektas gali patirti papildomas </w:t>
      </w:r>
      <w:r w:rsidR="006F2A6C">
        <w:rPr>
          <w:sz w:val="24"/>
          <w:szCs w:val="24"/>
        </w:rPr>
        <w:t xml:space="preserve">investicijas / </w:t>
      </w:r>
      <w:r w:rsidRPr="00553BB9">
        <w:rPr>
          <w:sz w:val="24"/>
          <w:szCs w:val="24"/>
        </w:rPr>
        <w:t>sąnaudas, Privatus subjektas imsis visų pagrįstai įmanomų priemonių papildomam finansavimui užtikrinti jam ir Finansuotojui priimtinomis protingomis sąlygomis;</w:t>
      </w:r>
    </w:p>
    <w:p w14:paraId="0C64FA02" w14:textId="701FB90B" w:rsidR="00283C92" w:rsidRPr="0088297B" w:rsidRDefault="00A164EA" w:rsidP="00107D53">
      <w:pPr>
        <w:pStyle w:val="paragrafai"/>
        <w:tabs>
          <w:tab w:val="num" w:pos="1418"/>
        </w:tabs>
        <w:ind w:left="1418" w:hanging="851"/>
        <w:rPr>
          <w:sz w:val="24"/>
          <w:szCs w:val="24"/>
        </w:rPr>
      </w:pPr>
      <w:r w:rsidRPr="0088297B">
        <w:rPr>
          <w:sz w:val="24"/>
          <w:szCs w:val="24"/>
        </w:rPr>
        <w:t xml:space="preserve">Šalims patvirtinus aplinkybes, nurodytas Sutarties </w:t>
      </w:r>
      <w:r w:rsidR="005B6E71" w:rsidRPr="00FB0DA7">
        <w:rPr>
          <w:sz w:val="24"/>
          <w:szCs w:val="24"/>
        </w:rPr>
        <w:fldChar w:fldCharType="begin"/>
      </w:r>
      <w:r w:rsidR="005B6E71" w:rsidRPr="00FB0DA7">
        <w:rPr>
          <w:sz w:val="24"/>
          <w:szCs w:val="24"/>
        </w:rPr>
        <w:instrText xml:space="preserve"> REF _Ref396479518 \r \h  \* MERGEFORMAT </w:instrText>
      </w:r>
      <w:r w:rsidR="005B6E71" w:rsidRPr="00FB0DA7">
        <w:rPr>
          <w:sz w:val="24"/>
          <w:szCs w:val="24"/>
        </w:rPr>
      </w:r>
      <w:r w:rsidR="005B6E71" w:rsidRPr="00FB0DA7">
        <w:rPr>
          <w:sz w:val="24"/>
          <w:szCs w:val="24"/>
        </w:rPr>
        <w:fldChar w:fldCharType="separate"/>
      </w:r>
      <w:r w:rsidR="00410E84">
        <w:rPr>
          <w:sz w:val="24"/>
          <w:szCs w:val="24"/>
        </w:rPr>
        <w:t>37.2</w:t>
      </w:r>
      <w:r w:rsidR="005B6E71" w:rsidRPr="00FB0DA7">
        <w:rPr>
          <w:sz w:val="24"/>
          <w:szCs w:val="24"/>
        </w:rPr>
        <w:fldChar w:fldCharType="end"/>
      </w:r>
      <w:r w:rsidR="003A59FC" w:rsidRPr="0088297B">
        <w:rPr>
          <w:sz w:val="24"/>
          <w:szCs w:val="24"/>
        </w:rPr>
        <w:t xml:space="preserve"> </w:t>
      </w:r>
      <w:r w:rsidRPr="0088297B">
        <w:rPr>
          <w:sz w:val="24"/>
          <w:szCs w:val="24"/>
        </w:rPr>
        <w:t xml:space="preserve">punkte, Privatus subjektas privalo ne vėliau kaip per 15 (penkiolika) Darbo dienų pateikti Valdžios subjektui </w:t>
      </w:r>
      <w:r w:rsidR="006F2A6C" w:rsidRPr="0088297B">
        <w:rPr>
          <w:sz w:val="24"/>
          <w:szCs w:val="24"/>
        </w:rPr>
        <w:t>pakeist</w:t>
      </w:r>
      <w:r w:rsidR="00986915" w:rsidRPr="0088297B">
        <w:rPr>
          <w:sz w:val="24"/>
          <w:szCs w:val="24"/>
        </w:rPr>
        <w:t>ą</w:t>
      </w:r>
      <w:r w:rsidR="006F2A6C" w:rsidRPr="0088297B">
        <w:rPr>
          <w:sz w:val="24"/>
          <w:szCs w:val="24"/>
        </w:rPr>
        <w:t xml:space="preserve"> </w:t>
      </w:r>
      <w:r w:rsidRPr="0088297B">
        <w:rPr>
          <w:sz w:val="24"/>
          <w:szCs w:val="24"/>
        </w:rPr>
        <w:t xml:space="preserve">Finansinį veiklos modelį. Siekiant išvengti abejonių, jeigu dėl Esminio teisės aktų pasikeitimo arba dėl atsiradusių aplinkybių, nurodytų Sutarties </w:t>
      </w:r>
      <w:r w:rsidR="00283C92" w:rsidRPr="00FB0DA7">
        <w:rPr>
          <w:sz w:val="24"/>
          <w:szCs w:val="24"/>
        </w:rPr>
        <w:fldChar w:fldCharType="begin"/>
      </w:r>
      <w:r w:rsidR="00283C92" w:rsidRPr="00FB0DA7">
        <w:rPr>
          <w:sz w:val="24"/>
          <w:szCs w:val="24"/>
        </w:rPr>
        <w:instrText xml:space="preserve"> REF _Ref396479518 \r \h  \* MERGEFORMAT </w:instrText>
      </w:r>
      <w:r w:rsidR="00283C92" w:rsidRPr="00FB0DA7">
        <w:rPr>
          <w:sz w:val="24"/>
          <w:szCs w:val="24"/>
        </w:rPr>
      </w:r>
      <w:r w:rsidR="00283C92" w:rsidRPr="00FB0DA7">
        <w:rPr>
          <w:sz w:val="24"/>
          <w:szCs w:val="24"/>
        </w:rPr>
        <w:fldChar w:fldCharType="separate"/>
      </w:r>
      <w:r w:rsidR="00410E84">
        <w:rPr>
          <w:sz w:val="24"/>
          <w:szCs w:val="24"/>
        </w:rPr>
        <w:t>37.2</w:t>
      </w:r>
      <w:r w:rsidR="00283C92" w:rsidRPr="00FB0DA7">
        <w:rPr>
          <w:sz w:val="24"/>
          <w:szCs w:val="24"/>
        </w:rPr>
        <w:fldChar w:fldCharType="end"/>
      </w:r>
      <w:r w:rsidR="00283C92" w:rsidRPr="00FB0DA7">
        <w:rPr>
          <w:sz w:val="24"/>
          <w:szCs w:val="24"/>
        </w:rPr>
        <w:t xml:space="preserve"> </w:t>
      </w:r>
      <w:r w:rsidRPr="0088297B">
        <w:rPr>
          <w:sz w:val="24"/>
          <w:szCs w:val="24"/>
        </w:rPr>
        <w:t>punkte</w:t>
      </w:r>
      <w:r w:rsidR="00283C92" w:rsidRPr="0088297B">
        <w:rPr>
          <w:sz w:val="24"/>
          <w:szCs w:val="24"/>
        </w:rPr>
        <w:t>:</w:t>
      </w:r>
    </w:p>
    <w:p w14:paraId="58212B2D" w14:textId="6C6B1261" w:rsidR="0046128E" w:rsidRPr="00ED22E6" w:rsidRDefault="00A164EA" w:rsidP="00107D53">
      <w:pPr>
        <w:pStyle w:val="paragrafesraas"/>
        <w:tabs>
          <w:tab w:val="num" w:pos="1418"/>
          <w:tab w:val="num" w:pos="2268"/>
        </w:tabs>
        <w:ind w:left="1418" w:hanging="851"/>
        <w:rPr>
          <w:sz w:val="24"/>
          <w:szCs w:val="24"/>
        </w:rPr>
      </w:pPr>
      <w:r w:rsidRPr="00ED22E6">
        <w:rPr>
          <w:sz w:val="24"/>
          <w:szCs w:val="24"/>
        </w:rPr>
        <w:lastRenderedPageBreak/>
        <w:t xml:space="preserve">sumažėja reikalingų atlikti Investicijų ir (ar) </w:t>
      </w:r>
      <w:r w:rsidR="006F2A6C">
        <w:rPr>
          <w:sz w:val="24"/>
          <w:szCs w:val="24"/>
        </w:rPr>
        <w:t>S</w:t>
      </w:r>
      <w:r w:rsidRPr="00ED22E6">
        <w:rPr>
          <w:sz w:val="24"/>
          <w:szCs w:val="24"/>
        </w:rPr>
        <w:t xml:space="preserve">ąnaudos, </w:t>
      </w:r>
      <w:proofErr w:type="spellStart"/>
      <w:r w:rsidR="0088297B">
        <w:rPr>
          <w:sz w:val="24"/>
          <w:szCs w:val="24"/>
        </w:rPr>
        <w:t>VžPP</w:t>
      </w:r>
      <w:proofErr w:type="spellEnd"/>
      <w:r w:rsidR="0088297B">
        <w:rPr>
          <w:sz w:val="24"/>
          <w:szCs w:val="24"/>
        </w:rPr>
        <w:t xml:space="preserve"> </w:t>
      </w:r>
      <w:proofErr w:type="spellStart"/>
      <w:r w:rsidR="0088297B">
        <w:rPr>
          <w:sz w:val="24"/>
          <w:szCs w:val="24"/>
        </w:rPr>
        <w:t>mokestis</w:t>
      </w:r>
      <w:r w:rsidRPr="00ED22E6">
        <w:rPr>
          <w:sz w:val="24"/>
          <w:szCs w:val="24"/>
        </w:rPr>
        <w:t>turi</w:t>
      </w:r>
      <w:proofErr w:type="spellEnd"/>
      <w:r w:rsidRPr="00ED22E6">
        <w:rPr>
          <w:sz w:val="24"/>
          <w:szCs w:val="24"/>
        </w:rPr>
        <w:t xml:space="preserve"> būti keičiamas taip, kad Valdžios subjektas nemokėtų Privačiam subjektui už atitinkamus sutaupymus</w:t>
      </w:r>
      <w:r w:rsidR="006F2A6C">
        <w:rPr>
          <w:sz w:val="24"/>
          <w:szCs w:val="24"/>
        </w:rPr>
        <w:t>;</w:t>
      </w:r>
    </w:p>
    <w:p w14:paraId="72D51E26" w14:textId="62AD08A6" w:rsidR="00A164EA" w:rsidRPr="00ED22E6" w:rsidRDefault="0046128E" w:rsidP="00107D53">
      <w:pPr>
        <w:pStyle w:val="paragrafesraas"/>
        <w:tabs>
          <w:tab w:val="num" w:pos="1418"/>
          <w:tab w:val="num" w:pos="2268"/>
        </w:tabs>
        <w:ind w:left="1418" w:hanging="851"/>
        <w:rPr>
          <w:sz w:val="24"/>
          <w:szCs w:val="24"/>
        </w:rPr>
      </w:pPr>
      <w:r w:rsidRPr="00ED22E6">
        <w:rPr>
          <w:sz w:val="24"/>
          <w:szCs w:val="24"/>
        </w:rPr>
        <w:t xml:space="preserve">padidėja reikalingos atlikti Investicijos ir (ar) Sąnaudos, </w:t>
      </w:r>
      <w:proofErr w:type="spellStart"/>
      <w:r w:rsidR="0088297B">
        <w:rPr>
          <w:sz w:val="24"/>
          <w:szCs w:val="24"/>
        </w:rPr>
        <w:t>VžPP</w:t>
      </w:r>
      <w:proofErr w:type="spellEnd"/>
      <w:r w:rsidR="0088297B">
        <w:rPr>
          <w:sz w:val="24"/>
          <w:szCs w:val="24"/>
        </w:rPr>
        <w:t xml:space="preserve"> mokestis </w:t>
      </w:r>
      <w:r w:rsidRPr="00ED22E6">
        <w:rPr>
          <w:sz w:val="24"/>
          <w:szCs w:val="24"/>
        </w:rPr>
        <w:t>turi būti keičiamas taip, jog Privačiam subjektui būtų kompensuojamos padidėjusios Investicijos ar Sąnaudos</w:t>
      </w:r>
      <w:r w:rsidR="00A164EA" w:rsidRPr="00ED22E6">
        <w:rPr>
          <w:sz w:val="24"/>
          <w:szCs w:val="24"/>
        </w:rPr>
        <w:t>.</w:t>
      </w:r>
    </w:p>
    <w:p w14:paraId="0E8911D5" w14:textId="1412AD1C" w:rsidR="00A164EA" w:rsidRDefault="00A164EA" w:rsidP="00107D53">
      <w:pPr>
        <w:pStyle w:val="paragrafai"/>
        <w:tabs>
          <w:tab w:val="num" w:pos="1418"/>
        </w:tabs>
        <w:ind w:left="1418" w:hanging="851"/>
        <w:rPr>
          <w:sz w:val="24"/>
          <w:szCs w:val="24"/>
        </w:rPr>
      </w:pPr>
      <w:r w:rsidRPr="003150B6">
        <w:rPr>
          <w:sz w:val="24"/>
          <w:szCs w:val="24"/>
        </w:rPr>
        <w:t xml:space="preserve">Patvirtinus </w:t>
      </w:r>
      <w:r w:rsidR="000E7D7F" w:rsidRPr="00ED22E6">
        <w:rPr>
          <w:sz w:val="24"/>
          <w:szCs w:val="24"/>
        </w:rPr>
        <w:t xml:space="preserve">aplinkybes, nurodytas Sutarties </w:t>
      </w:r>
      <w:r w:rsidR="000E7D7F" w:rsidRPr="00ED22E6">
        <w:rPr>
          <w:sz w:val="24"/>
          <w:szCs w:val="24"/>
        </w:rPr>
        <w:fldChar w:fldCharType="begin"/>
      </w:r>
      <w:r w:rsidR="000E7D7F" w:rsidRPr="00ED22E6">
        <w:rPr>
          <w:sz w:val="24"/>
          <w:szCs w:val="24"/>
        </w:rPr>
        <w:instrText xml:space="preserve"> REF _Ref396479518 \r \h  \* MERGEFORMAT </w:instrText>
      </w:r>
      <w:r w:rsidR="000E7D7F" w:rsidRPr="00ED22E6">
        <w:rPr>
          <w:sz w:val="24"/>
          <w:szCs w:val="24"/>
        </w:rPr>
      </w:r>
      <w:r w:rsidR="000E7D7F" w:rsidRPr="00ED22E6">
        <w:rPr>
          <w:sz w:val="24"/>
          <w:szCs w:val="24"/>
        </w:rPr>
        <w:fldChar w:fldCharType="separate"/>
      </w:r>
      <w:r w:rsidR="00410E84">
        <w:rPr>
          <w:sz w:val="24"/>
          <w:szCs w:val="24"/>
        </w:rPr>
        <w:t>37.2</w:t>
      </w:r>
      <w:r w:rsidR="000E7D7F" w:rsidRPr="00ED22E6">
        <w:rPr>
          <w:sz w:val="24"/>
          <w:szCs w:val="24"/>
        </w:rPr>
        <w:fldChar w:fldCharType="end"/>
      </w:r>
      <w:r w:rsidR="000E7D7F" w:rsidRPr="00ED22E6">
        <w:rPr>
          <w:sz w:val="24"/>
          <w:szCs w:val="24"/>
        </w:rPr>
        <w:t xml:space="preserve"> punkte,</w:t>
      </w:r>
      <w:r w:rsidRPr="003150B6">
        <w:rPr>
          <w:sz w:val="24"/>
          <w:szCs w:val="24"/>
        </w:rPr>
        <w:t xml:space="preserve"> Šalys nedelsiant sudarys atitinkamus Sutarties pakeitimus (jeigu tokie yra reikalingi).</w:t>
      </w:r>
    </w:p>
    <w:p w14:paraId="57495CCC" w14:textId="77777777" w:rsidR="00A6328C" w:rsidRPr="003150B6" w:rsidRDefault="00A6328C" w:rsidP="00A6328C">
      <w:pPr>
        <w:pStyle w:val="paragrafai"/>
        <w:numPr>
          <w:ilvl w:val="0"/>
          <w:numId w:val="0"/>
        </w:numPr>
        <w:ind w:left="1418"/>
        <w:rPr>
          <w:sz w:val="24"/>
          <w:szCs w:val="24"/>
        </w:rPr>
      </w:pPr>
    </w:p>
    <w:p w14:paraId="66106A90" w14:textId="77777777" w:rsidR="00F467EC" w:rsidRPr="00EF7CDF" w:rsidRDefault="00F467EC" w:rsidP="00264084">
      <w:pPr>
        <w:pStyle w:val="Heading1"/>
        <w:tabs>
          <w:tab w:val="num" w:pos="1418"/>
        </w:tabs>
        <w:spacing w:before="0"/>
        <w:ind w:left="1134" w:hanging="567"/>
      </w:pPr>
      <w:bookmarkStart w:id="1129" w:name="_Toc284496808"/>
      <w:bookmarkStart w:id="1130" w:name="_Ref291234288"/>
      <w:bookmarkStart w:id="1131" w:name="_Ref291235072"/>
      <w:bookmarkStart w:id="1132" w:name="_Ref291235111"/>
      <w:bookmarkStart w:id="1133" w:name="_Ref292988663"/>
      <w:bookmarkStart w:id="1134" w:name="_Toc293074483"/>
      <w:bookmarkStart w:id="1135" w:name="_Toc297646408"/>
      <w:bookmarkStart w:id="1136" w:name="_Toc300049755"/>
      <w:bookmarkStart w:id="1137" w:name="_Toc309205559"/>
      <w:bookmarkStart w:id="1138" w:name="_Ref407629617"/>
      <w:bookmarkStart w:id="1139" w:name="_Toc92372060"/>
      <w:bookmarkStart w:id="1140" w:name="_Toc181185115"/>
      <w:bookmarkStart w:id="1141" w:name="_Ref135730921"/>
      <w:bookmarkStart w:id="1142" w:name="_Ref136078616"/>
      <w:bookmarkStart w:id="1143" w:name="_Toc141511376"/>
      <w:bookmarkEnd w:id="1128"/>
      <w:r w:rsidRPr="00EF7CDF">
        <w:t>Sutarties nutraukimas</w:t>
      </w:r>
      <w:bookmarkEnd w:id="1129"/>
      <w:bookmarkEnd w:id="1130"/>
      <w:bookmarkEnd w:id="1131"/>
      <w:bookmarkEnd w:id="1132"/>
      <w:bookmarkEnd w:id="1133"/>
      <w:bookmarkEnd w:id="1134"/>
      <w:bookmarkEnd w:id="1135"/>
      <w:bookmarkEnd w:id="1136"/>
      <w:bookmarkEnd w:id="1137"/>
      <w:bookmarkEnd w:id="1138"/>
      <w:bookmarkEnd w:id="1139"/>
      <w:bookmarkEnd w:id="1140"/>
    </w:p>
    <w:p w14:paraId="1ED4FCD1" w14:textId="3383B683" w:rsidR="00F467EC" w:rsidRPr="00EF7CDF" w:rsidRDefault="00F467EC" w:rsidP="00107D53">
      <w:pPr>
        <w:pStyle w:val="Heading2"/>
        <w:tabs>
          <w:tab w:val="num" w:pos="1418"/>
        </w:tabs>
        <w:ind w:left="1418" w:hanging="851"/>
      </w:pPr>
      <w:bookmarkStart w:id="1144" w:name="_Ref309153867"/>
      <w:bookmarkStart w:id="1145" w:name="_Toc284496809"/>
      <w:bookmarkStart w:id="1146" w:name="_Ref292988651"/>
      <w:bookmarkStart w:id="1147" w:name="_Toc293074484"/>
      <w:bookmarkStart w:id="1148" w:name="_Toc297646409"/>
      <w:bookmarkStart w:id="1149" w:name="_Toc300049756"/>
      <w:bookmarkStart w:id="1150" w:name="_Ref309217608"/>
      <w:bookmarkStart w:id="1151" w:name="_Ref309218629"/>
      <w:bookmarkStart w:id="1152" w:name="_Ref309218749"/>
      <w:bookmarkStart w:id="1153" w:name="_Ref309234183"/>
      <w:bookmarkStart w:id="1154" w:name="_Toc309205560"/>
      <w:bookmarkStart w:id="1155" w:name="_Toc92372061"/>
      <w:bookmarkStart w:id="1156" w:name="_Toc181185116"/>
      <w:r w:rsidRPr="00EF7CDF">
        <w:t>Sutarties nutraukimo dėl nuo Privataus subjekto ar Investuotojo priklausančių aplinkybių pagrindai</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6BF3A3FB" w14:textId="2B86470A" w:rsidR="00F467EC" w:rsidRPr="009C2D1C" w:rsidRDefault="00F467EC" w:rsidP="00107D53">
      <w:pPr>
        <w:pStyle w:val="paragrafai"/>
        <w:tabs>
          <w:tab w:val="num" w:pos="1418"/>
        </w:tabs>
        <w:ind w:left="1418" w:hanging="851"/>
        <w:rPr>
          <w:sz w:val="24"/>
          <w:szCs w:val="24"/>
        </w:rPr>
      </w:pPr>
      <w:bookmarkStart w:id="1157" w:name="_Ref136080732"/>
      <w:bookmarkStart w:id="1158" w:name="_Toc284496810"/>
      <w:bookmarkStart w:id="1159" w:name="_Ref406594726"/>
      <w:r w:rsidRPr="00EF7CDF">
        <w:rPr>
          <w:sz w:val="24"/>
          <w:szCs w:val="24"/>
        </w:rPr>
        <w:t xml:space="preserve">Valdžios subjektas turi teisę vienašališkai, nesikreipiant į teismą, nutraukti Sutartį kai </w:t>
      </w:r>
      <w:bookmarkStart w:id="1160" w:name="_Ref136336788"/>
      <w:bookmarkStart w:id="1161" w:name="_Ref292993948"/>
      <w:bookmarkEnd w:id="1157"/>
      <w:bookmarkEnd w:id="1158"/>
      <w:r w:rsidRPr="00EF7CDF">
        <w:rPr>
          <w:sz w:val="24"/>
          <w:szCs w:val="24"/>
        </w:rPr>
        <w:t>Privatus subjektas a</w:t>
      </w:r>
      <w:r w:rsidRPr="00403566">
        <w:rPr>
          <w:sz w:val="24"/>
          <w:szCs w:val="24"/>
        </w:rPr>
        <w:t>rba Investuotojas nevykdo ar netinkamai vykdo įsipareigojimus pagal Sutartį ir tai yra esminis Sutar</w:t>
      </w:r>
      <w:r w:rsidRPr="00721C47">
        <w:rPr>
          <w:sz w:val="24"/>
          <w:szCs w:val="24"/>
        </w:rPr>
        <w:t xml:space="preserve">ties pažeidimas, o Valdžios subjektas yra prieš tai pranešęs šioms Šalims apie Sutarties nevykdymą ar netinkamą vykdymą, tačiau Sutarties nevykdanti ar ją netinkamai </w:t>
      </w:r>
      <w:r w:rsidRPr="00982040">
        <w:rPr>
          <w:sz w:val="24"/>
          <w:szCs w:val="24"/>
        </w:rPr>
        <w:t xml:space="preserve">vykdanti Šalis nepašalino esminių Sutarties pažeidimų tokiu būdu ir per tokį protingą laikotarpį, </w:t>
      </w:r>
      <w:r w:rsidR="000E7D7F" w:rsidRPr="00ED22E6">
        <w:rPr>
          <w:sz w:val="24"/>
          <w:szCs w:val="24"/>
        </w:rPr>
        <w:t xml:space="preserve">kuris su Darbų atlikimu susijusių pažeidimų atveju negali būti trumpesnis nei </w:t>
      </w:r>
      <w:bookmarkStart w:id="1162" w:name="_Hlk103784867"/>
      <w:r w:rsidR="000E7D7F" w:rsidRPr="00ED22E6">
        <w:rPr>
          <w:sz w:val="24"/>
          <w:szCs w:val="24"/>
        </w:rPr>
        <w:t>120 (vienas šimtas dvidešimt) dienų</w:t>
      </w:r>
      <w:bookmarkEnd w:id="1162"/>
      <w:r w:rsidR="000E7D7F" w:rsidRPr="00ED22E6">
        <w:rPr>
          <w:sz w:val="24"/>
          <w:szCs w:val="24"/>
        </w:rPr>
        <w:t xml:space="preserve"> ir ne trumpesnis nei 90 (devyniasdešimt) dienų su Paslaugų teikimu susijusių pažeidimų atveju. Šalys gali susitarti nutraukti Sutartį netaikant pažeidimo pašalinimo termino, jeigu tokio pažeidimo pašalinti negalima ar pašalinimas nebetenka prasmės. Konkretus nustatytų esminių Sutarties pažeidimų terminas nustatomas Valdžios subjekto pateikiamame pranešime. </w:t>
      </w:r>
      <w:bookmarkStart w:id="1163" w:name="_Hlk103784899"/>
      <w:r w:rsidR="000E7D7F" w:rsidRPr="00ED22E6">
        <w:rPr>
          <w:sz w:val="24"/>
          <w:szCs w:val="24"/>
        </w:rPr>
        <w:t>Pažeidimo pašalinimo termino sąlyga netaikoma Sutarties</w:t>
      </w:r>
      <w:r w:rsidR="00A052D7">
        <w:rPr>
          <w:sz w:val="24"/>
          <w:szCs w:val="24"/>
        </w:rPr>
        <w:t xml:space="preserve"> </w:t>
      </w:r>
      <w:r w:rsidR="00A052D7">
        <w:rPr>
          <w:sz w:val="24"/>
          <w:szCs w:val="24"/>
        </w:rPr>
        <w:fldChar w:fldCharType="begin"/>
      </w:r>
      <w:r w:rsidR="00A052D7">
        <w:rPr>
          <w:sz w:val="24"/>
          <w:szCs w:val="24"/>
        </w:rPr>
        <w:instrText xml:space="preserve"> REF _Ref106253245 \r \h </w:instrText>
      </w:r>
      <w:r w:rsidR="00A052D7">
        <w:rPr>
          <w:sz w:val="24"/>
          <w:szCs w:val="24"/>
        </w:rPr>
      </w:r>
      <w:r w:rsidR="00A052D7">
        <w:rPr>
          <w:sz w:val="24"/>
          <w:szCs w:val="24"/>
        </w:rPr>
        <w:fldChar w:fldCharType="separate"/>
      </w:r>
      <w:r w:rsidR="00410E84">
        <w:rPr>
          <w:sz w:val="24"/>
          <w:szCs w:val="24"/>
        </w:rPr>
        <w:t>39.2.1</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_Ref106253253 \r \h </w:instrText>
      </w:r>
      <w:r w:rsidR="00A052D7">
        <w:rPr>
          <w:sz w:val="24"/>
          <w:szCs w:val="24"/>
        </w:rPr>
      </w:r>
      <w:r w:rsidR="00A052D7">
        <w:rPr>
          <w:sz w:val="24"/>
          <w:szCs w:val="24"/>
        </w:rPr>
        <w:fldChar w:fldCharType="separate"/>
      </w:r>
      <w:r w:rsidR="00410E84">
        <w:rPr>
          <w:sz w:val="24"/>
          <w:szCs w:val="24"/>
        </w:rPr>
        <w:t>39.2.13</w:t>
      </w:r>
      <w:r w:rsidR="00A052D7">
        <w:rPr>
          <w:sz w:val="24"/>
          <w:szCs w:val="24"/>
        </w:rPr>
        <w:fldChar w:fldCharType="end"/>
      </w:r>
      <w:r w:rsidR="00D744A2">
        <w:rPr>
          <w:sz w:val="24"/>
          <w:szCs w:val="24"/>
        </w:rPr>
        <w:t xml:space="preserve"> –</w:t>
      </w:r>
      <w:r w:rsidR="00A052D7">
        <w:rPr>
          <w:sz w:val="24"/>
          <w:szCs w:val="24"/>
        </w:rPr>
        <w:t xml:space="preserve"> </w:t>
      </w:r>
      <w:r w:rsidR="00A052D7">
        <w:rPr>
          <w:sz w:val="24"/>
          <w:szCs w:val="24"/>
        </w:rPr>
        <w:fldChar w:fldCharType="begin"/>
      </w:r>
      <w:r w:rsidR="00A052D7">
        <w:rPr>
          <w:sz w:val="24"/>
          <w:szCs w:val="24"/>
        </w:rPr>
        <w:instrText xml:space="preserve"> REF _Ref106253257 \r \h </w:instrText>
      </w:r>
      <w:r w:rsidR="00A052D7">
        <w:rPr>
          <w:sz w:val="24"/>
          <w:szCs w:val="24"/>
        </w:rPr>
      </w:r>
      <w:r w:rsidR="00A052D7">
        <w:rPr>
          <w:sz w:val="24"/>
          <w:szCs w:val="24"/>
        </w:rPr>
        <w:fldChar w:fldCharType="separate"/>
      </w:r>
      <w:r w:rsidR="00410E84">
        <w:rPr>
          <w:sz w:val="24"/>
          <w:szCs w:val="24"/>
        </w:rPr>
        <w:t>39.2.14</w:t>
      </w:r>
      <w:r w:rsidR="00A052D7">
        <w:rPr>
          <w:sz w:val="24"/>
          <w:szCs w:val="24"/>
        </w:rPr>
        <w:fldChar w:fldCharType="end"/>
      </w:r>
      <w:r w:rsidR="000E7D7F" w:rsidRPr="00ED22E6">
        <w:rPr>
          <w:sz w:val="24"/>
          <w:szCs w:val="24"/>
        </w:rPr>
        <w:t xml:space="preserve"> punktuose nurodytais atvejais</w:t>
      </w:r>
      <w:bookmarkStart w:id="1164" w:name="_Ref309141578"/>
      <w:bookmarkStart w:id="1165" w:name="_Ref309218164"/>
      <w:bookmarkStart w:id="1166" w:name="_Ref310269485"/>
      <w:bookmarkEnd w:id="1160"/>
      <w:bookmarkEnd w:id="1161"/>
      <w:bookmarkEnd w:id="1163"/>
      <w:r w:rsidRPr="002409C1">
        <w:rPr>
          <w:sz w:val="24"/>
          <w:szCs w:val="24"/>
        </w:rPr>
        <w:t>.</w:t>
      </w:r>
      <w:bookmarkEnd w:id="1159"/>
      <w:bookmarkEnd w:id="1164"/>
      <w:bookmarkEnd w:id="1165"/>
      <w:bookmarkEnd w:id="1166"/>
      <w:r w:rsidR="006F68F0">
        <w:rPr>
          <w:sz w:val="24"/>
          <w:szCs w:val="24"/>
        </w:rPr>
        <w:t xml:space="preserve"> </w:t>
      </w:r>
    </w:p>
    <w:p w14:paraId="7CE6CE03" w14:textId="0A6FEF0C" w:rsidR="00F467EC" w:rsidRPr="00EF7CDF" w:rsidRDefault="00F467EC" w:rsidP="00107D53">
      <w:pPr>
        <w:pStyle w:val="paragrafai"/>
        <w:tabs>
          <w:tab w:val="num" w:pos="1418"/>
        </w:tabs>
        <w:ind w:left="1418" w:hanging="851"/>
        <w:rPr>
          <w:sz w:val="24"/>
          <w:szCs w:val="24"/>
        </w:rPr>
      </w:pPr>
      <w:bookmarkStart w:id="1167" w:name="_Ref137382490"/>
      <w:bookmarkStart w:id="1168" w:name="_Toc284496811"/>
      <w:r w:rsidRPr="009C2D1C">
        <w:rPr>
          <w:sz w:val="24"/>
          <w:szCs w:val="24"/>
        </w:rPr>
        <w:t xml:space="preserve">Šalys susitaria, kad Sutarties esminiais pažeidimais </w:t>
      </w:r>
      <w:r w:rsidR="001000D3" w:rsidRPr="009C2D1C">
        <w:rPr>
          <w:sz w:val="24"/>
          <w:szCs w:val="24"/>
        </w:rPr>
        <w:t xml:space="preserve">Sutarties </w:t>
      </w:r>
      <w:r w:rsidRPr="00553BB9">
        <w:rPr>
          <w:sz w:val="24"/>
          <w:szCs w:val="24"/>
        </w:rPr>
        <w:fldChar w:fldCharType="begin"/>
      </w:r>
      <w:r w:rsidRPr="009C2D1C">
        <w:rPr>
          <w:sz w:val="24"/>
          <w:szCs w:val="24"/>
        </w:rPr>
        <w:instrText xml:space="preserve"> REF _Ref309141578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39.1</w:t>
      </w:r>
      <w:r w:rsidRPr="00553BB9">
        <w:rPr>
          <w:sz w:val="24"/>
          <w:szCs w:val="24"/>
        </w:rPr>
        <w:fldChar w:fldCharType="end"/>
      </w:r>
      <w:r w:rsidRPr="00553BB9">
        <w:rPr>
          <w:sz w:val="24"/>
          <w:szCs w:val="24"/>
        </w:rPr>
        <w:t> p</w:t>
      </w:r>
      <w:r w:rsidR="000A631E" w:rsidRPr="00553BB9">
        <w:rPr>
          <w:sz w:val="24"/>
          <w:szCs w:val="24"/>
        </w:rPr>
        <w:t>unkto</w:t>
      </w:r>
      <w:r w:rsidRPr="00214951">
        <w:rPr>
          <w:sz w:val="24"/>
          <w:szCs w:val="24"/>
        </w:rPr>
        <w:t xml:space="preserve"> </w:t>
      </w:r>
      <w:r w:rsidR="00E00F1C" w:rsidRPr="00892586">
        <w:rPr>
          <w:sz w:val="24"/>
          <w:szCs w:val="24"/>
        </w:rPr>
        <w:t xml:space="preserve">prasme </w:t>
      </w:r>
      <w:r w:rsidRPr="00EF7CDF">
        <w:rPr>
          <w:sz w:val="24"/>
          <w:szCs w:val="24"/>
        </w:rPr>
        <w:t>bus laikomi šie pažeidimai</w:t>
      </w:r>
      <w:r w:rsidR="007B4320">
        <w:rPr>
          <w:sz w:val="24"/>
          <w:szCs w:val="24"/>
        </w:rPr>
        <w:t xml:space="preserve">, </w:t>
      </w:r>
      <w:r w:rsidR="00F17949">
        <w:rPr>
          <w:sz w:val="24"/>
          <w:szCs w:val="24"/>
        </w:rPr>
        <w:t>kai</w:t>
      </w:r>
      <w:r w:rsidRPr="00EF7CDF">
        <w:rPr>
          <w:sz w:val="24"/>
          <w:szCs w:val="24"/>
        </w:rPr>
        <w:t>:</w:t>
      </w:r>
      <w:bookmarkEnd w:id="1167"/>
      <w:bookmarkEnd w:id="1168"/>
    </w:p>
    <w:p w14:paraId="195FFCB8" w14:textId="6363849E" w:rsidR="00F467EC" w:rsidRDefault="00732D63" w:rsidP="00370ECF">
      <w:pPr>
        <w:pStyle w:val="paragrafesraas"/>
        <w:tabs>
          <w:tab w:val="num" w:pos="2268"/>
        </w:tabs>
        <w:ind w:left="2268" w:hanging="851"/>
        <w:rPr>
          <w:color w:val="000000"/>
          <w:sz w:val="24"/>
          <w:szCs w:val="24"/>
        </w:rPr>
      </w:pPr>
      <w:bookmarkStart w:id="1169" w:name="_Ref106253245"/>
      <w:r w:rsidRPr="00BB0380">
        <w:rPr>
          <w:color w:val="000000"/>
          <w:sz w:val="24"/>
          <w:szCs w:val="24"/>
        </w:rPr>
        <w:t xml:space="preserve">daugiau kaip 45 (keturiasdešimt penkias) dienas pradelsiama Sutarties </w:t>
      </w:r>
      <w:r w:rsidR="003B2140">
        <w:rPr>
          <w:color w:val="000000"/>
          <w:sz w:val="24"/>
          <w:szCs w:val="24"/>
        </w:rPr>
        <w:fldChar w:fldCharType="begin"/>
      </w:r>
      <w:r w:rsidR="003B2140">
        <w:rPr>
          <w:color w:val="000000"/>
          <w:sz w:val="24"/>
          <w:szCs w:val="24"/>
        </w:rPr>
        <w:instrText xml:space="preserve"> REF _Ref283374680 \r \h </w:instrText>
      </w:r>
      <w:r w:rsidR="003B2140">
        <w:rPr>
          <w:color w:val="000000"/>
          <w:sz w:val="24"/>
          <w:szCs w:val="24"/>
        </w:rPr>
      </w:r>
      <w:r w:rsidR="003B2140">
        <w:rPr>
          <w:color w:val="000000"/>
          <w:sz w:val="24"/>
          <w:szCs w:val="24"/>
        </w:rPr>
        <w:fldChar w:fldCharType="separate"/>
      </w:r>
      <w:r w:rsidR="00410E84">
        <w:rPr>
          <w:color w:val="000000"/>
          <w:sz w:val="24"/>
          <w:szCs w:val="24"/>
        </w:rPr>
        <w:t>3.2</w:t>
      </w:r>
      <w:r w:rsidR="003B2140">
        <w:rPr>
          <w:color w:val="000000"/>
          <w:sz w:val="24"/>
          <w:szCs w:val="24"/>
        </w:rPr>
        <w:fldChar w:fldCharType="end"/>
      </w:r>
      <w:r w:rsidR="005B7962">
        <w:rPr>
          <w:color w:val="000000"/>
          <w:sz w:val="24"/>
          <w:szCs w:val="24"/>
        </w:rPr>
        <w:t xml:space="preserve"> </w:t>
      </w:r>
      <w:r w:rsidRPr="00BB0380">
        <w:rPr>
          <w:color w:val="000000"/>
          <w:sz w:val="24"/>
          <w:szCs w:val="24"/>
        </w:rPr>
        <w:t xml:space="preserve">punkte numatyta Sutarties įsigaliojimo visa apimtimi data (atsižvelgiant į visus jos pratęsimus) dėl to, kad neįvykdomos nuo Privataus subjekto priklausančios Išankstinės sutarties įsigaliojimo sąlygos. Šalys gali susitarti nelaukti šio termino pabaigos, jeigu pagrįstai galima spręsti, kad Sutarties </w:t>
      </w:r>
      <w:r w:rsidRPr="00BB0380">
        <w:rPr>
          <w:color w:val="000000"/>
          <w:sz w:val="24"/>
          <w:szCs w:val="24"/>
        </w:rPr>
        <w:fldChar w:fldCharType="begin"/>
      </w:r>
      <w:r w:rsidRPr="00732D63">
        <w:rPr>
          <w:color w:val="000000"/>
          <w:sz w:val="24"/>
          <w:szCs w:val="24"/>
        </w:rPr>
        <w:instrText xml:space="preserve"> REF _Ref283650822 \r \h  \* MERGEFORMAT </w:instrText>
      </w:r>
      <w:r w:rsidRPr="00BB0380">
        <w:rPr>
          <w:color w:val="000000"/>
          <w:sz w:val="24"/>
          <w:szCs w:val="24"/>
        </w:rPr>
      </w:r>
      <w:r w:rsidRPr="00BB0380">
        <w:rPr>
          <w:color w:val="000000"/>
          <w:sz w:val="24"/>
          <w:szCs w:val="24"/>
        </w:rPr>
        <w:fldChar w:fldCharType="separate"/>
      </w:r>
      <w:r w:rsidR="00410E84">
        <w:rPr>
          <w:color w:val="000000"/>
          <w:sz w:val="24"/>
          <w:szCs w:val="24"/>
        </w:rPr>
        <w:t>3</w:t>
      </w:r>
      <w:r w:rsidRPr="00BB0380">
        <w:rPr>
          <w:color w:val="000000"/>
          <w:sz w:val="24"/>
          <w:szCs w:val="24"/>
        </w:rPr>
        <w:fldChar w:fldCharType="end"/>
      </w:r>
      <w:r w:rsidRPr="00BB0380">
        <w:rPr>
          <w:color w:val="000000"/>
          <w:sz w:val="24"/>
          <w:szCs w:val="24"/>
        </w:rPr>
        <w:t xml:space="preserve"> punkte nurodytos Išankstinės sutarties įsigaliojimo sąlygos per šį terminą nebus įvykdytos</w:t>
      </w:r>
      <w:r w:rsidR="00F467EC" w:rsidRPr="00AF5E06">
        <w:rPr>
          <w:color w:val="000000"/>
          <w:sz w:val="24"/>
          <w:szCs w:val="24"/>
        </w:rPr>
        <w:t>;</w:t>
      </w:r>
      <w:bookmarkEnd w:id="1169"/>
    </w:p>
    <w:p w14:paraId="126ECBF4" w14:textId="17CBD08B" w:rsidR="00F467EC" w:rsidRPr="00387C3B" w:rsidRDefault="00732D63" w:rsidP="00952D37">
      <w:pPr>
        <w:pStyle w:val="paragrafesraas"/>
        <w:tabs>
          <w:tab w:val="num" w:pos="2268"/>
        </w:tabs>
        <w:ind w:left="2268" w:hanging="851"/>
        <w:rPr>
          <w:color w:val="000000"/>
          <w:sz w:val="24"/>
          <w:szCs w:val="24"/>
        </w:rPr>
      </w:pPr>
      <w:bookmarkStart w:id="1170" w:name="_Ref106261610"/>
      <w:r w:rsidRPr="00387C3B">
        <w:rPr>
          <w:sz w:val="24"/>
          <w:szCs w:val="24"/>
        </w:rPr>
        <w:t xml:space="preserve">Privatus subjektas, atsižvelgus į Darbų atlikimo plane nurodytą </w:t>
      </w:r>
      <w:r w:rsidR="000029A3">
        <w:rPr>
          <w:sz w:val="24"/>
          <w:szCs w:val="24"/>
        </w:rPr>
        <w:t xml:space="preserve">Objekto </w:t>
      </w:r>
      <w:r w:rsidR="00CE06D5" w:rsidRPr="00387C3B">
        <w:rPr>
          <w:sz w:val="24"/>
          <w:szCs w:val="24"/>
        </w:rPr>
        <w:t>bendrosios projekto ekspertizės akto gavimo datą, daugiau kaip 60 (šešiasdešimt) dienų vėluoja gauti bendrosios projekto ekspertizės teigiamą aktą</w:t>
      </w:r>
      <w:r w:rsidR="00F467EC" w:rsidRPr="00387C3B">
        <w:rPr>
          <w:color w:val="000000"/>
          <w:sz w:val="24"/>
          <w:szCs w:val="24"/>
        </w:rPr>
        <w:t>;</w:t>
      </w:r>
      <w:bookmarkEnd w:id="1170"/>
    </w:p>
    <w:p w14:paraId="3F931074" w14:textId="010C2829" w:rsidR="00F467EC" w:rsidRPr="00732D63" w:rsidRDefault="00732D63" w:rsidP="00952D37">
      <w:pPr>
        <w:pStyle w:val="paragrafesraas"/>
        <w:tabs>
          <w:tab w:val="num" w:pos="2268"/>
        </w:tabs>
        <w:ind w:left="2268" w:hanging="851"/>
        <w:rPr>
          <w:sz w:val="24"/>
          <w:szCs w:val="24"/>
        </w:rPr>
      </w:pPr>
      <w:bookmarkStart w:id="1171" w:name="_Ref106261761"/>
      <w:r w:rsidRPr="002409C1">
        <w:rPr>
          <w:color w:val="000000"/>
          <w:sz w:val="24"/>
          <w:szCs w:val="24"/>
        </w:rPr>
        <w:t xml:space="preserve">dėl </w:t>
      </w:r>
      <w:r w:rsidRPr="00AF5E06">
        <w:rPr>
          <w:color w:val="000000"/>
          <w:sz w:val="24"/>
          <w:szCs w:val="24"/>
        </w:rPr>
        <w:t>Privatus subjekto</w:t>
      </w:r>
      <w:r w:rsidRPr="00FA0406">
        <w:rPr>
          <w:color w:val="000000"/>
          <w:sz w:val="24"/>
          <w:szCs w:val="24"/>
        </w:rPr>
        <w:t xml:space="preserve"> </w:t>
      </w:r>
      <w:r w:rsidRPr="000250EE">
        <w:rPr>
          <w:color w:val="000000"/>
          <w:sz w:val="24"/>
          <w:szCs w:val="24"/>
        </w:rPr>
        <w:t>kaltės ar jo rizikai priskirtinų aplinkybių</w:t>
      </w:r>
      <w:r w:rsidRPr="00FB23EA">
        <w:rPr>
          <w:color w:val="000000"/>
          <w:sz w:val="24"/>
          <w:szCs w:val="24"/>
        </w:rPr>
        <w:t xml:space="preserve"> </w:t>
      </w:r>
      <w:r w:rsidRPr="0055411E">
        <w:rPr>
          <w:color w:val="000000"/>
          <w:sz w:val="24"/>
          <w:szCs w:val="24"/>
        </w:rPr>
        <w:t xml:space="preserve">daugiau kaip </w:t>
      </w:r>
      <w:r w:rsidRPr="00500499">
        <w:rPr>
          <w:color w:val="000000"/>
          <w:sz w:val="24"/>
          <w:szCs w:val="24"/>
        </w:rPr>
        <w:t>60 (šešiasdešimt) dienų vėluoja</w:t>
      </w:r>
      <w:r w:rsidRPr="00822C55">
        <w:rPr>
          <w:color w:val="000000"/>
          <w:sz w:val="24"/>
          <w:szCs w:val="24"/>
        </w:rPr>
        <w:t xml:space="preserve"> Eksploatacijos pradžia</w:t>
      </w:r>
      <w:r w:rsidR="00F467EC" w:rsidRPr="00732D63">
        <w:rPr>
          <w:sz w:val="24"/>
          <w:szCs w:val="24"/>
        </w:rPr>
        <w:t>;</w:t>
      </w:r>
      <w:bookmarkEnd w:id="1171"/>
    </w:p>
    <w:p w14:paraId="07EB108E" w14:textId="1A22AFE8" w:rsidR="00F467EC" w:rsidRPr="00A052D7" w:rsidRDefault="00F467EC" w:rsidP="00370ECF">
      <w:pPr>
        <w:pStyle w:val="paragrafesraas"/>
        <w:tabs>
          <w:tab w:val="num" w:pos="2268"/>
        </w:tabs>
        <w:ind w:left="2268" w:hanging="851"/>
        <w:rPr>
          <w:sz w:val="24"/>
          <w:szCs w:val="24"/>
        </w:rPr>
      </w:pPr>
      <w:r w:rsidRPr="00732D63">
        <w:rPr>
          <w:sz w:val="24"/>
          <w:szCs w:val="24"/>
        </w:rPr>
        <w:t>Privatus subjektas</w:t>
      </w:r>
      <w:r w:rsidR="007D78C1" w:rsidRPr="00732D63">
        <w:rPr>
          <w:sz w:val="24"/>
          <w:szCs w:val="24"/>
        </w:rPr>
        <w:t xml:space="preserve"> ar Investuotojas</w:t>
      </w:r>
      <w:r w:rsidRPr="00732D63">
        <w:rPr>
          <w:sz w:val="24"/>
          <w:szCs w:val="24"/>
        </w:rPr>
        <w:t xml:space="preserve"> pažeidžia šios Sutarties</w:t>
      </w:r>
      <w:r w:rsidR="00A052D7">
        <w:rPr>
          <w:sz w:val="24"/>
          <w:szCs w:val="24"/>
        </w:rPr>
        <w:t xml:space="preserve"> </w:t>
      </w:r>
      <w:r w:rsidR="00A052D7" w:rsidRPr="00A052D7">
        <w:rPr>
          <w:sz w:val="24"/>
          <w:szCs w:val="24"/>
        </w:rPr>
        <w:fldChar w:fldCharType="begin"/>
      </w:r>
      <w:r w:rsidR="00A052D7" w:rsidRPr="00A052D7">
        <w:rPr>
          <w:sz w:val="24"/>
          <w:szCs w:val="24"/>
        </w:rPr>
        <w:instrText xml:space="preserve"> REF _Ref106253311 \r \h </w:instrText>
      </w:r>
      <w:r w:rsidR="00A052D7">
        <w:rPr>
          <w:sz w:val="24"/>
          <w:szCs w:val="24"/>
        </w:rPr>
        <w:instrText xml:space="preserve"> \* MERGEFORMAT </w:instrText>
      </w:r>
      <w:r w:rsidR="00A052D7" w:rsidRPr="00A052D7">
        <w:rPr>
          <w:sz w:val="24"/>
          <w:szCs w:val="24"/>
        </w:rPr>
      </w:r>
      <w:r w:rsidR="00A052D7" w:rsidRPr="00A052D7">
        <w:rPr>
          <w:sz w:val="24"/>
          <w:szCs w:val="24"/>
        </w:rPr>
        <w:fldChar w:fldCharType="separate"/>
      </w:r>
      <w:r w:rsidR="00410E84">
        <w:rPr>
          <w:sz w:val="24"/>
          <w:szCs w:val="24"/>
        </w:rPr>
        <w:t>7.1.1</w:t>
      </w:r>
      <w:r w:rsidR="00A052D7" w:rsidRPr="00A052D7">
        <w:rPr>
          <w:sz w:val="24"/>
          <w:szCs w:val="24"/>
        </w:rPr>
        <w:fldChar w:fldCharType="end"/>
      </w:r>
      <w:r w:rsidR="00A052D7" w:rsidRPr="00A052D7">
        <w:rPr>
          <w:sz w:val="24"/>
          <w:szCs w:val="24"/>
        </w:rPr>
        <w:t xml:space="preserve"> </w:t>
      </w:r>
      <w:r w:rsidR="0020357D">
        <w:rPr>
          <w:sz w:val="24"/>
          <w:szCs w:val="24"/>
        </w:rPr>
        <w:t xml:space="preserve">– </w:t>
      </w:r>
      <w:r w:rsidR="00A052D7">
        <w:rPr>
          <w:sz w:val="24"/>
          <w:szCs w:val="24"/>
        </w:rPr>
        <w:fldChar w:fldCharType="begin"/>
      </w:r>
      <w:r w:rsidR="00A052D7">
        <w:rPr>
          <w:sz w:val="24"/>
          <w:szCs w:val="24"/>
        </w:rPr>
        <w:instrText xml:space="preserve"> REF _Ref106253359 \r \h </w:instrText>
      </w:r>
      <w:r w:rsidR="00A052D7">
        <w:rPr>
          <w:sz w:val="24"/>
          <w:szCs w:val="24"/>
        </w:rPr>
      </w:r>
      <w:r w:rsidR="00A052D7">
        <w:rPr>
          <w:sz w:val="24"/>
          <w:szCs w:val="24"/>
        </w:rPr>
        <w:fldChar w:fldCharType="separate"/>
      </w:r>
      <w:r w:rsidR="00410E84">
        <w:rPr>
          <w:sz w:val="24"/>
          <w:szCs w:val="24"/>
        </w:rPr>
        <w:t>7.1.2</w:t>
      </w:r>
      <w:r w:rsidR="00A052D7">
        <w:rPr>
          <w:sz w:val="24"/>
          <w:szCs w:val="24"/>
        </w:rPr>
        <w:fldChar w:fldCharType="end"/>
      </w:r>
      <w:r w:rsidR="0020357D">
        <w:rPr>
          <w:sz w:val="24"/>
          <w:szCs w:val="24"/>
        </w:rPr>
        <w:t xml:space="preserve">, </w:t>
      </w:r>
      <w:r w:rsidR="00A052D7">
        <w:rPr>
          <w:sz w:val="24"/>
          <w:szCs w:val="24"/>
        </w:rPr>
        <w:fldChar w:fldCharType="begin"/>
      </w:r>
      <w:r w:rsidR="00A052D7">
        <w:rPr>
          <w:sz w:val="24"/>
          <w:szCs w:val="24"/>
        </w:rPr>
        <w:instrText xml:space="preserve"> REF _Ref106253365 \r \h </w:instrText>
      </w:r>
      <w:r w:rsidR="00A052D7">
        <w:rPr>
          <w:sz w:val="24"/>
          <w:szCs w:val="24"/>
        </w:rPr>
      </w:r>
      <w:r w:rsidR="00A052D7">
        <w:rPr>
          <w:sz w:val="24"/>
          <w:szCs w:val="24"/>
        </w:rPr>
        <w:fldChar w:fldCharType="separate"/>
      </w:r>
      <w:r w:rsidR="00410E84">
        <w:rPr>
          <w:sz w:val="24"/>
          <w:szCs w:val="24"/>
        </w:rPr>
        <w:t>7.1.7</w:t>
      </w:r>
      <w:r w:rsidR="00A052D7">
        <w:rPr>
          <w:sz w:val="24"/>
          <w:szCs w:val="24"/>
        </w:rPr>
        <w:fldChar w:fldCharType="end"/>
      </w:r>
      <w:r w:rsidR="000B17E2">
        <w:rPr>
          <w:sz w:val="24"/>
          <w:szCs w:val="24"/>
        </w:rPr>
        <w:t xml:space="preserve"> -</w:t>
      </w:r>
      <w:r w:rsidR="00A052D7">
        <w:rPr>
          <w:sz w:val="24"/>
          <w:szCs w:val="24"/>
        </w:rPr>
        <w:t xml:space="preserve"> </w:t>
      </w:r>
      <w:r w:rsidR="00A052D7">
        <w:rPr>
          <w:sz w:val="24"/>
          <w:szCs w:val="24"/>
        </w:rPr>
        <w:fldChar w:fldCharType="begin"/>
      </w:r>
      <w:r w:rsidR="00A052D7">
        <w:rPr>
          <w:sz w:val="24"/>
          <w:szCs w:val="24"/>
        </w:rPr>
        <w:instrText xml:space="preserve"> REF _Ref106253377 \r \h </w:instrText>
      </w:r>
      <w:r w:rsidR="00A052D7">
        <w:rPr>
          <w:sz w:val="24"/>
          <w:szCs w:val="24"/>
        </w:rPr>
      </w:r>
      <w:r w:rsidR="00A052D7">
        <w:rPr>
          <w:sz w:val="24"/>
          <w:szCs w:val="24"/>
        </w:rPr>
        <w:fldChar w:fldCharType="separate"/>
      </w:r>
      <w:r w:rsidR="00410E84">
        <w:rPr>
          <w:sz w:val="24"/>
          <w:szCs w:val="24"/>
        </w:rPr>
        <w:t>7.1.9</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_Ref106253389 \r \h </w:instrText>
      </w:r>
      <w:r w:rsidR="00A052D7">
        <w:rPr>
          <w:sz w:val="24"/>
          <w:szCs w:val="24"/>
        </w:rPr>
      </w:r>
      <w:r w:rsidR="00A052D7">
        <w:rPr>
          <w:sz w:val="24"/>
          <w:szCs w:val="24"/>
        </w:rPr>
        <w:fldChar w:fldCharType="separate"/>
      </w:r>
      <w:r w:rsidR="00410E84">
        <w:rPr>
          <w:sz w:val="24"/>
          <w:szCs w:val="24"/>
        </w:rPr>
        <w:t>7.1.13</w:t>
      </w:r>
      <w:r w:rsidR="00A052D7">
        <w:rPr>
          <w:sz w:val="24"/>
          <w:szCs w:val="24"/>
        </w:rPr>
        <w:fldChar w:fldCharType="end"/>
      </w:r>
      <w:r w:rsidR="00A052D7">
        <w:rPr>
          <w:sz w:val="24"/>
          <w:szCs w:val="24"/>
        </w:rPr>
        <w:t xml:space="preserve">, </w:t>
      </w:r>
      <w:r w:rsidR="00A052D7">
        <w:rPr>
          <w:sz w:val="24"/>
          <w:szCs w:val="24"/>
        </w:rPr>
        <w:fldChar w:fldCharType="begin"/>
      </w:r>
      <w:r w:rsidR="00A052D7">
        <w:rPr>
          <w:sz w:val="24"/>
          <w:szCs w:val="24"/>
        </w:rPr>
        <w:instrText xml:space="preserve"> REF _Ref106253442 \r \h </w:instrText>
      </w:r>
      <w:r w:rsidR="00A052D7">
        <w:rPr>
          <w:sz w:val="24"/>
          <w:szCs w:val="24"/>
        </w:rPr>
      </w:r>
      <w:r w:rsidR="00A052D7">
        <w:rPr>
          <w:sz w:val="24"/>
          <w:szCs w:val="24"/>
        </w:rPr>
        <w:fldChar w:fldCharType="separate"/>
      </w:r>
      <w:r w:rsidR="00410E84">
        <w:rPr>
          <w:sz w:val="24"/>
          <w:szCs w:val="24"/>
        </w:rPr>
        <w:t>7.1.14</w:t>
      </w:r>
      <w:r w:rsidR="00A052D7">
        <w:rPr>
          <w:sz w:val="24"/>
          <w:szCs w:val="24"/>
        </w:rPr>
        <w:fldChar w:fldCharType="end"/>
      </w:r>
      <w:r w:rsidR="00A052D7" w:rsidRPr="00A052D7">
        <w:rPr>
          <w:sz w:val="24"/>
          <w:szCs w:val="24"/>
        </w:rPr>
        <w:t xml:space="preserve"> </w:t>
      </w:r>
      <w:r w:rsidRPr="00A052D7">
        <w:rPr>
          <w:sz w:val="24"/>
          <w:szCs w:val="24"/>
        </w:rPr>
        <w:t xml:space="preserve">punkte numatytus pareiškimus ir garantijas ir tai turi </w:t>
      </w:r>
      <w:r w:rsidR="00572A72" w:rsidRPr="00A052D7">
        <w:rPr>
          <w:sz w:val="24"/>
          <w:szCs w:val="24"/>
        </w:rPr>
        <w:t xml:space="preserve">esminės įtakos </w:t>
      </w:r>
      <w:r w:rsidRPr="00A052D7">
        <w:rPr>
          <w:sz w:val="24"/>
          <w:szCs w:val="24"/>
        </w:rPr>
        <w:t>tinkamam Sutarties vykdymui;</w:t>
      </w:r>
    </w:p>
    <w:p w14:paraId="422FCD83" w14:textId="3C7458A0" w:rsidR="000A0269" w:rsidRPr="002A2DA3" w:rsidRDefault="000A0269" w:rsidP="00370ECF">
      <w:pPr>
        <w:pStyle w:val="paragrafesraas"/>
        <w:tabs>
          <w:tab w:val="num" w:pos="2268"/>
        </w:tabs>
        <w:ind w:left="2268" w:hanging="851"/>
        <w:rPr>
          <w:sz w:val="24"/>
          <w:szCs w:val="24"/>
        </w:rPr>
      </w:pPr>
      <w:bookmarkStart w:id="1172" w:name="_Hlk140212671"/>
      <w:r w:rsidRPr="002A2DA3">
        <w:rPr>
          <w:sz w:val="24"/>
          <w:szCs w:val="24"/>
        </w:rPr>
        <w:t xml:space="preserve">jeigu </w:t>
      </w:r>
      <w:r w:rsidR="0074336D">
        <w:rPr>
          <w:sz w:val="24"/>
          <w:szCs w:val="24"/>
        </w:rPr>
        <w:t xml:space="preserve">pažeidimas, nurodytas </w:t>
      </w:r>
      <w:r w:rsidR="00732D63" w:rsidRPr="002A2DA3">
        <w:rPr>
          <w:sz w:val="24"/>
          <w:szCs w:val="24"/>
        </w:rPr>
        <w:t xml:space="preserve">Sutarties </w:t>
      </w:r>
      <w:r w:rsidR="008C7B62" w:rsidRPr="002A2DA3">
        <w:rPr>
          <w:sz w:val="24"/>
          <w:szCs w:val="24"/>
        </w:rPr>
        <w:fldChar w:fldCharType="begin"/>
      </w:r>
      <w:r w:rsidR="008C7B62" w:rsidRPr="002A2DA3">
        <w:rPr>
          <w:sz w:val="24"/>
          <w:szCs w:val="24"/>
        </w:rPr>
        <w:instrText xml:space="preserve"> REF _Ref110234991 \r \h </w:instrText>
      </w:r>
      <w:r w:rsidR="00940730" w:rsidRPr="00952D37">
        <w:rPr>
          <w:sz w:val="24"/>
          <w:szCs w:val="24"/>
        </w:rPr>
        <w:instrText xml:space="preserve"> \* MERGEFORMAT </w:instrText>
      </w:r>
      <w:r w:rsidR="008C7B62" w:rsidRPr="002A2DA3">
        <w:rPr>
          <w:sz w:val="24"/>
          <w:szCs w:val="24"/>
        </w:rPr>
      </w:r>
      <w:r w:rsidR="008C7B62" w:rsidRPr="002A2DA3">
        <w:rPr>
          <w:sz w:val="24"/>
          <w:szCs w:val="24"/>
        </w:rPr>
        <w:fldChar w:fldCharType="separate"/>
      </w:r>
      <w:r w:rsidR="00410E84">
        <w:rPr>
          <w:sz w:val="24"/>
          <w:szCs w:val="24"/>
        </w:rPr>
        <w:t>3</w:t>
      </w:r>
      <w:r w:rsidR="008C7B62" w:rsidRPr="002A2DA3">
        <w:rPr>
          <w:sz w:val="24"/>
          <w:szCs w:val="24"/>
        </w:rPr>
        <w:fldChar w:fldCharType="end"/>
      </w:r>
      <w:r w:rsidR="008C7B62" w:rsidRPr="002A2DA3">
        <w:rPr>
          <w:sz w:val="24"/>
          <w:szCs w:val="24"/>
        </w:rPr>
        <w:t xml:space="preserve"> </w:t>
      </w:r>
      <w:r w:rsidR="00732D63" w:rsidRPr="002A2DA3">
        <w:rPr>
          <w:sz w:val="24"/>
          <w:szCs w:val="24"/>
        </w:rPr>
        <w:t xml:space="preserve">priedo </w:t>
      </w:r>
      <w:r w:rsidR="00732D63" w:rsidRPr="002A2DA3">
        <w:rPr>
          <w:i/>
          <w:sz w:val="24"/>
          <w:szCs w:val="24"/>
        </w:rPr>
        <w:t>Atsiskaitymų ir mokėjimų tvarka</w:t>
      </w:r>
      <w:r w:rsidR="00732D63" w:rsidRPr="002A2DA3">
        <w:rPr>
          <w:sz w:val="24"/>
          <w:szCs w:val="24"/>
        </w:rPr>
        <w:t xml:space="preserve"> 4 priedėlyje </w:t>
      </w:r>
      <w:r w:rsidR="00732D63" w:rsidRPr="002A2DA3">
        <w:rPr>
          <w:i/>
          <w:sz w:val="24"/>
          <w:szCs w:val="24"/>
        </w:rPr>
        <w:t xml:space="preserve">Išskaitų </w:t>
      </w:r>
      <w:r w:rsidR="0075478E" w:rsidRPr="002A2DA3">
        <w:rPr>
          <w:i/>
          <w:sz w:val="24"/>
          <w:szCs w:val="24"/>
        </w:rPr>
        <w:t xml:space="preserve">ir baudavimo </w:t>
      </w:r>
      <w:r w:rsidR="00732D63" w:rsidRPr="002A2DA3">
        <w:rPr>
          <w:i/>
          <w:sz w:val="24"/>
          <w:szCs w:val="24"/>
        </w:rPr>
        <w:t>mechanizmas</w:t>
      </w:r>
      <w:r w:rsidR="00732D63" w:rsidRPr="002A2DA3">
        <w:rPr>
          <w:sz w:val="24"/>
          <w:szCs w:val="24"/>
        </w:rPr>
        <w:t xml:space="preserve"> </w:t>
      </w:r>
      <w:r w:rsidR="0074336D" w:rsidRPr="00DF0BBC">
        <w:rPr>
          <w:sz w:val="24"/>
          <w:szCs w:val="24"/>
        </w:rPr>
        <w:t>neištaisomas</w:t>
      </w:r>
      <w:r w:rsidR="0074336D">
        <w:rPr>
          <w:sz w:val="24"/>
          <w:szCs w:val="24"/>
        </w:rPr>
        <w:t xml:space="preserve"> ilgiau </w:t>
      </w:r>
      <w:r w:rsidR="00732D63" w:rsidRPr="002A2DA3">
        <w:rPr>
          <w:sz w:val="24"/>
          <w:szCs w:val="24"/>
        </w:rPr>
        <w:t xml:space="preserve">kaip </w:t>
      </w:r>
      <w:r w:rsidR="00BC0890">
        <w:rPr>
          <w:sz w:val="24"/>
          <w:szCs w:val="24"/>
        </w:rPr>
        <w:t>9</w:t>
      </w:r>
      <w:r w:rsidR="00732D63" w:rsidRPr="002A2DA3">
        <w:rPr>
          <w:sz w:val="24"/>
          <w:szCs w:val="24"/>
        </w:rPr>
        <w:t xml:space="preserve">0 </w:t>
      </w:r>
      <w:r w:rsidR="00732D63" w:rsidRPr="002A2DA3">
        <w:rPr>
          <w:sz w:val="24"/>
          <w:szCs w:val="24"/>
        </w:rPr>
        <w:lastRenderedPageBreak/>
        <w:t>(</w:t>
      </w:r>
      <w:r w:rsidR="00BC0890">
        <w:rPr>
          <w:sz w:val="24"/>
          <w:szCs w:val="24"/>
        </w:rPr>
        <w:t>devynias</w:t>
      </w:r>
      <w:r w:rsidR="00732D63" w:rsidRPr="002A2DA3">
        <w:rPr>
          <w:sz w:val="24"/>
          <w:szCs w:val="24"/>
        </w:rPr>
        <w:t>dešimt) dienų</w:t>
      </w:r>
      <w:bookmarkEnd w:id="1172"/>
      <w:r w:rsidR="00F6759D" w:rsidRPr="00952D37">
        <w:rPr>
          <w:sz w:val="24"/>
          <w:szCs w:val="24"/>
        </w:rPr>
        <w:t xml:space="preserve"> </w:t>
      </w:r>
      <w:r w:rsidR="00971F54">
        <w:rPr>
          <w:sz w:val="24"/>
          <w:szCs w:val="24"/>
        </w:rPr>
        <w:t xml:space="preserve">ir šis pažeidimas veikia ne mažiau kaip 30 procentų Objekto </w:t>
      </w:r>
      <w:r w:rsidR="005C04CD">
        <w:rPr>
          <w:sz w:val="24"/>
          <w:szCs w:val="24"/>
        </w:rPr>
        <w:t>(</w:t>
      </w:r>
      <w:r w:rsidR="004C0E16">
        <w:rPr>
          <w:sz w:val="24"/>
          <w:szCs w:val="24"/>
        </w:rPr>
        <w:t>l</w:t>
      </w:r>
      <w:r w:rsidR="005C04CD">
        <w:rPr>
          <w:sz w:val="24"/>
          <w:szCs w:val="24"/>
        </w:rPr>
        <w:t xml:space="preserve">aikino ištaisymo laikas į šį terminą neįsiskaičiuoja) </w:t>
      </w:r>
      <w:r w:rsidR="00F6759D" w:rsidRPr="00952D37">
        <w:rPr>
          <w:sz w:val="24"/>
          <w:szCs w:val="24"/>
        </w:rPr>
        <w:t xml:space="preserve">arba Objektas ar </w:t>
      </w:r>
      <w:r w:rsidR="000B1089">
        <w:rPr>
          <w:sz w:val="24"/>
          <w:szCs w:val="24"/>
        </w:rPr>
        <w:t xml:space="preserve">jo </w:t>
      </w:r>
      <w:r w:rsidR="00D91715">
        <w:rPr>
          <w:sz w:val="24"/>
          <w:szCs w:val="24"/>
        </w:rPr>
        <w:t xml:space="preserve">30 procentų </w:t>
      </w:r>
      <w:r w:rsidR="00F6759D" w:rsidRPr="00952D37">
        <w:rPr>
          <w:sz w:val="24"/>
          <w:szCs w:val="24"/>
        </w:rPr>
        <w:t>netinkam</w:t>
      </w:r>
      <w:r w:rsidR="00A31EC0">
        <w:rPr>
          <w:sz w:val="24"/>
          <w:szCs w:val="24"/>
        </w:rPr>
        <w:t>i</w:t>
      </w:r>
      <w:r w:rsidR="00F6759D" w:rsidRPr="00952D37">
        <w:rPr>
          <w:sz w:val="24"/>
          <w:szCs w:val="24"/>
        </w:rPr>
        <w:t xml:space="preserve"> naudoti ilgiau kaip 60 (šešiasdešimt) dienų</w:t>
      </w:r>
      <w:r w:rsidR="00D91715">
        <w:rPr>
          <w:sz w:val="24"/>
          <w:szCs w:val="24"/>
        </w:rPr>
        <w:t xml:space="preserve"> (procentus </w:t>
      </w:r>
      <w:r w:rsidR="00D91715" w:rsidRPr="00D91715">
        <w:rPr>
          <w:sz w:val="24"/>
          <w:szCs w:val="24"/>
        </w:rPr>
        <w:t>skaičiuojant nuo valstybės įmonėje Registrų centro išraše nurodyto bendrojo Objekto ploto</w:t>
      </w:r>
      <w:r w:rsidR="000277F7">
        <w:rPr>
          <w:sz w:val="24"/>
          <w:szCs w:val="24"/>
        </w:rPr>
        <w:t>;</w:t>
      </w:r>
    </w:p>
    <w:p w14:paraId="6E7544BF" w14:textId="743848C3" w:rsidR="00732D63" w:rsidRDefault="00732D63" w:rsidP="00370ECF">
      <w:pPr>
        <w:pStyle w:val="paragrafesraas"/>
        <w:tabs>
          <w:tab w:val="num" w:pos="2268"/>
        </w:tabs>
        <w:ind w:left="2268" w:hanging="851"/>
        <w:rPr>
          <w:sz w:val="24"/>
          <w:szCs w:val="24"/>
        </w:rPr>
      </w:pPr>
      <w:r w:rsidRPr="00732D63">
        <w:rPr>
          <w:sz w:val="24"/>
          <w:szCs w:val="24"/>
        </w:rPr>
        <w:t xml:space="preserve">per kalendorinių metų </w:t>
      </w:r>
      <w:bookmarkStart w:id="1173" w:name="_Hlk103785965"/>
      <w:r w:rsidRPr="00732D63">
        <w:rPr>
          <w:sz w:val="24"/>
          <w:szCs w:val="24"/>
        </w:rPr>
        <w:t xml:space="preserve">paeiliui einančius 6 (šešis) mėnesius </w:t>
      </w:r>
      <w:bookmarkEnd w:id="1173"/>
      <w:r w:rsidRPr="00732D63">
        <w:rPr>
          <w:sz w:val="24"/>
          <w:szCs w:val="24"/>
        </w:rPr>
        <w:t xml:space="preserve">Sutarties vykdymo laikotarpiu pradedant nuo </w:t>
      </w:r>
      <w:proofErr w:type="spellStart"/>
      <w:r w:rsidR="00BA76BD">
        <w:rPr>
          <w:sz w:val="24"/>
          <w:szCs w:val="24"/>
        </w:rPr>
        <w:t>VžPP</w:t>
      </w:r>
      <w:proofErr w:type="spellEnd"/>
      <w:r w:rsidR="00BA76BD">
        <w:rPr>
          <w:sz w:val="24"/>
          <w:szCs w:val="24"/>
        </w:rPr>
        <w:t xml:space="preserve"> mokesčio </w:t>
      </w:r>
      <w:r w:rsidRPr="00732D63">
        <w:rPr>
          <w:sz w:val="24"/>
          <w:szCs w:val="24"/>
        </w:rPr>
        <w:t xml:space="preserve">mokėjimo pagal Sutarties nuostatas pradžios Privačiam subjektui pagal Sutarties </w:t>
      </w:r>
      <w:r w:rsidR="008C7B62">
        <w:rPr>
          <w:sz w:val="24"/>
          <w:szCs w:val="24"/>
        </w:rPr>
        <w:fldChar w:fldCharType="begin"/>
      </w:r>
      <w:r w:rsidR="008C7B62">
        <w:rPr>
          <w:sz w:val="24"/>
          <w:szCs w:val="24"/>
        </w:rPr>
        <w:instrText xml:space="preserve"> REF _Ref110234991 \r \h </w:instrText>
      </w:r>
      <w:r w:rsidR="008C7B62">
        <w:rPr>
          <w:sz w:val="24"/>
          <w:szCs w:val="24"/>
        </w:rPr>
      </w:r>
      <w:r w:rsidR="008C7B62">
        <w:rPr>
          <w:sz w:val="24"/>
          <w:szCs w:val="24"/>
        </w:rPr>
        <w:fldChar w:fldCharType="separate"/>
      </w:r>
      <w:r w:rsidR="00410E84">
        <w:rPr>
          <w:sz w:val="24"/>
          <w:szCs w:val="24"/>
        </w:rPr>
        <w:t>3</w:t>
      </w:r>
      <w:r w:rsidR="008C7B62">
        <w:rPr>
          <w:sz w:val="24"/>
          <w:szCs w:val="24"/>
        </w:rPr>
        <w:fldChar w:fldCharType="end"/>
      </w:r>
      <w:r w:rsidR="008C7B62">
        <w:rPr>
          <w:sz w:val="24"/>
          <w:szCs w:val="24"/>
        </w:rPr>
        <w:t xml:space="preserve"> </w:t>
      </w:r>
      <w:r w:rsidRPr="00732D63">
        <w:rPr>
          <w:sz w:val="24"/>
          <w:szCs w:val="24"/>
        </w:rPr>
        <w:t xml:space="preserve">priedo </w:t>
      </w:r>
      <w:r w:rsidRPr="00732D63">
        <w:rPr>
          <w:i/>
          <w:sz w:val="24"/>
          <w:szCs w:val="24"/>
        </w:rPr>
        <w:t>Atsiskaitymų ir mokėjimų</w:t>
      </w:r>
      <w:r w:rsidRPr="00732D63">
        <w:rPr>
          <w:sz w:val="24"/>
          <w:szCs w:val="24"/>
        </w:rPr>
        <w:t xml:space="preserve"> tvarka 4 priedėlyje </w:t>
      </w:r>
      <w:r w:rsidRPr="00732D63">
        <w:rPr>
          <w:i/>
          <w:sz w:val="24"/>
          <w:szCs w:val="24"/>
        </w:rPr>
        <w:t xml:space="preserve">Išskaitų </w:t>
      </w:r>
      <w:r w:rsidR="0075478E">
        <w:rPr>
          <w:i/>
          <w:sz w:val="24"/>
          <w:szCs w:val="24"/>
        </w:rPr>
        <w:t xml:space="preserve">ir baudavimo </w:t>
      </w:r>
      <w:r w:rsidRPr="00732D63">
        <w:rPr>
          <w:i/>
          <w:sz w:val="24"/>
          <w:szCs w:val="24"/>
        </w:rPr>
        <w:t>mechanizmas</w:t>
      </w:r>
      <w:r w:rsidRPr="00732D63">
        <w:rPr>
          <w:sz w:val="24"/>
          <w:szCs w:val="24"/>
        </w:rPr>
        <w:t xml:space="preserve"> taikomų išskaitų suma viršija 3 (trijų) </w:t>
      </w:r>
      <w:r w:rsidR="00047EB6">
        <w:rPr>
          <w:sz w:val="24"/>
          <w:szCs w:val="24"/>
        </w:rPr>
        <w:t xml:space="preserve">paskutinių </w:t>
      </w:r>
      <w:r w:rsidR="007F1030">
        <w:rPr>
          <w:sz w:val="24"/>
          <w:szCs w:val="24"/>
        </w:rPr>
        <w:t xml:space="preserve">pagal Sutartį mokėtinų </w:t>
      </w:r>
      <w:r w:rsidR="00047EB6">
        <w:rPr>
          <w:sz w:val="24"/>
          <w:szCs w:val="24"/>
        </w:rPr>
        <w:t xml:space="preserve">mėnesinių </w:t>
      </w:r>
      <w:proofErr w:type="spellStart"/>
      <w:r w:rsidR="00047EB6">
        <w:rPr>
          <w:sz w:val="24"/>
          <w:szCs w:val="24"/>
        </w:rPr>
        <w:t>VžPP</w:t>
      </w:r>
      <w:proofErr w:type="spellEnd"/>
      <w:r w:rsidR="00047EB6">
        <w:rPr>
          <w:sz w:val="24"/>
          <w:szCs w:val="24"/>
        </w:rPr>
        <w:t xml:space="preserve"> mokesčių </w:t>
      </w:r>
      <w:r w:rsidRPr="00732D63">
        <w:rPr>
          <w:sz w:val="24"/>
          <w:szCs w:val="24"/>
        </w:rPr>
        <w:t>dalių – M4 ir M5 dydžius</w:t>
      </w:r>
      <w:r>
        <w:rPr>
          <w:sz w:val="24"/>
          <w:szCs w:val="24"/>
        </w:rPr>
        <w:t>;</w:t>
      </w:r>
    </w:p>
    <w:p w14:paraId="6EBA51AB" w14:textId="7837A7B4" w:rsidR="001C6AFF" w:rsidRPr="009C2D1C" w:rsidRDefault="00F467EC" w:rsidP="00952D37">
      <w:pPr>
        <w:pStyle w:val="paragrafesraas"/>
        <w:tabs>
          <w:tab w:val="num" w:pos="2268"/>
        </w:tabs>
        <w:ind w:left="2268" w:hanging="851"/>
        <w:rPr>
          <w:sz w:val="24"/>
          <w:szCs w:val="24"/>
        </w:rPr>
      </w:pPr>
      <w:r w:rsidRPr="009C2D1C">
        <w:rPr>
          <w:sz w:val="24"/>
          <w:szCs w:val="24"/>
        </w:rPr>
        <w:t>Privatus subjektas</w:t>
      </w:r>
      <w:r w:rsidR="00AE64EC" w:rsidRPr="009C2D1C">
        <w:rPr>
          <w:sz w:val="24"/>
          <w:szCs w:val="24"/>
        </w:rPr>
        <w:t>,</w:t>
      </w:r>
      <w:r w:rsidRPr="009C2D1C">
        <w:rPr>
          <w:sz w:val="24"/>
          <w:szCs w:val="24"/>
        </w:rPr>
        <w:t xml:space="preserve"> </w:t>
      </w:r>
      <w:r w:rsidR="00AE64EC" w:rsidRPr="009C2D1C">
        <w:rPr>
          <w:sz w:val="24"/>
          <w:szCs w:val="24"/>
        </w:rPr>
        <w:t xml:space="preserve">Investuotojas ar Susijusi bendrovė, ar </w:t>
      </w:r>
      <w:r w:rsidR="00732D63">
        <w:rPr>
          <w:sz w:val="24"/>
          <w:szCs w:val="24"/>
        </w:rPr>
        <w:t>jų</w:t>
      </w:r>
      <w:r w:rsidR="00AE64EC" w:rsidRPr="009C2D1C">
        <w:rPr>
          <w:sz w:val="24"/>
          <w:szCs w:val="24"/>
        </w:rPr>
        <w:t xml:space="preserve"> </w:t>
      </w:r>
      <w:r w:rsidR="003C0262" w:rsidRPr="009C2D1C">
        <w:rPr>
          <w:sz w:val="24"/>
          <w:szCs w:val="24"/>
        </w:rPr>
        <w:t>vadova</w:t>
      </w:r>
      <w:r w:rsidRPr="009C2D1C">
        <w:rPr>
          <w:sz w:val="24"/>
          <w:szCs w:val="24"/>
        </w:rPr>
        <w:t xml:space="preserve">i ar darbuotojai yra teismo pripažinti kaltais nusikalstamos veikos, </w:t>
      </w:r>
      <w:r w:rsidR="00732D63" w:rsidRPr="00732D63">
        <w:rPr>
          <w:sz w:val="24"/>
          <w:szCs w:val="24"/>
        </w:rPr>
        <w:t xml:space="preserve">nurodytos </w:t>
      </w:r>
      <w:r w:rsidR="000D79FF">
        <w:rPr>
          <w:sz w:val="24"/>
          <w:szCs w:val="24"/>
        </w:rPr>
        <w:t xml:space="preserve">VPGSĮ </w:t>
      </w:r>
      <w:r w:rsidR="00732D63" w:rsidRPr="00732D63">
        <w:rPr>
          <w:sz w:val="24"/>
          <w:szCs w:val="24"/>
        </w:rPr>
        <w:t xml:space="preserve">ir </w:t>
      </w:r>
      <w:r w:rsidRPr="009C2D1C">
        <w:rPr>
          <w:sz w:val="24"/>
          <w:szCs w:val="24"/>
        </w:rPr>
        <w:t xml:space="preserve">susijusios su netinkamu </w:t>
      </w:r>
      <w:r w:rsidRPr="009C2D1C">
        <w:rPr>
          <w:color w:val="000000"/>
          <w:spacing w:val="0"/>
          <w:sz w:val="24"/>
          <w:szCs w:val="24"/>
        </w:rPr>
        <w:t>Darbų atlikimu ir</w:t>
      </w:r>
      <w:r w:rsidR="00E16E9B" w:rsidRPr="009C2D1C">
        <w:rPr>
          <w:color w:val="000000"/>
          <w:spacing w:val="0"/>
          <w:sz w:val="24"/>
          <w:szCs w:val="24"/>
        </w:rPr>
        <w:t xml:space="preserve"> (</w:t>
      </w:r>
      <w:r w:rsidR="00297833" w:rsidRPr="009C2D1C">
        <w:rPr>
          <w:color w:val="000000"/>
          <w:spacing w:val="0"/>
          <w:sz w:val="24"/>
          <w:szCs w:val="24"/>
        </w:rPr>
        <w:t>ar</w:t>
      </w:r>
      <w:r w:rsidR="00E16E9B" w:rsidRPr="009C2D1C">
        <w:rPr>
          <w:color w:val="000000"/>
          <w:spacing w:val="0"/>
          <w:sz w:val="24"/>
          <w:szCs w:val="24"/>
        </w:rPr>
        <w:t>)</w:t>
      </w:r>
      <w:r w:rsidRPr="009C2D1C">
        <w:rPr>
          <w:color w:val="00B050"/>
          <w:spacing w:val="0"/>
          <w:sz w:val="24"/>
          <w:szCs w:val="24"/>
        </w:rPr>
        <w:t xml:space="preserve"> </w:t>
      </w:r>
      <w:r w:rsidRPr="009C2D1C">
        <w:rPr>
          <w:sz w:val="24"/>
          <w:szCs w:val="24"/>
        </w:rPr>
        <w:t xml:space="preserve">Paslaugų teikimu (įskaitant tokias veikas, kaip kyšininkavimas ir papirkimas), padarymu. Sutarties nutraukimas šio punkto pagrindu negalimas, jeigu per </w:t>
      </w:r>
      <w:r w:rsidRPr="009C2D1C">
        <w:rPr>
          <w:spacing w:val="0"/>
          <w:sz w:val="24"/>
          <w:szCs w:val="24"/>
        </w:rPr>
        <w:t>20 (dvidešimt)</w:t>
      </w:r>
      <w:r w:rsidRPr="009C2D1C">
        <w:rPr>
          <w:color w:val="FF0000"/>
          <w:spacing w:val="0"/>
          <w:sz w:val="24"/>
          <w:szCs w:val="24"/>
        </w:rPr>
        <w:t xml:space="preserve"> </w:t>
      </w:r>
      <w:r w:rsidRPr="009C2D1C">
        <w:rPr>
          <w:sz w:val="24"/>
          <w:szCs w:val="24"/>
        </w:rPr>
        <w:t>dienų nuo apkaltinamojo nuosprendžio priėmimo (nepriklausomai nuo galimybės paduoti apeliacinį ar kasacinį skundą) toks vadovas ar darbuotojas pašalinamas iš darbo Privačiame subjekte, Investuotojuje ir Susijusiose bendrovėse;</w:t>
      </w:r>
      <w:r w:rsidR="001C6AFF" w:rsidRPr="009C2D1C">
        <w:rPr>
          <w:sz w:val="24"/>
          <w:szCs w:val="24"/>
        </w:rPr>
        <w:t xml:space="preserve"> </w:t>
      </w:r>
    </w:p>
    <w:p w14:paraId="186496C4" w14:textId="3F4B61C0" w:rsidR="00F467EC" w:rsidRPr="00BB0380" w:rsidRDefault="002F6B8D" w:rsidP="00370ECF">
      <w:pPr>
        <w:pStyle w:val="paragrafesraas"/>
        <w:tabs>
          <w:tab w:val="num" w:pos="2268"/>
        </w:tabs>
        <w:ind w:left="2268" w:hanging="851"/>
        <w:rPr>
          <w:sz w:val="24"/>
          <w:szCs w:val="24"/>
        </w:rPr>
      </w:pPr>
      <w:r w:rsidRPr="002F6B8D">
        <w:rPr>
          <w:sz w:val="24"/>
          <w:szCs w:val="24"/>
        </w:rPr>
        <w:t xml:space="preserve">Privatus subjektas pažeidžia </w:t>
      </w:r>
      <w:r w:rsidR="009B546A" w:rsidRPr="00BB0380">
        <w:rPr>
          <w:sz w:val="24"/>
          <w:szCs w:val="24"/>
        </w:rPr>
        <w:t>Sutarties</w:t>
      </w:r>
      <w:r w:rsidR="00F467EC" w:rsidRPr="003137E4">
        <w:rPr>
          <w:sz w:val="24"/>
          <w:szCs w:val="24"/>
        </w:rPr>
        <w:t xml:space="preserve"> </w:t>
      </w:r>
      <w:r w:rsidR="00F467EC" w:rsidRPr="00BB0380">
        <w:rPr>
          <w:sz w:val="24"/>
          <w:szCs w:val="24"/>
        </w:rPr>
        <w:fldChar w:fldCharType="begin"/>
      </w:r>
      <w:r w:rsidR="00F467EC" w:rsidRPr="002F6B8D">
        <w:rPr>
          <w:sz w:val="24"/>
          <w:szCs w:val="24"/>
        </w:rPr>
        <w:instrText xml:space="preserve"> REF _Ref284492020 \r \h  \* MERGEFORMAT </w:instrText>
      </w:r>
      <w:r w:rsidR="00F467EC" w:rsidRPr="00BB0380">
        <w:rPr>
          <w:sz w:val="24"/>
          <w:szCs w:val="24"/>
        </w:rPr>
      </w:r>
      <w:r w:rsidR="00F467EC" w:rsidRPr="00BB0380">
        <w:rPr>
          <w:sz w:val="24"/>
          <w:szCs w:val="24"/>
        </w:rPr>
        <w:fldChar w:fldCharType="separate"/>
      </w:r>
      <w:r w:rsidR="00410E84">
        <w:rPr>
          <w:sz w:val="24"/>
          <w:szCs w:val="24"/>
        </w:rPr>
        <w:t>28.2</w:t>
      </w:r>
      <w:r w:rsidR="00F467EC" w:rsidRPr="00BB0380">
        <w:rPr>
          <w:sz w:val="24"/>
          <w:szCs w:val="24"/>
        </w:rPr>
        <w:fldChar w:fldCharType="end"/>
      </w:r>
      <w:r w:rsidR="00F467EC" w:rsidRPr="00BB0380">
        <w:rPr>
          <w:sz w:val="24"/>
          <w:szCs w:val="24"/>
        </w:rPr>
        <w:t xml:space="preserve"> punkte nustatytus </w:t>
      </w:r>
      <w:r w:rsidRPr="002F6B8D">
        <w:rPr>
          <w:sz w:val="24"/>
          <w:szCs w:val="24"/>
        </w:rPr>
        <w:t>reikalavimus dėl</w:t>
      </w:r>
      <w:r w:rsidR="009B546A" w:rsidRPr="002F6B8D">
        <w:rPr>
          <w:sz w:val="24"/>
          <w:szCs w:val="24"/>
        </w:rPr>
        <w:t xml:space="preserve"> Privataus subjekto </w:t>
      </w:r>
      <w:r w:rsidR="00F467EC" w:rsidRPr="00BB0380">
        <w:rPr>
          <w:sz w:val="24"/>
          <w:szCs w:val="24"/>
        </w:rPr>
        <w:t>teisių ir pareigų perleidim</w:t>
      </w:r>
      <w:r>
        <w:rPr>
          <w:sz w:val="24"/>
          <w:szCs w:val="24"/>
        </w:rPr>
        <w:t>o</w:t>
      </w:r>
      <w:r w:rsidR="00F467EC" w:rsidRPr="00BB0380">
        <w:rPr>
          <w:sz w:val="24"/>
          <w:szCs w:val="24"/>
        </w:rPr>
        <w:t>;</w:t>
      </w:r>
    </w:p>
    <w:p w14:paraId="65F8A2E2" w14:textId="5C161C24" w:rsidR="00F467EC" w:rsidRPr="00553BB9" w:rsidRDefault="00F467EC" w:rsidP="00370ECF">
      <w:pPr>
        <w:pStyle w:val="paragrafesraas"/>
        <w:tabs>
          <w:tab w:val="num" w:pos="2268"/>
        </w:tabs>
        <w:ind w:left="2268" w:hanging="851"/>
        <w:rPr>
          <w:sz w:val="24"/>
          <w:szCs w:val="24"/>
        </w:rPr>
      </w:pPr>
      <w:r w:rsidRPr="00EF7CDF">
        <w:rPr>
          <w:sz w:val="24"/>
          <w:szCs w:val="24"/>
        </w:rPr>
        <w:t xml:space="preserve">Investuotojas nesilaiko </w:t>
      </w:r>
      <w:r w:rsidR="00386AEF" w:rsidRPr="00EF7CDF">
        <w:rPr>
          <w:sz w:val="24"/>
          <w:szCs w:val="24"/>
        </w:rPr>
        <w:t xml:space="preserve">Sutarties </w:t>
      </w:r>
      <w:r w:rsidRPr="00553BB9">
        <w:rPr>
          <w:sz w:val="24"/>
          <w:szCs w:val="24"/>
        </w:rPr>
        <w:fldChar w:fldCharType="begin"/>
      </w:r>
      <w:r w:rsidRPr="009C2D1C">
        <w:rPr>
          <w:sz w:val="24"/>
          <w:szCs w:val="24"/>
        </w:rPr>
        <w:instrText xml:space="preserve"> REF _Ref284526533 \r \h  \* MERGEFORMAT </w:instrText>
      </w:r>
      <w:r w:rsidRPr="00553BB9">
        <w:rPr>
          <w:sz w:val="24"/>
          <w:szCs w:val="24"/>
        </w:rPr>
      </w:r>
      <w:r w:rsidRPr="00553BB9">
        <w:rPr>
          <w:sz w:val="24"/>
          <w:szCs w:val="24"/>
        </w:rPr>
        <w:fldChar w:fldCharType="separate"/>
      </w:r>
      <w:r w:rsidR="00410E84">
        <w:rPr>
          <w:sz w:val="24"/>
          <w:szCs w:val="24"/>
        </w:rPr>
        <w:t>28.3</w:t>
      </w:r>
      <w:r w:rsidRPr="00553BB9">
        <w:rPr>
          <w:sz w:val="24"/>
          <w:szCs w:val="24"/>
        </w:rPr>
        <w:fldChar w:fldCharType="end"/>
      </w:r>
      <w:r w:rsidRPr="00553BB9">
        <w:rPr>
          <w:sz w:val="24"/>
          <w:szCs w:val="24"/>
        </w:rPr>
        <w:t> punkte nustatytų reikalavimų Privataus subjekto akcijų bei Investuotojo pareigų perleidimui;</w:t>
      </w:r>
    </w:p>
    <w:p w14:paraId="6B259D7B" w14:textId="726C3738" w:rsidR="000A0269" w:rsidRPr="00892586" w:rsidRDefault="000A0269" w:rsidP="00370ECF">
      <w:pPr>
        <w:pStyle w:val="paragrafesraas"/>
        <w:tabs>
          <w:tab w:val="left" w:pos="1843"/>
          <w:tab w:val="num" w:pos="2268"/>
        </w:tabs>
        <w:ind w:left="2268" w:hanging="851"/>
        <w:rPr>
          <w:sz w:val="24"/>
          <w:szCs w:val="24"/>
        </w:rPr>
      </w:pPr>
      <w:r w:rsidRPr="00553BB9">
        <w:rPr>
          <w:sz w:val="24"/>
          <w:szCs w:val="24"/>
        </w:rPr>
        <w:t>pasibaigė ar nutrūko Sutarties</w:t>
      </w:r>
      <w:r w:rsidR="00752E90" w:rsidRPr="00553BB9">
        <w:rPr>
          <w:sz w:val="24"/>
          <w:szCs w:val="24"/>
        </w:rPr>
        <w:t xml:space="preserve"> </w:t>
      </w:r>
      <w:r w:rsidR="00880931">
        <w:rPr>
          <w:sz w:val="24"/>
          <w:szCs w:val="24"/>
        </w:rPr>
        <w:fldChar w:fldCharType="begin"/>
      </w:r>
      <w:r w:rsidR="00880931">
        <w:rPr>
          <w:sz w:val="24"/>
          <w:szCs w:val="24"/>
        </w:rPr>
        <w:instrText xml:space="preserve"> REF _Ref106254223 \r \h </w:instrText>
      </w:r>
      <w:r w:rsidR="00880931">
        <w:rPr>
          <w:sz w:val="24"/>
          <w:szCs w:val="24"/>
        </w:rPr>
      </w:r>
      <w:r w:rsidR="00880931">
        <w:rPr>
          <w:sz w:val="24"/>
          <w:szCs w:val="24"/>
        </w:rPr>
        <w:fldChar w:fldCharType="separate"/>
      </w:r>
      <w:r w:rsidR="00410E84">
        <w:rPr>
          <w:sz w:val="24"/>
          <w:szCs w:val="24"/>
        </w:rPr>
        <w:t>33.1</w:t>
      </w:r>
      <w:r w:rsidR="00880931">
        <w:rPr>
          <w:sz w:val="24"/>
          <w:szCs w:val="24"/>
        </w:rPr>
        <w:fldChar w:fldCharType="end"/>
      </w:r>
      <w:r w:rsidR="00880931">
        <w:rPr>
          <w:sz w:val="24"/>
          <w:szCs w:val="24"/>
        </w:rPr>
        <w:t xml:space="preserve"> punkte</w:t>
      </w:r>
      <w:r w:rsidR="00752E90" w:rsidRPr="00892586">
        <w:rPr>
          <w:sz w:val="24"/>
          <w:szCs w:val="24"/>
        </w:rPr>
        <w:t xml:space="preserve"> numatytų Draudimo sutarčių galiojimas ir </w:t>
      </w:r>
      <w:r w:rsidR="00705545" w:rsidRPr="00EF7CDF">
        <w:rPr>
          <w:sz w:val="24"/>
          <w:szCs w:val="24"/>
        </w:rPr>
        <w:t>(</w:t>
      </w:r>
      <w:r w:rsidR="00752E90" w:rsidRPr="00EF7CDF">
        <w:rPr>
          <w:sz w:val="24"/>
          <w:szCs w:val="24"/>
        </w:rPr>
        <w:t>ar</w:t>
      </w:r>
      <w:r w:rsidR="00705545" w:rsidRPr="00403566">
        <w:rPr>
          <w:sz w:val="24"/>
          <w:szCs w:val="24"/>
        </w:rPr>
        <w:t>)</w:t>
      </w:r>
      <w:r w:rsidR="00752E90" w:rsidRPr="00721C47">
        <w:rPr>
          <w:sz w:val="24"/>
          <w:szCs w:val="24"/>
        </w:rPr>
        <w:t xml:space="preserve"> sudarytomis Draudimo sutartimis nėra pasiekiamas Sutarties</w:t>
      </w:r>
      <w:r w:rsidR="003C6848" w:rsidRPr="002E10F0">
        <w:rPr>
          <w:sz w:val="24"/>
          <w:szCs w:val="24"/>
        </w:rPr>
        <w:t xml:space="preserve"> </w:t>
      </w:r>
      <w:r w:rsidR="00345A51">
        <w:rPr>
          <w:sz w:val="24"/>
          <w:szCs w:val="24"/>
        </w:rPr>
        <w:fldChar w:fldCharType="begin"/>
      </w:r>
      <w:r w:rsidR="00345A51">
        <w:rPr>
          <w:sz w:val="24"/>
          <w:szCs w:val="24"/>
        </w:rPr>
        <w:instrText xml:space="preserve"> REF _Ref110229703 \r \h </w:instrText>
      </w:r>
      <w:r w:rsidR="00345A51">
        <w:rPr>
          <w:sz w:val="24"/>
          <w:szCs w:val="24"/>
        </w:rPr>
      </w:r>
      <w:r w:rsidR="00345A51">
        <w:rPr>
          <w:sz w:val="24"/>
          <w:szCs w:val="24"/>
        </w:rPr>
        <w:fldChar w:fldCharType="separate"/>
      </w:r>
      <w:r w:rsidR="00410E84">
        <w:rPr>
          <w:sz w:val="24"/>
          <w:szCs w:val="24"/>
        </w:rPr>
        <w:t>5</w:t>
      </w:r>
      <w:r w:rsidR="00345A51">
        <w:rPr>
          <w:sz w:val="24"/>
          <w:szCs w:val="24"/>
        </w:rPr>
        <w:fldChar w:fldCharType="end"/>
      </w:r>
      <w:r w:rsidR="00752E90" w:rsidRPr="00553BB9">
        <w:rPr>
          <w:sz w:val="24"/>
          <w:szCs w:val="24"/>
        </w:rPr>
        <w:t xml:space="preserve"> priede </w:t>
      </w:r>
      <w:r w:rsidR="00752E90" w:rsidRPr="00553BB9">
        <w:rPr>
          <w:i/>
          <w:sz w:val="24"/>
          <w:szCs w:val="24"/>
        </w:rPr>
        <w:t>Privalomų draudimo sutarčių sudarymo sąrašas</w:t>
      </w:r>
      <w:r w:rsidR="00752E90" w:rsidRPr="00214951">
        <w:rPr>
          <w:sz w:val="24"/>
          <w:szCs w:val="24"/>
        </w:rPr>
        <w:t xml:space="preserve"> numatytas minimalus draudimo </w:t>
      </w:r>
      <w:r w:rsidR="00CE2B68">
        <w:rPr>
          <w:sz w:val="24"/>
          <w:szCs w:val="24"/>
        </w:rPr>
        <w:t>į</w:t>
      </w:r>
      <w:r w:rsidR="00752E90" w:rsidRPr="00214951">
        <w:rPr>
          <w:sz w:val="24"/>
          <w:szCs w:val="24"/>
        </w:rPr>
        <w:t>mokos dydis ir šioje Sutartyje numatytais terminais nėra sudaromos naujos Draudimo sutartys ar pratęsiamas pasibaigusių Draudimo sutarčių galiojimas;</w:t>
      </w:r>
    </w:p>
    <w:p w14:paraId="6D771EEB" w14:textId="63542F66" w:rsidR="00F467EC" w:rsidRPr="00EF7CDF" w:rsidRDefault="00F467EC" w:rsidP="00370ECF">
      <w:pPr>
        <w:pStyle w:val="paragrafesraas"/>
        <w:tabs>
          <w:tab w:val="left" w:pos="1843"/>
          <w:tab w:val="num" w:pos="2268"/>
        </w:tabs>
        <w:ind w:left="2268" w:hanging="851"/>
        <w:rPr>
          <w:sz w:val="24"/>
          <w:szCs w:val="24"/>
        </w:rPr>
      </w:pPr>
      <w:r w:rsidRPr="00EF7CDF">
        <w:rPr>
          <w:sz w:val="24"/>
          <w:szCs w:val="24"/>
        </w:rPr>
        <w:t>negavęs</w:t>
      </w:r>
      <w:r w:rsidR="00386AEF" w:rsidRPr="00EF7CDF">
        <w:rPr>
          <w:sz w:val="24"/>
          <w:szCs w:val="24"/>
        </w:rPr>
        <w:t xml:space="preserve"> Sutarties</w:t>
      </w:r>
      <w:r w:rsidRPr="00EF7CDF">
        <w:rPr>
          <w:sz w:val="24"/>
          <w:szCs w:val="24"/>
        </w:rPr>
        <w:t xml:space="preserve"> </w:t>
      </w:r>
      <w:r w:rsidRPr="00553BB9">
        <w:rPr>
          <w:sz w:val="24"/>
          <w:szCs w:val="24"/>
        </w:rPr>
        <w:fldChar w:fldCharType="begin"/>
      </w:r>
      <w:r w:rsidRPr="009C2D1C">
        <w:rPr>
          <w:sz w:val="24"/>
          <w:szCs w:val="24"/>
        </w:rPr>
        <w:instrText xml:space="preserve"> REF _Ref137381511 \w \h  \* MERGEFORMAT </w:instrText>
      </w:r>
      <w:r w:rsidRPr="00553BB9">
        <w:rPr>
          <w:sz w:val="24"/>
          <w:szCs w:val="24"/>
        </w:rPr>
      </w:r>
      <w:r w:rsidRPr="00553BB9">
        <w:rPr>
          <w:sz w:val="24"/>
          <w:szCs w:val="24"/>
        </w:rPr>
        <w:fldChar w:fldCharType="separate"/>
      </w:r>
      <w:r w:rsidR="00410E84">
        <w:rPr>
          <w:sz w:val="24"/>
          <w:szCs w:val="24"/>
        </w:rPr>
        <w:t>32.1</w:t>
      </w:r>
      <w:r w:rsidRPr="00553BB9">
        <w:rPr>
          <w:sz w:val="24"/>
          <w:szCs w:val="24"/>
        </w:rPr>
        <w:fldChar w:fldCharType="end"/>
      </w:r>
      <w:r w:rsidRPr="00553BB9">
        <w:rPr>
          <w:sz w:val="24"/>
          <w:szCs w:val="24"/>
        </w:rPr>
        <w:t> punkte numatyto išankstinio Valdžios subjekto sutikimo Priva</w:t>
      </w:r>
      <w:r w:rsidRPr="00214951">
        <w:rPr>
          <w:sz w:val="24"/>
          <w:szCs w:val="24"/>
        </w:rPr>
        <w:t xml:space="preserve">tus subjektas įkeitė arba perleido savo turtines teises, </w:t>
      </w:r>
      <w:r w:rsidR="00AA7044" w:rsidRPr="00892586">
        <w:rPr>
          <w:sz w:val="24"/>
          <w:szCs w:val="24"/>
        </w:rPr>
        <w:t>t</w:t>
      </w:r>
      <w:r w:rsidRPr="00EF7CDF">
        <w:rPr>
          <w:sz w:val="24"/>
          <w:szCs w:val="24"/>
        </w:rPr>
        <w:t>urtą ar kitaip užtikrino savo prievolių įvykdymą;</w:t>
      </w:r>
    </w:p>
    <w:p w14:paraId="4EF7F744" w14:textId="5B4FC989" w:rsidR="00CE2B68" w:rsidRDefault="00F467EC" w:rsidP="00370ECF">
      <w:pPr>
        <w:pStyle w:val="paragrafesraas"/>
        <w:tabs>
          <w:tab w:val="left" w:pos="1843"/>
          <w:tab w:val="num" w:pos="2268"/>
        </w:tabs>
        <w:ind w:left="2268" w:hanging="851"/>
        <w:rPr>
          <w:sz w:val="24"/>
          <w:szCs w:val="24"/>
        </w:rPr>
      </w:pPr>
      <w:bookmarkStart w:id="1174" w:name="_Ref106261630"/>
      <w:r w:rsidRPr="00EF7CDF">
        <w:rPr>
          <w:sz w:val="24"/>
          <w:szCs w:val="24"/>
        </w:rPr>
        <w:t>Privatus subjektas, vykdydamas savo prievol</w:t>
      </w:r>
      <w:r w:rsidR="0017331E" w:rsidRPr="00EF7CDF">
        <w:rPr>
          <w:sz w:val="24"/>
          <w:szCs w:val="24"/>
        </w:rPr>
        <w:t>e</w:t>
      </w:r>
      <w:r w:rsidRPr="00403566">
        <w:rPr>
          <w:sz w:val="24"/>
          <w:szCs w:val="24"/>
        </w:rPr>
        <w:t xml:space="preserve">s pagal </w:t>
      </w:r>
      <w:r w:rsidR="0017331E" w:rsidRPr="00721C47">
        <w:rPr>
          <w:sz w:val="24"/>
          <w:szCs w:val="24"/>
        </w:rPr>
        <w:t xml:space="preserve">Sutarties </w:t>
      </w:r>
      <w:r w:rsidRPr="00553BB9">
        <w:rPr>
          <w:sz w:val="24"/>
          <w:szCs w:val="24"/>
        </w:rPr>
        <w:fldChar w:fldCharType="begin"/>
      </w:r>
      <w:r w:rsidRPr="009C2D1C">
        <w:rPr>
          <w:sz w:val="24"/>
          <w:szCs w:val="24"/>
        </w:rPr>
        <w:instrText xml:space="preserve"> REF _Ref140555868 \r \h  \* MERGEFORMAT </w:instrText>
      </w:r>
      <w:r w:rsidRPr="00553BB9">
        <w:rPr>
          <w:sz w:val="24"/>
          <w:szCs w:val="24"/>
        </w:rPr>
      </w:r>
      <w:r w:rsidRPr="00553BB9">
        <w:rPr>
          <w:sz w:val="24"/>
          <w:szCs w:val="24"/>
        </w:rPr>
        <w:fldChar w:fldCharType="separate"/>
      </w:r>
      <w:r w:rsidR="00410E84">
        <w:rPr>
          <w:sz w:val="24"/>
          <w:szCs w:val="24"/>
        </w:rPr>
        <w:t>X</w:t>
      </w:r>
      <w:r w:rsidRPr="00553BB9">
        <w:rPr>
          <w:sz w:val="24"/>
          <w:szCs w:val="24"/>
        </w:rPr>
        <w:fldChar w:fldCharType="end"/>
      </w:r>
      <w:r w:rsidRPr="00553BB9">
        <w:rPr>
          <w:sz w:val="24"/>
          <w:szCs w:val="24"/>
        </w:rPr>
        <w:t xml:space="preserve"> skyrių ar kitas Sutarties nuostatas, pateikia Valdžios subjektui žinomai klaidingą ar ne visą </w:t>
      </w:r>
      <w:r w:rsidR="00CE2B68" w:rsidRPr="00CE2B68">
        <w:rPr>
          <w:sz w:val="24"/>
          <w:szCs w:val="24"/>
        </w:rPr>
        <w:t xml:space="preserve">Privačiam subjektui žinomą </w:t>
      </w:r>
      <w:r w:rsidRPr="00553BB9">
        <w:rPr>
          <w:sz w:val="24"/>
          <w:szCs w:val="24"/>
        </w:rPr>
        <w:t>informaciją, kuri yra reikalaujama Valdžios subjekto atliekamai Sutarties vykdymo kontrolei užtikrinti</w:t>
      </w:r>
      <w:r w:rsidR="00CE2B68">
        <w:rPr>
          <w:sz w:val="24"/>
          <w:szCs w:val="24"/>
        </w:rPr>
        <w:t>;</w:t>
      </w:r>
      <w:bookmarkEnd w:id="1174"/>
    </w:p>
    <w:p w14:paraId="0FCA851B" w14:textId="77777777" w:rsidR="00CE2B68" w:rsidRDefault="00CE2B68" w:rsidP="00952D37">
      <w:pPr>
        <w:pStyle w:val="paragrafesraas"/>
        <w:tabs>
          <w:tab w:val="left" w:pos="1843"/>
          <w:tab w:val="num" w:pos="2268"/>
        </w:tabs>
        <w:ind w:left="2268" w:hanging="851"/>
        <w:rPr>
          <w:sz w:val="24"/>
          <w:szCs w:val="24"/>
        </w:rPr>
      </w:pPr>
      <w:bookmarkStart w:id="1175" w:name="_Ref106253253"/>
      <w:r w:rsidRPr="00CE2B68">
        <w:rPr>
          <w:sz w:val="24"/>
          <w:szCs w:val="24"/>
        </w:rPr>
        <w:t xml:space="preserve">Privačiam subjektui ar Investuotojui inicijuojamos likvidavimo, bankroto, nemokumo, restruktūrizavimo procedūros </w:t>
      </w:r>
      <w:proofErr w:type="spellStart"/>
      <w:r w:rsidRPr="00CE2B68">
        <w:rPr>
          <w:sz w:val="24"/>
          <w:szCs w:val="24"/>
        </w:rPr>
        <w:t>irtampa</w:t>
      </w:r>
      <w:proofErr w:type="spellEnd"/>
      <w:r w:rsidRPr="00CE2B68">
        <w:rPr>
          <w:sz w:val="24"/>
          <w:szCs w:val="24"/>
        </w:rPr>
        <w:t xml:space="preserve"> aišku, kad įsipareigojimai pagal Sutartį nebus įgyvendinti pagal Sutartyje nustatytus reikalavimus</w:t>
      </w:r>
      <w:r>
        <w:rPr>
          <w:sz w:val="24"/>
          <w:szCs w:val="24"/>
        </w:rPr>
        <w:t>;</w:t>
      </w:r>
      <w:bookmarkEnd w:id="1175"/>
    </w:p>
    <w:p w14:paraId="0DEA2046" w14:textId="14F73571" w:rsidR="00F467EC" w:rsidRDefault="00CE2B68" w:rsidP="00952D37">
      <w:pPr>
        <w:pStyle w:val="paragrafesraas"/>
        <w:tabs>
          <w:tab w:val="left" w:pos="1843"/>
          <w:tab w:val="num" w:pos="2268"/>
        </w:tabs>
        <w:ind w:left="2268" w:hanging="851"/>
        <w:rPr>
          <w:sz w:val="24"/>
          <w:szCs w:val="24"/>
        </w:rPr>
      </w:pPr>
      <w:bookmarkStart w:id="1176" w:name="_Ref106253257"/>
      <w:r w:rsidRPr="00CE2B68">
        <w:rPr>
          <w:sz w:val="24"/>
          <w:szCs w:val="24"/>
        </w:rPr>
        <w:t xml:space="preserve">Privatus subjektas ar Investuotojas Pirkimo ar Sutarties sudarymo metu pateikė Valdžios subjektui neteisingus duomenis, susijusius su jų finansine būkle ir </w:t>
      </w:r>
      <w:r w:rsidR="00880931">
        <w:rPr>
          <w:sz w:val="24"/>
          <w:szCs w:val="24"/>
        </w:rPr>
        <w:t>(</w:t>
      </w:r>
      <w:r w:rsidRPr="00CE2B68">
        <w:rPr>
          <w:sz w:val="24"/>
          <w:szCs w:val="24"/>
        </w:rPr>
        <w:t>ar</w:t>
      </w:r>
      <w:r w:rsidR="00880931">
        <w:rPr>
          <w:sz w:val="24"/>
          <w:szCs w:val="24"/>
        </w:rPr>
        <w:t>)</w:t>
      </w:r>
      <w:r w:rsidRPr="00CE2B68">
        <w:rPr>
          <w:sz w:val="24"/>
          <w:szCs w:val="24"/>
        </w:rPr>
        <w:t xml:space="preserve"> ūkine veikla ir </w:t>
      </w:r>
      <w:r w:rsidR="00880931">
        <w:rPr>
          <w:sz w:val="24"/>
          <w:szCs w:val="24"/>
        </w:rPr>
        <w:t>(</w:t>
      </w:r>
      <w:r w:rsidRPr="00CE2B68">
        <w:rPr>
          <w:sz w:val="24"/>
          <w:szCs w:val="24"/>
        </w:rPr>
        <w:t>ar</w:t>
      </w:r>
      <w:r w:rsidR="00880931">
        <w:rPr>
          <w:sz w:val="24"/>
          <w:szCs w:val="24"/>
        </w:rPr>
        <w:t>)</w:t>
      </w:r>
      <w:r w:rsidRPr="00CE2B68">
        <w:rPr>
          <w:sz w:val="24"/>
          <w:szCs w:val="24"/>
        </w:rPr>
        <w:t xml:space="preserve"> bet kurią kitą Valdžios subjektui pateiktą informaciją, tai buvo nustatyta </w:t>
      </w:r>
      <w:r w:rsidRPr="00CE2B68">
        <w:rPr>
          <w:sz w:val="24"/>
          <w:szCs w:val="24"/>
        </w:rPr>
        <w:lastRenderedPageBreak/>
        <w:t xml:space="preserve">ar paaiškėjo po Sutarties sudarymo </w:t>
      </w:r>
      <w:bookmarkStart w:id="1177" w:name="_Hlk103786948"/>
      <w:r w:rsidRPr="00CE2B68">
        <w:rPr>
          <w:sz w:val="24"/>
          <w:szCs w:val="24"/>
        </w:rPr>
        <w:t xml:space="preserve">ir tai turėjo esminę reikšmę pripažįstant </w:t>
      </w:r>
      <w:r w:rsidRPr="004E7C48">
        <w:rPr>
          <w:sz w:val="24"/>
          <w:szCs w:val="24"/>
        </w:rPr>
        <w:t>Investuotojo pateiktą Pasiūlymą laimėjusiu ir / ar su juo sudarant Sutartį</w:t>
      </w:r>
      <w:bookmarkEnd w:id="1177"/>
      <w:r w:rsidRPr="004E7C48">
        <w:rPr>
          <w:sz w:val="24"/>
          <w:szCs w:val="24"/>
        </w:rPr>
        <w:t>.</w:t>
      </w:r>
      <w:bookmarkEnd w:id="1176"/>
    </w:p>
    <w:p w14:paraId="21CB8DDE" w14:textId="0D3EE4F7" w:rsidR="00AA2396" w:rsidRPr="004E7C48" w:rsidRDefault="00AA2396" w:rsidP="00952D37">
      <w:pPr>
        <w:pStyle w:val="paragrafesraas"/>
        <w:tabs>
          <w:tab w:val="left" w:pos="1843"/>
          <w:tab w:val="num" w:pos="2268"/>
        </w:tabs>
        <w:ind w:left="2268" w:hanging="851"/>
        <w:rPr>
          <w:sz w:val="24"/>
          <w:szCs w:val="24"/>
        </w:rPr>
      </w:pPr>
      <w:bookmarkStart w:id="1178" w:name="_Ref178239515"/>
      <w:r>
        <w:rPr>
          <w:sz w:val="24"/>
          <w:szCs w:val="24"/>
        </w:rPr>
        <w:t xml:space="preserve">Pažeidžia Sutarties </w:t>
      </w:r>
      <w:r w:rsidR="004C607B" w:rsidRPr="0022184D">
        <w:rPr>
          <w:sz w:val="24"/>
          <w:szCs w:val="24"/>
        </w:rPr>
        <w:fldChar w:fldCharType="begin"/>
      </w:r>
      <w:r w:rsidR="004C607B" w:rsidRPr="0022184D">
        <w:rPr>
          <w:sz w:val="24"/>
          <w:szCs w:val="24"/>
        </w:rPr>
        <w:instrText xml:space="preserve"> REF _Ref178240076 \r \h  \* MERGEFORMAT </w:instrText>
      </w:r>
      <w:r w:rsidR="004C607B" w:rsidRPr="0022184D">
        <w:rPr>
          <w:sz w:val="24"/>
          <w:szCs w:val="24"/>
        </w:rPr>
      </w:r>
      <w:r w:rsidR="004C607B" w:rsidRPr="0022184D">
        <w:rPr>
          <w:sz w:val="24"/>
          <w:szCs w:val="24"/>
        </w:rPr>
        <w:fldChar w:fldCharType="separate"/>
      </w:r>
      <w:r w:rsidR="00410E84">
        <w:rPr>
          <w:sz w:val="24"/>
          <w:szCs w:val="24"/>
        </w:rPr>
        <w:t>7.1.3.2</w:t>
      </w:r>
      <w:r w:rsidR="004C607B" w:rsidRPr="0022184D">
        <w:rPr>
          <w:sz w:val="24"/>
          <w:szCs w:val="24"/>
        </w:rPr>
        <w:fldChar w:fldCharType="end"/>
      </w:r>
      <w:r w:rsidRPr="0022184D">
        <w:rPr>
          <w:sz w:val="24"/>
          <w:szCs w:val="24"/>
        </w:rPr>
        <w:t>-</w:t>
      </w:r>
      <w:r w:rsidRPr="0022184D">
        <w:rPr>
          <w:sz w:val="24"/>
          <w:szCs w:val="24"/>
        </w:rPr>
        <w:fldChar w:fldCharType="begin"/>
      </w:r>
      <w:r w:rsidRPr="0022184D">
        <w:rPr>
          <w:sz w:val="24"/>
          <w:szCs w:val="24"/>
        </w:rPr>
        <w:instrText xml:space="preserve"> REF _Ref178239404 \r \h </w:instrText>
      </w:r>
      <w:r w:rsidR="004C607B" w:rsidRPr="0022184D">
        <w:rPr>
          <w:sz w:val="24"/>
          <w:szCs w:val="24"/>
        </w:rPr>
        <w:instrText xml:space="preserve"> \* MERGEFORMAT </w:instrText>
      </w:r>
      <w:r w:rsidRPr="0022184D">
        <w:rPr>
          <w:sz w:val="24"/>
          <w:szCs w:val="24"/>
        </w:rPr>
      </w:r>
      <w:r w:rsidRPr="0022184D">
        <w:rPr>
          <w:sz w:val="24"/>
          <w:szCs w:val="24"/>
        </w:rPr>
        <w:fldChar w:fldCharType="separate"/>
      </w:r>
      <w:r w:rsidR="00410E84">
        <w:rPr>
          <w:sz w:val="24"/>
          <w:szCs w:val="24"/>
        </w:rPr>
        <w:t>7.1.3.4</w:t>
      </w:r>
      <w:r w:rsidRPr="0022184D">
        <w:rPr>
          <w:sz w:val="24"/>
          <w:szCs w:val="24"/>
        </w:rPr>
        <w:fldChar w:fldCharType="end"/>
      </w:r>
      <w:r w:rsidRPr="003F047A">
        <w:rPr>
          <w:sz w:val="24"/>
          <w:szCs w:val="24"/>
        </w:rPr>
        <w:t xml:space="preserve"> punktuose</w:t>
      </w:r>
      <w:r>
        <w:rPr>
          <w:sz w:val="24"/>
          <w:szCs w:val="24"/>
        </w:rPr>
        <w:t xml:space="preserve"> nustatytus pareiškimus ir garantijas;</w:t>
      </w:r>
      <w:bookmarkEnd w:id="1178"/>
    </w:p>
    <w:p w14:paraId="24550142" w14:textId="5E7CEB7F" w:rsidR="00E01540" w:rsidRDefault="00E01540" w:rsidP="00952D37">
      <w:pPr>
        <w:pStyle w:val="paragrafesraas"/>
        <w:tabs>
          <w:tab w:val="num" w:pos="2268"/>
        </w:tabs>
        <w:ind w:left="2268" w:hanging="851"/>
        <w:rPr>
          <w:sz w:val="24"/>
          <w:szCs w:val="24"/>
        </w:rPr>
      </w:pPr>
      <w:bookmarkStart w:id="1179" w:name="_Hlk143178742"/>
      <w:bookmarkStart w:id="1180" w:name="_Ref141688474"/>
      <w:r w:rsidRPr="004E7C48">
        <w:rPr>
          <w:sz w:val="24"/>
          <w:szCs w:val="24"/>
        </w:rPr>
        <w:t>padaro kitą Sutarties pažeidimą, kuris atitinka esminio Sutarties pažeidimo požymius, nurodytus Lietuvos Respublikos civiliniame kodekse</w:t>
      </w:r>
      <w:bookmarkEnd w:id="1179"/>
      <w:r w:rsidRPr="004E7C48">
        <w:rPr>
          <w:sz w:val="24"/>
          <w:szCs w:val="24"/>
        </w:rPr>
        <w:t>.</w:t>
      </w:r>
      <w:bookmarkEnd w:id="1180"/>
    </w:p>
    <w:p w14:paraId="15A0D52A" w14:textId="0FC986A5" w:rsidR="0039536C" w:rsidRPr="00DA6A88" w:rsidRDefault="0039536C" w:rsidP="0039536C">
      <w:pPr>
        <w:pStyle w:val="paragrafai"/>
        <w:tabs>
          <w:tab w:val="num" w:pos="1063"/>
          <w:tab w:val="num" w:pos="1418"/>
        </w:tabs>
        <w:ind w:left="1418" w:hanging="851"/>
        <w:rPr>
          <w:sz w:val="24"/>
          <w:szCs w:val="24"/>
        </w:rPr>
      </w:pPr>
      <w:bookmarkStart w:id="1181" w:name="_Ref117230125"/>
      <w:bookmarkStart w:id="1182" w:name="_Ref86839448"/>
      <w:r w:rsidRPr="002428CF">
        <w:rPr>
          <w:sz w:val="24"/>
          <w:szCs w:val="24"/>
        </w:rPr>
        <w:t xml:space="preserve">Be Sutarties </w:t>
      </w:r>
      <w:r>
        <w:rPr>
          <w:sz w:val="24"/>
          <w:szCs w:val="24"/>
        </w:rPr>
        <w:fldChar w:fldCharType="begin"/>
      </w:r>
      <w:r>
        <w:rPr>
          <w:sz w:val="24"/>
          <w:szCs w:val="24"/>
        </w:rPr>
        <w:instrText xml:space="preserve"> REF _Ref137382490 \r \h </w:instrText>
      </w:r>
      <w:r>
        <w:rPr>
          <w:sz w:val="24"/>
          <w:szCs w:val="24"/>
        </w:rPr>
      </w:r>
      <w:r>
        <w:rPr>
          <w:sz w:val="24"/>
          <w:szCs w:val="24"/>
        </w:rPr>
        <w:fldChar w:fldCharType="separate"/>
      </w:r>
      <w:r w:rsidR="00410E84">
        <w:rPr>
          <w:sz w:val="24"/>
          <w:szCs w:val="24"/>
        </w:rPr>
        <w:t>39.2</w:t>
      </w:r>
      <w:r>
        <w:rPr>
          <w:sz w:val="24"/>
          <w:szCs w:val="24"/>
        </w:rPr>
        <w:fldChar w:fldCharType="end"/>
      </w:r>
      <w:r w:rsidRPr="002428CF">
        <w:rPr>
          <w:sz w:val="24"/>
          <w:szCs w:val="24"/>
        </w:rPr>
        <w:t xml:space="preserve"> punkte numatytų atvejų, Valdžios subjektas turi teisę nesikreipdamas į teismą (vienašališkai) </w:t>
      </w:r>
      <w:r w:rsidRPr="00DA6A88">
        <w:rPr>
          <w:sz w:val="24"/>
          <w:szCs w:val="24"/>
        </w:rPr>
        <w:t xml:space="preserve">nutraukti Sutartį, jei padaromi šie esminiai Sutarties pažeidimai, kuriems netaikomi </w:t>
      </w:r>
      <w:r>
        <w:rPr>
          <w:sz w:val="24"/>
          <w:szCs w:val="24"/>
        </w:rPr>
        <w:fldChar w:fldCharType="begin"/>
      </w:r>
      <w:r>
        <w:rPr>
          <w:sz w:val="24"/>
          <w:szCs w:val="24"/>
        </w:rPr>
        <w:instrText xml:space="preserve"> REF _Ref406594726 \r \h </w:instrText>
      </w:r>
      <w:r>
        <w:rPr>
          <w:sz w:val="24"/>
          <w:szCs w:val="24"/>
        </w:rPr>
      </w:r>
      <w:r>
        <w:rPr>
          <w:sz w:val="24"/>
          <w:szCs w:val="24"/>
        </w:rPr>
        <w:fldChar w:fldCharType="separate"/>
      </w:r>
      <w:r w:rsidR="00410E84">
        <w:rPr>
          <w:sz w:val="24"/>
          <w:szCs w:val="24"/>
        </w:rPr>
        <w:t>39.1</w:t>
      </w:r>
      <w:r>
        <w:rPr>
          <w:sz w:val="24"/>
          <w:szCs w:val="24"/>
        </w:rPr>
        <w:fldChar w:fldCharType="end"/>
      </w:r>
      <w:r w:rsidRPr="00DA6A88">
        <w:rPr>
          <w:sz w:val="24"/>
          <w:szCs w:val="24"/>
        </w:rPr>
        <w:t xml:space="preserve"> punkte nurodyti pažeidimo pašalinimo terminai:</w:t>
      </w:r>
      <w:bookmarkEnd w:id="1181"/>
    </w:p>
    <w:p w14:paraId="561E570A" w14:textId="42103CDD" w:rsidR="0039536C" w:rsidRPr="00DA6A88" w:rsidRDefault="0039536C" w:rsidP="0039536C">
      <w:pPr>
        <w:pStyle w:val="paragrafesraas"/>
        <w:tabs>
          <w:tab w:val="clear" w:pos="2564"/>
          <w:tab w:val="num" w:pos="2268"/>
        </w:tabs>
        <w:ind w:left="2268" w:hanging="850"/>
        <w:rPr>
          <w:sz w:val="24"/>
          <w:szCs w:val="24"/>
        </w:rPr>
      </w:pPr>
      <w:r w:rsidRPr="00DA6A88">
        <w:rPr>
          <w:sz w:val="24"/>
          <w:szCs w:val="24"/>
        </w:rPr>
        <w:t xml:space="preserve">kompetentingos institucijos priima sprendimą, kad Investuotojas ar Privatus subjektas </w:t>
      </w:r>
      <w:r w:rsidR="003F047A">
        <w:rPr>
          <w:sz w:val="24"/>
          <w:szCs w:val="24"/>
        </w:rPr>
        <w:t xml:space="preserve">(juos kontroliuojantis asmuo) </w:t>
      </w:r>
      <w:r w:rsidRPr="00DA6A88">
        <w:rPr>
          <w:sz w:val="24"/>
          <w:szCs w:val="24"/>
        </w:rPr>
        <w:t>yra nepatikimas ir kelia pavojų nacionaliniam saugumui;</w:t>
      </w:r>
    </w:p>
    <w:p w14:paraId="64FE0FF8" w14:textId="77777777" w:rsidR="0039536C" w:rsidRPr="00DA6A88" w:rsidRDefault="0039536C" w:rsidP="0039536C">
      <w:pPr>
        <w:pStyle w:val="paragrafesraas"/>
        <w:tabs>
          <w:tab w:val="clear" w:pos="2564"/>
          <w:tab w:val="num" w:pos="2268"/>
        </w:tabs>
        <w:ind w:left="2268" w:hanging="850"/>
        <w:rPr>
          <w:sz w:val="24"/>
          <w:szCs w:val="24"/>
        </w:rPr>
      </w:pPr>
      <w:bookmarkStart w:id="1183" w:name="_Ref38001120"/>
      <w:r w:rsidRPr="00DA6A88">
        <w:rPr>
          <w:snapToGrid w:val="0"/>
          <w:sz w:val="24"/>
          <w:szCs w:val="24"/>
        </w:rPr>
        <w:t xml:space="preserve">panaikinamas </w:t>
      </w:r>
      <w:r w:rsidRPr="00DA6A88">
        <w:rPr>
          <w:sz w:val="24"/>
          <w:szCs w:val="24"/>
        </w:rPr>
        <w:t>Privačiam subjektui</w:t>
      </w:r>
      <w:r w:rsidRPr="00DA6A88">
        <w:rPr>
          <w:snapToGrid w:val="0"/>
          <w:sz w:val="24"/>
          <w:szCs w:val="24"/>
        </w:rPr>
        <w:t xml:space="preserve"> išduotas tiekėjo patikimumo pažymėjimas ar </w:t>
      </w:r>
      <w:r w:rsidRPr="00DA6A88">
        <w:rPr>
          <w:bCs/>
          <w:sz w:val="24"/>
          <w:szCs w:val="24"/>
        </w:rPr>
        <w:t>įslaptintos informacijos, žymimos slaptumo žyma „Riboto naudojimo“, apsaugos reikalavimų atitiktį patvirtinanti pažyma ir sandoris negali būti tęsiamas vadovaujantis Lietuvos Respublikos valstybės ir tarnybos paslapčių įstatymu</w:t>
      </w:r>
      <w:r w:rsidRPr="00DA6A88">
        <w:rPr>
          <w:sz w:val="24"/>
          <w:szCs w:val="24"/>
        </w:rPr>
        <w:t>;</w:t>
      </w:r>
      <w:bookmarkEnd w:id="1183"/>
    </w:p>
    <w:p w14:paraId="01B7882C" w14:textId="77777777" w:rsidR="0039536C" w:rsidRPr="00DA6A88"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baigia galioti </w:t>
      </w:r>
      <w:r w:rsidRPr="002428CF">
        <w:rPr>
          <w:sz w:val="24"/>
          <w:szCs w:val="24"/>
        </w:rPr>
        <w:t>Privačiam subjektui</w:t>
      </w:r>
      <w:r w:rsidRPr="002428CF">
        <w:rPr>
          <w:snapToGrid w:val="0"/>
          <w:sz w:val="24"/>
          <w:szCs w:val="24"/>
        </w:rPr>
        <w:t xml:space="preserve"> išduotas tiekėjo patikimumo pažymėjimas ar </w:t>
      </w:r>
      <w:r w:rsidRPr="00DA6A88">
        <w:rPr>
          <w:bCs/>
          <w:sz w:val="24"/>
          <w:szCs w:val="24"/>
        </w:rPr>
        <w:t>įslaptintos informacijos, žymimos slaptumo žyma „Riboto naudojimo“, apsaugos reikalavimų atitiktį patvirtinanti pažyma</w:t>
      </w:r>
      <w:r w:rsidRPr="00DA6A88">
        <w:rPr>
          <w:snapToGrid w:val="0"/>
          <w:sz w:val="24"/>
          <w:szCs w:val="24"/>
        </w:rPr>
        <w:t xml:space="preserve"> ir </w:t>
      </w:r>
      <w:r w:rsidRPr="00DA6A88">
        <w:rPr>
          <w:sz w:val="24"/>
          <w:szCs w:val="24"/>
        </w:rPr>
        <w:t>Privačiam subjektui</w:t>
      </w:r>
      <w:r w:rsidRPr="00DA6A88">
        <w:rPr>
          <w:snapToGrid w:val="0"/>
          <w:sz w:val="24"/>
          <w:szCs w:val="24"/>
        </w:rPr>
        <w:t xml:space="preserve"> neišduodami nauji minėti dokumentai </w:t>
      </w:r>
      <w:r w:rsidRPr="00DA6A88">
        <w:rPr>
          <w:bCs/>
          <w:sz w:val="24"/>
          <w:szCs w:val="24"/>
        </w:rPr>
        <w:t>ir sandoris negali būti tęsiamas vadovaujantis Lietuvos Respublikos valstybės ir tarnybos paslapčių įstatymu</w:t>
      </w:r>
      <w:r w:rsidRPr="00DA6A88">
        <w:rPr>
          <w:snapToGrid w:val="0"/>
          <w:sz w:val="24"/>
          <w:szCs w:val="24"/>
        </w:rPr>
        <w:t>;</w:t>
      </w:r>
    </w:p>
    <w:p w14:paraId="78EFA2BF" w14:textId="5683273B" w:rsidR="0039536C" w:rsidRPr="002428CF"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panaikinamas Subtiekėjui, kuriam vykdant Sutartį reikia dirbti ar susipažinti su įslaptinta informacija, išduotas tiekėjo patikimumo pažymėjimas ar </w:t>
      </w:r>
      <w:r w:rsidRPr="002428CF">
        <w:rPr>
          <w:bCs/>
          <w:sz w:val="24"/>
          <w:szCs w:val="24"/>
        </w:rPr>
        <w:t xml:space="preserve">įslaptintos informacijos, žymimos slaptumo žyma „Riboto naudojimo“, apsaugos reikalavimų atitiktį patvirtinanti </w:t>
      </w:r>
      <w:r w:rsidRPr="00DA6A88">
        <w:rPr>
          <w:bCs/>
          <w:sz w:val="24"/>
          <w:szCs w:val="24"/>
        </w:rPr>
        <w:t>pažyma ir sandoris negali būti tęsiamas vadovaujantis Lietuvos Respublikos valstybės ir tarnybos paslapčių įstatymu</w:t>
      </w:r>
      <w:r>
        <w:rPr>
          <w:bCs/>
          <w:sz w:val="24"/>
          <w:szCs w:val="24"/>
        </w:rPr>
        <w:t xml:space="preserve"> </w:t>
      </w:r>
      <w:r w:rsidRPr="00DA6A88">
        <w:rPr>
          <w:bCs/>
          <w:sz w:val="24"/>
          <w:szCs w:val="24"/>
        </w:rPr>
        <w:t xml:space="preserve">arba </w:t>
      </w:r>
      <w:r w:rsidRPr="00DA6A88">
        <w:rPr>
          <w:sz w:val="24"/>
          <w:szCs w:val="24"/>
        </w:rPr>
        <w:t>Privatus subjektas nepakeičia nauju Subtiekėjų per 15 (penkiolika) Darbo dienų</w:t>
      </w:r>
      <w:r w:rsidRPr="00DA6A88">
        <w:rPr>
          <w:bCs/>
          <w:sz w:val="24"/>
          <w:szCs w:val="24"/>
        </w:rPr>
        <w:t>;</w:t>
      </w:r>
    </w:p>
    <w:p w14:paraId="1C438462" w14:textId="77777777" w:rsidR="0039536C" w:rsidRPr="00B63563" w:rsidRDefault="0039536C" w:rsidP="0039536C">
      <w:pPr>
        <w:pStyle w:val="paragrafesraas"/>
        <w:tabs>
          <w:tab w:val="clear" w:pos="2564"/>
          <w:tab w:val="num" w:pos="2268"/>
        </w:tabs>
        <w:ind w:left="2268" w:hanging="850"/>
        <w:rPr>
          <w:sz w:val="24"/>
          <w:szCs w:val="24"/>
        </w:rPr>
      </w:pPr>
      <w:r w:rsidRPr="002428CF">
        <w:rPr>
          <w:snapToGrid w:val="0"/>
          <w:sz w:val="24"/>
          <w:szCs w:val="24"/>
        </w:rPr>
        <w:t xml:space="preserve">baigia galioti Subtiekėjui, </w:t>
      </w:r>
      <w:r w:rsidRPr="00B63563">
        <w:rPr>
          <w:snapToGrid w:val="0"/>
          <w:sz w:val="24"/>
          <w:szCs w:val="24"/>
        </w:rPr>
        <w:t xml:space="preserve">kuriam vykdant Sutartį reikia dirbti ar susipažinti su įslaptinta informacija, išduotas tiekėjo patikimumo pažymėjimas ar </w:t>
      </w:r>
      <w:r w:rsidRPr="00B63563">
        <w:rPr>
          <w:bCs/>
          <w:sz w:val="24"/>
          <w:szCs w:val="24"/>
        </w:rPr>
        <w:t>įslaptintos informacijos, žymimos slaptumo žyma „Riboto naudojimo“, apsaugos reikalavimų atitiktį patvirtinanti pažyma</w:t>
      </w:r>
      <w:r w:rsidRPr="00B63563">
        <w:t xml:space="preserve"> </w:t>
      </w:r>
      <w:r w:rsidRPr="00B63563">
        <w:rPr>
          <w:bCs/>
          <w:sz w:val="24"/>
          <w:szCs w:val="24"/>
        </w:rPr>
        <w:t xml:space="preserve">ir sandoris negali būti tęsiamas vadovaujantis Lietuvos Respublikos valstybės ir tarnybos paslapčių įstatymu arba </w:t>
      </w:r>
      <w:r w:rsidRPr="00B63563">
        <w:rPr>
          <w:sz w:val="24"/>
          <w:szCs w:val="24"/>
        </w:rPr>
        <w:t>Privatus subjektas nepakeičia nauju Subtiekėjų per 15 (penkiolika) Darbo dienų</w:t>
      </w:r>
      <w:r w:rsidRPr="00B63563">
        <w:rPr>
          <w:bCs/>
          <w:sz w:val="24"/>
          <w:szCs w:val="24"/>
        </w:rPr>
        <w:t>;</w:t>
      </w:r>
    </w:p>
    <w:p w14:paraId="30BD9FC3" w14:textId="50610EE0" w:rsidR="0039536C" w:rsidRDefault="0039536C" w:rsidP="00FB0DA7">
      <w:pPr>
        <w:pStyle w:val="paragrafesraas"/>
        <w:tabs>
          <w:tab w:val="clear" w:pos="2564"/>
          <w:tab w:val="num" w:pos="2268"/>
        </w:tabs>
        <w:ind w:left="2268" w:hanging="850"/>
        <w:rPr>
          <w:sz w:val="24"/>
          <w:szCs w:val="24"/>
        </w:rPr>
      </w:pPr>
      <w:r w:rsidRPr="00B63563">
        <w:rPr>
          <w:sz w:val="24"/>
          <w:szCs w:val="24"/>
        </w:rPr>
        <w:t xml:space="preserve">kompetentingos institucijos priima sprendimą, kad Subtiekėjas </w:t>
      </w:r>
      <w:r w:rsidR="003F047A">
        <w:rPr>
          <w:sz w:val="24"/>
          <w:szCs w:val="24"/>
        </w:rPr>
        <w:t xml:space="preserve">(jį kontroliuojantis juridinis asmuo) </w:t>
      </w:r>
      <w:r w:rsidRPr="00B63563">
        <w:rPr>
          <w:sz w:val="24"/>
          <w:szCs w:val="24"/>
        </w:rPr>
        <w:t>yra nepatikimas ir kelia pavojų nacionaliniam saugumui ir jo Privatus subjektas nepakeičia nauju Subtiekėj</w:t>
      </w:r>
      <w:r w:rsidR="00BE3163">
        <w:rPr>
          <w:sz w:val="24"/>
          <w:szCs w:val="24"/>
        </w:rPr>
        <w:t>u</w:t>
      </w:r>
      <w:r w:rsidRPr="00B63563">
        <w:rPr>
          <w:sz w:val="24"/>
          <w:szCs w:val="24"/>
        </w:rPr>
        <w:t xml:space="preserve"> per 15 (penkiolika) Darbo dienų</w:t>
      </w:r>
      <w:bookmarkEnd w:id="1182"/>
      <w:r w:rsidR="003F047A">
        <w:rPr>
          <w:sz w:val="24"/>
          <w:szCs w:val="24"/>
        </w:rPr>
        <w:t>;</w:t>
      </w:r>
    </w:p>
    <w:p w14:paraId="350BBBCF" w14:textId="65945AAD" w:rsidR="003F047A" w:rsidRPr="00FB0DA7" w:rsidRDefault="003F047A" w:rsidP="00FB0DA7">
      <w:pPr>
        <w:pStyle w:val="paragrafesraas"/>
        <w:tabs>
          <w:tab w:val="clear" w:pos="2564"/>
          <w:tab w:val="num" w:pos="2268"/>
        </w:tabs>
        <w:ind w:left="2268" w:hanging="850"/>
        <w:rPr>
          <w:sz w:val="24"/>
          <w:szCs w:val="24"/>
        </w:rPr>
      </w:pPr>
      <w:r>
        <w:rPr>
          <w:sz w:val="24"/>
          <w:szCs w:val="24"/>
        </w:rPr>
        <w:t xml:space="preserve">kompetentingos institucijos priima sprendimą, kad Finansuotojas, gamintojas (juos kontroliuojantis juridinis asmuo), </w:t>
      </w:r>
      <w:r w:rsidR="00D440CC">
        <w:rPr>
          <w:sz w:val="24"/>
          <w:szCs w:val="24"/>
        </w:rPr>
        <w:t xml:space="preserve">įskaitant </w:t>
      </w:r>
      <w:r>
        <w:rPr>
          <w:sz w:val="24"/>
          <w:szCs w:val="24"/>
        </w:rPr>
        <w:t>Paslaug</w:t>
      </w:r>
      <w:r w:rsidR="00D440CC">
        <w:rPr>
          <w:sz w:val="24"/>
          <w:szCs w:val="24"/>
        </w:rPr>
        <w:t>ų</w:t>
      </w:r>
      <w:r>
        <w:rPr>
          <w:sz w:val="24"/>
          <w:szCs w:val="24"/>
        </w:rPr>
        <w:t xml:space="preserve">, </w:t>
      </w:r>
      <w:r w:rsidR="00D440CC">
        <w:rPr>
          <w:sz w:val="24"/>
          <w:szCs w:val="24"/>
        </w:rPr>
        <w:t>Darbų atlikimui naudojamų medžiagų</w:t>
      </w:r>
      <w:r>
        <w:rPr>
          <w:sz w:val="24"/>
          <w:szCs w:val="24"/>
        </w:rPr>
        <w:t>, įrang</w:t>
      </w:r>
      <w:r w:rsidR="00D440CC">
        <w:rPr>
          <w:sz w:val="24"/>
          <w:szCs w:val="24"/>
        </w:rPr>
        <w:t>os</w:t>
      </w:r>
      <w:r>
        <w:rPr>
          <w:sz w:val="24"/>
          <w:szCs w:val="24"/>
        </w:rPr>
        <w:t xml:space="preserve"> </w:t>
      </w:r>
      <w:r w:rsidR="00D440CC">
        <w:rPr>
          <w:sz w:val="24"/>
          <w:szCs w:val="24"/>
        </w:rPr>
        <w:t xml:space="preserve">ypatybes, </w:t>
      </w:r>
      <w:r>
        <w:rPr>
          <w:sz w:val="24"/>
          <w:szCs w:val="24"/>
        </w:rPr>
        <w:t>yra nepatikimi</w:t>
      </w:r>
      <w:r w:rsidR="00D440CC">
        <w:rPr>
          <w:sz w:val="24"/>
          <w:szCs w:val="24"/>
        </w:rPr>
        <w:t xml:space="preserve"> ir kelia pavojų nacionaliniam saugumui ir jų Privatus subjektas nepakeičia naujais per 30 </w:t>
      </w:r>
      <w:r w:rsidR="00C41917">
        <w:rPr>
          <w:sz w:val="24"/>
          <w:szCs w:val="24"/>
        </w:rPr>
        <w:t xml:space="preserve">(trisdešimt) </w:t>
      </w:r>
      <w:r w:rsidR="00D440CC">
        <w:rPr>
          <w:sz w:val="24"/>
          <w:szCs w:val="24"/>
        </w:rPr>
        <w:t>Darbo dienų.</w:t>
      </w:r>
    </w:p>
    <w:p w14:paraId="64273232" w14:textId="0C7DC53E" w:rsidR="00F467EC" w:rsidRPr="00FB0DA7" w:rsidRDefault="7821D2C7" w:rsidP="00107D53">
      <w:pPr>
        <w:pStyle w:val="paragrafai"/>
        <w:tabs>
          <w:tab w:val="num" w:pos="1418"/>
        </w:tabs>
        <w:ind w:left="1418" w:hanging="851"/>
        <w:rPr>
          <w:sz w:val="24"/>
          <w:szCs w:val="24"/>
        </w:rPr>
      </w:pPr>
      <w:bookmarkStart w:id="1184" w:name="_Ref106261782"/>
      <w:bookmarkStart w:id="1185" w:name="_Toc284496813"/>
      <w:bookmarkStart w:id="1186" w:name="_Ref301947458"/>
      <w:bookmarkStart w:id="1187" w:name="_Ref310269815"/>
      <w:r w:rsidRPr="009C2D1C">
        <w:rPr>
          <w:sz w:val="24"/>
          <w:szCs w:val="24"/>
        </w:rPr>
        <w:lastRenderedPageBreak/>
        <w:t xml:space="preserve">Jeigu esminis Sutarties pažeidimas Sutarties </w:t>
      </w:r>
      <w:r w:rsidR="0073778B" w:rsidRPr="00553BB9">
        <w:rPr>
          <w:sz w:val="24"/>
          <w:szCs w:val="24"/>
        </w:rPr>
        <w:fldChar w:fldCharType="begin"/>
      </w:r>
      <w:r w:rsidR="0073778B" w:rsidRPr="009C2D1C">
        <w:rPr>
          <w:sz w:val="24"/>
          <w:szCs w:val="24"/>
        </w:rPr>
        <w:instrText xml:space="preserve"> REF _Ref406594726 \r \h </w:instrText>
      </w:r>
      <w:r w:rsidR="002D5DCF" w:rsidRPr="009C2D1C">
        <w:rPr>
          <w:sz w:val="24"/>
          <w:szCs w:val="24"/>
        </w:rPr>
        <w:instrText xml:space="preserve"> \* MERGEFORMAT </w:instrText>
      </w:r>
      <w:r w:rsidR="0073778B" w:rsidRPr="00553BB9">
        <w:rPr>
          <w:sz w:val="24"/>
          <w:szCs w:val="24"/>
        </w:rPr>
      </w:r>
      <w:r w:rsidR="0073778B" w:rsidRPr="00553BB9">
        <w:rPr>
          <w:sz w:val="24"/>
          <w:szCs w:val="24"/>
        </w:rPr>
        <w:fldChar w:fldCharType="separate"/>
      </w:r>
      <w:r w:rsidR="00410E84">
        <w:rPr>
          <w:sz w:val="24"/>
          <w:szCs w:val="24"/>
        </w:rPr>
        <w:t>39.1</w:t>
      </w:r>
      <w:r w:rsidR="0073778B" w:rsidRPr="00553BB9">
        <w:rPr>
          <w:sz w:val="24"/>
          <w:szCs w:val="24"/>
        </w:rPr>
        <w:fldChar w:fldCharType="end"/>
      </w:r>
      <w:r w:rsidR="10B0DC6E" w:rsidRPr="00553BB9">
        <w:rPr>
          <w:sz w:val="24"/>
          <w:szCs w:val="24"/>
        </w:rPr>
        <w:t xml:space="preserve"> </w:t>
      </w:r>
      <w:r w:rsidRPr="00553BB9">
        <w:rPr>
          <w:sz w:val="24"/>
          <w:szCs w:val="24"/>
        </w:rPr>
        <w:t xml:space="preserve">punkte nurodytu terminu nebuvo pašalintas apie Sutarties nutraukimą </w:t>
      </w:r>
      <w:r w:rsidR="7D98A20D" w:rsidRPr="00553BB9">
        <w:rPr>
          <w:sz w:val="24"/>
          <w:szCs w:val="24"/>
        </w:rPr>
        <w:t>Sutarties</w:t>
      </w:r>
      <w:r w:rsidR="172FEB1A">
        <w:rPr>
          <w:sz w:val="24"/>
          <w:szCs w:val="24"/>
        </w:rPr>
        <w:t xml:space="preserve"> </w:t>
      </w:r>
      <w:r w:rsidR="003B4D26">
        <w:rPr>
          <w:sz w:val="24"/>
          <w:szCs w:val="24"/>
        </w:rPr>
        <w:fldChar w:fldCharType="begin"/>
      </w:r>
      <w:r w:rsidR="003B4D26">
        <w:rPr>
          <w:sz w:val="24"/>
          <w:szCs w:val="24"/>
        </w:rPr>
        <w:instrText xml:space="preserve"> REF _Ref106261610 \r \h </w:instrText>
      </w:r>
      <w:r w:rsidR="003B4D26">
        <w:rPr>
          <w:sz w:val="24"/>
          <w:szCs w:val="24"/>
        </w:rPr>
      </w:r>
      <w:r w:rsidR="003B4D26">
        <w:rPr>
          <w:sz w:val="24"/>
          <w:szCs w:val="24"/>
        </w:rPr>
        <w:fldChar w:fldCharType="separate"/>
      </w:r>
      <w:r w:rsidR="00410E84">
        <w:rPr>
          <w:sz w:val="24"/>
          <w:szCs w:val="24"/>
        </w:rPr>
        <w:t>39.2.2</w:t>
      </w:r>
      <w:r w:rsidR="003B4D26">
        <w:rPr>
          <w:sz w:val="24"/>
          <w:szCs w:val="24"/>
        </w:rPr>
        <w:fldChar w:fldCharType="end"/>
      </w:r>
      <w:r w:rsidR="172FEB1A">
        <w:rPr>
          <w:sz w:val="24"/>
          <w:szCs w:val="24"/>
        </w:rPr>
        <w:t xml:space="preserve"> – </w:t>
      </w:r>
      <w:r w:rsidR="003B4D26">
        <w:rPr>
          <w:sz w:val="24"/>
          <w:szCs w:val="24"/>
        </w:rPr>
        <w:fldChar w:fldCharType="begin"/>
      </w:r>
      <w:r w:rsidR="003B4D26">
        <w:rPr>
          <w:sz w:val="24"/>
          <w:szCs w:val="24"/>
        </w:rPr>
        <w:instrText xml:space="preserve"> REF _Ref106261630 \r \h </w:instrText>
      </w:r>
      <w:r w:rsidR="003B4D26">
        <w:rPr>
          <w:sz w:val="24"/>
          <w:szCs w:val="24"/>
        </w:rPr>
      </w:r>
      <w:r w:rsidR="003B4D26">
        <w:rPr>
          <w:sz w:val="24"/>
          <w:szCs w:val="24"/>
        </w:rPr>
        <w:fldChar w:fldCharType="separate"/>
      </w:r>
      <w:r w:rsidR="00410E84">
        <w:rPr>
          <w:sz w:val="24"/>
          <w:szCs w:val="24"/>
        </w:rPr>
        <w:t>39.2.12</w:t>
      </w:r>
      <w:r w:rsidR="003B4D26">
        <w:rPr>
          <w:sz w:val="24"/>
          <w:szCs w:val="24"/>
        </w:rPr>
        <w:fldChar w:fldCharType="end"/>
      </w:r>
      <w:r w:rsidR="00D440CC">
        <w:rPr>
          <w:sz w:val="24"/>
          <w:szCs w:val="24"/>
        </w:rPr>
        <w:t xml:space="preserve">, </w:t>
      </w:r>
      <w:r w:rsidR="00AA2396">
        <w:rPr>
          <w:sz w:val="24"/>
          <w:szCs w:val="24"/>
        </w:rPr>
        <w:fldChar w:fldCharType="begin"/>
      </w:r>
      <w:r w:rsidR="00AA2396">
        <w:rPr>
          <w:sz w:val="24"/>
          <w:szCs w:val="24"/>
        </w:rPr>
        <w:instrText xml:space="preserve"> REF _Ref178239515 \r \h </w:instrText>
      </w:r>
      <w:r w:rsidR="00AA2396">
        <w:rPr>
          <w:sz w:val="24"/>
          <w:szCs w:val="24"/>
        </w:rPr>
      </w:r>
      <w:r w:rsidR="00AA2396">
        <w:rPr>
          <w:sz w:val="24"/>
          <w:szCs w:val="24"/>
        </w:rPr>
        <w:fldChar w:fldCharType="separate"/>
      </w:r>
      <w:r w:rsidR="00410E84">
        <w:rPr>
          <w:sz w:val="24"/>
          <w:szCs w:val="24"/>
        </w:rPr>
        <w:t>39.2.15</w:t>
      </w:r>
      <w:r w:rsidR="00AA2396">
        <w:rPr>
          <w:sz w:val="24"/>
          <w:szCs w:val="24"/>
        </w:rPr>
        <w:fldChar w:fldCharType="end"/>
      </w:r>
      <w:r w:rsidR="00AA2396">
        <w:rPr>
          <w:sz w:val="24"/>
          <w:szCs w:val="24"/>
        </w:rPr>
        <w:t>-</w:t>
      </w:r>
      <w:r w:rsidR="00204E62">
        <w:rPr>
          <w:sz w:val="24"/>
          <w:szCs w:val="24"/>
        </w:rPr>
        <w:fldChar w:fldCharType="begin"/>
      </w:r>
      <w:r w:rsidR="00204E62">
        <w:rPr>
          <w:sz w:val="24"/>
          <w:szCs w:val="24"/>
        </w:rPr>
        <w:instrText xml:space="preserve"> REF _Ref141688474 \r \h </w:instrText>
      </w:r>
      <w:r w:rsidR="00204E62">
        <w:rPr>
          <w:sz w:val="24"/>
          <w:szCs w:val="24"/>
        </w:rPr>
      </w:r>
      <w:r w:rsidR="00204E62">
        <w:rPr>
          <w:sz w:val="24"/>
          <w:szCs w:val="24"/>
        </w:rPr>
        <w:fldChar w:fldCharType="separate"/>
      </w:r>
      <w:r w:rsidR="00410E84">
        <w:rPr>
          <w:sz w:val="24"/>
          <w:szCs w:val="24"/>
        </w:rPr>
        <w:t>39.2.16</w:t>
      </w:r>
      <w:r w:rsidR="00204E62">
        <w:rPr>
          <w:sz w:val="24"/>
          <w:szCs w:val="24"/>
        </w:rPr>
        <w:fldChar w:fldCharType="end"/>
      </w:r>
      <w:r w:rsidR="00D440CC">
        <w:rPr>
          <w:sz w:val="24"/>
          <w:szCs w:val="24"/>
        </w:rPr>
        <w:t xml:space="preserve">, </w:t>
      </w:r>
      <w:r w:rsidR="00D440CC">
        <w:rPr>
          <w:sz w:val="24"/>
          <w:szCs w:val="24"/>
        </w:rPr>
        <w:fldChar w:fldCharType="begin"/>
      </w:r>
      <w:r w:rsidR="00D440CC">
        <w:rPr>
          <w:sz w:val="24"/>
          <w:szCs w:val="24"/>
        </w:rPr>
        <w:instrText xml:space="preserve"> REF _Ref117230125 \r \h </w:instrText>
      </w:r>
      <w:r w:rsidR="00D440CC">
        <w:rPr>
          <w:sz w:val="24"/>
          <w:szCs w:val="24"/>
        </w:rPr>
      </w:r>
      <w:r w:rsidR="00D440CC">
        <w:rPr>
          <w:sz w:val="24"/>
          <w:szCs w:val="24"/>
        </w:rPr>
        <w:fldChar w:fldCharType="separate"/>
      </w:r>
      <w:r w:rsidR="00410E84">
        <w:rPr>
          <w:sz w:val="24"/>
          <w:szCs w:val="24"/>
        </w:rPr>
        <w:t>39.3</w:t>
      </w:r>
      <w:r w:rsidR="00D440CC">
        <w:rPr>
          <w:sz w:val="24"/>
          <w:szCs w:val="24"/>
        </w:rPr>
        <w:fldChar w:fldCharType="end"/>
      </w:r>
      <w:r w:rsidRPr="00553BB9">
        <w:rPr>
          <w:sz w:val="24"/>
          <w:szCs w:val="24"/>
        </w:rPr>
        <w:t>p</w:t>
      </w:r>
      <w:r w:rsidR="7977CE49" w:rsidRPr="00553BB9">
        <w:rPr>
          <w:sz w:val="24"/>
          <w:szCs w:val="24"/>
        </w:rPr>
        <w:t>unkt</w:t>
      </w:r>
      <w:r w:rsidR="172FEB1A">
        <w:rPr>
          <w:sz w:val="24"/>
          <w:szCs w:val="24"/>
        </w:rPr>
        <w:t>uos</w:t>
      </w:r>
      <w:r w:rsidR="7977CE49" w:rsidRPr="00553BB9">
        <w:rPr>
          <w:sz w:val="24"/>
          <w:szCs w:val="24"/>
        </w:rPr>
        <w:t>e</w:t>
      </w:r>
      <w:r w:rsidRPr="00214951">
        <w:rPr>
          <w:sz w:val="24"/>
          <w:szCs w:val="24"/>
        </w:rPr>
        <w:t xml:space="preserve"> numatytu pagrindu Valdžios subjektas privalo pranešti kitoms Šalims ne vėliau kaip prieš</w:t>
      </w:r>
      <w:r w:rsidR="3D335D8E" w:rsidRPr="00892586">
        <w:rPr>
          <w:sz w:val="24"/>
          <w:szCs w:val="24"/>
        </w:rPr>
        <w:t xml:space="preserve"> 45 (keturiasdešimt penkias) dienas</w:t>
      </w:r>
      <w:r w:rsidRPr="00EF7CDF">
        <w:rPr>
          <w:color w:val="000000"/>
          <w:sz w:val="24"/>
          <w:szCs w:val="24"/>
        </w:rPr>
        <w:t xml:space="preserve">, o apie Sutarties nutraukimą </w:t>
      </w:r>
      <w:r w:rsidR="4DEA454D" w:rsidRPr="00EF7CDF">
        <w:rPr>
          <w:sz w:val="24"/>
          <w:szCs w:val="24"/>
        </w:rPr>
        <w:t>Sutarties</w:t>
      </w:r>
      <w:r w:rsidR="4DEA454D" w:rsidRPr="00EF7CDF">
        <w:rPr>
          <w:color w:val="000000"/>
          <w:sz w:val="24"/>
          <w:szCs w:val="24"/>
        </w:rPr>
        <w:t xml:space="preserve"> </w:t>
      </w:r>
      <w:r w:rsidR="003B4D26">
        <w:rPr>
          <w:sz w:val="24"/>
          <w:szCs w:val="24"/>
        </w:rPr>
        <w:fldChar w:fldCharType="begin"/>
      </w:r>
      <w:r w:rsidR="003B4D26">
        <w:rPr>
          <w:sz w:val="24"/>
          <w:szCs w:val="24"/>
        </w:rPr>
        <w:instrText xml:space="preserve"> REF _Ref106253245 \r \h </w:instrText>
      </w:r>
      <w:r w:rsidR="003B4D26">
        <w:rPr>
          <w:sz w:val="24"/>
          <w:szCs w:val="24"/>
        </w:rPr>
      </w:r>
      <w:r w:rsidR="003B4D26">
        <w:rPr>
          <w:sz w:val="24"/>
          <w:szCs w:val="24"/>
        </w:rPr>
        <w:fldChar w:fldCharType="separate"/>
      </w:r>
      <w:r w:rsidR="00410E84">
        <w:rPr>
          <w:sz w:val="24"/>
          <w:szCs w:val="24"/>
        </w:rPr>
        <w:t>39.2.1</w:t>
      </w:r>
      <w:r w:rsidR="003B4D26">
        <w:rPr>
          <w:sz w:val="24"/>
          <w:szCs w:val="24"/>
        </w:rPr>
        <w:fldChar w:fldCharType="end"/>
      </w:r>
      <w:r w:rsidR="172FEB1A">
        <w:rPr>
          <w:sz w:val="24"/>
          <w:szCs w:val="24"/>
        </w:rPr>
        <w:t xml:space="preserve">, </w:t>
      </w:r>
      <w:r w:rsidR="003B4D26">
        <w:rPr>
          <w:sz w:val="24"/>
          <w:szCs w:val="24"/>
        </w:rPr>
        <w:fldChar w:fldCharType="begin"/>
      </w:r>
      <w:r w:rsidR="003B4D26">
        <w:rPr>
          <w:sz w:val="24"/>
          <w:szCs w:val="24"/>
        </w:rPr>
        <w:instrText xml:space="preserve"> REF _Ref106253253 \r \h </w:instrText>
      </w:r>
      <w:r w:rsidR="003B4D26">
        <w:rPr>
          <w:sz w:val="24"/>
          <w:szCs w:val="24"/>
        </w:rPr>
      </w:r>
      <w:r w:rsidR="003B4D26">
        <w:rPr>
          <w:sz w:val="24"/>
          <w:szCs w:val="24"/>
        </w:rPr>
        <w:fldChar w:fldCharType="separate"/>
      </w:r>
      <w:r w:rsidR="00410E84">
        <w:rPr>
          <w:sz w:val="24"/>
          <w:szCs w:val="24"/>
        </w:rPr>
        <w:t>39.2.13</w:t>
      </w:r>
      <w:r w:rsidR="003B4D26">
        <w:rPr>
          <w:sz w:val="24"/>
          <w:szCs w:val="24"/>
        </w:rPr>
        <w:fldChar w:fldCharType="end"/>
      </w:r>
      <w:r w:rsidR="172FEB1A">
        <w:rPr>
          <w:sz w:val="24"/>
          <w:szCs w:val="24"/>
        </w:rPr>
        <w:t xml:space="preserve"> – </w:t>
      </w:r>
      <w:r w:rsidR="003B4D26">
        <w:rPr>
          <w:sz w:val="24"/>
          <w:szCs w:val="24"/>
        </w:rPr>
        <w:fldChar w:fldCharType="begin"/>
      </w:r>
      <w:r w:rsidR="003B4D26">
        <w:rPr>
          <w:sz w:val="24"/>
          <w:szCs w:val="24"/>
        </w:rPr>
        <w:instrText xml:space="preserve"> REF _Ref106253257 \r \h </w:instrText>
      </w:r>
      <w:r w:rsidR="003B4D26">
        <w:rPr>
          <w:sz w:val="24"/>
          <w:szCs w:val="24"/>
        </w:rPr>
      </w:r>
      <w:r w:rsidR="003B4D26">
        <w:rPr>
          <w:sz w:val="24"/>
          <w:szCs w:val="24"/>
        </w:rPr>
        <w:fldChar w:fldCharType="separate"/>
      </w:r>
      <w:r w:rsidR="00410E84">
        <w:rPr>
          <w:sz w:val="24"/>
          <w:szCs w:val="24"/>
        </w:rPr>
        <w:t>39.2.14</w:t>
      </w:r>
      <w:r w:rsidR="003B4D26">
        <w:rPr>
          <w:sz w:val="24"/>
          <w:szCs w:val="24"/>
        </w:rPr>
        <w:fldChar w:fldCharType="end"/>
      </w:r>
      <w:r w:rsidR="172FEB1A">
        <w:rPr>
          <w:sz w:val="24"/>
          <w:szCs w:val="24"/>
        </w:rPr>
        <w:t xml:space="preserve"> </w:t>
      </w:r>
      <w:r w:rsidRPr="00553BB9">
        <w:rPr>
          <w:color w:val="000000"/>
          <w:sz w:val="24"/>
          <w:szCs w:val="24"/>
        </w:rPr>
        <w:t>punkt</w:t>
      </w:r>
      <w:r w:rsidR="172FEB1A">
        <w:rPr>
          <w:color w:val="000000"/>
          <w:sz w:val="24"/>
          <w:szCs w:val="24"/>
        </w:rPr>
        <w:t>uos</w:t>
      </w:r>
      <w:r w:rsidRPr="00553BB9">
        <w:rPr>
          <w:color w:val="000000"/>
          <w:sz w:val="24"/>
          <w:szCs w:val="24"/>
        </w:rPr>
        <w:t>e numatytais atvejais</w:t>
      </w:r>
      <w:r w:rsidR="3D335D8E" w:rsidRPr="00553BB9">
        <w:rPr>
          <w:color w:val="000000"/>
          <w:sz w:val="24"/>
          <w:szCs w:val="24"/>
        </w:rPr>
        <w:t xml:space="preserve"> </w:t>
      </w:r>
      <w:r w:rsidR="6BF5E054" w:rsidRPr="00892586">
        <w:rPr>
          <w:color w:val="000000"/>
          <w:sz w:val="24"/>
          <w:szCs w:val="24"/>
        </w:rPr>
        <w:t>–</w:t>
      </w:r>
      <w:r w:rsidRPr="00EF7CDF">
        <w:rPr>
          <w:color w:val="000000"/>
          <w:sz w:val="24"/>
          <w:szCs w:val="24"/>
        </w:rPr>
        <w:t xml:space="preserve"> ne vėliau kaip prieš</w:t>
      </w:r>
      <w:r w:rsidR="3D335D8E" w:rsidRPr="00EF7CDF">
        <w:rPr>
          <w:color w:val="000000"/>
          <w:sz w:val="24"/>
          <w:szCs w:val="24"/>
        </w:rPr>
        <w:t xml:space="preserve"> 20 (dvidešimt) dienų.</w:t>
      </w:r>
      <w:bookmarkEnd w:id="1184"/>
      <w:r w:rsidRPr="00EF7CDF">
        <w:rPr>
          <w:color w:val="000000"/>
          <w:sz w:val="24"/>
          <w:szCs w:val="24"/>
        </w:rPr>
        <w:t xml:space="preserve"> </w:t>
      </w:r>
      <w:bookmarkEnd w:id="1185"/>
      <w:bookmarkEnd w:id="1186"/>
      <w:bookmarkEnd w:id="1187"/>
    </w:p>
    <w:p w14:paraId="4EBD8A18" w14:textId="6303B23C" w:rsidR="00F467EC" w:rsidRPr="002E10F0" w:rsidRDefault="00F467EC" w:rsidP="00107D53">
      <w:pPr>
        <w:pStyle w:val="Heading2"/>
        <w:tabs>
          <w:tab w:val="num" w:pos="567"/>
          <w:tab w:val="num" w:pos="1418"/>
        </w:tabs>
        <w:ind w:left="1418" w:hanging="851"/>
        <w:rPr>
          <w:szCs w:val="24"/>
        </w:rPr>
      </w:pPr>
      <w:bookmarkStart w:id="1188" w:name="_Ref309218410"/>
      <w:bookmarkStart w:id="1189" w:name="_Toc309205561"/>
      <w:bookmarkStart w:id="1190" w:name="_Toc92372062"/>
      <w:bookmarkStart w:id="1191" w:name="_Toc181185117"/>
      <w:r w:rsidRPr="00721C47">
        <w:rPr>
          <w:szCs w:val="24"/>
        </w:rPr>
        <w:t>Sutarties nutraukimo dėl nuo Valdž</w:t>
      </w:r>
      <w:r w:rsidRPr="002E10F0">
        <w:rPr>
          <w:szCs w:val="24"/>
        </w:rPr>
        <w:t>ios subjekto priklausančių aplinkybių pagrindai</w:t>
      </w:r>
      <w:bookmarkEnd w:id="1188"/>
      <w:bookmarkEnd w:id="1189"/>
      <w:bookmarkEnd w:id="1190"/>
      <w:bookmarkEnd w:id="1191"/>
    </w:p>
    <w:p w14:paraId="5867A411" w14:textId="21581AE6" w:rsidR="00096528" w:rsidRPr="009C2D1C" w:rsidRDefault="00F467EC" w:rsidP="00107D53">
      <w:pPr>
        <w:pStyle w:val="paragrafai"/>
        <w:tabs>
          <w:tab w:val="num" w:pos="1418"/>
        </w:tabs>
        <w:ind w:left="1418" w:hanging="851"/>
        <w:rPr>
          <w:sz w:val="24"/>
          <w:szCs w:val="24"/>
        </w:rPr>
      </w:pPr>
      <w:bookmarkStart w:id="1192" w:name="_Ref309142137"/>
      <w:bookmarkStart w:id="1193" w:name="_Ref441153972"/>
      <w:r w:rsidRPr="00210A19">
        <w:rPr>
          <w:sz w:val="24"/>
          <w:szCs w:val="24"/>
        </w:rPr>
        <w:t>Privatus subjektas turi teisę vienašališkai, nesikreipiant į teismą ar, nutraukti Sutartį kai Valdžios subjektas nevykdo ar netinkamai vykdo įsipareigojimus pagal Sutartį ir tai yra esminis Sutarties pažeidimas</w:t>
      </w:r>
      <w:r w:rsidR="00880931" w:rsidRPr="00880931">
        <w:rPr>
          <w:rFonts w:eastAsia="Calibri"/>
          <w:sz w:val="24"/>
          <w:szCs w:val="24"/>
        </w:rPr>
        <w:t xml:space="preserve"> </w:t>
      </w:r>
      <w:r w:rsidR="00880931" w:rsidRPr="00880931">
        <w:rPr>
          <w:sz w:val="24"/>
          <w:szCs w:val="24"/>
        </w:rPr>
        <w:t xml:space="preserve">pagal šį Sutarties </w:t>
      </w:r>
      <w:r w:rsidR="00880931">
        <w:rPr>
          <w:sz w:val="24"/>
          <w:szCs w:val="24"/>
        </w:rPr>
        <w:fldChar w:fldCharType="begin"/>
      </w:r>
      <w:r w:rsidR="00880931">
        <w:rPr>
          <w:sz w:val="24"/>
          <w:szCs w:val="24"/>
        </w:rPr>
        <w:instrText xml:space="preserve"> REF _Ref309218410 \r \h </w:instrText>
      </w:r>
      <w:r w:rsidR="00880931">
        <w:rPr>
          <w:sz w:val="24"/>
          <w:szCs w:val="24"/>
        </w:rPr>
      </w:r>
      <w:r w:rsidR="00880931">
        <w:rPr>
          <w:sz w:val="24"/>
          <w:szCs w:val="24"/>
        </w:rPr>
        <w:fldChar w:fldCharType="separate"/>
      </w:r>
      <w:r w:rsidR="00410E84">
        <w:rPr>
          <w:sz w:val="24"/>
          <w:szCs w:val="24"/>
        </w:rPr>
        <w:t>40</w:t>
      </w:r>
      <w:r w:rsidR="00880931">
        <w:rPr>
          <w:sz w:val="24"/>
          <w:szCs w:val="24"/>
        </w:rPr>
        <w:fldChar w:fldCharType="end"/>
      </w:r>
      <w:r w:rsidR="00880931" w:rsidRPr="00880931">
        <w:rPr>
          <w:sz w:val="24"/>
          <w:szCs w:val="24"/>
        </w:rPr>
        <w:t xml:space="preserve"> punktą</w:t>
      </w:r>
      <w:r w:rsidRPr="00210A19">
        <w:rPr>
          <w:sz w:val="24"/>
          <w:szCs w:val="24"/>
        </w:rPr>
        <w:t>, o Privatus subjektas yra prieš tai pranešęs Valdžios subjektui apie Sutarties nevykdymą ar netinkamą vykdymą, tačiau Valdžios subjektas nepašalino esminių Sutarties pažeidimų tokiu būdu ir per tokį protingą laikotarpį, kurie buvo numatyti tokiame prane</w:t>
      </w:r>
      <w:r w:rsidRPr="00EE7E58">
        <w:rPr>
          <w:sz w:val="24"/>
          <w:szCs w:val="24"/>
        </w:rPr>
        <w:t>šime, arba tokio pažeidimo pašalinti negalima ar pašalinimas nebetenka prasmės.</w:t>
      </w:r>
      <w:bookmarkEnd w:id="1192"/>
      <w:r w:rsidRPr="00EE7E58">
        <w:rPr>
          <w:sz w:val="24"/>
          <w:szCs w:val="24"/>
        </w:rPr>
        <w:t xml:space="preserve"> Valdžios subjekto pažeidimams pašalinti nustatomas laikotarpis negali būti trumpesnis </w:t>
      </w:r>
      <w:r w:rsidRPr="00EE7E58">
        <w:rPr>
          <w:color w:val="000000"/>
          <w:sz w:val="24"/>
          <w:szCs w:val="24"/>
        </w:rPr>
        <w:t xml:space="preserve">nei </w:t>
      </w:r>
      <w:r w:rsidR="00096528" w:rsidRPr="009C2D1C">
        <w:rPr>
          <w:sz w:val="24"/>
          <w:szCs w:val="24"/>
        </w:rPr>
        <w:t>60 (šešiasdešimt) dienų mokėjimo įsipareigojimų nevykdymo ar netinkamo vykdymo atvejais ir 90 (devyniasdešimt) dienų kitų įsipareigojimų nevykdymo ar netinkamo vykdymo atvejais</w:t>
      </w:r>
      <w:r w:rsidR="00880931">
        <w:rPr>
          <w:sz w:val="24"/>
          <w:szCs w:val="24"/>
        </w:rPr>
        <w:t>.</w:t>
      </w:r>
      <w:r w:rsidR="00880931" w:rsidRPr="00880931">
        <w:rPr>
          <w:sz w:val="24"/>
          <w:szCs w:val="24"/>
        </w:rPr>
        <w:t xml:space="preserve"> </w:t>
      </w:r>
      <w:r w:rsidR="00880931">
        <w:rPr>
          <w:sz w:val="24"/>
          <w:szCs w:val="24"/>
        </w:rPr>
        <w:t>Šalys gali susitarti nutraukti Sutartį netaikant pažeidimo pašalinimo termino, jeigu tokio pažeidimo pašalinti negalima arba pašalinimas nebetenka prasmės. Pažeidimo pašalinimo termino sąlyga netaikoma Sutarties</w:t>
      </w:r>
      <w:r w:rsidR="007D7F18">
        <w:rPr>
          <w:sz w:val="24"/>
          <w:szCs w:val="24"/>
        </w:rPr>
        <w:t xml:space="preserve"> </w:t>
      </w:r>
      <w:r w:rsidR="007D7F18">
        <w:rPr>
          <w:sz w:val="24"/>
          <w:szCs w:val="24"/>
        </w:rPr>
        <w:fldChar w:fldCharType="begin"/>
      </w:r>
      <w:r w:rsidR="007D7F18">
        <w:rPr>
          <w:sz w:val="24"/>
          <w:szCs w:val="24"/>
        </w:rPr>
        <w:instrText xml:space="preserve"> REF _Ref106253245 \r \h </w:instrText>
      </w:r>
      <w:r w:rsidR="007D7F18">
        <w:rPr>
          <w:sz w:val="24"/>
          <w:szCs w:val="24"/>
        </w:rPr>
      </w:r>
      <w:r w:rsidR="007D7F18">
        <w:rPr>
          <w:sz w:val="24"/>
          <w:szCs w:val="24"/>
        </w:rPr>
        <w:fldChar w:fldCharType="separate"/>
      </w:r>
      <w:r w:rsidR="00410E84">
        <w:rPr>
          <w:sz w:val="24"/>
          <w:szCs w:val="24"/>
        </w:rPr>
        <w:t>39.2.1</w:t>
      </w:r>
      <w:r w:rsidR="007D7F18">
        <w:rPr>
          <w:sz w:val="24"/>
          <w:szCs w:val="24"/>
        </w:rPr>
        <w:fldChar w:fldCharType="end"/>
      </w:r>
      <w:r w:rsidR="007D7F18">
        <w:rPr>
          <w:sz w:val="24"/>
          <w:szCs w:val="24"/>
        </w:rPr>
        <w:t xml:space="preserve"> </w:t>
      </w:r>
      <w:proofErr w:type="spellStart"/>
      <w:r w:rsidR="00880931" w:rsidRPr="007D7F18">
        <w:rPr>
          <w:sz w:val="24"/>
          <w:szCs w:val="24"/>
          <w:lang w:val="en-US"/>
        </w:rPr>
        <w:t>pun</w:t>
      </w:r>
      <w:r w:rsidR="00880931">
        <w:rPr>
          <w:sz w:val="24"/>
          <w:szCs w:val="24"/>
          <w:lang w:val="en-US"/>
        </w:rPr>
        <w:t>kte</w:t>
      </w:r>
      <w:proofErr w:type="spellEnd"/>
      <w:r w:rsidR="00880931">
        <w:rPr>
          <w:sz w:val="24"/>
          <w:szCs w:val="24"/>
          <w:lang w:val="en-US"/>
        </w:rPr>
        <w:t xml:space="preserve"> </w:t>
      </w:r>
      <w:proofErr w:type="spellStart"/>
      <w:r w:rsidR="00880931">
        <w:rPr>
          <w:sz w:val="24"/>
          <w:szCs w:val="24"/>
          <w:lang w:val="en-US"/>
        </w:rPr>
        <w:t>nurodytam</w:t>
      </w:r>
      <w:proofErr w:type="spellEnd"/>
      <w:r w:rsidR="00880931">
        <w:rPr>
          <w:sz w:val="24"/>
          <w:szCs w:val="24"/>
          <w:lang w:val="en-US"/>
        </w:rPr>
        <w:t xml:space="preserve"> </w:t>
      </w:r>
      <w:proofErr w:type="spellStart"/>
      <w:r w:rsidR="00880931">
        <w:rPr>
          <w:sz w:val="24"/>
          <w:szCs w:val="24"/>
          <w:lang w:val="en-US"/>
        </w:rPr>
        <w:t>atvejui</w:t>
      </w:r>
      <w:proofErr w:type="spellEnd"/>
      <w:r w:rsidR="00096528" w:rsidRPr="009C2D1C">
        <w:rPr>
          <w:sz w:val="24"/>
          <w:szCs w:val="24"/>
        </w:rPr>
        <w:t>.</w:t>
      </w:r>
      <w:bookmarkEnd w:id="1193"/>
    </w:p>
    <w:p w14:paraId="04766386" w14:textId="26CED27F" w:rsidR="00F467EC" w:rsidRPr="009C2D1C" w:rsidRDefault="00F467EC" w:rsidP="00107D53">
      <w:pPr>
        <w:pStyle w:val="paragrafai"/>
        <w:tabs>
          <w:tab w:val="num" w:pos="1418"/>
        </w:tabs>
        <w:ind w:left="1418" w:hanging="851"/>
        <w:rPr>
          <w:sz w:val="24"/>
          <w:szCs w:val="24"/>
        </w:rPr>
      </w:pPr>
      <w:bookmarkStart w:id="1194" w:name="_Ref309225771"/>
      <w:r w:rsidRPr="009C2D1C">
        <w:rPr>
          <w:sz w:val="24"/>
          <w:szCs w:val="24"/>
        </w:rPr>
        <w:t xml:space="preserve">Šalys susitaria, kad Sutarties esminiais pažeidimais bus laikomi </w:t>
      </w:r>
      <w:r w:rsidR="00982741" w:rsidRPr="009C2D1C">
        <w:rPr>
          <w:sz w:val="24"/>
          <w:szCs w:val="24"/>
        </w:rPr>
        <w:t xml:space="preserve">tik </w:t>
      </w:r>
      <w:r w:rsidRPr="009C2D1C">
        <w:rPr>
          <w:sz w:val="24"/>
          <w:szCs w:val="24"/>
        </w:rPr>
        <w:t>šie pažeidimai</w:t>
      </w:r>
      <w:r w:rsidR="002D12EA">
        <w:rPr>
          <w:sz w:val="24"/>
          <w:szCs w:val="24"/>
        </w:rPr>
        <w:t>, kai</w:t>
      </w:r>
      <w:r w:rsidRPr="009C2D1C">
        <w:rPr>
          <w:sz w:val="24"/>
          <w:szCs w:val="24"/>
        </w:rPr>
        <w:t>:</w:t>
      </w:r>
      <w:bookmarkEnd w:id="1194"/>
    </w:p>
    <w:p w14:paraId="20D3482C" w14:textId="1C192043" w:rsidR="000F2F58" w:rsidRDefault="000F2F58" w:rsidP="00370ECF">
      <w:pPr>
        <w:pStyle w:val="paragrafesraas"/>
        <w:tabs>
          <w:tab w:val="num" w:pos="2268"/>
        </w:tabs>
        <w:ind w:left="2268" w:hanging="851"/>
        <w:rPr>
          <w:sz w:val="24"/>
          <w:szCs w:val="24"/>
        </w:rPr>
      </w:pPr>
      <w:r w:rsidRPr="000F2F58">
        <w:rPr>
          <w:sz w:val="24"/>
          <w:szCs w:val="24"/>
        </w:rPr>
        <w:t xml:space="preserve">daugiau kaip </w:t>
      </w:r>
      <w:bookmarkStart w:id="1195" w:name="_Hlk103837624"/>
      <w:r w:rsidRPr="000F2F58">
        <w:rPr>
          <w:sz w:val="24"/>
          <w:szCs w:val="24"/>
        </w:rPr>
        <w:t>45 (keturiasdešimt penkias) dienas</w:t>
      </w:r>
      <w:bookmarkEnd w:id="1195"/>
      <w:r w:rsidRPr="000F2F58">
        <w:rPr>
          <w:sz w:val="24"/>
          <w:szCs w:val="24"/>
        </w:rPr>
        <w:t xml:space="preserve"> pradelsiama Sutarties </w:t>
      </w:r>
      <w:r w:rsidR="007D7F18">
        <w:rPr>
          <w:sz w:val="24"/>
          <w:szCs w:val="24"/>
        </w:rPr>
        <w:fldChar w:fldCharType="begin"/>
      </w:r>
      <w:r w:rsidR="007D7F18">
        <w:rPr>
          <w:sz w:val="24"/>
          <w:szCs w:val="24"/>
        </w:rPr>
        <w:instrText xml:space="preserve"> REF _Ref283374680 \r \h </w:instrText>
      </w:r>
      <w:r w:rsidR="007D7F18">
        <w:rPr>
          <w:sz w:val="24"/>
          <w:szCs w:val="24"/>
        </w:rPr>
      </w:r>
      <w:r w:rsidR="007D7F18">
        <w:rPr>
          <w:sz w:val="24"/>
          <w:szCs w:val="24"/>
        </w:rPr>
        <w:fldChar w:fldCharType="separate"/>
      </w:r>
      <w:r w:rsidR="00410E84">
        <w:rPr>
          <w:sz w:val="24"/>
          <w:szCs w:val="24"/>
        </w:rPr>
        <w:t>3.2</w:t>
      </w:r>
      <w:r w:rsidR="007D7F18">
        <w:rPr>
          <w:sz w:val="24"/>
          <w:szCs w:val="24"/>
        </w:rPr>
        <w:fldChar w:fldCharType="end"/>
      </w:r>
      <w:r w:rsidR="007D7F18">
        <w:rPr>
          <w:sz w:val="24"/>
          <w:szCs w:val="24"/>
        </w:rPr>
        <w:t xml:space="preserve"> </w:t>
      </w:r>
      <w:r w:rsidRPr="007D7F18">
        <w:rPr>
          <w:sz w:val="24"/>
          <w:szCs w:val="24"/>
        </w:rPr>
        <w:t>punk</w:t>
      </w:r>
      <w:r w:rsidRPr="000F2F58">
        <w:rPr>
          <w:sz w:val="24"/>
          <w:szCs w:val="24"/>
        </w:rPr>
        <w:t>te numatyta Sutarties įsigaliojimo visa apimtimi data (atsižvelgiant į visus jos pratęsimus) dėl to, kad neįvykdomos nuo Valdžios subjekto priklausančios Išankstinės sutarties įsigaliojimo sąlygos</w:t>
      </w:r>
      <w:r>
        <w:rPr>
          <w:sz w:val="24"/>
          <w:szCs w:val="24"/>
        </w:rPr>
        <w:t>;</w:t>
      </w:r>
    </w:p>
    <w:p w14:paraId="76BD1423" w14:textId="73AACCC1" w:rsidR="002D12EA" w:rsidRDefault="00F467EC" w:rsidP="00952D37">
      <w:pPr>
        <w:pStyle w:val="paragrafesraas"/>
        <w:tabs>
          <w:tab w:val="num" w:pos="2268"/>
        </w:tabs>
        <w:ind w:left="2268" w:hanging="851"/>
        <w:rPr>
          <w:sz w:val="24"/>
          <w:szCs w:val="24"/>
        </w:rPr>
      </w:pPr>
      <w:r w:rsidRPr="009C2D1C">
        <w:rPr>
          <w:sz w:val="24"/>
          <w:szCs w:val="24"/>
        </w:rPr>
        <w:t>Valdžios subjektas daugiau kaip</w:t>
      </w:r>
      <w:r w:rsidR="00E924E0" w:rsidRPr="009C2D1C">
        <w:rPr>
          <w:sz w:val="24"/>
          <w:szCs w:val="24"/>
        </w:rPr>
        <w:t xml:space="preserve"> 60 (šešiasdešimt) dienų</w:t>
      </w:r>
      <w:r w:rsidRPr="009C2D1C">
        <w:rPr>
          <w:sz w:val="24"/>
          <w:szCs w:val="24"/>
        </w:rPr>
        <w:t xml:space="preserve"> vėluoja mokėti Privačiam subjektui pagal Sutartį privalomus </w:t>
      </w:r>
      <w:r w:rsidRPr="00FC5D8D">
        <w:rPr>
          <w:sz w:val="24"/>
          <w:szCs w:val="24"/>
        </w:rPr>
        <w:t>mokėjimus</w:t>
      </w:r>
      <w:r w:rsidR="000F2F58" w:rsidRPr="00FC5D8D">
        <w:rPr>
          <w:sz w:val="24"/>
          <w:szCs w:val="24"/>
        </w:rPr>
        <w:t>;</w:t>
      </w:r>
      <w:r w:rsidR="007749F5" w:rsidRPr="009C2D1C">
        <w:rPr>
          <w:sz w:val="24"/>
          <w:szCs w:val="24"/>
        </w:rPr>
        <w:t xml:space="preserve"> </w:t>
      </w:r>
    </w:p>
    <w:p w14:paraId="1EB71A2F" w14:textId="28B6F42B" w:rsidR="007749F5" w:rsidRPr="009C2D1C" w:rsidRDefault="002D12EA" w:rsidP="00952D37">
      <w:pPr>
        <w:pStyle w:val="paragrafesraas"/>
        <w:tabs>
          <w:tab w:val="num" w:pos="2268"/>
        </w:tabs>
        <w:ind w:left="2268" w:hanging="851"/>
        <w:rPr>
          <w:sz w:val="24"/>
          <w:szCs w:val="24"/>
        </w:rPr>
      </w:pPr>
      <w:r>
        <w:rPr>
          <w:sz w:val="24"/>
          <w:szCs w:val="24"/>
        </w:rPr>
        <w:t>Valdžios subjekto</w:t>
      </w:r>
      <w:r w:rsidRPr="009C2D1C">
        <w:rPr>
          <w:sz w:val="24"/>
          <w:szCs w:val="24"/>
        </w:rPr>
        <w:t xml:space="preserve"> </w:t>
      </w:r>
      <w:r w:rsidR="007749F5" w:rsidRPr="009C2D1C">
        <w:rPr>
          <w:sz w:val="24"/>
          <w:szCs w:val="24"/>
        </w:rPr>
        <w:t xml:space="preserve">per </w:t>
      </w:r>
      <w:r>
        <w:rPr>
          <w:sz w:val="24"/>
          <w:szCs w:val="24"/>
        </w:rPr>
        <w:t>1 (</w:t>
      </w:r>
      <w:r w:rsidR="007749F5" w:rsidRPr="009C2D1C">
        <w:rPr>
          <w:sz w:val="24"/>
          <w:szCs w:val="24"/>
        </w:rPr>
        <w:t>vienerius</w:t>
      </w:r>
      <w:r>
        <w:rPr>
          <w:sz w:val="24"/>
          <w:szCs w:val="24"/>
        </w:rPr>
        <w:t>)</w:t>
      </w:r>
      <w:r w:rsidR="007749F5" w:rsidRPr="009C2D1C">
        <w:rPr>
          <w:sz w:val="24"/>
          <w:szCs w:val="24"/>
        </w:rPr>
        <w:t xml:space="preserve"> metus vėluojamų </w:t>
      </w:r>
      <w:proofErr w:type="spellStart"/>
      <w:r w:rsidR="00DE4317">
        <w:rPr>
          <w:sz w:val="24"/>
          <w:szCs w:val="24"/>
        </w:rPr>
        <w:t>VžPP</w:t>
      </w:r>
      <w:proofErr w:type="spellEnd"/>
      <w:r w:rsidR="00DE4317">
        <w:rPr>
          <w:sz w:val="24"/>
          <w:szCs w:val="24"/>
        </w:rPr>
        <w:t xml:space="preserve"> mokesčių </w:t>
      </w:r>
      <w:r w:rsidR="007749F5" w:rsidRPr="009C2D1C">
        <w:rPr>
          <w:sz w:val="24"/>
          <w:szCs w:val="24"/>
        </w:rPr>
        <w:t xml:space="preserve">suma viršija </w:t>
      </w:r>
      <w:bookmarkStart w:id="1196" w:name="_Hlk103837728"/>
      <w:r w:rsidRPr="007062DF">
        <w:rPr>
          <w:sz w:val="24"/>
          <w:szCs w:val="24"/>
        </w:rPr>
        <w:t>3</w:t>
      </w:r>
      <w:r>
        <w:rPr>
          <w:sz w:val="24"/>
          <w:szCs w:val="24"/>
        </w:rPr>
        <w:t xml:space="preserve"> (trijų) </w:t>
      </w:r>
      <w:r w:rsidR="00070CC7">
        <w:rPr>
          <w:sz w:val="24"/>
          <w:szCs w:val="24"/>
        </w:rPr>
        <w:t xml:space="preserve">paskutinių </w:t>
      </w:r>
      <w:r>
        <w:rPr>
          <w:sz w:val="24"/>
          <w:szCs w:val="24"/>
        </w:rPr>
        <w:t>mėnesių</w:t>
      </w:r>
      <w:bookmarkEnd w:id="1196"/>
      <w:r>
        <w:rPr>
          <w:sz w:val="24"/>
          <w:szCs w:val="24"/>
        </w:rPr>
        <w:t xml:space="preserve"> </w:t>
      </w:r>
      <w:r w:rsidR="00070CC7">
        <w:rPr>
          <w:sz w:val="24"/>
          <w:szCs w:val="24"/>
        </w:rPr>
        <w:t xml:space="preserve">pagal Sutartį mokėtinų </w:t>
      </w:r>
      <w:proofErr w:type="spellStart"/>
      <w:r w:rsidR="001B5BB5">
        <w:rPr>
          <w:sz w:val="24"/>
          <w:szCs w:val="24"/>
        </w:rPr>
        <w:t>VžPP</w:t>
      </w:r>
      <w:proofErr w:type="spellEnd"/>
      <w:r w:rsidR="001B5BB5">
        <w:rPr>
          <w:sz w:val="24"/>
          <w:szCs w:val="24"/>
        </w:rPr>
        <w:t xml:space="preserve"> mokesčių </w:t>
      </w:r>
      <w:r w:rsidR="007749F5" w:rsidRPr="009C2D1C">
        <w:rPr>
          <w:sz w:val="24"/>
          <w:szCs w:val="24"/>
        </w:rPr>
        <w:t>sumą;</w:t>
      </w:r>
    </w:p>
    <w:p w14:paraId="165CAA83" w14:textId="7ABD1A23" w:rsidR="00F467EC" w:rsidRPr="00214951" w:rsidRDefault="00F467EC" w:rsidP="00370ECF">
      <w:pPr>
        <w:pStyle w:val="paragrafesraas"/>
        <w:tabs>
          <w:tab w:val="num" w:pos="2268"/>
        </w:tabs>
        <w:ind w:left="2268" w:hanging="851"/>
        <w:rPr>
          <w:sz w:val="24"/>
          <w:szCs w:val="24"/>
        </w:rPr>
      </w:pPr>
      <w:r w:rsidRPr="009C2D1C">
        <w:rPr>
          <w:sz w:val="24"/>
          <w:szCs w:val="24"/>
        </w:rPr>
        <w:t xml:space="preserve">Valdžios subjektas </w:t>
      </w:r>
      <w:r w:rsidRPr="007D7F18">
        <w:rPr>
          <w:sz w:val="24"/>
          <w:szCs w:val="24"/>
        </w:rPr>
        <w:t xml:space="preserve">pažeidžia </w:t>
      </w:r>
      <w:r w:rsidR="00BF1E78" w:rsidRPr="00ED22E6">
        <w:rPr>
          <w:sz w:val="24"/>
          <w:szCs w:val="24"/>
        </w:rPr>
        <w:t>Sutarties</w:t>
      </w:r>
      <w:r w:rsidR="00B74C30">
        <w:rPr>
          <w:sz w:val="24"/>
          <w:szCs w:val="24"/>
        </w:rPr>
        <w:t xml:space="preserve"> </w:t>
      </w:r>
      <w:r w:rsidR="00B74C30">
        <w:rPr>
          <w:sz w:val="24"/>
          <w:szCs w:val="24"/>
        </w:rPr>
        <w:fldChar w:fldCharType="begin"/>
      </w:r>
      <w:r w:rsidR="00B74C30">
        <w:rPr>
          <w:sz w:val="24"/>
          <w:szCs w:val="24"/>
        </w:rPr>
        <w:instrText xml:space="preserve"> REF _Ref106255571 \r \h </w:instrText>
      </w:r>
      <w:r w:rsidR="00B74C30">
        <w:rPr>
          <w:sz w:val="24"/>
          <w:szCs w:val="24"/>
        </w:rPr>
      </w:r>
      <w:r w:rsidR="00B74C30">
        <w:rPr>
          <w:sz w:val="24"/>
          <w:szCs w:val="24"/>
        </w:rPr>
        <w:fldChar w:fldCharType="separate"/>
      </w:r>
      <w:r w:rsidR="00410E84">
        <w:rPr>
          <w:sz w:val="24"/>
          <w:szCs w:val="24"/>
        </w:rPr>
        <w:t>6.1.1</w:t>
      </w:r>
      <w:r w:rsidR="00B74C30">
        <w:rPr>
          <w:sz w:val="24"/>
          <w:szCs w:val="24"/>
        </w:rPr>
        <w:fldChar w:fldCharType="end"/>
      </w:r>
      <w:r w:rsidR="00B74C30">
        <w:rPr>
          <w:sz w:val="24"/>
          <w:szCs w:val="24"/>
        </w:rPr>
        <w:t>,</w:t>
      </w:r>
      <w:r w:rsidR="002D12EA" w:rsidRPr="00ED22E6">
        <w:rPr>
          <w:sz w:val="24"/>
          <w:szCs w:val="24"/>
        </w:rPr>
        <w:t xml:space="preserve"> </w:t>
      </w:r>
      <w:r w:rsidR="00B74C30">
        <w:rPr>
          <w:sz w:val="24"/>
          <w:szCs w:val="24"/>
        </w:rPr>
        <w:fldChar w:fldCharType="begin"/>
      </w:r>
      <w:r w:rsidR="00B74C30">
        <w:rPr>
          <w:sz w:val="24"/>
          <w:szCs w:val="24"/>
        </w:rPr>
        <w:instrText xml:space="preserve"> REF _Ref106255592 \r \h </w:instrText>
      </w:r>
      <w:r w:rsidR="00B74C30">
        <w:rPr>
          <w:sz w:val="24"/>
          <w:szCs w:val="24"/>
        </w:rPr>
      </w:r>
      <w:r w:rsidR="00B74C30">
        <w:rPr>
          <w:sz w:val="24"/>
          <w:szCs w:val="24"/>
        </w:rPr>
        <w:fldChar w:fldCharType="separate"/>
      </w:r>
      <w:r w:rsidR="00410E84">
        <w:rPr>
          <w:sz w:val="24"/>
          <w:szCs w:val="24"/>
        </w:rPr>
        <w:t>6.1.4</w:t>
      </w:r>
      <w:r w:rsidR="00B74C30">
        <w:rPr>
          <w:sz w:val="24"/>
          <w:szCs w:val="24"/>
        </w:rPr>
        <w:fldChar w:fldCharType="end"/>
      </w:r>
      <w:r w:rsidR="005B7962">
        <w:rPr>
          <w:sz w:val="24"/>
          <w:szCs w:val="24"/>
        </w:rPr>
        <w:t xml:space="preserve">, </w:t>
      </w:r>
      <w:r w:rsidR="005B7962">
        <w:rPr>
          <w:sz w:val="24"/>
          <w:szCs w:val="24"/>
        </w:rPr>
        <w:fldChar w:fldCharType="begin"/>
      </w:r>
      <w:r w:rsidR="005B7962">
        <w:rPr>
          <w:sz w:val="24"/>
          <w:szCs w:val="24"/>
        </w:rPr>
        <w:instrText xml:space="preserve"> REF _Ref110235209 \r \h </w:instrText>
      </w:r>
      <w:r w:rsidR="005B7962">
        <w:rPr>
          <w:sz w:val="24"/>
          <w:szCs w:val="24"/>
        </w:rPr>
      </w:r>
      <w:r w:rsidR="005B7962">
        <w:rPr>
          <w:sz w:val="24"/>
          <w:szCs w:val="24"/>
        </w:rPr>
        <w:fldChar w:fldCharType="separate"/>
      </w:r>
      <w:r w:rsidR="00410E84">
        <w:rPr>
          <w:sz w:val="24"/>
          <w:szCs w:val="24"/>
        </w:rPr>
        <w:t>6.1.5</w:t>
      </w:r>
      <w:r w:rsidR="005B7962">
        <w:rPr>
          <w:sz w:val="24"/>
          <w:szCs w:val="24"/>
        </w:rPr>
        <w:fldChar w:fldCharType="end"/>
      </w:r>
      <w:r w:rsidR="002D12EA" w:rsidRPr="00ED22E6">
        <w:rPr>
          <w:sz w:val="24"/>
          <w:szCs w:val="24"/>
        </w:rPr>
        <w:t xml:space="preserve"> </w:t>
      </w:r>
      <w:r w:rsidRPr="00ED22E6">
        <w:rPr>
          <w:sz w:val="24"/>
          <w:szCs w:val="24"/>
        </w:rPr>
        <w:t>punkt</w:t>
      </w:r>
      <w:r w:rsidR="002D12EA" w:rsidRPr="00ED22E6">
        <w:rPr>
          <w:sz w:val="24"/>
          <w:szCs w:val="24"/>
        </w:rPr>
        <w:t>uos</w:t>
      </w:r>
      <w:r w:rsidRPr="00ED22E6">
        <w:rPr>
          <w:sz w:val="24"/>
          <w:szCs w:val="24"/>
        </w:rPr>
        <w:t>e</w:t>
      </w:r>
      <w:r w:rsidRPr="007D7F18">
        <w:rPr>
          <w:sz w:val="24"/>
          <w:szCs w:val="24"/>
        </w:rPr>
        <w:t xml:space="preserve"> numatytus</w:t>
      </w:r>
      <w:r w:rsidRPr="00214951">
        <w:rPr>
          <w:sz w:val="24"/>
          <w:szCs w:val="24"/>
        </w:rPr>
        <w:t xml:space="preserve"> pareiškimus ir garantijas ir tai turi esminę reikšmę tinkamam Sutarties vykdymui;</w:t>
      </w:r>
    </w:p>
    <w:p w14:paraId="7C061D0E" w14:textId="084B06B4" w:rsidR="008218D8" w:rsidRPr="00214951" w:rsidRDefault="008218D8" w:rsidP="00370ECF">
      <w:pPr>
        <w:pStyle w:val="paragrafesraas"/>
        <w:tabs>
          <w:tab w:val="num" w:pos="2268"/>
        </w:tabs>
        <w:ind w:left="2268" w:hanging="851"/>
        <w:rPr>
          <w:sz w:val="24"/>
          <w:szCs w:val="24"/>
        </w:rPr>
      </w:pPr>
      <w:r w:rsidRPr="00892586">
        <w:rPr>
          <w:sz w:val="24"/>
          <w:szCs w:val="24"/>
        </w:rPr>
        <w:t xml:space="preserve">Valdžios subjektas, negavęs Sutarties </w:t>
      </w:r>
      <w:r w:rsidR="005324AD" w:rsidRPr="00553BB9">
        <w:rPr>
          <w:sz w:val="24"/>
          <w:szCs w:val="24"/>
        </w:rPr>
        <w:fldChar w:fldCharType="begin"/>
      </w:r>
      <w:r w:rsidR="005324AD" w:rsidRPr="009C2D1C">
        <w:rPr>
          <w:sz w:val="24"/>
          <w:szCs w:val="24"/>
        </w:rPr>
        <w:instrText xml:space="preserve"> REF _Ref406596019 \r \h </w:instrText>
      </w:r>
      <w:r w:rsidR="002D5DCF" w:rsidRPr="009C2D1C">
        <w:rPr>
          <w:sz w:val="24"/>
          <w:szCs w:val="24"/>
        </w:rPr>
        <w:instrText xml:space="preserve"> \* MERGEFORMAT </w:instrText>
      </w:r>
      <w:r w:rsidR="005324AD" w:rsidRPr="00553BB9">
        <w:rPr>
          <w:sz w:val="24"/>
          <w:szCs w:val="24"/>
        </w:rPr>
      </w:r>
      <w:r w:rsidR="005324AD" w:rsidRPr="00553BB9">
        <w:rPr>
          <w:sz w:val="24"/>
          <w:szCs w:val="24"/>
        </w:rPr>
        <w:fldChar w:fldCharType="separate"/>
      </w:r>
      <w:r w:rsidR="00410E84">
        <w:rPr>
          <w:sz w:val="24"/>
          <w:szCs w:val="24"/>
        </w:rPr>
        <w:t>28.1</w:t>
      </w:r>
      <w:r w:rsidR="005324AD" w:rsidRPr="00553BB9">
        <w:rPr>
          <w:sz w:val="24"/>
          <w:szCs w:val="24"/>
        </w:rPr>
        <w:fldChar w:fldCharType="end"/>
      </w:r>
      <w:r w:rsidRPr="00553BB9">
        <w:rPr>
          <w:sz w:val="24"/>
          <w:szCs w:val="24"/>
        </w:rPr>
        <w:t xml:space="preserve"> numatyto išankstinio Privataus subjekto sutikimo, perleidžia savo teises ir pareigas trečiajam asmeniui;</w:t>
      </w:r>
    </w:p>
    <w:p w14:paraId="2D0DC7B4" w14:textId="47800413" w:rsidR="00E924E0" w:rsidRPr="00EF7CDF" w:rsidRDefault="00E924E0" w:rsidP="00952D37">
      <w:pPr>
        <w:pStyle w:val="paragrafesraas"/>
        <w:tabs>
          <w:tab w:val="num" w:pos="2268"/>
        </w:tabs>
        <w:ind w:left="2268" w:hanging="851"/>
        <w:rPr>
          <w:sz w:val="24"/>
          <w:szCs w:val="24"/>
        </w:rPr>
      </w:pPr>
      <w:r w:rsidRPr="00892586">
        <w:rPr>
          <w:sz w:val="24"/>
          <w:szCs w:val="24"/>
        </w:rPr>
        <w:t>Investuotojo ar Privataus subjekto akcijos (bet kuri jų dalis) paimamos visuomenės poreikiams, priverstinai</w:t>
      </w:r>
      <w:r w:rsidRPr="00EF7CDF">
        <w:rPr>
          <w:sz w:val="24"/>
          <w:szCs w:val="24"/>
        </w:rPr>
        <w:t xml:space="preserve"> parduodamos ar kitais savo esme panašiais įstatymo nustatytais pagrindais be, atitinkamai, Privataus subjekto ar Investuotojo akcininkų valios perleidžiamos trečiajam asmeniui, nebent ir kiek šioje Sutartyje tiesiogiai numatyta kitaip;</w:t>
      </w:r>
    </w:p>
    <w:p w14:paraId="15293581" w14:textId="76B246C7" w:rsidR="00E924E0" w:rsidRDefault="00E924E0" w:rsidP="00952D37">
      <w:pPr>
        <w:pStyle w:val="paragrafesraas"/>
        <w:tabs>
          <w:tab w:val="num" w:pos="2268"/>
        </w:tabs>
        <w:ind w:left="2268" w:hanging="851"/>
        <w:rPr>
          <w:sz w:val="24"/>
          <w:szCs w:val="24"/>
        </w:rPr>
      </w:pPr>
      <w:r w:rsidRPr="00EF7CDF">
        <w:rPr>
          <w:sz w:val="24"/>
          <w:szCs w:val="24"/>
        </w:rPr>
        <w:lastRenderedPageBreak/>
        <w:t>po Sutart</w:t>
      </w:r>
      <w:r w:rsidRPr="00403566">
        <w:rPr>
          <w:sz w:val="24"/>
          <w:szCs w:val="24"/>
        </w:rPr>
        <w:t>ies pasirašymo pasikeitusių ar naujai priimtų teisės aktų reikalavimų Privataus subjekto vykdoma vei</w:t>
      </w:r>
      <w:r w:rsidRPr="00721C47">
        <w:rPr>
          <w:sz w:val="24"/>
          <w:szCs w:val="24"/>
        </w:rPr>
        <w:t>kla (Darbų atlikimas ar Paslaugų teikimas) tampa neteisėta arba tokios veiklos vykdymas tampa neįmanomas;</w:t>
      </w:r>
    </w:p>
    <w:p w14:paraId="4E43107B" w14:textId="66F05526" w:rsidR="00DD405A" w:rsidRPr="00DD405A" w:rsidRDefault="00DD405A" w:rsidP="00952D37">
      <w:pPr>
        <w:pStyle w:val="paragrafesraas"/>
        <w:tabs>
          <w:tab w:val="num" w:pos="2268"/>
        </w:tabs>
        <w:ind w:left="2268" w:hanging="851"/>
        <w:rPr>
          <w:sz w:val="24"/>
          <w:szCs w:val="24"/>
        </w:rPr>
      </w:pPr>
      <w:r w:rsidRPr="00DD405A">
        <w:rPr>
          <w:sz w:val="24"/>
          <w:szCs w:val="24"/>
        </w:rPr>
        <w:t xml:space="preserve">dėl Valdžios subjekto įvykdyto savo įsipareigojimų pagal Sutartį pažeidimo Privatus subjektas 3 (trijų) iš eilės mėnesių laikotarpiu negali vykdyti (atlikti Darbų ar teikti Paslaugų) arba tokios veiklos vykdymas yra iš esmės </w:t>
      </w:r>
      <w:proofErr w:type="spellStart"/>
      <w:r w:rsidRPr="00DD405A">
        <w:rPr>
          <w:sz w:val="24"/>
          <w:szCs w:val="24"/>
        </w:rPr>
        <w:t>apsunktintas</w:t>
      </w:r>
      <w:proofErr w:type="spellEnd"/>
      <w:r w:rsidRPr="00DD405A">
        <w:rPr>
          <w:sz w:val="24"/>
          <w:szCs w:val="24"/>
        </w:rPr>
        <w:t>;</w:t>
      </w:r>
    </w:p>
    <w:p w14:paraId="54D65EC1" w14:textId="7B5804D8" w:rsidR="00DD405A" w:rsidRDefault="00DD405A" w:rsidP="00370ECF">
      <w:pPr>
        <w:pStyle w:val="paragrafesraas"/>
        <w:tabs>
          <w:tab w:val="num" w:pos="2268"/>
        </w:tabs>
        <w:ind w:left="2268" w:hanging="851"/>
        <w:rPr>
          <w:sz w:val="24"/>
          <w:szCs w:val="24"/>
        </w:rPr>
      </w:pPr>
      <w:r w:rsidRPr="00DD405A">
        <w:rPr>
          <w:sz w:val="24"/>
          <w:szCs w:val="24"/>
        </w:rPr>
        <w:t xml:space="preserve">Sutarties </w:t>
      </w:r>
      <w:r w:rsidR="00DE4317">
        <w:rPr>
          <w:sz w:val="24"/>
          <w:szCs w:val="24"/>
        </w:rPr>
        <w:fldChar w:fldCharType="begin"/>
      </w:r>
      <w:r w:rsidR="00DE4317">
        <w:rPr>
          <w:sz w:val="24"/>
          <w:szCs w:val="24"/>
        </w:rPr>
        <w:instrText xml:space="preserve"> REF _Ref178142973 \r \h </w:instrText>
      </w:r>
      <w:r w:rsidR="00DE4317">
        <w:rPr>
          <w:sz w:val="24"/>
          <w:szCs w:val="24"/>
        </w:rPr>
      </w:r>
      <w:r w:rsidR="00DE4317">
        <w:rPr>
          <w:sz w:val="24"/>
          <w:szCs w:val="24"/>
        </w:rPr>
        <w:fldChar w:fldCharType="separate"/>
      </w:r>
      <w:r w:rsidR="00410E84">
        <w:rPr>
          <w:sz w:val="24"/>
          <w:szCs w:val="24"/>
        </w:rPr>
        <w:t>21</w:t>
      </w:r>
      <w:r w:rsidR="00DE4317">
        <w:rPr>
          <w:sz w:val="24"/>
          <w:szCs w:val="24"/>
        </w:rPr>
        <w:fldChar w:fldCharType="end"/>
      </w:r>
      <w:r w:rsidRPr="00DD405A">
        <w:rPr>
          <w:sz w:val="24"/>
          <w:szCs w:val="24"/>
        </w:rPr>
        <w:t xml:space="preserve"> punkte numatytas Atleidimo atvejis tęsiasi ilgiau, kaip 120 (</w:t>
      </w:r>
      <w:r w:rsidR="00832623">
        <w:rPr>
          <w:sz w:val="24"/>
          <w:szCs w:val="24"/>
        </w:rPr>
        <w:t xml:space="preserve">vienas </w:t>
      </w:r>
      <w:r w:rsidRPr="00DD405A">
        <w:rPr>
          <w:sz w:val="24"/>
          <w:szCs w:val="24"/>
        </w:rPr>
        <w:t>šimtas dvidešimt) di</w:t>
      </w:r>
      <w:r w:rsidR="00832623">
        <w:rPr>
          <w:sz w:val="24"/>
          <w:szCs w:val="24"/>
        </w:rPr>
        <w:t xml:space="preserve">enų, nepriklausomai nuo to, ar </w:t>
      </w:r>
      <w:r w:rsidRPr="00DD405A">
        <w:rPr>
          <w:sz w:val="24"/>
          <w:szCs w:val="24"/>
        </w:rPr>
        <w:t xml:space="preserve">jis buvo pripažintas Kompensavimo įvykiu,  išskyrus tuos Atleidimo atvejus, kurie nurodyti  </w:t>
      </w:r>
      <w:r w:rsidR="00B74C30">
        <w:rPr>
          <w:sz w:val="24"/>
          <w:szCs w:val="24"/>
        </w:rPr>
        <w:fldChar w:fldCharType="begin"/>
      </w:r>
      <w:r w:rsidR="00B74C30">
        <w:rPr>
          <w:sz w:val="24"/>
          <w:szCs w:val="24"/>
        </w:rPr>
        <w:instrText xml:space="preserve"> REF _Ref106255672 \r \h </w:instrText>
      </w:r>
      <w:r w:rsidR="00B74C30">
        <w:rPr>
          <w:sz w:val="24"/>
          <w:szCs w:val="24"/>
        </w:rPr>
      </w:r>
      <w:r w:rsidR="00B74C30">
        <w:rPr>
          <w:sz w:val="24"/>
          <w:szCs w:val="24"/>
        </w:rPr>
        <w:fldChar w:fldCharType="separate"/>
      </w:r>
      <w:r w:rsidR="00410E84">
        <w:rPr>
          <w:sz w:val="24"/>
          <w:szCs w:val="24"/>
        </w:rPr>
        <w:t>21.1.2</w:t>
      </w:r>
      <w:r w:rsidR="00B74C30">
        <w:rPr>
          <w:sz w:val="24"/>
          <w:szCs w:val="24"/>
        </w:rPr>
        <w:fldChar w:fldCharType="end"/>
      </w:r>
      <w:r w:rsidR="00171CA6">
        <w:rPr>
          <w:sz w:val="24"/>
          <w:szCs w:val="24"/>
        </w:rPr>
        <w:t xml:space="preserve"> arba</w:t>
      </w:r>
      <w:r w:rsidR="00B74C30">
        <w:rPr>
          <w:sz w:val="24"/>
          <w:szCs w:val="24"/>
        </w:rPr>
        <w:t xml:space="preserve"> </w:t>
      </w:r>
      <w:r w:rsidR="00B74C30">
        <w:rPr>
          <w:sz w:val="24"/>
          <w:szCs w:val="24"/>
        </w:rPr>
        <w:fldChar w:fldCharType="begin"/>
      </w:r>
      <w:r w:rsidR="00B74C30">
        <w:rPr>
          <w:sz w:val="24"/>
          <w:szCs w:val="24"/>
        </w:rPr>
        <w:instrText xml:space="preserve"> REF _Ref106255709 \r \h </w:instrText>
      </w:r>
      <w:r w:rsidR="00B74C30">
        <w:rPr>
          <w:sz w:val="24"/>
          <w:szCs w:val="24"/>
        </w:rPr>
      </w:r>
      <w:r w:rsidR="00B74C30">
        <w:rPr>
          <w:sz w:val="24"/>
          <w:szCs w:val="24"/>
        </w:rPr>
        <w:fldChar w:fldCharType="separate"/>
      </w:r>
      <w:r w:rsidR="00410E84">
        <w:rPr>
          <w:sz w:val="24"/>
          <w:szCs w:val="24"/>
        </w:rPr>
        <w:t>21.1.3</w:t>
      </w:r>
      <w:r w:rsidR="00B74C30">
        <w:rPr>
          <w:sz w:val="24"/>
          <w:szCs w:val="24"/>
        </w:rPr>
        <w:fldChar w:fldCharType="end"/>
      </w:r>
      <w:r w:rsidR="00171CA6">
        <w:rPr>
          <w:sz w:val="24"/>
          <w:szCs w:val="24"/>
        </w:rPr>
        <w:t xml:space="preserve"> arba </w:t>
      </w:r>
      <w:r w:rsidR="001A0BEC">
        <w:rPr>
          <w:sz w:val="24"/>
          <w:szCs w:val="24"/>
        </w:rPr>
        <w:fldChar w:fldCharType="begin"/>
      </w:r>
      <w:r w:rsidR="001A0BEC">
        <w:rPr>
          <w:sz w:val="24"/>
          <w:szCs w:val="24"/>
        </w:rPr>
        <w:instrText xml:space="preserve"> REF _Ref106256052 \r \h </w:instrText>
      </w:r>
      <w:r w:rsidR="001A0BEC">
        <w:rPr>
          <w:sz w:val="24"/>
          <w:szCs w:val="24"/>
        </w:rPr>
      </w:r>
      <w:r w:rsidR="001A0BEC">
        <w:rPr>
          <w:sz w:val="24"/>
          <w:szCs w:val="24"/>
        </w:rPr>
        <w:fldChar w:fldCharType="separate"/>
      </w:r>
      <w:r w:rsidR="00410E84">
        <w:rPr>
          <w:sz w:val="24"/>
          <w:szCs w:val="24"/>
        </w:rPr>
        <w:t>21.1.14</w:t>
      </w:r>
      <w:r w:rsidR="001A0BEC">
        <w:rPr>
          <w:sz w:val="24"/>
          <w:szCs w:val="24"/>
        </w:rPr>
        <w:fldChar w:fldCharType="end"/>
      </w:r>
      <w:r w:rsidR="00171CA6">
        <w:rPr>
          <w:sz w:val="24"/>
          <w:szCs w:val="24"/>
        </w:rPr>
        <w:t xml:space="preserve"> arba </w:t>
      </w:r>
      <w:r w:rsidR="00B74C30">
        <w:rPr>
          <w:sz w:val="24"/>
          <w:szCs w:val="24"/>
        </w:rPr>
        <w:fldChar w:fldCharType="begin"/>
      </w:r>
      <w:r w:rsidR="00B74C30">
        <w:rPr>
          <w:sz w:val="24"/>
          <w:szCs w:val="24"/>
        </w:rPr>
        <w:instrText xml:space="preserve"> REF _Ref106255730 \r \h </w:instrText>
      </w:r>
      <w:r w:rsidR="00B74C30">
        <w:rPr>
          <w:sz w:val="24"/>
          <w:szCs w:val="24"/>
        </w:rPr>
      </w:r>
      <w:r w:rsidR="00B74C30">
        <w:rPr>
          <w:sz w:val="24"/>
          <w:szCs w:val="24"/>
        </w:rPr>
        <w:fldChar w:fldCharType="separate"/>
      </w:r>
      <w:r w:rsidR="00410E84">
        <w:rPr>
          <w:sz w:val="24"/>
          <w:szCs w:val="24"/>
        </w:rPr>
        <w:t>21.1.15</w:t>
      </w:r>
      <w:r w:rsidR="00B74C30">
        <w:rPr>
          <w:sz w:val="24"/>
          <w:szCs w:val="24"/>
        </w:rPr>
        <w:fldChar w:fldCharType="end"/>
      </w:r>
      <w:r w:rsidRPr="00DD405A">
        <w:rPr>
          <w:sz w:val="24"/>
          <w:szCs w:val="24"/>
        </w:rPr>
        <w:t xml:space="preserve"> punktuose.</w:t>
      </w:r>
    </w:p>
    <w:p w14:paraId="316BB62D" w14:textId="70634381" w:rsidR="004E7C48" w:rsidRPr="006D15FE" w:rsidRDefault="004E7C48" w:rsidP="00952D37">
      <w:pPr>
        <w:pStyle w:val="paragrafesraas"/>
        <w:tabs>
          <w:tab w:val="num" w:pos="2268"/>
        </w:tabs>
        <w:ind w:left="2268" w:hanging="851"/>
        <w:rPr>
          <w:sz w:val="24"/>
          <w:szCs w:val="24"/>
        </w:rPr>
      </w:pPr>
      <w:bookmarkStart w:id="1197" w:name="_Hlk143178858"/>
      <w:bookmarkStart w:id="1198" w:name="_Hlk144894575"/>
      <w:r w:rsidRPr="009F3FBC">
        <w:rPr>
          <w:sz w:val="24"/>
          <w:szCs w:val="24"/>
        </w:rPr>
        <w:t>padaro kitą Sutarties pažeidimą, kuris atitinka esminio Sutarties pažeidimo požymius, nurodytus Lietuvos Respublikos civiliniame kodekse</w:t>
      </w:r>
      <w:bookmarkEnd w:id="1197"/>
      <w:r w:rsidRPr="009F3FBC">
        <w:rPr>
          <w:sz w:val="24"/>
          <w:szCs w:val="24"/>
        </w:rPr>
        <w:t>.</w:t>
      </w:r>
      <w:bookmarkEnd w:id="1198"/>
    </w:p>
    <w:p w14:paraId="4D0B54AA" w14:textId="55AC0C30" w:rsidR="00F467EC" w:rsidRPr="00FB0DA7" w:rsidRDefault="00832623" w:rsidP="00107D53">
      <w:pPr>
        <w:pStyle w:val="paragrafai"/>
        <w:tabs>
          <w:tab w:val="num" w:pos="1418"/>
          <w:tab w:val="num" w:pos="1560"/>
        </w:tabs>
        <w:ind w:left="1418" w:hanging="851"/>
        <w:rPr>
          <w:i/>
          <w:color w:val="000000"/>
          <w:sz w:val="24"/>
          <w:szCs w:val="24"/>
        </w:rPr>
      </w:pPr>
      <w:r>
        <w:rPr>
          <w:sz w:val="24"/>
          <w:szCs w:val="24"/>
        </w:rPr>
        <w:t>J</w:t>
      </w:r>
      <w:r w:rsidRPr="002E10F0">
        <w:rPr>
          <w:sz w:val="24"/>
          <w:szCs w:val="24"/>
        </w:rPr>
        <w:t xml:space="preserve">eigu </w:t>
      </w:r>
      <w:r w:rsidR="00F467EC" w:rsidRPr="002E10F0">
        <w:rPr>
          <w:sz w:val="24"/>
          <w:szCs w:val="24"/>
        </w:rPr>
        <w:t xml:space="preserve">esminis Sutarties pažeidimas Sutarties </w:t>
      </w:r>
      <w:r w:rsidR="00F467EC" w:rsidRPr="00553BB9">
        <w:rPr>
          <w:sz w:val="24"/>
          <w:szCs w:val="24"/>
        </w:rPr>
        <w:fldChar w:fldCharType="begin"/>
      </w:r>
      <w:r w:rsidR="00F467EC" w:rsidRPr="009C2D1C">
        <w:rPr>
          <w:sz w:val="24"/>
          <w:szCs w:val="24"/>
        </w:rPr>
        <w:instrText xml:space="preserve"> REF _Ref309142137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410E84">
        <w:rPr>
          <w:sz w:val="24"/>
          <w:szCs w:val="24"/>
        </w:rPr>
        <w:t>40.1</w:t>
      </w:r>
      <w:r w:rsidR="00F467EC" w:rsidRPr="00553BB9">
        <w:rPr>
          <w:sz w:val="24"/>
          <w:szCs w:val="24"/>
        </w:rPr>
        <w:fldChar w:fldCharType="end"/>
      </w:r>
      <w:r w:rsidR="00F467EC" w:rsidRPr="00553BB9">
        <w:rPr>
          <w:sz w:val="24"/>
          <w:szCs w:val="24"/>
        </w:rPr>
        <w:t xml:space="preserve"> punkte nurodytu terminu nebuvo </w:t>
      </w:r>
      <w:r w:rsidR="00F467EC" w:rsidRPr="00214951">
        <w:rPr>
          <w:sz w:val="24"/>
          <w:szCs w:val="24"/>
        </w:rPr>
        <w:t xml:space="preserve">pašalintas, apie Sutarties nutraukimą </w:t>
      </w:r>
      <w:r w:rsidR="00F71582" w:rsidRPr="00892586">
        <w:rPr>
          <w:sz w:val="24"/>
          <w:szCs w:val="24"/>
        </w:rPr>
        <w:t xml:space="preserve">Sutarties </w:t>
      </w:r>
      <w:r w:rsidRPr="00553BB9">
        <w:rPr>
          <w:sz w:val="24"/>
          <w:szCs w:val="24"/>
        </w:rPr>
        <w:fldChar w:fldCharType="begin"/>
      </w:r>
      <w:r w:rsidRPr="009C2D1C">
        <w:rPr>
          <w:sz w:val="24"/>
          <w:szCs w:val="24"/>
        </w:rPr>
        <w:instrText xml:space="preserve"> REF _Ref309142137 \r \h  \* MERGEFORMAT </w:instrText>
      </w:r>
      <w:r w:rsidRPr="00553BB9">
        <w:rPr>
          <w:sz w:val="24"/>
          <w:szCs w:val="24"/>
        </w:rPr>
      </w:r>
      <w:r w:rsidRPr="00553BB9">
        <w:rPr>
          <w:sz w:val="24"/>
          <w:szCs w:val="24"/>
        </w:rPr>
        <w:fldChar w:fldCharType="separate"/>
      </w:r>
      <w:r w:rsidR="00410E84">
        <w:rPr>
          <w:sz w:val="24"/>
          <w:szCs w:val="24"/>
        </w:rPr>
        <w:t>40.1</w:t>
      </w:r>
      <w:r w:rsidRPr="00553BB9">
        <w:rPr>
          <w:sz w:val="24"/>
          <w:szCs w:val="24"/>
        </w:rPr>
        <w:fldChar w:fldCharType="end"/>
      </w:r>
      <w:r>
        <w:rPr>
          <w:sz w:val="24"/>
          <w:szCs w:val="24"/>
        </w:rPr>
        <w:t xml:space="preserve"> </w:t>
      </w:r>
      <w:r w:rsidR="00F467EC" w:rsidRPr="00EF7CDF">
        <w:rPr>
          <w:sz w:val="24"/>
          <w:szCs w:val="24"/>
        </w:rPr>
        <w:t xml:space="preserve">punkte numatytu pagrindu Privatus subjektas privalo pranešti Valdžios subjektui ne vėliau kaip </w:t>
      </w:r>
      <w:r w:rsidR="00F467EC" w:rsidRPr="00403566">
        <w:rPr>
          <w:color w:val="000000"/>
          <w:sz w:val="24"/>
          <w:szCs w:val="24"/>
        </w:rPr>
        <w:t>prieš</w:t>
      </w:r>
      <w:r w:rsidR="00E924E0" w:rsidRPr="00721C47">
        <w:rPr>
          <w:color w:val="000000"/>
          <w:sz w:val="24"/>
          <w:szCs w:val="24"/>
        </w:rPr>
        <w:t xml:space="preserve"> 30 (trisdešimt) dienų.</w:t>
      </w:r>
      <w:r w:rsidR="00F467EC" w:rsidRPr="002E10F0">
        <w:rPr>
          <w:color w:val="000000"/>
          <w:sz w:val="24"/>
          <w:szCs w:val="24"/>
        </w:rPr>
        <w:t xml:space="preserve"> </w:t>
      </w:r>
    </w:p>
    <w:p w14:paraId="46BBD400" w14:textId="098F17A7" w:rsidR="00F467EC" w:rsidRPr="00EE7E58" w:rsidRDefault="00F467EC" w:rsidP="00107D53">
      <w:pPr>
        <w:pStyle w:val="Heading2"/>
        <w:tabs>
          <w:tab w:val="num" w:pos="567"/>
          <w:tab w:val="num" w:pos="1418"/>
        </w:tabs>
        <w:ind w:left="1418" w:hanging="851"/>
        <w:rPr>
          <w:szCs w:val="24"/>
        </w:rPr>
      </w:pPr>
      <w:bookmarkStart w:id="1199" w:name="_Ref309218499"/>
      <w:bookmarkStart w:id="1200" w:name="_Toc309205562"/>
      <w:bookmarkStart w:id="1201" w:name="_Toc92372063"/>
      <w:bookmarkStart w:id="1202" w:name="_Ref433011894"/>
      <w:bookmarkStart w:id="1203" w:name="_Toc181185118"/>
      <w:r w:rsidRPr="00210A19">
        <w:rPr>
          <w:szCs w:val="24"/>
        </w:rPr>
        <w:t>Sutarties nutraukimas be Šalių kaltės</w:t>
      </w:r>
      <w:bookmarkEnd w:id="1199"/>
      <w:bookmarkEnd w:id="1200"/>
      <w:bookmarkEnd w:id="1201"/>
      <w:r w:rsidR="00B41C86" w:rsidRPr="00210A19">
        <w:rPr>
          <w:szCs w:val="24"/>
        </w:rPr>
        <w:t xml:space="preserve"> </w:t>
      </w:r>
      <w:bookmarkEnd w:id="1202"/>
      <w:r w:rsidR="005E6F8A">
        <w:rPr>
          <w:szCs w:val="24"/>
        </w:rPr>
        <w:t>arba dėl nenugalimos jėgos aplinkybių</w:t>
      </w:r>
      <w:bookmarkEnd w:id="1203"/>
    </w:p>
    <w:p w14:paraId="2EC0E076" w14:textId="27D621C3" w:rsidR="00F467EC" w:rsidRPr="00EF7CDF" w:rsidRDefault="00F467EC" w:rsidP="00107D53">
      <w:pPr>
        <w:pStyle w:val="paragrafai"/>
        <w:tabs>
          <w:tab w:val="num" w:pos="1418"/>
        </w:tabs>
        <w:ind w:left="1418" w:hanging="851"/>
        <w:rPr>
          <w:color w:val="000000"/>
          <w:sz w:val="24"/>
          <w:szCs w:val="24"/>
        </w:rPr>
      </w:pPr>
      <w:bookmarkStart w:id="1204" w:name="_Ref309142491"/>
      <w:r w:rsidRPr="00EE7E58">
        <w:rPr>
          <w:sz w:val="24"/>
          <w:szCs w:val="24"/>
        </w:rPr>
        <w:t>Šalys turi teisę vienašališkai, nesikreipiant į teismą, nutrauk</w:t>
      </w:r>
      <w:r w:rsidRPr="009C2D1C">
        <w:rPr>
          <w:sz w:val="24"/>
          <w:szCs w:val="24"/>
        </w:rPr>
        <w:t xml:space="preserve">ti Sutartį kai Sutarties vykdymas tampa neįmanomas dėl </w:t>
      </w:r>
      <w:r w:rsidR="00B41C86" w:rsidRPr="009C2D1C">
        <w:rPr>
          <w:sz w:val="24"/>
          <w:szCs w:val="24"/>
        </w:rPr>
        <w:t xml:space="preserve">nenugalimos jėgos </w:t>
      </w:r>
      <w:r w:rsidRPr="009C2D1C">
        <w:rPr>
          <w:sz w:val="24"/>
          <w:szCs w:val="24"/>
        </w:rPr>
        <w:t xml:space="preserve">aplinkybių, kurių Sutartį vienašališkai nutraukianti Šalis negalėjo kontroliuoti ar protingai numatyti Sutarties sudarymo metu ir negalėjo užkirsti kelio šioms aplinkybėms ar jų pasekmėms atsirasti, kaip tai numatyta </w:t>
      </w:r>
      <w:r w:rsidR="00622295" w:rsidRPr="009C2D1C">
        <w:rPr>
          <w:sz w:val="24"/>
          <w:szCs w:val="24"/>
        </w:rPr>
        <w:t xml:space="preserve">Sutarties </w:t>
      </w:r>
      <w:r w:rsidRPr="00553BB9">
        <w:rPr>
          <w:sz w:val="24"/>
          <w:szCs w:val="24"/>
        </w:rPr>
        <w:fldChar w:fldCharType="begin"/>
      </w:r>
      <w:r w:rsidRPr="009C2D1C">
        <w:rPr>
          <w:sz w:val="24"/>
          <w:szCs w:val="24"/>
        </w:rPr>
        <w:instrText xml:space="preserve"> REF _Ref136080503 \w \h  \* MERGEFORMAT </w:instrText>
      </w:r>
      <w:r w:rsidRPr="00553BB9">
        <w:rPr>
          <w:sz w:val="24"/>
          <w:szCs w:val="24"/>
        </w:rPr>
      </w:r>
      <w:r w:rsidRPr="00553BB9">
        <w:rPr>
          <w:sz w:val="24"/>
          <w:szCs w:val="24"/>
        </w:rPr>
        <w:fldChar w:fldCharType="separate"/>
      </w:r>
      <w:r w:rsidR="00410E84">
        <w:rPr>
          <w:sz w:val="24"/>
          <w:szCs w:val="24"/>
        </w:rPr>
        <w:t>42</w:t>
      </w:r>
      <w:r w:rsidRPr="00553BB9">
        <w:rPr>
          <w:sz w:val="24"/>
          <w:szCs w:val="24"/>
        </w:rPr>
        <w:fldChar w:fldCharType="end"/>
      </w:r>
      <w:r w:rsidRPr="00553BB9">
        <w:rPr>
          <w:sz w:val="24"/>
          <w:szCs w:val="24"/>
        </w:rPr>
        <w:t> punkte. Šiuo atveju kiekviena iš Šalių turi teisę nutraukti Sutartį, jeigu dėl tokių aplinkybių esminiai įsipareigojimai pagal Sutartį negalėjo būti vykdomi ilgiau kaip</w:t>
      </w:r>
      <w:r w:rsidR="00796733" w:rsidRPr="00214951">
        <w:rPr>
          <w:sz w:val="24"/>
          <w:szCs w:val="24"/>
        </w:rPr>
        <w:t xml:space="preserve"> 120 (</w:t>
      </w:r>
      <w:r w:rsidR="005E6F8A">
        <w:rPr>
          <w:sz w:val="24"/>
          <w:szCs w:val="24"/>
        </w:rPr>
        <w:t xml:space="preserve">vienas </w:t>
      </w:r>
      <w:r w:rsidR="00796733" w:rsidRPr="00214951">
        <w:rPr>
          <w:sz w:val="24"/>
          <w:szCs w:val="24"/>
        </w:rPr>
        <w:t>šimtas dvidešimt) dienų</w:t>
      </w:r>
      <w:r w:rsidRPr="00892586">
        <w:rPr>
          <w:i/>
          <w:color w:val="FF0000"/>
          <w:sz w:val="24"/>
          <w:szCs w:val="24"/>
        </w:rPr>
        <w:t xml:space="preserve"> </w:t>
      </w:r>
      <w:r w:rsidRPr="00EF7CDF">
        <w:rPr>
          <w:color w:val="000000"/>
          <w:sz w:val="24"/>
          <w:szCs w:val="24"/>
        </w:rPr>
        <w:t>iš eilės.</w:t>
      </w:r>
      <w:bookmarkEnd w:id="1204"/>
    </w:p>
    <w:p w14:paraId="3913EFDB" w14:textId="2C06962D" w:rsidR="00F467EC" w:rsidRPr="00892586" w:rsidRDefault="005E6F8A" w:rsidP="00107D53">
      <w:pPr>
        <w:pStyle w:val="paragrafai"/>
        <w:tabs>
          <w:tab w:val="num" w:pos="1418"/>
        </w:tabs>
        <w:ind w:left="1418" w:hanging="851"/>
        <w:rPr>
          <w:color w:val="000000"/>
          <w:sz w:val="24"/>
          <w:szCs w:val="24"/>
        </w:rPr>
      </w:pPr>
      <w:bookmarkStart w:id="1205" w:name="_Ref106268269"/>
      <w:r w:rsidRPr="005E6F8A">
        <w:rPr>
          <w:color w:val="000000"/>
          <w:sz w:val="24"/>
          <w:szCs w:val="24"/>
        </w:rPr>
        <w:t>Šalys gali susitarti nutraukti Sutartį abipusiu susitarimu nesant Šalių kaltės</w:t>
      </w:r>
      <w:r w:rsidR="00796733" w:rsidRPr="00214951">
        <w:rPr>
          <w:color w:val="000000"/>
          <w:sz w:val="24"/>
          <w:szCs w:val="24"/>
        </w:rPr>
        <w:t>.</w:t>
      </w:r>
      <w:bookmarkEnd w:id="1205"/>
      <w:r w:rsidR="00796733" w:rsidRPr="00214951">
        <w:rPr>
          <w:color w:val="000000"/>
          <w:sz w:val="24"/>
          <w:szCs w:val="24"/>
        </w:rPr>
        <w:t xml:space="preserve"> </w:t>
      </w:r>
    </w:p>
    <w:p w14:paraId="68670437" w14:textId="4B3A54E5" w:rsidR="00B61C40" w:rsidRDefault="005E6F8A" w:rsidP="00107D53">
      <w:pPr>
        <w:pStyle w:val="paragrafai"/>
        <w:tabs>
          <w:tab w:val="num" w:pos="1418"/>
        </w:tabs>
        <w:ind w:left="1418" w:hanging="851"/>
        <w:rPr>
          <w:color w:val="000000"/>
          <w:sz w:val="24"/>
          <w:szCs w:val="24"/>
        </w:rPr>
      </w:pPr>
      <w:r w:rsidRPr="005E6F8A">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r w:rsidR="00B61C40" w:rsidRPr="00EF7CDF">
        <w:rPr>
          <w:color w:val="000000"/>
          <w:sz w:val="24"/>
          <w:szCs w:val="24"/>
        </w:rPr>
        <w:t>.</w:t>
      </w:r>
    </w:p>
    <w:p w14:paraId="4CE57FE5" w14:textId="4D3DA532" w:rsidR="00F467EC" w:rsidRPr="00EF7CDF" w:rsidRDefault="00F467EC" w:rsidP="00107D53">
      <w:pPr>
        <w:pStyle w:val="Heading2"/>
        <w:tabs>
          <w:tab w:val="num" w:pos="567"/>
          <w:tab w:val="num" w:pos="1418"/>
        </w:tabs>
        <w:ind w:left="1418" w:hanging="851"/>
        <w:rPr>
          <w:szCs w:val="24"/>
        </w:rPr>
      </w:pPr>
      <w:bookmarkStart w:id="1206" w:name="_Toc309205563"/>
      <w:bookmarkStart w:id="1207" w:name="_Ref136080503"/>
      <w:bookmarkStart w:id="1208" w:name="_Toc141511377"/>
      <w:bookmarkStart w:id="1209" w:name="_Toc284496815"/>
      <w:bookmarkStart w:id="1210" w:name="_Toc293074485"/>
      <w:bookmarkStart w:id="1211" w:name="_Toc297646410"/>
      <w:bookmarkStart w:id="1212" w:name="_Toc300049757"/>
      <w:bookmarkStart w:id="1213" w:name="_Toc309205564"/>
      <w:bookmarkStart w:id="1214" w:name="_Toc92372064"/>
      <w:bookmarkStart w:id="1215" w:name="_Toc181185119"/>
      <w:bookmarkEnd w:id="1206"/>
      <w:r w:rsidRPr="00EF7CDF">
        <w:rPr>
          <w:szCs w:val="24"/>
        </w:rPr>
        <w:t>Nenugalimos jėgos aplinkybės</w:t>
      </w:r>
      <w:bookmarkEnd w:id="1207"/>
      <w:bookmarkEnd w:id="1208"/>
      <w:bookmarkEnd w:id="1209"/>
      <w:bookmarkEnd w:id="1210"/>
      <w:bookmarkEnd w:id="1211"/>
      <w:bookmarkEnd w:id="1212"/>
      <w:bookmarkEnd w:id="1213"/>
      <w:bookmarkEnd w:id="1214"/>
      <w:bookmarkEnd w:id="1215"/>
    </w:p>
    <w:p w14:paraId="1B685E24" w14:textId="2F3495F6" w:rsidR="00F467EC" w:rsidRPr="00EF7CDF" w:rsidRDefault="00F467EC" w:rsidP="00107D53">
      <w:pPr>
        <w:pStyle w:val="paragrafai"/>
        <w:tabs>
          <w:tab w:val="num" w:pos="1418"/>
        </w:tabs>
        <w:ind w:left="1418" w:hanging="851"/>
        <w:rPr>
          <w:sz w:val="24"/>
          <w:szCs w:val="24"/>
        </w:rPr>
      </w:pPr>
      <w:bookmarkStart w:id="1216" w:name="_Toc284496816"/>
      <w:bookmarkStart w:id="1217" w:name="_Ref106337567"/>
      <w:bookmarkStart w:id="1218" w:name="_Ref106337571"/>
      <w:r w:rsidRPr="00EF7CDF">
        <w:rPr>
          <w:sz w:val="24"/>
          <w:szCs w:val="24"/>
        </w:rPr>
        <w:t xml:space="preserve">Nenugalimos jėgos aplinkybės reiškia bet </w:t>
      </w:r>
      <w:r w:rsidR="00A51667" w:rsidRPr="00403566">
        <w:rPr>
          <w:iCs/>
          <w:sz w:val="24"/>
          <w:szCs w:val="24"/>
        </w:rPr>
        <w:t xml:space="preserve">kurį Sutarties </w:t>
      </w:r>
      <w:r w:rsidR="00A51667" w:rsidRPr="00553BB9">
        <w:rPr>
          <w:iCs/>
          <w:sz w:val="24"/>
          <w:szCs w:val="24"/>
        </w:rPr>
        <w:fldChar w:fldCharType="begin"/>
      </w:r>
      <w:r w:rsidR="00A51667" w:rsidRPr="009C2D1C">
        <w:rPr>
          <w:iCs/>
          <w:sz w:val="24"/>
          <w:szCs w:val="24"/>
        </w:rPr>
        <w:instrText xml:space="preserve"> REF _Ref531598389 \r \h </w:instrText>
      </w:r>
      <w:r w:rsidR="009C2D1C">
        <w:rPr>
          <w:iCs/>
          <w:sz w:val="24"/>
          <w:szCs w:val="24"/>
        </w:rPr>
        <w:instrText xml:space="preserve"> \* MERGEFORMAT </w:instrText>
      </w:r>
      <w:r w:rsidR="00A51667" w:rsidRPr="00553BB9">
        <w:rPr>
          <w:iCs/>
          <w:sz w:val="24"/>
          <w:szCs w:val="24"/>
        </w:rPr>
      </w:r>
      <w:r w:rsidR="00A51667" w:rsidRPr="00553BB9">
        <w:rPr>
          <w:iCs/>
          <w:sz w:val="24"/>
          <w:szCs w:val="24"/>
        </w:rPr>
        <w:fldChar w:fldCharType="separate"/>
      </w:r>
      <w:r w:rsidR="00410E84">
        <w:rPr>
          <w:iCs/>
          <w:sz w:val="24"/>
          <w:szCs w:val="24"/>
        </w:rPr>
        <w:t>42.2</w:t>
      </w:r>
      <w:r w:rsidR="00A51667" w:rsidRPr="00553BB9">
        <w:rPr>
          <w:iCs/>
          <w:sz w:val="24"/>
          <w:szCs w:val="24"/>
        </w:rPr>
        <w:fldChar w:fldCharType="end"/>
      </w:r>
      <w:r w:rsidR="00A51667" w:rsidRPr="00553BB9">
        <w:rPr>
          <w:iCs/>
          <w:sz w:val="24"/>
          <w:szCs w:val="24"/>
        </w:rPr>
        <w:t xml:space="preserve"> punkte nurodytą įvykį, kurio konkretų įsipareigojimą privalanti vykdyti Šalis pagrįstai negali kontroliuoti ir kurio ši Šalis negalėjo protingai numatyti ar išvengti (šios aplinkybės ar jos pasekmių) bei kuris daro visiškai ar iš dalies neįmanomą minėto Šalies įsipareigojimo vykdymą. Lėš</w:t>
      </w:r>
      <w:r w:rsidR="00A51667" w:rsidRPr="00214951">
        <w:rPr>
          <w:iCs/>
          <w:sz w:val="24"/>
          <w:szCs w:val="24"/>
        </w:rPr>
        <w:t>ų trūkumas arba negalėjimas įvykdyti finansinių įsipareigojimų, reikalingų prievolei vykdyti prekių ar paslaugų nebuvimas rinkoje arba skolininko kontrahentų prievo</w:t>
      </w:r>
      <w:r w:rsidR="00A51667" w:rsidRPr="00892586">
        <w:rPr>
          <w:iCs/>
          <w:sz w:val="24"/>
          <w:szCs w:val="24"/>
        </w:rPr>
        <w:t>lių pažeidimas nėra laikomi nenugalimos jėgos aplinkybėmis.</w:t>
      </w:r>
      <w:bookmarkEnd w:id="1216"/>
      <w:bookmarkEnd w:id="1217"/>
      <w:bookmarkEnd w:id="1218"/>
    </w:p>
    <w:p w14:paraId="4C2120A8" w14:textId="6CDB6798" w:rsidR="00A51667" w:rsidRPr="002E10F0" w:rsidRDefault="00A51667" w:rsidP="00107D53">
      <w:pPr>
        <w:pStyle w:val="paragrafai"/>
        <w:tabs>
          <w:tab w:val="num" w:pos="1418"/>
        </w:tabs>
        <w:ind w:left="1418" w:hanging="851"/>
        <w:rPr>
          <w:sz w:val="24"/>
          <w:szCs w:val="24"/>
        </w:rPr>
      </w:pPr>
      <w:bookmarkStart w:id="1219" w:name="_Ref531598389"/>
      <w:r w:rsidRPr="00EF7CDF">
        <w:rPr>
          <w:sz w:val="24"/>
          <w:szCs w:val="24"/>
        </w:rPr>
        <w:t xml:space="preserve">Nenugalimos jėgos </w:t>
      </w:r>
      <w:r w:rsidRPr="00EF7CDF">
        <w:rPr>
          <w:iCs/>
          <w:sz w:val="24"/>
          <w:szCs w:val="24"/>
        </w:rPr>
        <w:t>įvykiais laikomi</w:t>
      </w:r>
      <w:r w:rsidR="00F15F1E" w:rsidRPr="00403566">
        <w:rPr>
          <w:iCs/>
          <w:sz w:val="24"/>
          <w:szCs w:val="24"/>
        </w:rPr>
        <w:t xml:space="preserve"> šie a</w:t>
      </w:r>
      <w:r w:rsidR="00F15F1E" w:rsidRPr="00721C47">
        <w:rPr>
          <w:iCs/>
          <w:sz w:val="24"/>
          <w:szCs w:val="24"/>
        </w:rPr>
        <w:t>tvejai</w:t>
      </w:r>
      <w:r w:rsidRPr="002E10F0">
        <w:rPr>
          <w:iCs/>
          <w:sz w:val="24"/>
          <w:szCs w:val="24"/>
        </w:rPr>
        <w:t>:</w:t>
      </w:r>
      <w:bookmarkEnd w:id="1219"/>
    </w:p>
    <w:p w14:paraId="44DFEE66" w14:textId="6C2C63DD" w:rsidR="006861E3" w:rsidRDefault="00F15F1E" w:rsidP="00952D37">
      <w:pPr>
        <w:pStyle w:val="paragrafai"/>
        <w:numPr>
          <w:ilvl w:val="2"/>
          <w:numId w:val="2"/>
        </w:numPr>
        <w:tabs>
          <w:tab w:val="num" w:pos="2268"/>
        </w:tabs>
        <w:ind w:left="2268" w:hanging="851"/>
        <w:rPr>
          <w:iCs/>
          <w:sz w:val="24"/>
          <w:szCs w:val="24"/>
        </w:rPr>
      </w:pPr>
      <w:r w:rsidRPr="00D45E24">
        <w:rPr>
          <w:iCs/>
          <w:sz w:val="24"/>
          <w:szCs w:val="24"/>
        </w:rPr>
        <w:t xml:space="preserve">karas (paskelbtas ar nepaskelbtas), </w:t>
      </w:r>
      <w:bookmarkStart w:id="1220" w:name="_Hlk142029793"/>
      <w:bookmarkStart w:id="1221" w:name="_Hlk143178889"/>
      <w:r w:rsidR="006861E3" w:rsidRPr="00B841C1">
        <w:rPr>
          <w:iCs/>
          <w:sz w:val="24"/>
          <w:szCs w:val="24"/>
        </w:rPr>
        <w:t>kurio šalis nebūtinai yra Lietuvos Respublika, tačiau kurio padariniai yra tiesiogiai jaučiami Lietuvos Respublikoje</w:t>
      </w:r>
      <w:bookmarkEnd w:id="1220"/>
      <w:r w:rsidR="000D487C">
        <w:rPr>
          <w:iCs/>
          <w:sz w:val="24"/>
          <w:szCs w:val="24"/>
        </w:rPr>
        <w:t>;</w:t>
      </w:r>
      <w:r w:rsidR="006861E3" w:rsidRPr="00D45E24">
        <w:rPr>
          <w:iCs/>
          <w:sz w:val="24"/>
          <w:szCs w:val="24"/>
        </w:rPr>
        <w:t xml:space="preserve"> </w:t>
      </w:r>
      <w:bookmarkEnd w:id="1221"/>
    </w:p>
    <w:p w14:paraId="7BDBD4FE" w14:textId="4D8A11F6"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pilietinis karas, teroro aktas, maištai ir revoliucijos, piratavimas, sabotažas</w:t>
      </w:r>
      <w:r w:rsidR="00A51667" w:rsidRPr="00D45E24">
        <w:rPr>
          <w:iCs/>
          <w:sz w:val="24"/>
          <w:szCs w:val="24"/>
        </w:rPr>
        <w:t>;</w:t>
      </w:r>
    </w:p>
    <w:p w14:paraId="6D607FF6" w14:textId="59AE336E"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lastRenderedPageBreak/>
        <w:t>stichinės nelaimės: smarkios audros, ciklonai, žemės drebėjimai, jūrų ar upių potvyniai, žaibai, ekstremalios klimato ar aplinkos sąlygos, kurias kompetentinga institucija pripažįsta stichine nelaime</w:t>
      </w:r>
      <w:r w:rsidR="00A51667" w:rsidRPr="00D45E24">
        <w:rPr>
          <w:iCs/>
          <w:sz w:val="24"/>
          <w:szCs w:val="24"/>
        </w:rPr>
        <w:t>;</w:t>
      </w:r>
    </w:p>
    <w:p w14:paraId="0B9D8A4E" w14:textId="24B5A6CB" w:rsidR="00A51667" w:rsidRPr="00D45E24" w:rsidRDefault="00F15F1E" w:rsidP="00952D37">
      <w:pPr>
        <w:pStyle w:val="paragrafai"/>
        <w:numPr>
          <w:ilvl w:val="2"/>
          <w:numId w:val="2"/>
        </w:numPr>
        <w:tabs>
          <w:tab w:val="num" w:pos="2268"/>
        </w:tabs>
        <w:ind w:left="2268" w:hanging="851"/>
        <w:rPr>
          <w:iCs/>
          <w:sz w:val="24"/>
          <w:szCs w:val="24"/>
        </w:rPr>
      </w:pPr>
      <w:r w:rsidRPr="00D45E24">
        <w:rPr>
          <w:iCs/>
          <w:sz w:val="24"/>
          <w:szCs w:val="24"/>
        </w:rPr>
        <w:t>branduoliniai sprogimai, jonizuojančiosios spinduliuotės arba radioaktyvusis, cheminis ar biologinis užteršimas</w:t>
      </w:r>
      <w:r w:rsidR="00A51667" w:rsidRPr="00D45E24">
        <w:rPr>
          <w:iCs/>
          <w:sz w:val="24"/>
          <w:szCs w:val="24"/>
        </w:rPr>
        <w:t>;</w:t>
      </w:r>
    </w:p>
    <w:p w14:paraId="2CF39296" w14:textId="17D7B374" w:rsidR="005E6F8A" w:rsidRDefault="00F15F1E" w:rsidP="00952D37">
      <w:pPr>
        <w:pStyle w:val="paragrafai"/>
        <w:numPr>
          <w:ilvl w:val="2"/>
          <w:numId w:val="2"/>
        </w:numPr>
        <w:tabs>
          <w:tab w:val="num" w:pos="2268"/>
        </w:tabs>
        <w:ind w:left="2268" w:hanging="851"/>
        <w:rPr>
          <w:iCs/>
          <w:sz w:val="24"/>
          <w:szCs w:val="24"/>
        </w:rPr>
      </w:pPr>
      <w:bookmarkStart w:id="1222" w:name="_Ref106268740"/>
      <w:r w:rsidRPr="00D45E24">
        <w:rPr>
          <w:iCs/>
          <w:sz w:val="24"/>
          <w:szCs w:val="24"/>
        </w:rPr>
        <w:t>slėgio bangos, kurias sukelia lėktuvai, skrendantys viršgarsiniu greičiu</w:t>
      </w:r>
      <w:r w:rsidR="005E6F8A">
        <w:rPr>
          <w:iCs/>
          <w:sz w:val="24"/>
          <w:szCs w:val="24"/>
        </w:rPr>
        <w:t>,</w:t>
      </w:r>
      <w:r w:rsidRPr="00D45E24">
        <w:rPr>
          <w:iCs/>
          <w:sz w:val="24"/>
          <w:szCs w:val="24"/>
        </w:rPr>
        <w:t xml:space="preserve"> lėktuvų katastrofos</w:t>
      </w:r>
      <w:r w:rsidR="005E6F8A">
        <w:rPr>
          <w:iCs/>
          <w:sz w:val="24"/>
          <w:szCs w:val="24"/>
        </w:rPr>
        <w:t>;</w:t>
      </w:r>
      <w:bookmarkEnd w:id="1222"/>
    </w:p>
    <w:p w14:paraId="06EB571B" w14:textId="057B216E" w:rsidR="00A51667" w:rsidRPr="00D45E24" w:rsidRDefault="005E6F8A" w:rsidP="00952D37">
      <w:pPr>
        <w:pStyle w:val="paragrafai"/>
        <w:numPr>
          <w:ilvl w:val="2"/>
          <w:numId w:val="2"/>
        </w:numPr>
        <w:tabs>
          <w:tab w:val="num" w:pos="2268"/>
        </w:tabs>
        <w:ind w:left="2268" w:hanging="851"/>
        <w:rPr>
          <w:iCs/>
          <w:sz w:val="24"/>
          <w:szCs w:val="24"/>
        </w:rPr>
      </w:pPr>
      <w:r w:rsidRPr="005E6F8A">
        <w:rPr>
          <w:iCs/>
          <w:sz w:val="24"/>
          <w:szCs w:val="24"/>
        </w:rPr>
        <w:t xml:space="preserve">epidemijos ir </w:t>
      </w:r>
      <w:r w:rsidR="00E64E20">
        <w:rPr>
          <w:iCs/>
          <w:sz w:val="24"/>
          <w:szCs w:val="24"/>
        </w:rPr>
        <w:t>(</w:t>
      </w:r>
      <w:r w:rsidRPr="005E6F8A">
        <w:rPr>
          <w:iCs/>
          <w:sz w:val="24"/>
          <w:szCs w:val="24"/>
        </w:rPr>
        <w:t>ar</w:t>
      </w:r>
      <w:r w:rsidR="00E64E20">
        <w:rPr>
          <w:iCs/>
          <w:sz w:val="24"/>
          <w:szCs w:val="24"/>
        </w:rPr>
        <w:t>)</w:t>
      </w:r>
      <w:r w:rsidRPr="005E6F8A">
        <w:rPr>
          <w:iCs/>
          <w:sz w:val="24"/>
          <w:szCs w:val="24"/>
        </w:rPr>
        <w:t xml:space="preserve"> pandemijos, kai kompetentingos valstybės institucijos įveda ūkinės veiklos ar žmonių judėjimo apribojimus</w:t>
      </w:r>
      <w:r w:rsidR="00A51667" w:rsidRPr="00D45E24">
        <w:rPr>
          <w:iCs/>
          <w:sz w:val="24"/>
          <w:szCs w:val="24"/>
        </w:rPr>
        <w:t>.</w:t>
      </w:r>
    </w:p>
    <w:p w14:paraId="0DF05EC7" w14:textId="5F5952C0" w:rsidR="00F467EC" w:rsidRPr="009C2D1C" w:rsidRDefault="00F467EC" w:rsidP="00107D53">
      <w:pPr>
        <w:pStyle w:val="paragrafai"/>
        <w:tabs>
          <w:tab w:val="num" w:pos="1418"/>
        </w:tabs>
        <w:ind w:left="1418" w:hanging="851"/>
        <w:rPr>
          <w:sz w:val="24"/>
          <w:szCs w:val="24"/>
        </w:rPr>
      </w:pPr>
      <w:bookmarkStart w:id="1223" w:name="_Toc284496817"/>
      <w:r w:rsidRPr="009C2D1C">
        <w:rPr>
          <w:sz w:val="24"/>
          <w:szCs w:val="24"/>
        </w:rPr>
        <w:t xml:space="preserve">Šalies nesugebėjimas įvykdyti Sutartyje numatytų įsipareigojimų </w:t>
      </w:r>
      <w:r w:rsidR="00DF0A25" w:rsidRPr="009C2D1C">
        <w:rPr>
          <w:iCs/>
          <w:sz w:val="24"/>
          <w:szCs w:val="24"/>
        </w:rPr>
        <w:t xml:space="preserve">ar jų dalies </w:t>
      </w:r>
      <w:r w:rsidRPr="009C2D1C">
        <w:rPr>
          <w:sz w:val="24"/>
          <w:szCs w:val="24"/>
        </w:rPr>
        <w:t xml:space="preserve">dėl nenugalimos jėgos aplinkybių </w:t>
      </w:r>
      <w:r w:rsidR="00DF0A25" w:rsidRPr="009C2D1C">
        <w:rPr>
          <w:iCs/>
          <w:sz w:val="24"/>
          <w:szCs w:val="24"/>
        </w:rPr>
        <w:t xml:space="preserve">atleidžia Šalį nuo atsakomybės už atitinkamų įsipareigojimų ar jų dalies neįvykdymą, </w:t>
      </w:r>
      <w:r w:rsidRPr="009C2D1C">
        <w:rPr>
          <w:sz w:val="24"/>
          <w:szCs w:val="24"/>
        </w:rPr>
        <w:t>ir jai netaikomos jokios sankcijos, jei nenugalimos jėgos aplinkybių poveikį patyrusi Šalis dėjo visas galimas pastangas, siekdama sumažinti dėl tokių aplinkybių patiriamą žalą</w:t>
      </w:r>
      <w:r w:rsidR="007F3706" w:rsidRPr="009C2D1C">
        <w:rPr>
          <w:sz w:val="24"/>
          <w:szCs w:val="24"/>
        </w:rPr>
        <w:t xml:space="preserve"> ir</w:t>
      </w:r>
      <w:r w:rsidRPr="009C2D1C">
        <w:rPr>
          <w:sz w:val="24"/>
          <w:szCs w:val="24"/>
        </w:rPr>
        <w:t xml:space="preserve"> panaudojo visas būtinas priemones, siekdama įvykdyti savo įsipareigojimus pagal Sutartį. Šiame punkte nurodytas aplinkybes turi įrodyti Sutartyje numatytų įsipareigojimų negalėjusi vykdyti Šalis.</w:t>
      </w:r>
      <w:bookmarkEnd w:id="1223"/>
    </w:p>
    <w:p w14:paraId="5970A7A5" w14:textId="5E3065E5" w:rsidR="00F467EC" w:rsidRPr="009C2D1C" w:rsidRDefault="007A4632" w:rsidP="00107D53">
      <w:pPr>
        <w:pStyle w:val="paragrafai"/>
        <w:tabs>
          <w:tab w:val="num" w:pos="1418"/>
        </w:tabs>
        <w:ind w:left="1418" w:hanging="851"/>
        <w:rPr>
          <w:sz w:val="24"/>
          <w:szCs w:val="24"/>
        </w:rPr>
      </w:pPr>
      <w:bookmarkStart w:id="1224" w:name="_Toc284496818"/>
      <w:r w:rsidRPr="009C2D1C">
        <w:rPr>
          <w:sz w:val="24"/>
          <w:szCs w:val="24"/>
        </w:rPr>
        <w:t xml:space="preserve">Iškilus </w:t>
      </w:r>
      <w:r w:rsidR="00F467EC" w:rsidRPr="009C2D1C">
        <w:rPr>
          <w:sz w:val="24"/>
          <w:szCs w:val="24"/>
        </w:rPr>
        <w:t>nenugalimos jėgos aplinkybėms, jų poveikį patyrusi Šalis ne vėliau kaip per 5 (penkias) Darbo dienas nuo aplinkybių atsiradimo momento privalo pateikti kitoms Šalims pirminį raštišką pranešimą apie šių aplinkybių atsiradimą ir trumpą jų aprašymą.</w:t>
      </w:r>
      <w:bookmarkEnd w:id="1224"/>
    </w:p>
    <w:p w14:paraId="51DC5D5A" w14:textId="77777777" w:rsidR="00F467EC" w:rsidRPr="009C2D1C" w:rsidRDefault="00F467EC" w:rsidP="00107D53">
      <w:pPr>
        <w:pStyle w:val="paragrafai"/>
        <w:tabs>
          <w:tab w:val="num" w:pos="1418"/>
        </w:tabs>
        <w:ind w:left="1418" w:hanging="851"/>
        <w:rPr>
          <w:sz w:val="24"/>
          <w:szCs w:val="24"/>
        </w:rPr>
      </w:pPr>
      <w:bookmarkStart w:id="1225" w:name="_Toc284496819"/>
      <w:bookmarkStart w:id="1226" w:name="_Ref500754851"/>
      <w:r w:rsidRPr="009C2D1C">
        <w:rPr>
          <w:sz w:val="24"/>
          <w:szCs w:val="24"/>
        </w:rPr>
        <w:t xml:space="preserve">Ne vėliau kaip </w:t>
      </w:r>
      <w:r w:rsidRPr="009C2D1C">
        <w:rPr>
          <w:color w:val="000000"/>
          <w:sz w:val="24"/>
          <w:szCs w:val="24"/>
        </w:rPr>
        <w:t xml:space="preserve">per 10 (dešimt) </w:t>
      </w:r>
      <w:r w:rsidR="00CF3000" w:rsidRPr="009C2D1C">
        <w:rPr>
          <w:color w:val="000000"/>
          <w:sz w:val="24"/>
          <w:szCs w:val="24"/>
        </w:rPr>
        <w:t>D</w:t>
      </w:r>
      <w:r w:rsidRPr="009C2D1C">
        <w:rPr>
          <w:color w:val="000000"/>
          <w:sz w:val="24"/>
          <w:szCs w:val="24"/>
        </w:rPr>
        <w:t>arbo dienų</w:t>
      </w:r>
      <w:r w:rsidRPr="009C2D1C">
        <w:rPr>
          <w:sz w:val="24"/>
          <w:szCs w:val="24"/>
        </w:rPr>
        <w:t xml:space="preserve">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1225"/>
    </w:p>
    <w:p w14:paraId="0DF61B91" w14:textId="568DD444" w:rsidR="00F467EC" w:rsidRPr="009C2D1C" w:rsidRDefault="00F467EC" w:rsidP="00107D53">
      <w:pPr>
        <w:pStyle w:val="paragrafai"/>
        <w:tabs>
          <w:tab w:val="num" w:pos="1418"/>
        </w:tabs>
        <w:ind w:left="1418" w:hanging="851"/>
        <w:rPr>
          <w:sz w:val="24"/>
          <w:szCs w:val="24"/>
        </w:rPr>
      </w:pPr>
      <w:bookmarkStart w:id="1227" w:name="_Toc284496820"/>
      <w:bookmarkEnd w:id="1226"/>
      <w:r w:rsidRPr="009C2D1C">
        <w:rPr>
          <w:sz w:val="24"/>
          <w:szCs w:val="24"/>
        </w:rPr>
        <w:t>Pasibaigus nenugalimos jėgos aplinkybėms, jų poveikį patyrusi Šalis kaip įmanoma greičiau</w:t>
      </w:r>
      <w:r w:rsidR="005D0694" w:rsidRPr="009C2D1C">
        <w:rPr>
          <w:sz w:val="24"/>
          <w:szCs w:val="24"/>
        </w:rPr>
        <w:t>, bet ne vėliau, kaip per 5 (penkias) dienas,</w:t>
      </w:r>
      <w:r w:rsidRPr="009C2D1C">
        <w:rPr>
          <w:sz w:val="24"/>
          <w:szCs w:val="24"/>
        </w:rPr>
        <w:t xml:space="preserve"> praneša apie tai kitoms Sutarties šalims ir nurodo savo įsipareigojimų pagal Sutartį vykdymo atnaujinimo datą.</w:t>
      </w:r>
      <w:bookmarkEnd w:id="1227"/>
    </w:p>
    <w:p w14:paraId="358C434C" w14:textId="680318AB" w:rsidR="00F467EC" w:rsidRPr="00EF7CDF" w:rsidRDefault="00F467EC" w:rsidP="00107D53">
      <w:pPr>
        <w:pStyle w:val="paragrafai"/>
        <w:tabs>
          <w:tab w:val="num" w:pos="1418"/>
        </w:tabs>
        <w:ind w:left="1418" w:hanging="851"/>
        <w:rPr>
          <w:sz w:val="24"/>
          <w:szCs w:val="24"/>
        </w:rPr>
      </w:pPr>
      <w:r w:rsidRPr="009C2D1C">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tačiau </w:t>
      </w:r>
      <w:r w:rsidR="000753C2" w:rsidRPr="009C2D1C">
        <w:rPr>
          <w:sz w:val="24"/>
          <w:szCs w:val="24"/>
        </w:rPr>
        <w:t xml:space="preserve">neviršijant </w:t>
      </w:r>
      <w:r w:rsidR="00CF3000" w:rsidRPr="009C2D1C">
        <w:rPr>
          <w:sz w:val="24"/>
          <w:szCs w:val="24"/>
        </w:rPr>
        <w:t xml:space="preserve">Sutarties </w:t>
      </w:r>
      <w:r w:rsidRPr="00553BB9">
        <w:rPr>
          <w:sz w:val="24"/>
          <w:szCs w:val="24"/>
        </w:rPr>
        <w:fldChar w:fldCharType="begin"/>
      </w:r>
      <w:r w:rsidRPr="009C2D1C">
        <w:rPr>
          <w:sz w:val="24"/>
          <w:szCs w:val="24"/>
        </w:rPr>
        <w:instrText xml:space="preserve"> REF _Ref293328609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5</w:t>
      </w:r>
      <w:r w:rsidRPr="00553BB9">
        <w:rPr>
          <w:sz w:val="24"/>
          <w:szCs w:val="24"/>
        </w:rPr>
        <w:fldChar w:fldCharType="end"/>
      </w:r>
      <w:r w:rsidRPr="00553BB9">
        <w:rPr>
          <w:sz w:val="24"/>
          <w:szCs w:val="24"/>
        </w:rPr>
        <w:t> punkte nustatyt</w:t>
      </w:r>
      <w:r w:rsidR="000753C2" w:rsidRPr="00553BB9">
        <w:rPr>
          <w:sz w:val="24"/>
          <w:szCs w:val="24"/>
        </w:rPr>
        <w:t>o</w:t>
      </w:r>
      <w:r w:rsidRPr="00214951">
        <w:rPr>
          <w:sz w:val="24"/>
          <w:szCs w:val="24"/>
        </w:rPr>
        <w:t xml:space="preserve"> maksimal</w:t>
      </w:r>
      <w:r w:rsidR="000753C2" w:rsidRPr="00892586">
        <w:rPr>
          <w:sz w:val="24"/>
          <w:szCs w:val="24"/>
        </w:rPr>
        <w:t>aus</w:t>
      </w:r>
      <w:r w:rsidRPr="00EF7CDF">
        <w:rPr>
          <w:sz w:val="24"/>
          <w:szCs w:val="24"/>
        </w:rPr>
        <w:t xml:space="preserve"> Sutarties galiojimo termin</w:t>
      </w:r>
      <w:r w:rsidR="000753C2" w:rsidRPr="00EF7CDF">
        <w:rPr>
          <w:sz w:val="24"/>
          <w:szCs w:val="24"/>
        </w:rPr>
        <w:t>o</w:t>
      </w:r>
      <w:r w:rsidRPr="00EF7CDF">
        <w:rPr>
          <w:sz w:val="24"/>
          <w:szCs w:val="24"/>
        </w:rPr>
        <w:t>.</w:t>
      </w:r>
    </w:p>
    <w:p w14:paraId="60FE883C" w14:textId="0D46CE01" w:rsidR="00821C08" w:rsidRPr="00ED22E6" w:rsidRDefault="00821C08" w:rsidP="00107D53">
      <w:pPr>
        <w:pStyle w:val="paragrafai"/>
        <w:tabs>
          <w:tab w:val="num" w:pos="1418"/>
        </w:tabs>
        <w:ind w:left="1418" w:hanging="851"/>
        <w:rPr>
          <w:sz w:val="24"/>
          <w:szCs w:val="24"/>
        </w:rPr>
      </w:pPr>
      <w:r w:rsidRPr="00ED22E6">
        <w:rPr>
          <w:sz w:val="24"/>
          <w:szCs w:val="24"/>
        </w:rPr>
        <w:t xml:space="preserve">Jeigu Privatus subjektas neteikia Paslaugų dėl nenugalimos jėgos aplinkybių, </w:t>
      </w:r>
      <w:proofErr w:type="spellStart"/>
      <w:r w:rsidR="00A047B8">
        <w:rPr>
          <w:sz w:val="24"/>
          <w:szCs w:val="24"/>
        </w:rPr>
        <w:t>VžPP</w:t>
      </w:r>
      <w:proofErr w:type="spellEnd"/>
      <w:r w:rsidR="00A047B8">
        <w:rPr>
          <w:sz w:val="24"/>
          <w:szCs w:val="24"/>
        </w:rPr>
        <w:t xml:space="preserve"> mokestis </w:t>
      </w:r>
      <w:r w:rsidR="00227549">
        <w:rPr>
          <w:sz w:val="24"/>
          <w:szCs w:val="24"/>
        </w:rPr>
        <w:t>Privačiam subjektui mokamas</w:t>
      </w:r>
      <w:r w:rsidR="00227549" w:rsidRPr="00446051">
        <w:rPr>
          <w:sz w:val="24"/>
          <w:szCs w:val="24"/>
        </w:rPr>
        <w:t xml:space="preserve"> </w:t>
      </w:r>
      <w:r w:rsidR="00CF4254" w:rsidRPr="00C51DBB">
        <w:rPr>
          <w:iCs/>
          <w:sz w:val="24"/>
          <w:szCs w:val="24"/>
        </w:rPr>
        <w:t>Sutarties</w:t>
      </w:r>
      <w:r w:rsidR="008C7B62">
        <w:rPr>
          <w:iCs/>
          <w:sz w:val="24"/>
          <w:szCs w:val="24"/>
        </w:rPr>
        <w:t xml:space="preserve"> </w:t>
      </w:r>
      <w:r w:rsidR="008C7B62">
        <w:rPr>
          <w:iCs/>
          <w:sz w:val="24"/>
          <w:szCs w:val="24"/>
        </w:rPr>
        <w:fldChar w:fldCharType="begin"/>
      </w:r>
      <w:r w:rsidR="008C7B62">
        <w:rPr>
          <w:iCs/>
          <w:sz w:val="24"/>
          <w:szCs w:val="24"/>
        </w:rPr>
        <w:instrText xml:space="preserve"> REF _Ref110234991 \r \h </w:instrText>
      </w:r>
      <w:r w:rsidR="008C7B62">
        <w:rPr>
          <w:iCs/>
          <w:sz w:val="24"/>
          <w:szCs w:val="24"/>
        </w:rPr>
      </w:r>
      <w:r w:rsidR="008C7B62">
        <w:rPr>
          <w:iCs/>
          <w:sz w:val="24"/>
          <w:szCs w:val="24"/>
        </w:rPr>
        <w:fldChar w:fldCharType="separate"/>
      </w:r>
      <w:r w:rsidR="00410E84">
        <w:rPr>
          <w:iCs/>
          <w:sz w:val="24"/>
          <w:szCs w:val="24"/>
        </w:rPr>
        <w:t>3</w:t>
      </w:r>
      <w:r w:rsidR="008C7B62">
        <w:rPr>
          <w:iCs/>
          <w:sz w:val="24"/>
          <w:szCs w:val="24"/>
        </w:rPr>
        <w:fldChar w:fldCharType="end"/>
      </w:r>
      <w:r w:rsidR="00CF4254" w:rsidRPr="00C51DBB">
        <w:rPr>
          <w:iCs/>
          <w:sz w:val="24"/>
          <w:szCs w:val="24"/>
        </w:rPr>
        <w:t xml:space="preserve"> </w:t>
      </w:r>
      <w:r w:rsidR="00CF4254" w:rsidRPr="003B4D26">
        <w:rPr>
          <w:iCs/>
          <w:sz w:val="24"/>
          <w:szCs w:val="24"/>
        </w:rPr>
        <w:t xml:space="preserve">priede </w:t>
      </w:r>
      <w:r w:rsidR="00CF4254" w:rsidRPr="00FB0DA7">
        <w:rPr>
          <w:i/>
          <w:sz w:val="24"/>
          <w:szCs w:val="24"/>
        </w:rPr>
        <w:t>Atsiskaitymų ir mokėjimų tvarka</w:t>
      </w:r>
      <w:r w:rsidR="00CF4254" w:rsidRPr="003B4D26">
        <w:rPr>
          <w:iCs/>
          <w:sz w:val="24"/>
          <w:szCs w:val="24"/>
        </w:rPr>
        <w:t xml:space="preserve">, </w:t>
      </w:r>
      <w:r w:rsidR="00CF4254" w:rsidRPr="00C51DBB">
        <w:rPr>
          <w:iCs/>
          <w:sz w:val="24"/>
          <w:szCs w:val="24"/>
        </w:rPr>
        <w:t>iki tokių aplinkybių išnykimo dienos.</w:t>
      </w:r>
    </w:p>
    <w:p w14:paraId="5FE4DEE8" w14:textId="77777777" w:rsidR="00035DD5" w:rsidRPr="00991E89" w:rsidRDefault="00035DD5" w:rsidP="00107D53">
      <w:pPr>
        <w:pStyle w:val="Heading2"/>
        <w:tabs>
          <w:tab w:val="num" w:pos="1418"/>
        </w:tabs>
        <w:ind w:left="1418" w:hanging="851"/>
        <w:rPr>
          <w:szCs w:val="24"/>
        </w:rPr>
      </w:pPr>
      <w:bookmarkStart w:id="1228" w:name="_Ref502145613"/>
      <w:bookmarkStart w:id="1229" w:name="_Toc92372065"/>
      <w:bookmarkStart w:id="1230" w:name="_Toc181185120"/>
      <w:r w:rsidRPr="00991E89">
        <w:rPr>
          <w:szCs w:val="24"/>
        </w:rPr>
        <w:t>Kompensacija Sutart</w:t>
      </w:r>
      <w:r w:rsidRPr="00991E89">
        <w:rPr>
          <w:rFonts w:hint="eastAsia"/>
          <w:szCs w:val="24"/>
        </w:rPr>
        <w:t>į</w:t>
      </w:r>
      <w:r w:rsidRPr="00991E89">
        <w:rPr>
          <w:szCs w:val="24"/>
        </w:rPr>
        <w:t xml:space="preserve"> nutraukus d</w:t>
      </w:r>
      <w:r w:rsidRPr="00991E89">
        <w:rPr>
          <w:rFonts w:hint="eastAsia"/>
          <w:szCs w:val="24"/>
        </w:rPr>
        <w:t>ė</w:t>
      </w:r>
      <w:r w:rsidRPr="00991E89">
        <w:rPr>
          <w:szCs w:val="24"/>
        </w:rPr>
        <w:t>l nuo Privataus subjekto ar Investuotojo priklausan</w:t>
      </w:r>
      <w:r w:rsidRPr="00991E89">
        <w:rPr>
          <w:rFonts w:hint="eastAsia"/>
          <w:szCs w:val="24"/>
        </w:rPr>
        <w:t>č</w:t>
      </w:r>
      <w:r w:rsidRPr="00991E89">
        <w:rPr>
          <w:szCs w:val="24"/>
        </w:rPr>
        <w:t>i</w:t>
      </w:r>
      <w:r w:rsidRPr="00991E89">
        <w:rPr>
          <w:rFonts w:hint="eastAsia"/>
          <w:szCs w:val="24"/>
        </w:rPr>
        <w:t>ų</w:t>
      </w:r>
      <w:r w:rsidRPr="00991E89">
        <w:rPr>
          <w:szCs w:val="24"/>
        </w:rPr>
        <w:t xml:space="preserve"> aplinkybi</w:t>
      </w:r>
      <w:r w:rsidRPr="00991E89">
        <w:rPr>
          <w:rFonts w:hint="eastAsia"/>
          <w:szCs w:val="24"/>
        </w:rPr>
        <w:t>ų</w:t>
      </w:r>
      <w:bookmarkStart w:id="1231" w:name="_Ref309218658"/>
      <w:bookmarkEnd w:id="1228"/>
      <w:bookmarkEnd w:id="1229"/>
      <w:bookmarkEnd w:id="1230"/>
    </w:p>
    <w:p w14:paraId="74D233A1" w14:textId="3A45ED97" w:rsidR="00EF4862" w:rsidRPr="00FB0DA7" w:rsidRDefault="7821D2C7" w:rsidP="00EF4862">
      <w:pPr>
        <w:pStyle w:val="paragrafai"/>
        <w:tabs>
          <w:tab w:val="num" w:pos="1418"/>
        </w:tabs>
        <w:ind w:left="1418" w:hanging="851"/>
        <w:rPr>
          <w:sz w:val="24"/>
          <w:szCs w:val="24"/>
        </w:rPr>
      </w:pPr>
      <w:bookmarkStart w:id="1232" w:name="_Ref502145112"/>
      <w:r w:rsidRPr="00EF7CDF">
        <w:rPr>
          <w:sz w:val="24"/>
          <w:szCs w:val="24"/>
        </w:rPr>
        <w:t xml:space="preserve">Jei Sutartis nutraukiama </w:t>
      </w:r>
      <w:r w:rsidR="75F4CC13" w:rsidRPr="00EF7CDF">
        <w:rPr>
          <w:sz w:val="24"/>
          <w:szCs w:val="24"/>
        </w:rPr>
        <w:t xml:space="preserve">Sutarties </w:t>
      </w:r>
      <w:r w:rsidR="00F467EC" w:rsidRPr="00553BB9">
        <w:rPr>
          <w:sz w:val="24"/>
          <w:szCs w:val="24"/>
        </w:rPr>
        <w:fldChar w:fldCharType="begin"/>
      </w:r>
      <w:r w:rsidR="00F467EC" w:rsidRPr="009C2D1C">
        <w:rPr>
          <w:sz w:val="24"/>
          <w:szCs w:val="24"/>
        </w:rPr>
        <w:instrText xml:space="preserve"> REF _Ref309153867 \r \h </w:instrText>
      </w:r>
      <w:r w:rsidR="000D42FB"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410E84">
        <w:rPr>
          <w:sz w:val="24"/>
          <w:szCs w:val="24"/>
        </w:rPr>
        <w:t>39</w:t>
      </w:r>
      <w:r w:rsidR="00F467EC" w:rsidRPr="00553BB9">
        <w:rPr>
          <w:sz w:val="24"/>
          <w:szCs w:val="24"/>
        </w:rPr>
        <w:fldChar w:fldCharType="end"/>
      </w:r>
      <w:r w:rsidRPr="00553BB9">
        <w:rPr>
          <w:sz w:val="24"/>
          <w:szCs w:val="24"/>
        </w:rPr>
        <w:t> punkt</w:t>
      </w:r>
      <w:r w:rsidR="3925A13F" w:rsidRPr="00553BB9">
        <w:rPr>
          <w:sz w:val="24"/>
          <w:szCs w:val="24"/>
        </w:rPr>
        <w:t>e</w:t>
      </w:r>
      <w:r w:rsidRPr="00214951">
        <w:rPr>
          <w:sz w:val="24"/>
          <w:szCs w:val="24"/>
        </w:rPr>
        <w:t xml:space="preserve"> nustatytu pagrindu dėl Investuotojo ar Privataus subjekto </w:t>
      </w:r>
      <w:r w:rsidR="3925A13F" w:rsidRPr="00892586">
        <w:rPr>
          <w:sz w:val="24"/>
          <w:szCs w:val="24"/>
        </w:rPr>
        <w:t xml:space="preserve">kaltės ar dėl nuo jų </w:t>
      </w:r>
      <w:r w:rsidRPr="00EF7CDF">
        <w:rPr>
          <w:sz w:val="24"/>
          <w:szCs w:val="24"/>
        </w:rPr>
        <w:t>priklausančių aplinkybių, Valdžios subjektas Privačiam subjektui sumoka kompensaciją, kuri apskaičiuojama pagal tokią formulę:</w:t>
      </w:r>
      <w:bookmarkEnd w:id="1231"/>
      <w:bookmarkEnd w:id="1232"/>
    </w:p>
    <w:p w14:paraId="20DEFC08" w14:textId="161C28F1" w:rsidR="00904E6B" w:rsidRDefault="00F27C74" w:rsidP="002D1AF0">
      <w:pPr>
        <w:tabs>
          <w:tab w:val="left" w:pos="1440"/>
        </w:tabs>
        <w:rPr>
          <w:lang w:val="fi-FI"/>
        </w:rPr>
      </w:pPr>
      <w:r>
        <w:lastRenderedPageBreak/>
        <w:tab/>
      </w:r>
      <w:r w:rsidRPr="00F27C74">
        <w:rPr>
          <w:b/>
          <w:bCs/>
        </w:rPr>
        <w:t xml:space="preserve">NK </w:t>
      </w:r>
      <w:r w:rsidR="00904E6B" w:rsidRPr="00F27C74">
        <w:rPr>
          <w:b/>
          <w:bCs/>
          <w:lang w:val="fi-FI"/>
        </w:rPr>
        <w:t xml:space="preserve">= </w:t>
      </w:r>
      <w:bookmarkStart w:id="1233" w:name="_Hlk180412895"/>
      <w:r w:rsidR="00904E6B" w:rsidRPr="00F27C74">
        <w:rPr>
          <w:b/>
          <w:bCs/>
          <w:lang w:val="fi-FI"/>
        </w:rPr>
        <w:t>LMS + NA – AR</w:t>
      </w:r>
      <w:bookmarkEnd w:id="1233"/>
      <w:r w:rsidR="005B5E36" w:rsidRPr="00F27C74">
        <w:rPr>
          <w:b/>
          <w:bCs/>
          <w:lang w:val="fi-FI"/>
        </w:rPr>
        <w:t xml:space="preserve"> </w:t>
      </w:r>
      <w:r w:rsidR="005B5E36" w:rsidRPr="00F27C74">
        <w:rPr>
          <w:rFonts w:eastAsia="Times New Roman"/>
          <w:b/>
          <w:bCs/>
          <w:lang w:val="fi-FI"/>
        </w:rPr>
        <w:t>– K – VN</w:t>
      </w:r>
      <w:r w:rsidR="00904E6B" w:rsidRPr="00FB0DA7">
        <w:rPr>
          <w:lang w:val="fi-FI"/>
        </w:rPr>
        <w:t>, kur</w:t>
      </w:r>
    </w:p>
    <w:p w14:paraId="53B1B0EC" w14:textId="77777777" w:rsidR="00E07503" w:rsidRPr="002D1AF0" w:rsidRDefault="00E07503" w:rsidP="002D1AF0">
      <w:pPr>
        <w:tabs>
          <w:tab w:val="left" w:pos="1440"/>
        </w:tabs>
        <w:rPr>
          <w:b/>
          <w:bCs/>
        </w:rPr>
      </w:pPr>
    </w:p>
    <w:p w14:paraId="574890A7" w14:textId="1E2489F6" w:rsidR="00E07503" w:rsidRPr="00FB0DA7" w:rsidRDefault="00E07503" w:rsidP="00E07503">
      <w:pPr>
        <w:pStyle w:val="ListParagraph"/>
        <w:numPr>
          <w:ilvl w:val="0"/>
          <w:numId w:val="52"/>
        </w:numPr>
        <w:ind w:leftChars="567" w:left="1721"/>
        <w:jc w:val="both"/>
        <w:rPr>
          <w:b/>
          <w:bCs/>
        </w:rPr>
      </w:pPr>
      <w:r w:rsidRPr="00FB0DA7">
        <w:rPr>
          <w:b/>
          <w:bCs/>
        </w:rPr>
        <w:t xml:space="preserve">jeigu </w:t>
      </w:r>
      <w:r>
        <w:rPr>
          <w:b/>
          <w:bCs/>
        </w:rPr>
        <w:t>Eksploatacija prasidėjusi</w:t>
      </w:r>
      <w:r w:rsidRPr="00FB0DA7">
        <w:rPr>
          <w:b/>
          <w:bCs/>
        </w:rPr>
        <w:t>:</w:t>
      </w:r>
    </w:p>
    <w:p w14:paraId="774B7325" w14:textId="14B9A94A" w:rsidR="00904E6B" w:rsidRPr="00ED22E6" w:rsidRDefault="00904E6B" w:rsidP="00FB0DA7">
      <w:pPr>
        <w:spacing w:line="276" w:lineRule="auto"/>
        <w:ind w:leftChars="567" w:left="1361"/>
        <w:jc w:val="both"/>
        <w:rPr>
          <w:rFonts w:eastAsia="Times New Roman"/>
        </w:rPr>
      </w:pPr>
      <w:r w:rsidRPr="008654A4">
        <w:rPr>
          <w:rFonts w:eastAsia="Times New Roman"/>
          <w:b/>
          <w:bCs/>
        </w:rPr>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w:t>
      </w:r>
      <w:r w:rsidRPr="49D0B3B3">
        <w:rPr>
          <w:rFonts w:eastAsia="Times New Roman"/>
        </w:rPr>
        <w:t xml:space="preserve"> </w:t>
      </w:r>
      <w:proofErr w:type="spellStart"/>
      <w:r>
        <w:rPr>
          <w:rFonts w:eastAsia="Times New Roman"/>
        </w:rPr>
        <w:t>VžPP</w:t>
      </w:r>
      <w:proofErr w:type="spellEnd"/>
      <w:r>
        <w:rPr>
          <w:rFonts w:eastAsia="Times New Roman"/>
        </w:rPr>
        <w:t xml:space="preserve"> mokesči</w:t>
      </w:r>
      <w:r w:rsidR="0073287A">
        <w:rPr>
          <w:rFonts w:eastAsia="Times New Roman"/>
        </w:rPr>
        <w:t>o</w:t>
      </w:r>
      <w:r>
        <w:rPr>
          <w:rFonts w:eastAsia="Times New Roman"/>
        </w:rPr>
        <w:t xml:space="preserve">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410E84">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410E84">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248D3A5E" w14:textId="4D909A69" w:rsidR="00904E6B" w:rsidRPr="00ED22E6" w:rsidRDefault="00904E6B" w:rsidP="00FB0DA7">
      <w:pPr>
        <w:spacing w:line="276" w:lineRule="auto"/>
        <w:ind w:leftChars="567" w:left="1361"/>
        <w:jc w:val="both"/>
        <w:rPr>
          <w:rFonts w:eastAsia="Times New Roman"/>
        </w:rPr>
      </w:pPr>
      <w:r w:rsidRPr="008654A4">
        <w:rPr>
          <w:rFonts w:eastAsia="Times New Roman"/>
          <w:b/>
          <w:bCs/>
        </w:rPr>
        <w:t>NA</w:t>
      </w:r>
      <w:r w:rsidRPr="49D0B3B3">
        <w:rPr>
          <w:rFonts w:eastAsia="Times New Roman"/>
        </w:rPr>
        <w:t xml:space="preserve"> </w:t>
      </w:r>
      <w:r>
        <w:rPr>
          <w:rFonts w:eastAsia="Times New Roman"/>
        </w:rPr>
        <w:t>–</w:t>
      </w:r>
      <w:r w:rsidRPr="49D0B3B3">
        <w:rPr>
          <w:rFonts w:eastAsia="Times New Roman"/>
        </w:rPr>
        <w:t xml:space="preserve"> Sutarties</w:t>
      </w:r>
      <w:r>
        <w:rPr>
          <w:rFonts w:eastAsia="Times New Roman"/>
        </w:rPr>
        <w:t xml:space="preserve"> </w:t>
      </w:r>
      <w:r w:rsidRPr="49D0B3B3">
        <w:rPr>
          <w:rFonts w:eastAsia="Times New Roman"/>
        </w:rPr>
        <w:t xml:space="preserve"> nutraukimo metu už iki Sutarties nutraukimo momento kokybiškai suteiktas Paslaugas, už kurias pagal Sutartį privalo sumokėti Valdžios subjektas, nesumokėtos </w:t>
      </w:r>
      <w:proofErr w:type="spellStart"/>
      <w:r>
        <w:rPr>
          <w:rFonts w:eastAsia="Times New Roman"/>
        </w:rPr>
        <w:t>VžPP</w:t>
      </w:r>
      <w:proofErr w:type="spellEnd"/>
      <w:r>
        <w:rPr>
          <w:rFonts w:eastAsia="Times New Roman"/>
        </w:rPr>
        <w:t xml:space="preserve"> mokesčių </w:t>
      </w:r>
      <w:r w:rsidRPr="49D0B3B3">
        <w:rPr>
          <w:rFonts w:eastAsia="Times New Roman"/>
        </w:rPr>
        <w:t>dalys;</w:t>
      </w:r>
    </w:p>
    <w:p w14:paraId="5904FF97" w14:textId="695F8CED" w:rsidR="00904E6B" w:rsidRDefault="00904E6B" w:rsidP="00C82996">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410E84">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4C331181" w14:textId="77777777"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w:t>
      </w:r>
      <w:r>
        <w:rPr>
          <w:rFonts w:eastAsia="Times New Roman"/>
        </w:rPr>
        <w:t>d</w:t>
      </w:r>
      <w:r w:rsidRPr="49D0B3B3">
        <w:rPr>
          <w:rFonts w:eastAsia="Times New Roman"/>
        </w:rPr>
        <w:t xml:space="preserve">ar neįskaitytos / neišreikalautos iš Privataus subjekto išskaitos iš </w:t>
      </w:r>
      <w:proofErr w:type="spellStart"/>
      <w:r>
        <w:rPr>
          <w:rFonts w:eastAsia="Times New Roman"/>
        </w:rPr>
        <w:t>VžPP</w:t>
      </w:r>
      <w:proofErr w:type="spellEnd"/>
      <w:r>
        <w:rPr>
          <w:rFonts w:eastAsia="Times New Roman"/>
        </w:rPr>
        <w:t xml:space="preserve"> mokesčių </w:t>
      </w:r>
      <w:r w:rsidRPr="49D0B3B3">
        <w:rPr>
          <w:rFonts w:eastAsia="Times New Roman"/>
        </w:rPr>
        <w:t xml:space="preserve">ir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5E336E22" w14:textId="098FB757" w:rsidR="005B5E36" w:rsidRPr="005568F8" w:rsidRDefault="005B5E36" w:rsidP="005B5E36">
      <w:pPr>
        <w:spacing w:line="276" w:lineRule="auto"/>
        <w:ind w:leftChars="567" w:left="1361"/>
        <w:jc w:val="both"/>
        <w:rPr>
          <w:rFonts w:eastAsia="Times New Roman"/>
        </w:rPr>
      </w:pPr>
      <w:r w:rsidRPr="00D75BD8">
        <w:rPr>
          <w:rFonts w:eastAsia="Times New Roman"/>
          <w:b/>
          <w:bCs/>
        </w:rPr>
        <w:t>VN</w:t>
      </w:r>
      <w:r w:rsidRPr="49D0B3B3">
        <w:rPr>
          <w:rFonts w:eastAsia="Times New Roman"/>
        </w:rPr>
        <w:t xml:space="preserve"> – Valdžios subjekto dėl Sutarties nutraukimo patiriami </w:t>
      </w:r>
      <w:r w:rsidRPr="005568F8">
        <w:rPr>
          <w:rFonts w:eastAsia="Times New Roman"/>
        </w:rPr>
        <w:t>tiesioginiai nuostoliai</w:t>
      </w:r>
      <w:r w:rsidRPr="49D0B3B3">
        <w:rPr>
          <w:rFonts w:eastAsia="Times New Roman"/>
        </w:rPr>
        <w:t xml:space="preserve"> įskaitant, bet neapsiribojant išlaidomis, kurias Valdžios subjektas patiria ar patirs dėl Sutarties nutraukimo (Objekto užbaigimo, Objekto trūkumų ištaisymo ir papildomos Objekto administravimo / priežiūros išlaidos, papildomos finansavimo išlaidos, naujos viešojo pirkimo procedūros organizavimo išlaidos). Iš Sutarties nutraukimo kompensacijos (NK) iš karto galima išskaičiuoti tik tokį tiesioginių nuostolių dydį, dėl kurio dydžio Valdžios subjektas ir Privatus subjektas susitaria raštu per atitinkamą įspėjimo dėl Sutarties nutraukimo terminą, nustatytą Sutarties </w:t>
      </w:r>
      <w:r>
        <w:rPr>
          <w:rFonts w:eastAsia="Times New Roman"/>
        </w:rPr>
        <w:fldChar w:fldCharType="begin"/>
      </w:r>
      <w:r>
        <w:rPr>
          <w:rFonts w:eastAsia="Times New Roman"/>
        </w:rPr>
        <w:instrText xml:space="preserve"> REF _Ref406594726 \r \h </w:instrText>
      </w:r>
      <w:r>
        <w:rPr>
          <w:rFonts w:eastAsia="Times New Roman"/>
        </w:rPr>
      </w:r>
      <w:r>
        <w:rPr>
          <w:rFonts w:eastAsia="Times New Roman"/>
        </w:rPr>
        <w:fldChar w:fldCharType="separate"/>
      </w:r>
      <w:r w:rsidR="00410E84">
        <w:rPr>
          <w:rFonts w:eastAsia="Times New Roman"/>
        </w:rPr>
        <w:t>39.1</w:t>
      </w:r>
      <w:r>
        <w:rPr>
          <w:rFonts w:eastAsia="Times New Roman"/>
        </w:rPr>
        <w:fldChar w:fldCharType="end"/>
      </w:r>
      <w:r w:rsidRPr="49D0B3B3">
        <w:rPr>
          <w:rFonts w:eastAsia="Times New Roman"/>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Pr>
          <w:rFonts w:eastAsia="Times New Roman"/>
        </w:rPr>
        <w:fldChar w:fldCharType="begin"/>
      </w:r>
      <w:r>
        <w:rPr>
          <w:rFonts w:eastAsia="Times New Roman"/>
        </w:rPr>
        <w:instrText xml:space="preserve"> REF _Ref284491700 \w \h </w:instrText>
      </w:r>
      <w:r>
        <w:rPr>
          <w:rFonts w:eastAsia="Times New Roman"/>
        </w:rPr>
      </w:r>
      <w:r>
        <w:rPr>
          <w:rFonts w:eastAsia="Times New Roman"/>
        </w:rPr>
        <w:fldChar w:fldCharType="separate"/>
      </w:r>
      <w:r w:rsidR="00410E84">
        <w:rPr>
          <w:rFonts w:eastAsia="Times New Roman"/>
        </w:rPr>
        <w:t>54</w:t>
      </w:r>
      <w:r>
        <w:rPr>
          <w:rFonts w:eastAsia="Times New Roman"/>
        </w:rPr>
        <w:fldChar w:fldCharType="end"/>
      </w:r>
      <w:r w:rsidRPr="49D0B3B3">
        <w:rPr>
          <w:rFonts w:eastAsia="Times New Roman"/>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3B4E7150" w14:textId="77777777" w:rsidR="005B5E36" w:rsidRDefault="005B5E36" w:rsidP="00C82996">
      <w:pPr>
        <w:spacing w:line="276" w:lineRule="auto"/>
        <w:ind w:leftChars="567" w:left="1361"/>
        <w:jc w:val="both"/>
        <w:rPr>
          <w:rFonts w:eastAsia="Times New Roman"/>
        </w:rPr>
      </w:pPr>
    </w:p>
    <w:p w14:paraId="69C3EDF4" w14:textId="77777777" w:rsidR="00CD09F8" w:rsidRPr="00ED22E6" w:rsidRDefault="00CD09F8" w:rsidP="00FB0DA7">
      <w:pPr>
        <w:spacing w:line="276" w:lineRule="auto"/>
        <w:ind w:leftChars="567" w:left="1361"/>
        <w:jc w:val="both"/>
        <w:rPr>
          <w:rFonts w:eastAsia="Times New Roman"/>
        </w:rPr>
      </w:pPr>
    </w:p>
    <w:p w14:paraId="69C53D2E" w14:textId="20B27A89" w:rsidR="00904E6B" w:rsidRDefault="00904E6B" w:rsidP="00F27C74">
      <w:pPr>
        <w:pStyle w:val="ListParagraph"/>
        <w:numPr>
          <w:ilvl w:val="0"/>
          <w:numId w:val="52"/>
        </w:numPr>
        <w:spacing w:line="276" w:lineRule="auto"/>
        <w:ind w:leftChars="567" w:left="1721"/>
        <w:jc w:val="both"/>
        <w:rPr>
          <w:rFonts w:eastAsia="Times New Roman"/>
          <w:b/>
          <w:bCs/>
        </w:rPr>
      </w:pPr>
      <w:r>
        <w:rPr>
          <w:rFonts w:eastAsia="Times New Roman"/>
          <w:b/>
          <w:bCs/>
        </w:rPr>
        <w:t xml:space="preserve">jeigu </w:t>
      </w:r>
      <w:r w:rsidR="00E07503">
        <w:rPr>
          <w:rFonts w:eastAsia="Times New Roman"/>
          <w:b/>
          <w:bCs/>
        </w:rPr>
        <w:t>Eksploatacija neprasidėjusi</w:t>
      </w:r>
      <w:r>
        <w:rPr>
          <w:rFonts w:eastAsia="Times New Roman"/>
          <w:b/>
          <w:bCs/>
        </w:rPr>
        <w:t>:</w:t>
      </w:r>
    </w:p>
    <w:p w14:paraId="08A2E9D1" w14:textId="77777777" w:rsidR="00CD065D" w:rsidRDefault="00CD065D" w:rsidP="00CD065D">
      <w:pPr>
        <w:pStyle w:val="ListParagraph"/>
        <w:spacing w:line="276" w:lineRule="auto"/>
        <w:ind w:left="1721"/>
        <w:jc w:val="both"/>
        <w:rPr>
          <w:rFonts w:eastAsia="Times New Roman"/>
          <w:b/>
          <w:bCs/>
        </w:rPr>
      </w:pPr>
    </w:p>
    <w:p w14:paraId="5B6FE8C5" w14:textId="1D9A47ED" w:rsidR="00904E6B" w:rsidRPr="009536FE" w:rsidRDefault="00904E6B" w:rsidP="00FB0DA7">
      <w:pPr>
        <w:spacing w:line="276" w:lineRule="auto"/>
        <w:ind w:leftChars="567" w:left="1361"/>
        <w:jc w:val="both"/>
        <w:rPr>
          <w:rFonts w:eastAsia="Times New Roman"/>
          <w:b/>
          <w:bCs/>
        </w:rPr>
      </w:pPr>
      <w:proofErr w:type="spellStart"/>
      <w:r w:rsidRPr="00CD065D">
        <w:rPr>
          <w:rFonts w:eastAsia="Times New Roman"/>
          <w:b/>
          <w:bCs/>
        </w:rPr>
        <w:t>MKn</w:t>
      </w:r>
      <w:proofErr w:type="spellEnd"/>
      <w:r w:rsidRPr="00CD065D">
        <w:rPr>
          <w:rFonts w:eastAsia="Times New Roman"/>
          <w:b/>
          <w:bCs/>
        </w:rPr>
        <w:t xml:space="preserve"> </w:t>
      </w:r>
      <w:r w:rsidRPr="009536FE">
        <w:rPr>
          <w:rFonts w:eastAsia="Times New Roman"/>
          <w:b/>
          <w:bCs/>
        </w:rPr>
        <w:t>= BV</w:t>
      </w:r>
      <w:r w:rsidR="005B5E36" w:rsidRPr="009536FE">
        <w:rPr>
          <w:rFonts w:eastAsia="Times New Roman"/>
          <w:b/>
          <w:bCs/>
        </w:rPr>
        <w:t xml:space="preserve"> – K – VN</w:t>
      </w:r>
      <w:r w:rsidR="00CD065D" w:rsidRPr="009536FE">
        <w:rPr>
          <w:rFonts w:eastAsia="Times New Roman"/>
        </w:rPr>
        <w:t>, kur</w:t>
      </w:r>
    </w:p>
    <w:p w14:paraId="15D1FBB4" w14:textId="77777777" w:rsidR="00904E6B" w:rsidRPr="009536FE" w:rsidRDefault="00904E6B" w:rsidP="00FB0DA7">
      <w:pPr>
        <w:spacing w:line="276" w:lineRule="auto"/>
        <w:ind w:leftChars="567" w:left="1361"/>
        <w:jc w:val="both"/>
        <w:rPr>
          <w:rFonts w:eastAsia="Times New Roman"/>
        </w:rPr>
      </w:pPr>
    </w:p>
    <w:p w14:paraId="3C760703" w14:textId="1226A2F5" w:rsidR="00904E6B" w:rsidRPr="00904E6B" w:rsidRDefault="00904E6B" w:rsidP="00FB0DA7">
      <w:pPr>
        <w:spacing w:line="276" w:lineRule="auto"/>
        <w:ind w:leftChars="567" w:left="1361"/>
        <w:contextualSpacing/>
        <w:jc w:val="both"/>
      </w:pPr>
      <w:bookmarkStart w:id="1234" w:name="_Hlk180739549"/>
      <w:r w:rsidRPr="00FB0DA7">
        <w:rPr>
          <w:b/>
          <w:bCs/>
        </w:rPr>
        <w:t>BV</w:t>
      </w:r>
      <w:r w:rsidRPr="00904E6B">
        <w:t xml:space="preserve"> - Valdžios subjektui perduodamo</w:t>
      </w:r>
      <w:r w:rsidR="0073287A">
        <w:t xml:space="preserve"> turto</w:t>
      </w:r>
      <w:r w:rsidRPr="00904E6B">
        <w:t xml:space="preserve"> buhalterinė vertė Sutarties nutraukimo metu, kuri yra apskaičiuojama vadovaujantis Viešojo sektoriaus apskaitos ir finansinės atskaitomybės </w:t>
      </w:r>
      <w:r w:rsidRPr="00904E6B">
        <w:lastRenderedPageBreak/>
        <w:t>12-ojo standarto ar jį pakeitusio teisės akto nuostatomis taikant tiesiogiai proporcingą (tiesinį) nusidėvėjimo būdą</w:t>
      </w:r>
      <w:r w:rsidR="0073287A">
        <w:t xml:space="preserve"> ir kuri negali</w:t>
      </w:r>
      <w:r w:rsidRPr="00904E6B">
        <w:t xml:space="preserve"> virš</w:t>
      </w:r>
      <w:r w:rsidR="0073287A">
        <w:t>yti FVM</w:t>
      </w:r>
      <w:r w:rsidRPr="00904E6B">
        <w:t xml:space="preserve"> nurodytų</w:t>
      </w:r>
      <w:r w:rsidR="0073287A">
        <w:t xml:space="preserve"> sukūrimo Sąnaudų</w:t>
      </w:r>
      <w:r w:rsidRPr="00904E6B">
        <w:t xml:space="preserve">. </w:t>
      </w:r>
    </w:p>
    <w:p w14:paraId="725BD709" w14:textId="1ADE1898"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485571B3" w14:textId="522244E0" w:rsidR="005B5E36" w:rsidRPr="005568F8" w:rsidRDefault="005B5E36" w:rsidP="005B5E36">
      <w:pPr>
        <w:spacing w:line="276" w:lineRule="auto"/>
        <w:ind w:leftChars="567" w:left="1361"/>
        <w:jc w:val="both"/>
        <w:rPr>
          <w:rFonts w:eastAsia="Times New Roman"/>
        </w:rPr>
      </w:pPr>
      <w:r w:rsidRPr="00D75BD8">
        <w:rPr>
          <w:rFonts w:eastAsia="Times New Roman"/>
          <w:b/>
          <w:bCs/>
        </w:rPr>
        <w:t>VN</w:t>
      </w:r>
      <w:r w:rsidRPr="49D0B3B3">
        <w:rPr>
          <w:rFonts w:eastAsia="Times New Roman"/>
        </w:rPr>
        <w:t xml:space="preserve"> – Valdžios subjekto dėl Sutarties nutraukimo patiriami </w:t>
      </w:r>
      <w:r w:rsidRPr="005568F8">
        <w:rPr>
          <w:rFonts w:eastAsia="Times New Roman"/>
        </w:rPr>
        <w:t>tiesioginiai nuostoliai</w:t>
      </w:r>
      <w:r w:rsidRPr="49D0B3B3">
        <w:rPr>
          <w:rFonts w:eastAsia="Times New Roman"/>
        </w:rPr>
        <w:t xml:space="preserve"> įskaitant, bet neapsiribojant išlaidomis, kurias Valdžios subjektas patiria ar patirs dėl Sutarties nutraukimo (Objekto užbaigimo, papildomos finansavimo išlaidos, naujos viešojo pirkimo procedūros organizavimo išlaidos). Iš Sutarties nutraukimo kompensacijos (NK) iš karto galima išskaičiuoti tik tokį tiesioginių nuostolių dydį, dėl kurio dydžio Valdžios subjektas ir Privatus subjektas susitaria raštu per atitinkamą įspėjimo dėl Sutarties nutraukimo terminą, nustatytą Sutarties </w:t>
      </w:r>
      <w:r>
        <w:rPr>
          <w:rFonts w:eastAsia="Times New Roman"/>
        </w:rPr>
        <w:fldChar w:fldCharType="begin"/>
      </w:r>
      <w:r>
        <w:rPr>
          <w:rFonts w:eastAsia="Times New Roman"/>
        </w:rPr>
        <w:instrText xml:space="preserve"> REF _Ref406594726 \r \h </w:instrText>
      </w:r>
      <w:r>
        <w:rPr>
          <w:rFonts w:eastAsia="Times New Roman"/>
        </w:rPr>
      </w:r>
      <w:r>
        <w:rPr>
          <w:rFonts w:eastAsia="Times New Roman"/>
        </w:rPr>
        <w:fldChar w:fldCharType="separate"/>
      </w:r>
      <w:r w:rsidR="00410E84">
        <w:rPr>
          <w:rFonts w:eastAsia="Times New Roman"/>
        </w:rPr>
        <w:t>39.1</w:t>
      </w:r>
      <w:r>
        <w:rPr>
          <w:rFonts w:eastAsia="Times New Roman"/>
        </w:rPr>
        <w:fldChar w:fldCharType="end"/>
      </w:r>
      <w:r w:rsidRPr="49D0B3B3">
        <w:rPr>
          <w:rFonts w:eastAsia="Times New Roman"/>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Pr>
          <w:rFonts w:eastAsia="Times New Roman"/>
        </w:rPr>
        <w:fldChar w:fldCharType="begin"/>
      </w:r>
      <w:r>
        <w:rPr>
          <w:rFonts w:eastAsia="Times New Roman"/>
        </w:rPr>
        <w:instrText xml:space="preserve"> REF _Ref284491700 \w \h </w:instrText>
      </w:r>
      <w:r>
        <w:rPr>
          <w:rFonts w:eastAsia="Times New Roman"/>
        </w:rPr>
      </w:r>
      <w:r>
        <w:rPr>
          <w:rFonts w:eastAsia="Times New Roman"/>
        </w:rPr>
        <w:fldChar w:fldCharType="separate"/>
      </w:r>
      <w:r w:rsidR="00410E84">
        <w:rPr>
          <w:rFonts w:eastAsia="Times New Roman"/>
        </w:rPr>
        <w:t>54</w:t>
      </w:r>
      <w:r>
        <w:rPr>
          <w:rFonts w:eastAsia="Times New Roman"/>
        </w:rPr>
        <w:fldChar w:fldCharType="end"/>
      </w:r>
      <w:r w:rsidRPr="49D0B3B3">
        <w:rPr>
          <w:rFonts w:eastAsia="Times New Roman"/>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7F09549D" w14:textId="705B1380" w:rsidR="00C51DBB" w:rsidRPr="009551A4" w:rsidRDefault="00C51DBB" w:rsidP="00CC65AF">
      <w:pPr>
        <w:pStyle w:val="paragrafai"/>
        <w:tabs>
          <w:tab w:val="num" w:pos="1418"/>
        </w:tabs>
        <w:ind w:left="1418" w:hanging="851"/>
        <w:rPr>
          <w:rFonts w:eastAsia="Calibri"/>
          <w:sz w:val="24"/>
          <w:szCs w:val="24"/>
        </w:rPr>
      </w:pPr>
      <w:bookmarkStart w:id="1235" w:name="_Toc486227764"/>
      <w:bookmarkStart w:id="1236" w:name="_Toc498408272"/>
      <w:bookmarkStart w:id="1237" w:name="_Toc500332062"/>
      <w:bookmarkStart w:id="1238" w:name="_Toc502211389"/>
      <w:bookmarkStart w:id="1239" w:name="_Toc309205567"/>
      <w:bookmarkStart w:id="1240" w:name="_Toc309980153"/>
      <w:bookmarkStart w:id="1241" w:name="_Toc310273351"/>
      <w:bookmarkEnd w:id="1234"/>
      <w:r w:rsidRPr="009551A4">
        <w:rPr>
          <w:sz w:val="24"/>
          <w:szCs w:val="24"/>
        </w:rPr>
        <w:t xml:space="preserve">Tikslias sumas pagal šį punktą apskaičiuoja Sutarties </w:t>
      </w:r>
      <w:r w:rsidRPr="009551A4">
        <w:rPr>
          <w:sz w:val="24"/>
          <w:szCs w:val="24"/>
        </w:rPr>
        <w:fldChar w:fldCharType="begin"/>
      </w:r>
      <w:r w:rsidRPr="009551A4">
        <w:rPr>
          <w:sz w:val="24"/>
          <w:szCs w:val="24"/>
        </w:rPr>
        <w:instrText xml:space="preserve"> REF _Ref286319572 \r \h  \* MERGEFORMAT </w:instrText>
      </w:r>
      <w:r w:rsidRPr="009551A4">
        <w:rPr>
          <w:sz w:val="24"/>
          <w:szCs w:val="24"/>
        </w:rPr>
      </w:r>
      <w:r w:rsidRPr="009551A4">
        <w:rPr>
          <w:sz w:val="24"/>
          <w:szCs w:val="24"/>
        </w:rPr>
        <w:fldChar w:fldCharType="separate"/>
      </w:r>
      <w:r w:rsidR="00410E84">
        <w:rPr>
          <w:sz w:val="24"/>
          <w:szCs w:val="24"/>
        </w:rPr>
        <w:t>52</w:t>
      </w:r>
      <w:r w:rsidRPr="009551A4">
        <w:rPr>
          <w:sz w:val="24"/>
          <w:szCs w:val="24"/>
        </w:rPr>
        <w:fldChar w:fldCharType="end"/>
      </w:r>
      <w:r w:rsidRPr="009551A4">
        <w:rPr>
          <w:sz w:val="24"/>
          <w:szCs w:val="24"/>
        </w:rPr>
        <w:t xml:space="preserve"> punkte numatyta komisija, remdamasi</w:t>
      </w:r>
      <w:bookmarkEnd w:id="1235"/>
      <w:bookmarkEnd w:id="1236"/>
      <w:bookmarkEnd w:id="1237"/>
      <w:bookmarkEnd w:id="1238"/>
      <w:r w:rsidRPr="009551A4">
        <w:rPr>
          <w:sz w:val="24"/>
          <w:szCs w:val="24"/>
        </w:rPr>
        <w:t xml:space="preserve"> Privataus subjekto ir Valdžios subjekto pateiktais atitinkamas sumas pagal Sutarties </w:t>
      </w:r>
      <w:r w:rsidRPr="009551A4">
        <w:rPr>
          <w:sz w:val="24"/>
          <w:szCs w:val="24"/>
        </w:rPr>
        <w:fldChar w:fldCharType="begin"/>
      </w:r>
      <w:r w:rsidRPr="009551A4">
        <w:rPr>
          <w:sz w:val="24"/>
          <w:szCs w:val="24"/>
        </w:rPr>
        <w:instrText xml:space="preserve"> REF _Ref309218658 \r \h  \* MERGEFORMAT </w:instrText>
      </w:r>
      <w:r w:rsidRPr="009551A4">
        <w:rPr>
          <w:sz w:val="24"/>
          <w:szCs w:val="24"/>
        </w:rPr>
      </w:r>
      <w:r w:rsidRPr="009551A4">
        <w:rPr>
          <w:sz w:val="24"/>
          <w:szCs w:val="24"/>
        </w:rPr>
        <w:fldChar w:fldCharType="separate"/>
      </w:r>
      <w:r w:rsidR="00410E84">
        <w:rPr>
          <w:sz w:val="24"/>
          <w:szCs w:val="24"/>
        </w:rPr>
        <w:t>43</w:t>
      </w:r>
      <w:r w:rsidRPr="009551A4">
        <w:rPr>
          <w:sz w:val="24"/>
          <w:szCs w:val="24"/>
        </w:rPr>
        <w:fldChar w:fldCharType="end"/>
      </w:r>
      <w:r w:rsidRPr="009551A4">
        <w:rPr>
          <w:sz w:val="24"/>
          <w:szCs w:val="24"/>
        </w:rPr>
        <w:t xml:space="preserve"> punktą pagrindžiančiais dokumentais, Privataus subjekto finansinės atskaitomybės dokumentais, turto vertintojų ar audito ataskaitomis, įgaliotų institucijų atliktų patikrinimų rezultatais ar nepriklausomų ekspertų išvadomis. Tuo atveju, jeigu Privataus subjekto finansinės atskaitomybės dokumentai nėra audituoti tikslių sumų pagal Sutarties </w:t>
      </w:r>
      <w:r w:rsidRPr="009551A4">
        <w:rPr>
          <w:sz w:val="24"/>
          <w:szCs w:val="24"/>
        </w:rPr>
        <w:fldChar w:fldCharType="begin"/>
      </w:r>
      <w:r w:rsidRPr="009551A4">
        <w:rPr>
          <w:sz w:val="24"/>
          <w:szCs w:val="24"/>
        </w:rPr>
        <w:instrText xml:space="preserve"> REF _Ref502145112 \r \h  \* MERGEFORMAT </w:instrText>
      </w:r>
      <w:r w:rsidRPr="009551A4">
        <w:rPr>
          <w:sz w:val="24"/>
          <w:szCs w:val="24"/>
        </w:rPr>
      </w:r>
      <w:r w:rsidRPr="009551A4">
        <w:rPr>
          <w:sz w:val="24"/>
          <w:szCs w:val="24"/>
        </w:rPr>
        <w:fldChar w:fldCharType="separate"/>
      </w:r>
      <w:r w:rsidR="00410E84">
        <w:rPr>
          <w:sz w:val="24"/>
          <w:szCs w:val="24"/>
        </w:rPr>
        <w:t>43.1</w:t>
      </w:r>
      <w:r w:rsidRPr="009551A4">
        <w:rPr>
          <w:sz w:val="24"/>
          <w:szCs w:val="24"/>
        </w:rPr>
        <w:fldChar w:fldCharType="end"/>
      </w:r>
      <w:r w:rsidRPr="009551A4">
        <w:rPr>
          <w:sz w:val="24"/>
          <w:szCs w:val="24"/>
        </w:rPr>
        <w:t xml:space="preserve"> punktą apskaičiavimo metu, Investuotojas arba Privatus subjektas privalo savo sąskaita pasamdyti auditorių finansinės atskaitomybės dokumentų auditui atlikti ir pateikti audito išvadas bei audituotus finansinės atskaitomybės dokumentus Sutarties </w:t>
      </w:r>
      <w:r w:rsidRPr="009551A4">
        <w:rPr>
          <w:sz w:val="24"/>
          <w:szCs w:val="24"/>
        </w:rPr>
        <w:fldChar w:fldCharType="begin"/>
      </w:r>
      <w:r w:rsidRPr="009551A4">
        <w:rPr>
          <w:sz w:val="24"/>
          <w:szCs w:val="24"/>
        </w:rPr>
        <w:instrText xml:space="preserve"> REF _Ref286319572 \r \h  \* MERGEFORMAT </w:instrText>
      </w:r>
      <w:r w:rsidRPr="009551A4">
        <w:rPr>
          <w:sz w:val="24"/>
          <w:szCs w:val="24"/>
        </w:rPr>
      </w:r>
      <w:r w:rsidRPr="009551A4">
        <w:rPr>
          <w:sz w:val="24"/>
          <w:szCs w:val="24"/>
        </w:rPr>
        <w:fldChar w:fldCharType="separate"/>
      </w:r>
      <w:r w:rsidR="00410E84">
        <w:rPr>
          <w:sz w:val="24"/>
          <w:szCs w:val="24"/>
        </w:rPr>
        <w:t>52</w:t>
      </w:r>
      <w:r w:rsidRPr="009551A4">
        <w:rPr>
          <w:sz w:val="24"/>
          <w:szCs w:val="24"/>
        </w:rPr>
        <w:fldChar w:fldCharType="end"/>
      </w:r>
      <w:r w:rsidRPr="009551A4">
        <w:rPr>
          <w:sz w:val="24"/>
          <w:szCs w:val="24"/>
        </w:rPr>
        <w:t xml:space="preserve"> punkte numatytai komisijai. Bet kuri Šalis nesutinkanti su minėtos komisijos apskaičiavimu turi teisę kreiptis į Sutarties </w:t>
      </w:r>
      <w:r w:rsidRPr="009551A4">
        <w:rPr>
          <w:sz w:val="24"/>
          <w:szCs w:val="24"/>
        </w:rPr>
        <w:fldChar w:fldCharType="begin"/>
      </w:r>
      <w:r w:rsidRPr="009551A4">
        <w:rPr>
          <w:sz w:val="24"/>
          <w:szCs w:val="24"/>
        </w:rPr>
        <w:instrText xml:space="preserve"> REF _Ref284491700 \r \h  \* MERGEFORMAT </w:instrText>
      </w:r>
      <w:r w:rsidRPr="009551A4">
        <w:rPr>
          <w:sz w:val="24"/>
          <w:szCs w:val="24"/>
        </w:rPr>
      </w:r>
      <w:r w:rsidRPr="009551A4">
        <w:rPr>
          <w:sz w:val="24"/>
          <w:szCs w:val="24"/>
        </w:rPr>
        <w:fldChar w:fldCharType="separate"/>
      </w:r>
      <w:r w:rsidR="00410E84">
        <w:rPr>
          <w:sz w:val="24"/>
          <w:szCs w:val="24"/>
        </w:rPr>
        <w:t>54</w:t>
      </w:r>
      <w:r w:rsidRPr="009551A4">
        <w:rPr>
          <w:sz w:val="24"/>
          <w:szCs w:val="24"/>
        </w:rPr>
        <w:fldChar w:fldCharType="end"/>
      </w:r>
      <w:r w:rsidRPr="009551A4">
        <w:rPr>
          <w:sz w:val="24"/>
          <w:szCs w:val="24"/>
        </w:rPr>
        <w:t xml:space="preserve"> punkte nurodytą ginčų sprendimo instituciją.</w:t>
      </w:r>
    </w:p>
    <w:p w14:paraId="791336F3" w14:textId="5C8303BA" w:rsidR="0057675D" w:rsidRPr="009551A4" w:rsidRDefault="0057675D" w:rsidP="00CC65AF">
      <w:pPr>
        <w:pStyle w:val="paragrafai"/>
        <w:tabs>
          <w:tab w:val="num" w:pos="1418"/>
        </w:tabs>
        <w:ind w:left="1418" w:hanging="851"/>
        <w:rPr>
          <w:rFonts w:eastAsia="Calibri"/>
          <w:sz w:val="24"/>
          <w:szCs w:val="24"/>
        </w:rPr>
      </w:pPr>
      <w:r w:rsidRPr="009551A4">
        <w:rPr>
          <w:sz w:val="24"/>
          <w:szCs w:val="24"/>
        </w:rPr>
        <w:t xml:space="preserve">Pagal šiame </w:t>
      </w:r>
      <w:r w:rsidRPr="009551A4">
        <w:rPr>
          <w:sz w:val="24"/>
          <w:szCs w:val="24"/>
        </w:rPr>
        <w:fldChar w:fldCharType="begin"/>
      </w:r>
      <w:r w:rsidRPr="009551A4">
        <w:rPr>
          <w:sz w:val="24"/>
          <w:szCs w:val="24"/>
        </w:rPr>
        <w:instrText xml:space="preserve"> REF _Ref502145613 \r \h  \* MERGEFORMAT </w:instrText>
      </w:r>
      <w:r w:rsidRPr="009551A4">
        <w:rPr>
          <w:sz w:val="24"/>
          <w:szCs w:val="24"/>
        </w:rPr>
      </w:r>
      <w:r w:rsidRPr="009551A4">
        <w:rPr>
          <w:sz w:val="24"/>
          <w:szCs w:val="24"/>
        </w:rPr>
        <w:fldChar w:fldCharType="separate"/>
      </w:r>
      <w:r w:rsidR="00410E84">
        <w:rPr>
          <w:sz w:val="24"/>
          <w:szCs w:val="24"/>
        </w:rPr>
        <w:t>43</w:t>
      </w:r>
      <w:r w:rsidRPr="009551A4">
        <w:rPr>
          <w:sz w:val="24"/>
          <w:szCs w:val="24"/>
        </w:rPr>
        <w:fldChar w:fldCharType="end"/>
      </w:r>
      <w:r w:rsidRPr="009551A4">
        <w:rPr>
          <w:sz w:val="24"/>
          <w:szCs w:val="24"/>
        </w:rPr>
        <w:t xml:space="preserve"> punkte nustatytą tvarką apskaičiuota kompensacijos suma yra galutinė ir jokie kiti, ir (ar) didesni Investuotojo ir Privataus subjekto netekimai (jeigu jų būtų ar atsirastų) neatlyginami, ir jų visų Investuotojas ir Privatus subjektas Sutartimi atsisako.</w:t>
      </w:r>
    </w:p>
    <w:p w14:paraId="712FF8E4" w14:textId="64F2BDC6" w:rsidR="0057675D" w:rsidRPr="009551A4" w:rsidDel="006D15FE" w:rsidRDefault="48CA37D0" w:rsidP="00CC65AF">
      <w:pPr>
        <w:pStyle w:val="paragrafai"/>
        <w:tabs>
          <w:tab w:val="num" w:pos="1418"/>
        </w:tabs>
        <w:ind w:left="1418" w:hanging="851"/>
        <w:rPr>
          <w:rFonts w:eastAsia="Calibri"/>
          <w:sz w:val="24"/>
          <w:szCs w:val="24"/>
        </w:rPr>
      </w:pPr>
      <w:r w:rsidRPr="009551A4">
        <w:rPr>
          <w:sz w:val="24"/>
          <w:szCs w:val="24"/>
        </w:rPr>
        <w:t xml:space="preserve"> </w:t>
      </w:r>
      <w:r w:rsidR="65DFCADC" w:rsidRPr="009551A4">
        <w:rPr>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rsidR="0057675D" w:rsidRPr="009551A4">
        <w:fldChar w:fldCharType="begin"/>
      </w:r>
      <w:r w:rsidR="0057675D" w:rsidRPr="009551A4">
        <w:rPr>
          <w:sz w:val="24"/>
          <w:szCs w:val="24"/>
        </w:rPr>
        <w:instrText xml:space="preserve"> REF _Ref502145112 \r \h  \* MERGEFORMAT </w:instrText>
      </w:r>
      <w:r w:rsidR="0057675D" w:rsidRPr="009551A4">
        <w:fldChar w:fldCharType="separate"/>
      </w:r>
      <w:r w:rsidR="00410E84">
        <w:rPr>
          <w:sz w:val="24"/>
          <w:szCs w:val="24"/>
        </w:rPr>
        <w:t>43.1</w:t>
      </w:r>
      <w:r w:rsidR="0057675D" w:rsidRPr="009551A4">
        <w:fldChar w:fldCharType="end"/>
      </w:r>
      <w:r w:rsidR="65DFCADC" w:rsidRPr="009551A4">
        <w:rPr>
          <w:sz w:val="24"/>
          <w:szCs w:val="24"/>
        </w:rPr>
        <w:t xml:space="preserve"> punkte nurodytą kompensavimo formulę, išskyrus Sutarties </w:t>
      </w:r>
      <w:r w:rsidR="0057675D" w:rsidRPr="009551A4">
        <w:fldChar w:fldCharType="begin"/>
      </w:r>
      <w:r w:rsidR="0057675D" w:rsidRPr="009551A4">
        <w:rPr>
          <w:sz w:val="24"/>
          <w:szCs w:val="24"/>
        </w:rPr>
        <w:instrText xml:space="preserve"> REF _Ref136428031 \r \h </w:instrText>
      </w:r>
      <w:r w:rsidR="00D60E44" w:rsidRPr="00FB0DA7">
        <w:instrText xml:space="preserve"> \* MERGEFORMAT </w:instrText>
      </w:r>
      <w:r w:rsidR="0057675D" w:rsidRPr="009551A4">
        <w:fldChar w:fldCharType="separate"/>
      </w:r>
      <w:r w:rsidR="00410E84">
        <w:rPr>
          <w:sz w:val="24"/>
          <w:szCs w:val="24"/>
        </w:rPr>
        <w:t>10.15.2</w:t>
      </w:r>
      <w:r w:rsidR="0057675D" w:rsidRPr="009551A4">
        <w:fldChar w:fldCharType="end"/>
      </w:r>
      <w:r w:rsidR="792275C4" w:rsidRPr="009551A4">
        <w:rPr>
          <w:sz w:val="24"/>
          <w:szCs w:val="24"/>
        </w:rPr>
        <w:t xml:space="preserve"> </w:t>
      </w:r>
      <w:r w:rsidR="65DFCADC" w:rsidRPr="009551A4">
        <w:rPr>
          <w:sz w:val="24"/>
          <w:szCs w:val="24"/>
        </w:rPr>
        <w:t xml:space="preserve">punkte nustatytu atveju. Pagal Sutarties </w:t>
      </w:r>
      <w:r w:rsidR="0057675D" w:rsidRPr="009551A4">
        <w:fldChar w:fldCharType="begin"/>
      </w:r>
      <w:r w:rsidR="0057675D" w:rsidRPr="009551A4">
        <w:rPr>
          <w:sz w:val="24"/>
          <w:szCs w:val="24"/>
        </w:rPr>
        <w:instrText xml:space="preserve"> REF _Ref136428031 \r \h </w:instrText>
      </w:r>
      <w:r w:rsidR="00D60E44" w:rsidRPr="00FB0DA7">
        <w:instrText xml:space="preserve"> \* MERGEFORMAT </w:instrText>
      </w:r>
      <w:r w:rsidR="0057675D" w:rsidRPr="009551A4">
        <w:fldChar w:fldCharType="separate"/>
      </w:r>
      <w:r w:rsidR="00410E84">
        <w:rPr>
          <w:sz w:val="24"/>
          <w:szCs w:val="24"/>
        </w:rPr>
        <w:t>10.15.2</w:t>
      </w:r>
      <w:r w:rsidR="0057675D" w:rsidRPr="009551A4">
        <w:fldChar w:fldCharType="end"/>
      </w:r>
      <w:r w:rsidR="65DFCADC" w:rsidRPr="009551A4">
        <w:rPr>
          <w:sz w:val="24"/>
          <w:szCs w:val="24"/>
        </w:rPr>
        <w:t xml:space="preserve"> punktą, iš Sutarties </w:t>
      </w:r>
      <w:r w:rsidR="008F69B1" w:rsidRPr="009551A4">
        <w:rPr>
          <w:sz w:val="24"/>
          <w:szCs w:val="24"/>
        </w:rPr>
        <w:fldChar w:fldCharType="begin"/>
      </w:r>
      <w:r w:rsidR="008F69B1" w:rsidRPr="009551A4">
        <w:rPr>
          <w:sz w:val="24"/>
          <w:szCs w:val="24"/>
        </w:rPr>
        <w:instrText xml:space="preserve"> REF _Ref502145112 \r \h </w:instrText>
      </w:r>
      <w:r w:rsidR="00D60E44" w:rsidRPr="00FB0DA7">
        <w:rPr>
          <w:sz w:val="24"/>
          <w:szCs w:val="24"/>
        </w:rPr>
        <w:instrText xml:space="preserve"> \* MERGEFORMAT </w:instrText>
      </w:r>
      <w:r w:rsidR="008F69B1" w:rsidRPr="009551A4">
        <w:rPr>
          <w:sz w:val="24"/>
          <w:szCs w:val="24"/>
        </w:rPr>
      </w:r>
      <w:r w:rsidR="008F69B1" w:rsidRPr="009551A4">
        <w:rPr>
          <w:sz w:val="24"/>
          <w:szCs w:val="24"/>
        </w:rPr>
        <w:fldChar w:fldCharType="separate"/>
      </w:r>
      <w:r w:rsidR="00410E84">
        <w:rPr>
          <w:sz w:val="24"/>
          <w:szCs w:val="24"/>
        </w:rPr>
        <w:t>43.1</w:t>
      </w:r>
      <w:r w:rsidR="008F69B1" w:rsidRPr="009551A4">
        <w:rPr>
          <w:sz w:val="24"/>
          <w:szCs w:val="24"/>
        </w:rPr>
        <w:fldChar w:fldCharType="end"/>
      </w:r>
      <w:r w:rsidR="65DFCADC" w:rsidRPr="009551A4">
        <w:rPr>
          <w:sz w:val="24"/>
          <w:szCs w:val="24"/>
        </w:rPr>
        <w:t xml:space="preserve">punkte nurodytos kompensacijos išskaičiuojamos išlaidos, susijusios su Turto būklės trūkumų ištaisymu ir papildomos Turto priežiūros ir (ar) kitų paslaugų išlaidos, kurias patiria ar patirs </w:t>
      </w:r>
      <w:r w:rsidR="65DFCADC" w:rsidRPr="009551A4">
        <w:rPr>
          <w:sz w:val="24"/>
          <w:szCs w:val="24"/>
        </w:rPr>
        <w:lastRenderedPageBreak/>
        <w:t xml:space="preserve">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sidR="0057675D" w:rsidRPr="009551A4">
        <w:fldChar w:fldCharType="begin"/>
      </w:r>
      <w:r w:rsidR="0057675D" w:rsidRPr="009551A4">
        <w:rPr>
          <w:sz w:val="24"/>
          <w:szCs w:val="24"/>
        </w:rPr>
        <w:instrText xml:space="preserve"> REF _Ref105391431 \r \h </w:instrText>
      </w:r>
      <w:r w:rsidR="00D60E44" w:rsidRPr="00FB0DA7">
        <w:instrText xml:space="preserve"> \* MERGEFORMAT </w:instrText>
      </w:r>
      <w:r w:rsidR="0057675D" w:rsidRPr="009551A4">
        <w:fldChar w:fldCharType="separate"/>
      </w:r>
      <w:r w:rsidR="00410E84">
        <w:rPr>
          <w:sz w:val="24"/>
          <w:szCs w:val="24"/>
        </w:rPr>
        <w:t>10</w:t>
      </w:r>
      <w:r w:rsidR="0057675D" w:rsidRPr="009551A4">
        <w:fldChar w:fldCharType="end"/>
      </w:r>
      <w:r w:rsidR="65DFCADC" w:rsidRPr="009551A4">
        <w:rPr>
          <w:sz w:val="24"/>
          <w:szCs w:val="24"/>
        </w:rPr>
        <w:t xml:space="preserve"> punkte.</w:t>
      </w:r>
    </w:p>
    <w:p w14:paraId="64D271C4" w14:textId="2068E3B0" w:rsidR="00831508" w:rsidRPr="006D15FE" w:rsidRDefault="00831508" w:rsidP="00952D37">
      <w:pPr>
        <w:pStyle w:val="paragrafai"/>
        <w:numPr>
          <w:ilvl w:val="0"/>
          <w:numId w:val="0"/>
        </w:numPr>
        <w:ind w:left="1346"/>
        <w:rPr>
          <w:sz w:val="24"/>
          <w:szCs w:val="24"/>
        </w:rPr>
      </w:pPr>
    </w:p>
    <w:p w14:paraId="671520E1" w14:textId="0E4450BD" w:rsidR="00F467EC" w:rsidRPr="00EF7CDF" w:rsidRDefault="00F467EC" w:rsidP="00370ECF">
      <w:pPr>
        <w:pStyle w:val="Heading2"/>
        <w:tabs>
          <w:tab w:val="num" w:pos="1418"/>
        </w:tabs>
        <w:ind w:left="1418" w:hanging="851"/>
        <w:rPr>
          <w:szCs w:val="24"/>
        </w:rPr>
      </w:pPr>
      <w:bookmarkStart w:id="1242" w:name="_Toc157684401"/>
      <w:bookmarkStart w:id="1243" w:name="_Ref309218673"/>
      <w:bookmarkStart w:id="1244" w:name="_Toc309205575"/>
      <w:bookmarkStart w:id="1245" w:name="_Toc92372074"/>
      <w:bookmarkStart w:id="1246" w:name="_Toc181185121"/>
      <w:bookmarkEnd w:id="1239"/>
      <w:bookmarkEnd w:id="1240"/>
      <w:bookmarkEnd w:id="1241"/>
      <w:bookmarkEnd w:id="1242"/>
      <w:r w:rsidRPr="00EF7CDF">
        <w:rPr>
          <w:szCs w:val="24"/>
        </w:rPr>
        <w:t>Kompensacija Sutartį nutraukus dėl nuo Valdžios subjekto priklausančių aplinkybių</w:t>
      </w:r>
      <w:bookmarkEnd w:id="1243"/>
      <w:bookmarkEnd w:id="1244"/>
      <w:bookmarkEnd w:id="1245"/>
      <w:bookmarkEnd w:id="1246"/>
    </w:p>
    <w:p w14:paraId="309B4D74" w14:textId="4493EC13" w:rsidR="00F467EC" w:rsidRPr="00892586" w:rsidRDefault="00F467EC" w:rsidP="00CC65AF">
      <w:pPr>
        <w:pStyle w:val="paragrafai"/>
        <w:tabs>
          <w:tab w:val="num" w:pos="1418"/>
        </w:tabs>
        <w:ind w:left="1418" w:hanging="851"/>
        <w:rPr>
          <w:sz w:val="24"/>
          <w:szCs w:val="24"/>
        </w:rPr>
      </w:pPr>
      <w:bookmarkStart w:id="1247" w:name="_Ref309218684"/>
      <w:r w:rsidRPr="00EF7CDF">
        <w:rPr>
          <w:sz w:val="24"/>
          <w:szCs w:val="24"/>
        </w:rPr>
        <w:t xml:space="preserve">Jeigu Sutartis nutraukiama </w:t>
      </w:r>
      <w:r w:rsidR="00B664E3" w:rsidRPr="00403566">
        <w:rPr>
          <w:sz w:val="24"/>
          <w:szCs w:val="24"/>
        </w:rPr>
        <w:t xml:space="preserve">Sutarties </w:t>
      </w:r>
      <w:r w:rsidRPr="00553BB9">
        <w:rPr>
          <w:sz w:val="24"/>
          <w:szCs w:val="24"/>
        </w:rPr>
        <w:fldChar w:fldCharType="begin"/>
      </w:r>
      <w:r w:rsidRPr="009C2D1C">
        <w:rPr>
          <w:sz w:val="24"/>
          <w:szCs w:val="24"/>
        </w:rPr>
        <w:instrText xml:space="preserve"> REF _Ref309218410 \r \h </w:instrText>
      </w:r>
      <w:r w:rsidR="000D42FB"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40</w:t>
      </w:r>
      <w:r w:rsidRPr="00553BB9">
        <w:rPr>
          <w:sz w:val="24"/>
          <w:szCs w:val="24"/>
        </w:rPr>
        <w:fldChar w:fldCharType="end"/>
      </w:r>
      <w:r w:rsidRPr="00553BB9">
        <w:rPr>
          <w:sz w:val="24"/>
          <w:szCs w:val="24"/>
        </w:rPr>
        <w:t xml:space="preserve"> punkte numatytu pagrindu dėl Valdžios subje</w:t>
      </w:r>
      <w:r w:rsidRPr="00214951">
        <w:rPr>
          <w:sz w:val="24"/>
          <w:szCs w:val="24"/>
        </w:rPr>
        <w:t xml:space="preserve">kto kaltės, Privačiam subjektui sumokama kompensacija, apskaičiuojama pagal </w:t>
      </w:r>
      <w:r w:rsidR="00357A08">
        <w:rPr>
          <w:sz w:val="24"/>
          <w:szCs w:val="24"/>
        </w:rPr>
        <w:t>žemiau esanči</w:t>
      </w:r>
      <w:r w:rsidR="00384A4E">
        <w:rPr>
          <w:sz w:val="24"/>
          <w:szCs w:val="24"/>
        </w:rPr>
        <w:t>ą</w:t>
      </w:r>
      <w:r w:rsidRPr="00214951">
        <w:rPr>
          <w:sz w:val="24"/>
          <w:szCs w:val="24"/>
        </w:rPr>
        <w:t xml:space="preserve"> fo</w:t>
      </w:r>
      <w:r w:rsidRPr="00892586">
        <w:rPr>
          <w:sz w:val="24"/>
          <w:szCs w:val="24"/>
        </w:rPr>
        <w:t>rmulę</w:t>
      </w:r>
      <w:r w:rsidR="00357A08">
        <w:rPr>
          <w:sz w:val="24"/>
          <w:szCs w:val="24"/>
        </w:rPr>
        <w:t xml:space="preserve">. </w:t>
      </w:r>
      <w:bookmarkEnd w:id="1247"/>
    </w:p>
    <w:p w14:paraId="50F71C54" w14:textId="3B2668C3" w:rsidR="00F467EC" w:rsidRPr="00EF7CDF" w:rsidRDefault="00F467EC" w:rsidP="00ED22E6">
      <w:pPr>
        <w:spacing w:after="120" w:line="276" w:lineRule="auto"/>
        <w:ind w:left="1418"/>
        <w:jc w:val="both"/>
      </w:pPr>
      <w:bookmarkStart w:id="1248" w:name="_Toc316052782"/>
      <w:bookmarkStart w:id="1249" w:name="_Toc316053515"/>
      <w:bookmarkStart w:id="1250" w:name="_Toc318234272"/>
      <w:bookmarkStart w:id="1251" w:name="_Toc309205576"/>
      <w:bookmarkStart w:id="1252" w:name="_Toc309980162"/>
      <w:bookmarkStart w:id="1253" w:name="_Toc310273360"/>
      <w:r w:rsidRPr="00ED22E6">
        <w:rPr>
          <w:b/>
        </w:rPr>
        <w:t xml:space="preserve">NK = </w:t>
      </w:r>
      <w:bookmarkStart w:id="1254" w:name="_Hlk180415125"/>
      <w:r w:rsidRPr="00ED22E6">
        <w:rPr>
          <w:b/>
        </w:rPr>
        <w:t xml:space="preserve">FI + FG + </w:t>
      </w:r>
      <w:r w:rsidR="001B2C8A" w:rsidRPr="00ED22E6">
        <w:rPr>
          <w:b/>
        </w:rPr>
        <w:t xml:space="preserve">KI + NA + </w:t>
      </w:r>
      <w:r w:rsidR="00AE34FB">
        <w:rPr>
          <w:b/>
        </w:rPr>
        <w:t>PN</w:t>
      </w:r>
      <w:r w:rsidR="001B2C8A" w:rsidRPr="00ED22E6">
        <w:rPr>
          <w:b/>
        </w:rPr>
        <w:t xml:space="preserve"> – K</w:t>
      </w:r>
      <w:r w:rsidR="00AE34FB">
        <w:rPr>
          <w:b/>
        </w:rPr>
        <w:t xml:space="preserve"> – AR</w:t>
      </w:r>
      <w:bookmarkEnd w:id="1254"/>
      <w:r w:rsidRPr="00EF7CDF">
        <w:t>, kur:</w:t>
      </w:r>
      <w:bookmarkEnd w:id="1248"/>
      <w:bookmarkEnd w:id="1249"/>
      <w:bookmarkEnd w:id="1250"/>
    </w:p>
    <w:p w14:paraId="33069D68" w14:textId="152486F1" w:rsidR="00F467EC" w:rsidRPr="0060262F" w:rsidRDefault="00F467EC" w:rsidP="00ED22E6">
      <w:pPr>
        <w:spacing w:after="120" w:line="276" w:lineRule="auto"/>
        <w:ind w:left="1418"/>
        <w:jc w:val="both"/>
      </w:pPr>
      <w:bookmarkStart w:id="1255" w:name="_Toc316052783"/>
      <w:bookmarkStart w:id="1256" w:name="_Toc316053516"/>
      <w:bookmarkStart w:id="1257" w:name="_Toc318234273"/>
      <w:r w:rsidRPr="00ED22E6">
        <w:rPr>
          <w:b/>
        </w:rPr>
        <w:t>NK</w:t>
      </w:r>
      <w:r w:rsidRPr="0060262F">
        <w:t xml:space="preserve"> – Sutarties nutraukimo kompensacija</w:t>
      </w:r>
      <w:r w:rsidR="00FE7225" w:rsidRPr="0060262F">
        <w:t xml:space="preserve">, kuri bet kuriuo atveju negali būti mažesnė nei </w:t>
      </w:r>
      <w:r w:rsidR="00AE34FB" w:rsidRPr="00AE34FB">
        <w:t>(vienas šimtas) procentų FI+FG+KI</w:t>
      </w:r>
      <w:r w:rsidRPr="0060262F">
        <w:t>;</w:t>
      </w:r>
      <w:bookmarkEnd w:id="1255"/>
      <w:bookmarkEnd w:id="1256"/>
      <w:bookmarkEnd w:id="1257"/>
    </w:p>
    <w:p w14:paraId="1FD15EEC" w14:textId="6AF92580" w:rsidR="00F467EC" w:rsidRPr="0060262F" w:rsidRDefault="00F467EC" w:rsidP="00ED22E6">
      <w:pPr>
        <w:spacing w:after="120" w:line="276" w:lineRule="auto"/>
        <w:ind w:left="1418"/>
        <w:jc w:val="both"/>
      </w:pPr>
      <w:bookmarkStart w:id="1258" w:name="_Toc316052784"/>
      <w:bookmarkStart w:id="1259" w:name="_Toc316053517"/>
      <w:bookmarkStart w:id="1260" w:name="_Toc318234274"/>
      <w:r w:rsidRPr="00ED22E6">
        <w:rPr>
          <w:b/>
        </w:rPr>
        <w:t>FI</w:t>
      </w:r>
      <w:r w:rsidRPr="0060262F">
        <w:t xml:space="preserve"> – Sutarties nutraukimo metu dar negrąžinta Finansuotojo </w:t>
      </w:r>
      <w:r w:rsidR="00FE7225" w:rsidRPr="0060262F">
        <w:t xml:space="preserve">Privačiam subjektui </w:t>
      </w:r>
      <w:r w:rsidRPr="0060262F">
        <w:t xml:space="preserve">suteikta ir </w:t>
      </w:r>
      <w:r w:rsidR="00FE7225" w:rsidRPr="0060262F">
        <w:t>Privataus subjekto Sutarties vykdymui panaudota finansavimo dalis, susikaupusios, bet dar nesumokėtos palūkanos už grąžinamą paskolą</w:t>
      </w:r>
      <w:r w:rsidR="003F3844">
        <w:t xml:space="preserve">. Maksimalios nesumokėtos palūkanos </w:t>
      </w:r>
      <w:r w:rsidR="003F3844" w:rsidRPr="00FB0DA7">
        <w:t>negali viršyti</w:t>
      </w:r>
      <w:r w:rsidR="003F3844">
        <w:t xml:space="preserve"> FVM nurodyto palūkanų dydžio</w:t>
      </w:r>
      <w:r w:rsidRPr="0060262F">
        <w:t>;</w:t>
      </w:r>
      <w:bookmarkEnd w:id="1258"/>
      <w:bookmarkEnd w:id="1259"/>
      <w:bookmarkEnd w:id="1260"/>
    </w:p>
    <w:p w14:paraId="565136FA" w14:textId="77777777" w:rsidR="0060262F" w:rsidRPr="0060262F" w:rsidRDefault="0060262F" w:rsidP="00890F12">
      <w:pPr>
        <w:spacing w:after="120" w:line="276" w:lineRule="auto"/>
        <w:ind w:left="1418"/>
        <w:jc w:val="both"/>
      </w:pPr>
      <w:bookmarkStart w:id="1261" w:name="_Toc407776686"/>
      <w:bookmarkStart w:id="1262" w:name="_Toc442701448"/>
      <w:bookmarkStart w:id="1263" w:name="_Toc445903222"/>
      <w:bookmarkStart w:id="1264" w:name="_Toc486227768"/>
      <w:bookmarkStart w:id="1265" w:name="_Toc498408276"/>
      <w:bookmarkStart w:id="1266" w:name="_Toc500332066"/>
      <w:bookmarkStart w:id="1267" w:name="_Toc502211393"/>
      <w:bookmarkStart w:id="1268" w:name="_Toc20813580"/>
      <w:bookmarkStart w:id="1269" w:name="_Toc92372075"/>
      <w:bookmarkStart w:id="1270" w:name="_Toc316052785"/>
      <w:bookmarkStart w:id="1271" w:name="_Toc316053518"/>
      <w:bookmarkStart w:id="1272" w:name="_Toc318234275"/>
      <w:bookmarkEnd w:id="1251"/>
      <w:bookmarkEnd w:id="1252"/>
      <w:bookmarkEnd w:id="1253"/>
      <w:r w:rsidRPr="00ED22E6">
        <w:rPr>
          <w:b/>
        </w:rPr>
        <w:t>FG</w:t>
      </w:r>
      <w:r w:rsidRPr="0060262F">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finansavimo sutarčių nutraukimo ir (ar) paskolos išankstinio grąžinimo prieš finansavimo sutartyje numatytą terminą sąnaudos, neviršijančios įprastų rinkoje sąnaudų;</w:t>
      </w:r>
      <w:bookmarkEnd w:id="1261"/>
      <w:bookmarkEnd w:id="1262"/>
      <w:bookmarkEnd w:id="1263"/>
      <w:bookmarkEnd w:id="1264"/>
      <w:bookmarkEnd w:id="1265"/>
      <w:bookmarkEnd w:id="1266"/>
      <w:bookmarkEnd w:id="1267"/>
      <w:bookmarkEnd w:id="1268"/>
      <w:bookmarkEnd w:id="1269"/>
    </w:p>
    <w:p w14:paraId="04B70777" w14:textId="5D3DE777" w:rsidR="0060262F" w:rsidRPr="0060262F" w:rsidRDefault="0060262F" w:rsidP="00890F12">
      <w:pPr>
        <w:spacing w:after="120" w:line="276" w:lineRule="auto"/>
        <w:ind w:left="1418"/>
        <w:jc w:val="both"/>
      </w:pPr>
      <w:bookmarkStart w:id="1273" w:name="_Toc407776687"/>
      <w:bookmarkStart w:id="1274" w:name="_Toc442701449"/>
      <w:bookmarkStart w:id="1275" w:name="_Toc445903223"/>
      <w:bookmarkStart w:id="1276" w:name="_Toc486227769"/>
      <w:bookmarkStart w:id="1277" w:name="_Toc498408277"/>
      <w:bookmarkStart w:id="1278" w:name="_Toc500332067"/>
      <w:bookmarkStart w:id="1279" w:name="_Toc502211394"/>
      <w:bookmarkStart w:id="1280" w:name="_Toc20813581"/>
      <w:bookmarkStart w:id="1281" w:name="_Toc92372076"/>
      <w:r w:rsidRPr="00ED22E6">
        <w:rPr>
          <w:b/>
        </w:rPr>
        <w:t>KI</w:t>
      </w:r>
      <w:r w:rsidRPr="0060262F">
        <w:t xml:space="preserve"> </w:t>
      </w:r>
      <w:r w:rsidR="00AE34FB">
        <w:t>–</w:t>
      </w:r>
      <w:r w:rsidRPr="0060262F">
        <w:t xml:space="preserve"> Sutarties nutraukimo metu dar negrąžinta </w:t>
      </w:r>
      <w:r w:rsidR="00AE34FB">
        <w:t>K</w:t>
      </w:r>
      <w:r w:rsidR="00AE34FB" w:rsidRPr="0042617A">
        <w:t xml:space="preserve">itų </w:t>
      </w:r>
      <w:r w:rsidR="00AE34FB">
        <w:t>paskolos teikėjų</w:t>
      </w:r>
      <w:r w:rsidR="00AE34FB" w:rsidRPr="0042617A">
        <w:t xml:space="preserve"> </w:t>
      </w:r>
      <w:r w:rsidRPr="0060262F">
        <w:t xml:space="preserve">suteikto Privačiam subjektui ir Privataus subjekto Finansiniame veiklos modelyje numatytoms Investicijoms tinkamai panaudota finansavimo ir nuosavo kapitalo dalis (ne didesnė nei ta, kuri atspindi Objekto sukūrimo darbų rezultatus (t. y. buvo panaudota jiems sukurti) ir kurie dar nebuvo įvertinti nustatant FI (šie </w:t>
      </w:r>
      <w:r w:rsidR="00AE34FB">
        <w:t>Turto</w:t>
      </w:r>
      <w:r w:rsidR="00AE34FB" w:rsidRPr="0060262F">
        <w:t xml:space="preserve"> </w:t>
      </w:r>
      <w:r w:rsidRPr="0060262F">
        <w:t xml:space="preserve">sukūrimo darbų rezultatai neapima tų </w:t>
      </w:r>
      <w:r w:rsidR="00AE34FB" w:rsidRPr="00AE34FB">
        <w:t>Turto</w:t>
      </w:r>
      <w:r w:rsidRPr="0060262F">
        <w:t xml:space="preserve"> sukūrimo darbų rezultatų, kurie buvo įvertinti nustatant FI; t. y. tie patys </w:t>
      </w:r>
      <w:r w:rsidR="002E7A79">
        <w:t>Turto</w:t>
      </w:r>
      <w:r w:rsidRPr="0060262F">
        <w:t xml:space="preserve"> sukūrimo darbų rezultatai, kurie jau buvo įvertinti nustatant grąžintino FI dydį, antrą kartą nebevertinami nustatant grąžintino KI dydį). Siekdamos išvengti bet kokių abejonių, Šalys pareiškia, kad jokios kitos kito paskolos finansuotojo</w:t>
      </w:r>
      <w:r w:rsidRPr="0060262F" w:rsidDel="00EF69F8">
        <w:t xml:space="preserve"> </w:t>
      </w:r>
      <w:r w:rsidRPr="0060262F">
        <w:t>suteikto Privačiam subjektui ir Privataus subjekto Sutarties vykdymui panaudoto finansavimo ir nuosavo kapitalo dalys ir jokios kitos palūkanos bei negauta investicijų grąža neatlyginamos;</w:t>
      </w:r>
      <w:bookmarkEnd w:id="1273"/>
      <w:bookmarkEnd w:id="1274"/>
      <w:bookmarkEnd w:id="1275"/>
      <w:bookmarkEnd w:id="1276"/>
      <w:bookmarkEnd w:id="1277"/>
      <w:bookmarkEnd w:id="1278"/>
      <w:bookmarkEnd w:id="1279"/>
      <w:bookmarkEnd w:id="1280"/>
      <w:bookmarkEnd w:id="1281"/>
    </w:p>
    <w:p w14:paraId="09CA9E61" w14:textId="3DB4BCE4" w:rsidR="0060262F" w:rsidRPr="0060262F" w:rsidRDefault="0060262F" w:rsidP="00890F12">
      <w:pPr>
        <w:spacing w:after="120" w:line="276" w:lineRule="auto"/>
        <w:ind w:left="1418"/>
        <w:jc w:val="both"/>
      </w:pPr>
      <w:bookmarkStart w:id="1282" w:name="_Toc407776690"/>
      <w:bookmarkStart w:id="1283" w:name="_Toc442701451"/>
      <w:bookmarkStart w:id="1284" w:name="_Toc445903225"/>
      <w:bookmarkStart w:id="1285" w:name="_Toc486227771"/>
      <w:bookmarkStart w:id="1286" w:name="_Toc498408279"/>
      <w:bookmarkStart w:id="1287" w:name="_Toc500332069"/>
      <w:bookmarkStart w:id="1288" w:name="_Toc502211396"/>
      <w:bookmarkStart w:id="1289" w:name="_Toc20813583"/>
      <w:bookmarkStart w:id="1290" w:name="_Toc92372078"/>
      <w:r w:rsidRPr="00ED22E6">
        <w:rPr>
          <w:b/>
        </w:rPr>
        <w:t>NA</w:t>
      </w:r>
      <w:r w:rsidRPr="0060262F">
        <w:t xml:space="preserve"> </w:t>
      </w:r>
      <w:r w:rsidR="002E7A79">
        <w:t>–</w:t>
      </w:r>
      <w:r w:rsidRPr="0060262F">
        <w:t xml:space="preserve"> Sutarties nutraukimo metu už iki Sutarties nutraukimo momento kokybiškai suteiktas Paslaugas, už kurias pagal Sutartį privalo sumokėti Valdžios subjektas, nesumokėtos </w:t>
      </w:r>
      <w:proofErr w:type="spellStart"/>
      <w:r w:rsidR="0020144D">
        <w:t>VžPP</w:t>
      </w:r>
      <w:proofErr w:type="spellEnd"/>
      <w:r w:rsidR="0020144D">
        <w:t xml:space="preserve"> mokesčių </w:t>
      </w:r>
      <w:r w:rsidRPr="0060262F">
        <w:t>dalys;</w:t>
      </w:r>
      <w:bookmarkEnd w:id="1282"/>
      <w:bookmarkEnd w:id="1283"/>
      <w:bookmarkEnd w:id="1284"/>
      <w:bookmarkEnd w:id="1285"/>
      <w:bookmarkEnd w:id="1286"/>
      <w:bookmarkEnd w:id="1287"/>
      <w:bookmarkEnd w:id="1288"/>
      <w:bookmarkEnd w:id="1289"/>
      <w:bookmarkEnd w:id="1290"/>
    </w:p>
    <w:p w14:paraId="3D2AA004" w14:textId="00BC276B" w:rsidR="0060262F" w:rsidRPr="0060262F" w:rsidRDefault="002E7A79" w:rsidP="00890F12">
      <w:pPr>
        <w:spacing w:after="120" w:line="276" w:lineRule="auto"/>
        <w:ind w:left="1418"/>
        <w:jc w:val="both"/>
      </w:pPr>
      <w:bookmarkStart w:id="1291" w:name="_Toc407776691"/>
      <w:bookmarkStart w:id="1292" w:name="_Toc442701452"/>
      <w:bookmarkStart w:id="1293" w:name="_Toc445903226"/>
      <w:bookmarkStart w:id="1294" w:name="_Toc486227772"/>
      <w:bookmarkStart w:id="1295" w:name="_Toc498408280"/>
      <w:bookmarkStart w:id="1296" w:name="_Toc500332070"/>
      <w:bookmarkStart w:id="1297" w:name="_Toc502211397"/>
      <w:bookmarkStart w:id="1298" w:name="_Toc20813584"/>
      <w:bookmarkStart w:id="1299" w:name="_Toc92372079"/>
      <w:r>
        <w:rPr>
          <w:b/>
        </w:rPr>
        <w:t>PN</w:t>
      </w:r>
      <w:r w:rsidRPr="0060262F">
        <w:t xml:space="preserve"> </w:t>
      </w:r>
      <w:r>
        <w:t>–</w:t>
      </w:r>
      <w:r w:rsidR="0060262F" w:rsidRPr="0060262F">
        <w:t xml:space="preserve"> </w:t>
      </w:r>
      <w:proofErr w:type="spellStart"/>
      <w:r w:rsidRPr="002E7A79">
        <w:rPr>
          <w:lang w:val="es-ES"/>
        </w:rPr>
        <w:t>Privataus</w:t>
      </w:r>
      <w:proofErr w:type="spellEnd"/>
      <w:r w:rsidRPr="002E7A79">
        <w:rPr>
          <w:lang w:val="es-ES"/>
        </w:rPr>
        <w:t xml:space="preserve"> </w:t>
      </w:r>
      <w:proofErr w:type="spellStart"/>
      <w:r w:rsidRPr="002E7A79">
        <w:rPr>
          <w:lang w:val="es-ES"/>
        </w:rPr>
        <w:t>subjekto</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patiriami</w:t>
      </w:r>
      <w:proofErr w:type="spellEnd"/>
      <w:r w:rsidRPr="002E7A79">
        <w:rPr>
          <w:lang w:val="es-ES"/>
        </w:rPr>
        <w:t xml:space="preserve"> </w:t>
      </w:r>
      <w:proofErr w:type="spellStart"/>
      <w:r w:rsidRPr="004C1BCF">
        <w:rPr>
          <w:lang w:val="es-ES"/>
        </w:rPr>
        <w:t>tiesioginiai</w:t>
      </w:r>
      <w:proofErr w:type="spellEnd"/>
      <w:r w:rsidRPr="004C1BCF">
        <w:rPr>
          <w:lang w:val="es-ES"/>
        </w:rPr>
        <w:t xml:space="preserve"> </w:t>
      </w:r>
      <w:proofErr w:type="spellStart"/>
      <w:r w:rsidRPr="004C1BCF">
        <w:rPr>
          <w:lang w:val="es-ES"/>
        </w:rPr>
        <w:t>nuostoliai</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Privatus</w:t>
      </w:r>
      <w:proofErr w:type="spellEnd"/>
      <w:r w:rsidRPr="002E7A79">
        <w:rPr>
          <w:lang w:val="es-ES"/>
        </w:rPr>
        <w:t xml:space="preserve"> </w:t>
      </w:r>
      <w:proofErr w:type="spellStart"/>
      <w:r w:rsidRPr="002E7A79">
        <w:rPr>
          <w:lang w:val="es-ES"/>
        </w:rPr>
        <w:t>subjektas</w:t>
      </w:r>
      <w:proofErr w:type="spellEnd"/>
      <w:r w:rsidRPr="002E7A79">
        <w:rPr>
          <w:lang w:val="es-ES"/>
        </w:rPr>
        <w:t xml:space="preserve"> ir </w:t>
      </w:r>
      <w:proofErr w:type="spellStart"/>
      <w:r w:rsidRPr="002E7A79">
        <w:rPr>
          <w:lang w:val="es-ES"/>
        </w:rPr>
        <w:t>Valdžios</w:t>
      </w:r>
      <w:proofErr w:type="spellEnd"/>
      <w:r w:rsidRPr="002E7A79">
        <w:rPr>
          <w:lang w:val="es-ES"/>
        </w:rPr>
        <w:t xml:space="preserve"> </w:t>
      </w:r>
      <w:proofErr w:type="spellStart"/>
      <w:r w:rsidRPr="002E7A79">
        <w:rPr>
          <w:lang w:val="es-ES"/>
        </w:rPr>
        <w:t>subjektas</w:t>
      </w:r>
      <w:proofErr w:type="spellEnd"/>
      <w:r w:rsidRPr="002E7A79">
        <w:rPr>
          <w:lang w:val="es-ES"/>
        </w:rPr>
        <w:t xml:space="preserve"> </w:t>
      </w:r>
      <w:proofErr w:type="spellStart"/>
      <w:r w:rsidRPr="002E7A79">
        <w:rPr>
          <w:lang w:val="es-ES"/>
        </w:rPr>
        <w:t>susitaria</w:t>
      </w:r>
      <w:proofErr w:type="spellEnd"/>
      <w:r w:rsidRPr="002E7A79">
        <w:rPr>
          <w:lang w:val="es-ES"/>
        </w:rPr>
        <w:t xml:space="preserve"> </w:t>
      </w:r>
      <w:proofErr w:type="spellStart"/>
      <w:r w:rsidRPr="002E7A79">
        <w:rPr>
          <w:lang w:val="es-ES"/>
        </w:rPr>
        <w:t>raštu</w:t>
      </w:r>
      <w:proofErr w:type="spellEnd"/>
      <w:r w:rsidRPr="002E7A79">
        <w:rPr>
          <w:lang w:val="es-ES"/>
        </w:rPr>
        <w:t xml:space="preserve"> per </w:t>
      </w:r>
      <w:proofErr w:type="spellStart"/>
      <w:r w:rsidRPr="002E7A79">
        <w:rPr>
          <w:lang w:val="es-ES"/>
        </w:rPr>
        <w:t>atitinkamą</w:t>
      </w:r>
      <w:proofErr w:type="spellEnd"/>
      <w:r w:rsidRPr="002E7A79">
        <w:rPr>
          <w:lang w:val="es-ES"/>
        </w:rPr>
        <w:t xml:space="preserve"> </w:t>
      </w:r>
      <w:proofErr w:type="spellStart"/>
      <w:r w:rsidRPr="002E7A79">
        <w:rPr>
          <w:lang w:val="es-ES"/>
        </w:rPr>
        <w:t>įspėjimo</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terminą</w:t>
      </w:r>
      <w:proofErr w:type="spellEnd"/>
      <w:r w:rsidRPr="002E7A79">
        <w:rPr>
          <w:lang w:val="es-ES"/>
        </w:rPr>
        <w:t xml:space="preserve">, </w:t>
      </w:r>
      <w:proofErr w:type="spellStart"/>
      <w:r w:rsidRPr="002E7A79">
        <w:rPr>
          <w:lang w:val="es-ES"/>
        </w:rPr>
        <w:t>nustatytą</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r>
        <w:fldChar w:fldCharType="begin"/>
      </w:r>
      <w:r>
        <w:rPr>
          <w:lang w:val="es-ES"/>
        </w:rPr>
        <w:instrText xml:space="preserve"> REF _Ref406594726 \r \h </w:instrText>
      </w:r>
      <w:r>
        <w:fldChar w:fldCharType="separate"/>
      </w:r>
      <w:r w:rsidR="00410E84">
        <w:rPr>
          <w:lang w:val="es-ES"/>
        </w:rPr>
        <w:t>39.1</w:t>
      </w:r>
      <w:r>
        <w:fldChar w:fldCharType="end"/>
      </w:r>
      <w:r w:rsidRPr="002E7A79">
        <w:rPr>
          <w:lang w:val="es-ES"/>
        </w:rPr>
        <w:t xml:space="preserve"> </w:t>
      </w:r>
      <w:proofErr w:type="spellStart"/>
      <w:r w:rsidRPr="002E7A79">
        <w:rPr>
          <w:lang w:val="es-ES"/>
        </w:rPr>
        <w:t>punkte</w:t>
      </w:r>
      <w:proofErr w:type="spellEnd"/>
      <w:r w:rsidRPr="002E7A79">
        <w:rPr>
          <w:lang w:val="es-ES"/>
        </w:rPr>
        <w:t xml:space="preserve">, </w:t>
      </w:r>
      <w:proofErr w:type="spellStart"/>
      <w:r w:rsidRPr="002E7A79">
        <w:rPr>
          <w:lang w:val="es-ES"/>
        </w:rPr>
        <w:t>ne</w:t>
      </w:r>
      <w:proofErr w:type="spellEnd"/>
      <w:r w:rsidRPr="002E7A79">
        <w:rPr>
          <w:lang w:val="es-ES"/>
        </w:rPr>
        <w:t xml:space="preserve"> </w:t>
      </w:r>
      <w:proofErr w:type="spellStart"/>
      <w:r w:rsidRPr="002E7A79">
        <w:rPr>
          <w:lang w:val="es-ES"/>
        </w:rPr>
        <w:t>vėliau</w:t>
      </w:r>
      <w:proofErr w:type="spellEnd"/>
      <w:r w:rsidRPr="002E7A79">
        <w:rPr>
          <w:lang w:val="es-ES"/>
        </w:rPr>
        <w:t xml:space="preserve"> </w:t>
      </w:r>
      <w:proofErr w:type="spellStart"/>
      <w:r w:rsidRPr="002E7A79">
        <w:rPr>
          <w:lang w:val="es-ES"/>
        </w:rPr>
        <w:t>kaip</w:t>
      </w:r>
      <w:proofErr w:type="spellEnd"/>
      <w:r w:rsidRPr="002E7A79">
        <w:rPr>
          <w:lang w:val="es-ES"/>
        </w:rPr>
        <w:t xml:space="preserve"> </w:t>
      </w:r>
      <w:proofErr w:type="spellStart"/>
      <w:r w:rsidRPr="002E7A79">
        <w:rPr>
          <w:lang w:val="es-ES"/>
        </w:rPr>
        <w:t>likus</w:t>
      </w:r>
      <w:proofErr w:type="spellEnd"/>
      <w:r w:rsidRPr="002E7A79">
        <w:rPr>
          <w:lang w:val="es-ES"/>
        </w:rPr>
        <w:t xml:space="preserve"> 20 (</w:t>
      </w:r>
      <w:proofErr w:type="spellStart"/>
      <w:r w:rsidRPr="002E7A79">
        <w:rPr>
          <w:lang w:val="es-ES"/>
        </w:rPr>
        <w:t>dvidešimt</w:t>
      </w:r>
      <w:proofErr w:type="spellEnd"/>
      <w:r w:rsidRPr="002E7A79">
        <w:rPr>
          <w:lang w:val="es-ES"/>
        </w:rPr>
        <w:t xml:space="preserve">) </w:t>
      </w:r>
      <w:proofErr w:type="spellStart"/>
      <w:r w:rsidRPr="002E7A79">
        <w:rPr>
          <w:lang w:val="es-ES"/>
        </w:rPr>
        <w:t>dienų</w:t>
      </w:r>
      <w:proofErr w:type="spellEnd"/>
      <w:r w:rsidRPr="002E7A79">
        <w:rPr>
          <w:lang w:val="es-ES"/>
        </w:rPr>
        <w:t xml:space="preserve"> </w:t>
      </w:r>
      <w:proofErr w:type="spellStart"/>
      <w:r w:rsidRPr="002E7A79">
        <w:rPr>
          <w:lang w:val="es-ES"/>
        </w:rPr>
        <w:t>iki</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Jeigu</w:t>
      </w:r>
      <w:proofErr w:type="spellEnd"/>
      <w:r w:rsidRPr="002E7A79">
        <w:rPr>
          <w:lang w:val="es-ES"/>
        </w:rPr>
        <w:t xml:space="preserve"> per </w:t>
      </w:r>
      <w:proofErr w:type="spellStart"/>
      <w:r w:rsidRPr="002E7A79">
        <w:rPr>
          <w:lang w:val="es-ES"/>
        </w:rPr>
        <w:t>šį</w:t>
      </w:r>
      <w:proofErr w:type="spellEnd"/>
      <w:r w:rsidRPr="002E7A79">
        <w:rPr>
          <w:lang w:val="es-ES"/>
        </w:rPr>
        <w:t xml:space="preserve"> </w:t>
      </w:r>
      <w:proofErr w:type="spellStart"/>
      <w:r w:rsidRPr="002E7A79">
        <w:rPr>
          <w:lang w:val="es-ES"/>
        </w:rPr>
        <w:t>terminą</w:t>
      </w:r>
      <w:proofErr w:type="spellEnd"/>
      <w:r w:rsidRPr="002E7A79">
        <w:rPr>
          <w:lang w:val="es-ES"/>
        </w:rPr>
        <w:t xml:space="preserve"> </w:t>
      </w:r>
      <w:proofErr w:type="spellStart"/>
      <w:r w:rsidRPr="002E7A79">
        <w:rPr>
          <w:lang w:val="es-ES"/>
        </w:rPr>
        <w:t>dėl</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susitarti</w:t>
      </w:r>
      <w:proofErr w:type="spellEnd"/>
      <w:r w:rsidRPr="002E7A79">
        <w:rPr>
          <w:lang w:val="es-ES"/>
        </w:rPr>
        <w:t xml:space="preserve"> </w:t>
      </w:r>
      <w:proofErr w:type="spellStart"/>
      <w:r w:rsidRPr="002E7A79">
        <w:rPr>
          <w:lang w:val="es-ES"/>
        </w:rPr>
        <w:t>nepavyksta</w:t>
      </w:r>
      <w:proofErr w:type="spellEnd"/>
      <w:r w:rsidRPr="002E7A79">
        <w:rPr>
          <w:lang w:val="es-ES"/>
        </w:rPr>
        <w:t xml:space="preserve">, </w:t>
      </w:r>
      <w:proofErr w:type="spellStart"/>
      <w:r w:rsidRPr="002E7A79">
        <w:rPr>
          <w:lang w:val="es-ES"/>
        </w:rPr>
        <w:t>ne</w:t>
      </w:r>
      <w:proofErr w:type="spellEnd"/>
      <w:r w:rsidRPr="002E7A79">
        <w:rPr>
          <w:lang w:val="es-ES"/>
        </w:rPr>
        <w:t xml:space="preserve"> </w:t>
      </w:r>
      <w:proofErr w:type="spellStart"/>
      <w:r w:rsidRPr="002E7A79">
        <w:rPr>
          <w:lang w:val="es-ES"/>
        </w:rPr>
        <w:t>vėliau</w:t>
      </w:r>
      <w:proofErr w:type="spellEnd"/>
      <w:r w:rsidRPr="002E7A79">
        <w:rPr>
          <w:lang w:val="es-ES"/>
        </w:rPr>
        <w:t xml:space="preserve"> </w:t>
      </w:r>
      <w:proofErr w:type="spellStart"/>
      <w:r w:rsidRPr="002E7A79">
        <w:rPr>
          <w:lang w:val="es-ES"/>
        </w:rPr>
        <w:t>kaip</w:t>
      </w:r>
      <w:proofErr w:type="spellEnd"/>
      <w:r w:rsidRPr="002E7A79">
        <w:rPr>
          <w:lang w:val="es-ES"/>
        </w:rPr>
        <w:t xml:space="preserve"> </w:t>
      </w:r>
      <w:proofErr w:type="gramStart"/>
      <w:r w:rsidRPr="002E7A79">
        <w:rPr>
          <w:lang w:val="es-ES"/>
        </w:rPr>
        <w:t>per 10</w:t>
      </w:r>
      <w:proofErr w:type="gramEnd"/>
      <w:r w:rsidRPr="002E7A79">
        <w:rPr>
          <w:lang w:val="es-ES"/>
        </w:rPr>
        <w:t> (</w:t>
      </w:r>
      <w:proofErr w:type="spellStart"/>
      <w:r w:rsidRPr="002E7A79">
        <w:rPr>
          <w:lang w:val="es-ES"/>
        </w:rPr>
        <w:t>dešimt</w:t>
      </w:r>
      <w:proofErr w:type="spellEnd"/>
      <w:r w:rsidRPr="002E7A79">
        <w:rPr>
          <w:lang w:val="es-ES"/>
        </w:rPr>
        <w:t xml:space="preserve">) </w:t>
      </w:r>
      <w:proofErr w:type="spellStart"/>
      <w:r w:rsidRPr="002E7A79">
        <w:rPr>
          <w:lang w:val="es-ES"/>
        </w:rPr>
        <w:t>dienų</w:t>
      </w:r>
      <w:proofErr w:type="spellEnd"/>
      <w:r w:rsidRPr="002E7A79">
        <w:rPr>
          <w:lang w:val="es-ES"/>
        </w:rPr>
        <w:t xml:space="preserve"> </w:t>
      </w:r>
      <w:proofErr w:type="spellStart"/>
      <w:r w:rsidRPr="002E7A79">
        <w:rPr>
          <w:lang w:val="es-ES"/>
        </w:rPr>
        <w:lastRenderedPageBreak/>
        <w:t>abipusiu</w:t>
      </w:r>
      <w:proofErr w:type="spellEnd"/>
      <w:r w:rsidRPr="002E7A79">
        <w:rPr>
          <w:lang w:val="es-ES"/>
        </w:rPr>
        <w:t xml:space="preserve"> </w:t>
      </w:r>
      <w:proofErr w:type="spellStart"/>
      <w:r w:rsidRPr="002E7A79">
        <w:rPr>
          <w:lang w:val="es-ES"/>
        </w:rPr>
        <w:t>sutarimu</w:t>
      </w:r>
      <w:proofErr w:type="spellEnd"/>
      <w:r w:rsidRPr="002E7A79">
        <w:rPr>
          <w:lang w:val="es-ES"/>
        </w:rPr>
        <w:t xml:space="preserve"> </w:t>
      </w:r>
      <w:proofErr w:type="spellStart"/>
      <w:r w:rsidRPr="002E7A79">
        <w:rPr>
          <w:lang w:val="es-ES"/>
        </w:rPr>
        <w:t>paskiriamas</w:t>
      </w:r>
      <w:proofErr w:type="spellEnd"/>
      <w:r w:rsidRPr="002E7A79">
        <w:rPr>
          <w:lang w:val="es-ES"/>
        </w:rPr>
        <w:t xml:space="preserve"> </w:t>
      </w:r>
      <w:proofErr w:type="spellStart"/>
      <w:r w:rsidRPr="002E7A79">
        <w:rPr>
          <w:lang w:val="es-ES"/>
        </w:rPr>
        <w:t>ekspertas</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w:t>
      </w:r>
      <w:proofErr w:type="spellStart"/>
      <w:r w:rsidRPr="002E7A79">
        <w:rPr>
          <w:lang w:val="es-ES"/>
        </w:rPr>
        <w:t>dydžiui</w:t>
      </w:r>
      <w:proofErr w:type="spellEnd"/>
      <w:r w:rsidRPr="002E7A79">
        <w:rPr>
          <w:lang w:val="es-ES"/>
        </w:rPr>
        <w:t xml:space="preserve"> </w:t>
      </w:r>
      <w:proofErr w:type="spellStart"/>
      <w:r w:rsidRPr="002E7A79">
        <w:rPr>
          <w:lang w:val="es-ES"/>
        </w:rPr>
        <w:t>nustatyti</w:t>
      </w:r>
      <w:proofErr w:type="spellEnd"/>
      <w:r w:rsidRPr="002E7A79">
        <w:rPr>
          <w:lang w:val="es-ES"/>
        </w:rPr>
        <w:t xml:space="preserve">. </w:t>
      </w:r>
      <w:proofErr w:type="spellStart"/>
      <w:r w:rsidRPr="002E7A79">
        <w:rPr>
          <w:lang w:val="es-ES"/>
        </w:rPr>
        <w:t>Ekspertu</w:t>
      </w:r>
      <w:proofErr w:type="spellEnd"/>
      <w:r w:rsidRPr="002E7A79">
        <w:rPr>
          <w:lang w:val="es-ES"/>
        </w:rPr>
        <w:t xml:space="preserve"> </w:t>
      </w:r>
      <w:proofErr w:type="spellStart"/>
      <w:r w:rsidRPr="002E7A79">
        <w:rPr>
          <w:lang w:val="es-ES"/>
        </w:rPr>
        <w:t>gali</w:t>
      </w:r>
      <w:proofErr w:type="spellEnd"/>
      <w:r w:rsidRPr="002E7A79">
        <w:rPr>
          <w:lang w:val="es-ES"/>
        </w:rPr>
        <w:t xml:space="preserve"> </w:t>
      </w:r>
      <w:proofErr w:type="spellStart"/>
      <w:r w:rsidRPr="002E7A79">
        <w:rPr>
          <w:lang w:val="es-ES"/>
        </w:rPr>
        <w:t>būti</w:t>
      </w:r>
      <w:proofErr w:type="spellEnd"/>
      <w:r w:rsidRPr="002E7A79">
        <w:rPr>
          <w:lang w:val="es-ES"/>
        </w:rPr>
        <w:t xml:space="preserve"> </w:t>
      </w:r>
      <w:proofErr w:type="spellStart"/>
      <w:r w:rsidRPr="002E7A79">
        <w:rPr>
          <w:lang w:val="es-ES"/>
        </w:rPr>
        <w:t>skiriamas</w:t>
      </w:r>
      <w:proofErr w:type="spellEnd"/>
      <w:r w:rsidRPr="002E7A79">
        <w:rPr>
          <w:lang w:val="es-ES"/>
        </w:rPr>
        <w:t xml:space="preserve"> </w:t>
      </w:r>
      <w:proofErr w:type="spellStart"/>
      <w:r w:rsidRPr="002E7A79">
        <w:rPr>
          <w:lang w:val="es-ES"/>
        </w:rPr>
        <w:t>tik</w:t>
      </w:r>
      <w:proofErr w:type="spellEnd"/>
      <w:r w:rsidRPr="002E7A79">
        <w:rPr>
          <w:lang w:val="es-ES"/>
        </w:rPr>
        <w:t xml:space="preserve"> </w:t>
      </w:r>
      <w:proofErr w:type="spellStart"/>
      <w:r w:rsidRPr="002E7A79">
        <w:rPr>
          <w:lang w:val="es-ES"/>
        </w:rPr>
        <w:t>nešališkas</w:t>
      </w:r>
      <w:proofErr w:type="spellEnd"/>
      <w:r w:rsidRPr="002E7A79">
        <w:rPr>
          <w:lang w:val="es-ES"/>
        </w:rPr>
        <w:t xml:space="preserve"> ir </w:t>
      </w:r>
      <w:proofErr w:type="spellStart"/>
      <w:r w:rsidRPr="002E7A79">
        <w:rPr>
          <w:lang w:val="es-ES"/>
        </w:rPr>
        <w:t>neturintis</w:t>
      </w:r>
      <w:proofErr w:type="spellEnd"/>
      <w:r w:rsidRPr="002E7A79">
        <w:rPr>
          <w:lang w:val="es-ES"/>
        </w:rPr>
        <w:t xml:space="preserve"> </w:t>
      </w:r>
      <w:proofErr w:type="spellStart"/>
      <w:r w:rsidRPr="002E7A79">
        <w:rPr>
          <w:lang w:val="es-ES"/>
        </w:rPr>
        <w:t>interesų</w:t>
      </w:r>
      <w:proofErr w:type="spellEnd"/>
      <w:r w:rsidRPr="002E7A79">
        <w:rPr>
          <w:lang w:val="es-ES"/>
        </w:rPr>
        <w:t xml:space="preserve"> </w:t>
      </w:r>
      <w:proofErr w:type="spellStart"/>
      <w:r w:rsidRPr="002E7A79">
        <w:rPr>
          <w:lang w:val="es-ES"/>
        </w:rPr>
        <w:t>konflikto</w:t>
      </w:r>
      <w:proofErr w:type="spellEnd"/>
      <w:r w:rsidRPr="002E7A79">
        <w:rPr>
          <w:lang w:val="es-ES"/>
        </w:rPr>
        <w:t xml:space="preserve"> </w:t>
      </w:r>
      <w:proofErr w:type="spellStart"/>
      <w:r w:rsidRPr="002E7A79">
        <w:rPr>
          <w:lang w:val="es-ES"/>
        </w:rPr>
        <w:t>kompetentingas</w:t>
      </w:r>
      <w:proofErr w:type="spellEnd"/>
      <w:r w:rsidRPr="002E7A79">
        <w:rPr>
          <w:lang w:val="es-ES"/>
        </w:rPr>
        <w:t xml:space="preserve"> </w:t>
      </w:r>
      <w:proofErr w:type="spellStart"/>
      <w:r w:rsidRPr="002E7A79">
        <w:rPr>
          <w:lang w:val="es-ES"/>
        </w:rPr>
        <w:t>subjektas</w:t>
      </w:r>
      <w:proofErr w:type="spellEnd"/>
      <w:r w:rsidRPr="002E7A79">
        <w:rPr>
          <w:lang w:val="es-ES"/>
        </w:rPr>
        <w:t xml:space="preserve">. </w:t>
      </w:r>
      <w:proofErr w:type="spellStart"/>
      <w:r w:rsidRPr="002E7A79">
        <w:rPr>
          <w:lang w:val="es-ES"/>
        </w:rPr>
        <w:t>Eksperto</w:t>
      </w:r>
      <w:proofErr w:type="spellEnd"/>
      <w:r w:rsidRPr="002E7A79">
        <w:rPr>
          <w:lang w:val="es-ES"/>
        </w:rPr>
        <w:t xml:space="preserve"> </w:t>
      </w:r>
      <w:proofErr w:type="spellStart"/>
      <w:r w:rsidRPr="002E7A79">
        <w:rPr>
          <w:lang w:val="es-ES"/>
        </w:rPr>
        <w:t>nustatyta</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suma </w:t>
      </w:r>
      <w:proofErr w:type="spellStart"/>
      <w:r w:rsidRPr="002E7A79">
        <w:rPr>
          <w:lang w:val="es-ES"/>
        </w:rPr>
        <w:t>mažinama</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kompensacija</w:t>
      </w:r>
      <w:proofErr w:type="spellEnd"/>
      <w:r w:rsidRPr="002E7A79">
        <w:rPr>
          <w:lang w:val="es-ES"/>
        </w:rPr>
        <w:t xml:space="preserve">. </w:t>
      </w:r>
      <w:proofErr w:type="spellStart"/>
      <w:r w:rsidRPr="002E7A79">
        <w:rPr>
          <w:lang w:val="es-ES"/>
        </w:rPr>
        <w:t>Tuo</w:t>
      </w:r>
      <w:proofErr w:type="spellEnd"/>
      <w:r w:rsidRPr="002E7A79">
        <w:rPr>
          <w:lang w:val="es-ES"/>
        </w:rPr>
        <w:t xml:space="preserve"> </w:t>
      </w:r>
      <w:proofErr w:type="spellStart"/>
      <w:r w:rsidRPr="002E7A79">
        <w:rPr>
          <w:lang w:val="es-ES"/>
        </w:rPr>
        <w:t>atveju</w:t>
      </w:r>
      <w:proofErr w:type="spellEnd"/>
      <w:r w:rsidRPr="002E7A79">
        <w:rPr>
          <w:lang w:val="es-ES"/>
        </w:rPr>
        <w:t xml:space="preserve">, </w:t>
      </w:r>
      <w:proofErr w:type="spellStart"/>
      <w:r w:rsidRPr="002E7A79">
        <w:rPr>
          <w:lang w:val="es-ES"/>
        </w:rPr>
        <w:t>jeigu</w:t>
      </w:r>
      <w:proofErr w:type="spellEnd"/>
      <w:r w:rsidRPr="002E7A79">
        <w:rPr>
          <w:lang w:val="es-ES"/>
        </w:rPr>
        <w:t xml:space="preserve"> </w:t>
      </w:r>
      <w:proofErr w:type="spellStart"/>
      <w:r w:rsidRPr="002E7A79">
        <w:rPr>
          <w:lang w:val="es-ES"/>
        </w:rPr>
        <w:t>ekspertas</w:t>
      </w:r>
      <w:proofErr w:type="spellEnd"/>
      <w:r w:rsidRPr="002E7A79">
        <w:rPr>
          <w:lang w:val="es-ES"/>
        </w:rPr>
        <w:t xml:space="preserve"> per </w:t>
      </w:r>
      <w:proofErr w:type="spellStart"/>
      <w:r w:rsidRPr="002E7A79">
        <w:rPr>
          <w:lang w:val="es-ES"/>
        </w:rPr>
        <w:t>nustatytą</w:t>
      </w:r>
      <w:proofErr w:type="spellEnd"/>
      <w:r w:rsidRPr="002E7A79">
        <w:rPr>
          <w:lang w:val="es-ES"/>
        </w:rPr>
        <w:t xml:space="preserve"> </w:t>
      </w:r>
      <w:proofErr w:type="spellStart"/>
      <w:r w:rsidRPr="002E7A79">
        <w:rPr>
          <w:lang w:val="es-ES"/>
        </w:rPr>
        <w:t>laiką</w:t>
      </w:r>
      <w:proofErr w:type="spellEnd"/>
      <w:r w:rsidRPr="002E7A79">
        <w:rPr>
          <w:lang w:val="es-ES"/>
        </w:rPr>
        <w:t xml:space="preserve"> </w:t>
      </w:r>
      <w:proofErr w:type="spellStart"/>
      <w:r w:rsidRPr="002E7A79">
        <w:rPr>
          <w:lang w:val="es-ES"/>
        </w:rPr>
        <w:t>nepaskiriamas</w:t>
      </w:r>
      <w:proofErr w:type="spellEnd"/>
      <w:r w:rsidRPr="002E7A79">
        <w:rPr>
          <w:lang w:val="es-ES"/>
        </w:rPr>
        <w:t xml:space="preserve">, </w:t>
      </w:r>
      <w:proofErr w:type="spellStart"/>
      <w:r w:rsidRPr="002E7A79">
        <w:rPr>
          <w:lang w:val="es-ES"/>
        </w:rPr>
        <w:t>Šalys</w:t>
      </w:r>
      <w:proofErr w:type="spellEnd"/>
      <w:r w:rsidRPr="002E7A79">
        <w:rPr>
          <w:lang w:val="es-ES"/>
        </w:rPr>
        <w:t xml:space="preserve"> </w:t>
      </w:r>
      <w:proofErr w:type="spellStart"/>
      <w:r w:rsidRPr="002E7A79">
        <w:rPr>
          <w:lang w:val="es-ES"/>
        </w:rPr>
        <w:t>kreipiasi</w:t>
      </w:r>
      <w:proofErr w:type="spellEnd"/>
      <w:r w:rsidRPr="002E7A79">
        <w:rPr>
          <w:lang w:val="es-ES"/>
        </w:rPr>
        <w:t xml:space="preserve"> į </w:t>
      </w:r>
      <w:proofErr w:type="spellStart"/>
      <w:r w:rsidRPr="002E7A79">
        <w:rPr>
          <w:lang w:val="es-ES"/>
        </w:rPr>
        <w:t>šios</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r>
        <w:fldChar w:fldCharType="begin"/>
      </w:r>
      <w:r>
        <w:rPr>
          <w:lang w:val="es-ES"/>
        </w:rPr>
        <w:instrText xml:space="preserve"> REF _Ref284491700 \r \h </w:instrText>
      </w:r>
      <w:r>
        <w:fldChar w:fldCharType="separate"/>
      </w:r>
      <w:r w:rsidR="00410E84">
        <w:rPr>
          <w:lang w:val="es-ES"/>
        </w:rPr>
        <w:t>54</w:t>
      </w:r>
      <w:r>
        <w:fldChar w:fldCharType="end"/>
      </w:r>
      <w:r w:rsidRPr="002E7A79">
        <w:rPr>
          <w:lang w:val="es-ES"/>
        </w:rPr>
        <w:t xml:space="preserve"> </w:t>
      </w:r>
      <w:proofErr w:type="spellStart"/>
      <w:r w:rsidRPr="002E7A79">
        <w:rPr>
          <w:lang w:val="es-ES"/>
        </w:rPr>
        <w:t>punkte</w:t>
      </w:r>
      <w:proofErr w:type="spellEnd"/>
      <w:r w:rsidRPr="002E7A79">
        <w:rPr>
          <w:lang w:val="es-ES"/>
        </w:rPr>
        <w:t xml:space="preserve"> </w:t>
      </w:r>
      <w:proofErr w:type="spellStart"/>
      <w:r w:rsidRPr="002E7A79">
        <w:rPr>
          <w:lang w:val="es-ES"/>
        </w:rPr>
        <w:t>nurodytą</w:t>
      </w:r>
      <w:proofErr w:type="spellEnd"/>
      <w:r w:rsidRPr="002E7A79">
        <w:rPr>
          <w:lang w:val="es-ES"/>
        </w:rPr>
        <w:t xml:space="preserve"> </w:t>
      </w:r>
      <w:proofErr w:type="spellStart"/>
      <w:r w:rsidRPr="002E7A79">
        <w:rPr>
          <w:lang w:val="es-ES"/>
        </w:rPr>
        <w:t>ginčų</w:t>
      </w:r>
      <w:proofErr w:type="spellEnd"/>
      <w:r w:rsidRPr="002E7A79">
        <w:rPr>
          <w:lang w:val="es-ES"/>
        </w:rPr>
        <w:t xml:space="preserve"> </w:t>
      </w:r>
      <w:proofErr w:type="spellStart"/>
      <w:r w:rsidRPr="002E7A79">
        <w:rPr>
          <w:lang w:val="es-ES"/>
        </w:rPr>
        <w:t>sprendimo</w:t>
      </w:r>
      <w:proofErr w:type="spellEnd"/>
      <w:r w:rsidRPr="002E7A79">
        <w:rPr>
          <w:lang w:val="es-ES"/>
        </w:rPr>
        <w:t xml:space="preserve"> </w:t>
      </w:r>
      <w:proofErr w:type="spellStart"/>
      <w:r w:rsidRPr="002E7A79">
        <w:rPr>
          <w:lang w:val="es-ES"/>
        </w:rPr>
        <w:t>instituciją</w:t>
      </w:r>
      <w:proofErr w:type="spellEnd"/>
      <w:r w:rsidRPr="002E7A79">
        <w:rPr>
          <w:lang w:val="es-ES"/>
        </w:rPr>
        <w:t xml:space="preserve">. </w:t>
      </w:r>
      <w:proofErr w:type="spellStart"/>
      <w:r w:rsidRPr="002E7A79">
        <w:rPr>
          <w:lang w:val="es-ES"/>
        </w:rPr>
        <w:t>Tokiu</w:t>
      </w:r>
      <w:proofErr w:type="spellEnd"/>
      <w:r w:rsidRPr="002E7A79">
        <w:rPr>
          <w:lang w:val="es-ES"/>
        </w:rPr>
        <w:t xml:space="preserve"> </w:t>
      </w:r>
      <w:proofErr w:type="spellStart"/>
      <w:r w:rsidRPr="002E7A79">
        <w:rPr>
          <w:lang w:val="es-ES"/>
        </w:rPr>
        <w:t>atveju</w:t>
      </w:r>
      <w:proofErr w:type="spellEnd"/>
      <w:r w:rsidRPr="002E7A79">
        <w:rPr>
          <w:lang w:val="es-ES"/>
        </w:rPr>
        <w:t xml:space="preserve"> </w:t>
      </w:r>
      <w:proofErr w:type="spellStart"/>
      <w:r w:rsidRPr="002E7A79">
        <w:rPr>
          <w:lang w:val="es-ES"/>
        </w:rPr>
        <w:t>išmokamos</w:t>
      </w:r>
      <w:proofErr w:type="spellEnd"/>
      <w:r w:rsidRPr="002E7A79">
        <w:rPr>
          <w:lang w:val="es-ES"/>
        </w:rPr>
        <w:t xml:space="preserve"> </w:t>
      </w:r>
      <w:proofErr w:type="spellStart"/>
      <w:r w:rsidRPr="002E7A79">
        <w:rPr>
          <w:lang w:val="es-ES"/>
        </w:rPr>
        <w:t>Sutarties</w:t>
      </w:r>
      <w:proofErr w:type="spellEnd"/>
      <w:r w:rsidRPr="002E7A79">
        <w:rPr>
          <w:lang w:val="es-ES"/>
        </w:rPr>
        <w:t xml:space="preserve"> </w:t>
      </w:r>
      <w:proofErr w:type="spellStart"/>
      <w:r w:rsidRPr="002E7A79">
        <w:rPr>
          <w:lang w:val="es-ES"/>
        </w:rPr>
        <w:t>nutraukimo</w:t>
      </w:r>
      <w:proofErr w:type="spellEnd"/>
      <w:r w:rsidRPr="002E7A79">
        <w:rPr>
          <w:lang w:val="es-ES"/>
        </w:rPr>
        <w:t xml:space="preserve"> </w:t>
      </w:r>
      <w:proofErr w:type="spellStart"/>
      <w:r w:rsidRPr="002E7A79">
        <w:rPr>
          <w:lang w:val="es-ES"/>
        </w:rPr>
        <w:t>kompensacijos</w:t>
      </w:r>
      <w:proofErr w:type="spellEnd"/>
      <w:r w:rsidRPr="002E7A79">
        <w:rPr>
          <w:lang w:val="es-ES"/>
        </w:rPr>
        <w:t xml:space="preserve"> </w:t>
      </w:r>
      <w:proofErr w:type="spellStart"/>
      <w:r w:rsidRPr="002E7A79">
        <w:rPr>
          <w:lang w:val="es-ES"/>
        </w:rPr>
        <w:t>dydis</w:t>
      </w:r>
      <w:proofErr w:type="spellEnd"/>
      <w:r w:rsidRPr="002E7A79">
        <w:rPr>
          <w:lang w:val="es-ES"/>
        </w:rPr>
        <w:t xml:space="preserve"> </w:t>
      </w:r>
      <w:proofErr w:type="spellStart"/>
      <w:r w:rsidRPr="002E7A79">
        <w:rPr>
          <w:lang w:val="es-ES"/>
        </w:rPr>
        <w:t>gali</w:t>
      </w:r>
      <w:proofErr w:type="spellEnd"/>
      <w:r w:rsidRPr="002E7A79">
        <w:rPr>
          <w:lang w:val="es-ES"/>
        </w:rPr>
        <w:t xml:space="preserve"> </w:t>
      </w:r>
      <w:proofErr w:type="spellStart"/>
      <w:r w:rsidRPr="002E7A79">
        <w:rPr>
          <w:lang w:val="es-ES"/>
        </w:rPr>
        <w:t>būti</w:t>
      </w:r>
      <w:proofErr w:type="spellEnd"/>
      <w:r w:rsidRPr="002E7A79">
        <w:rPr>
          <w:lang w:val="es-ES"/>
        </w:rPr>
        <w:t xml:space="preserve"> </w:t>
      </w:r>
      <w:proofErr w:type="spellStart"/>
      <w:r w:rsidRPr="002E7A79">
        <w:rPr>
          <w:lang w:val="es-ES"/>
        </w:rPr>
        <w:t>mažinamas</w:t>
      </w:r>
      <w:proofErr w:type="spellEnd"/>
      <w:r w:rsidRPr="002E7A79">
        <w:rPr>
          <w:lang w:val="es-ES"/>
        </w:rPr>
        <w:t xml:space="preserve"> </w:t>
      </w:r>
      <w:proofErr w:type="spellStart"/>
      <w:r w:rsidRPr="002E7A79">
        <w:rPr>
          <w:lang w:val="es-ES"/>
        </w:rPr>
        <w:t>tik</w:t>
      </w:r>
      <w:proofErr w:type="spellEnd"/>
      <w:r w:rsidRPr="002E7A79">
        <w:rPr>
          <w:lang w:val="es-ES"/>
        </w:rPr>
        <w:t xml:space="preserve"> </w:t>
      </w:r>
      <w:proofErr w:type="spellStart"/>
      <w:r w:rsidRPr="002E7A79">
        <w:rPr>
          <w:lang w:val="es-ES"/>
        </w:rPr>
        <w:t>tokiais</w:t>
      </w:r>
      <w:proofErr w:type="spellEnd"/>
      <w:r w:rsidRPr="002E7A79">
        <w:rPr>
          <w:lang w:val="es-ES"/>
        </w:rPr>
        <w:t xml:space="preserve"> </w:t>
      </w:r>
      <w:proofErr w:type="spellStart"/>
      <w:r w:rsidRPr="002E7A79">
        <w:rPr>
          <w:lang w:val="es-ES"/>
        </w:rPr>
        <w:t>tiesioginiais</w:t>
      </w:r>
      <w:proofErr w:type="spellEnd"/>
      <w:r w:rsidRPr="002E7A79">
        <w:rPr>
          <w:lang w:val="es-ES"/>
        </w:rPr>
        <w:t xml:space="preserve"> </w:t>
      </w:r>
      <w:proofErr w:type="spellStart"/>
      <w:r w:rsidRPr="002E7A79">
        <w:rPr>
          <w:lang w:val="es-ES"/>
        </w:rPr>
        <w:t>nuostoliais</w:t>
      </w:r>
      <w:proofErr w:type="spellEnd"/>
      <w:r w:rsidRPr="002E7A79">
        <w:rPr>
          <w:lang w:val="es-ES"/>
        </w:rPr>
        <w:t xml:space="preserve">, </w:t>
      </w:r>
      <w:proofErr w:type="spellStart"/>
      <w:r w:rsidRPr="002E7A79">
        <w:rPr>
          <w:lang w:val="es-ES"/>
        </w:rPr>
        <w:t>kurių</w:t>
      </w:r>
      <w:proofErr w:type="spellEnd"/>
      <w:r w:rsidRPr="002E7A79">
        <w:rPr>
          <w:lang w:val="es-ES"/>
        </w:rPr>
        <w:t xml:space="preserve"> </w:t>
      </w:r>
      <w:proofErr w:type="spellStart"/>
      <w:r w:rsidRPr="002E7A79">
        <w:rPr>
          <w:lang w:val="es-ES"/>
        </w:rPr>
        <w:t>dydžio</w:t>
      </w:r>
      <w:proofErr w:type="spellEnd"/>
      <w:r w:rsidRPr="002E7A79">
        <w:rPr>
          <w:lang w:val="es-ES"/>
        </w:rPr>
        <w:t xml:space="preserve"> </w:t>
      </w:r>
      <w:proofErr w:type="spellStart"/>
      <w:r w:rsidRPr="002E7A79">
        <w:rPr>
          <w:lang w:val="es-ES"/>
        </w:rPr>
        <w:t>Šalys</w:t>
      </w:r>
      <w:proofErr w:type="spellEnd"/>
      <w:r w:rsidRPr="002E7A79">
        <w:rPr>
          <w:lang w:val="es-ES"/>
        </w:rPr>
        <w:t xml:space="preserve"> </w:t>
      </w:r>
      <w:proofErr w:type="spellStart"/>
      <w:r w:rsidRPr="002E7A79">
        <w:rPr>
          <w:lang w:val="es-ES"/>
        </w:rPr>
        <w:t>neginčija</w:t>
      </w:r>
      <w:proofErr w:type="spellEnd"/>
      <w:r w:rsidRPr="002E7A79">
        <w:rPr>
          <w:lang w:val="es-ES"/>
        </w:rPr>
        <w:t xml:space="preserve">. </w:t>
      </w:r>
      <w:proofErr w:type="spellStart"/>
      <w:r w:rsidRPr="002E7A79">
        <w:rPr>
          <w:lang w:val="es-ES"/>
        </w:rPr>
        <w:t>Ginčytina</w:t>
      </w:r>
      <w:proofErr w:type="spellEnd"/>
      <w:r w:rsidRPr="002E7A79">
        <w:rPr>
          <w:lang w:val="es-ES"/>
        </w:rPr>
        <w:t xml:space="preserve"> </w:t>
      </w:r>
      <w:proofErr w:type="spellStart"/>
      <w:r w:rsidRPr="002E7A79">
        <w:rPr>
          <w:lang w:val="es-ES"/>
        </w:rPr>
        <w:t>tiesioginių</w:t>
      </w:r>
      <w:proofErr w:type="spellEnd"/>
      <w:r w:rsidRPr="002E7A79">
        <w:rPr>
          <w:lang w:val="es-ES"/>
        </w:rPr>
        <w:t xml:space="preserve"> </w:t>
      </w:r>
      <w:proofErr w:type="spellStart"/>
      <w:r w:rsidRPr="002E7A79">
        <w:rPr>
          <w:lang w:val="es-ES"/>
        </w:rPr>
        <w:t>nuostolių</w:t>
      </w:r>
      <w:proofErr w:type="spellEnd"/>
      <w:r w:rsidRPr="002E7A79">
        <w:rPr>
          <w:lang w:val="es-ES"/>
        </w:rPr>
        <w:t xml:space="preserve"> sumos </w:t>
      </w:r>
      <w:proofErr w:type="spellStart"/>
      <w:r w:rsidRPr="002E7A79">
        <w:rPr>
          <w:lang w:val="es-ES"/>
        </w:rPr>
        <w:t>dalis</w:t>
      </w:r>
      <w:proofErr w:type="spellEnd"/>
      <w:r w:rsidRPr="002E7A79">
        <w:rPr>
          <w:lang w:val="es-ES"/>
        </w:rPr>
        <w:t xml:space="preserve"> </w:t>
      </w:r>
      <w:proofErr w:type="spellStart"/>
      <w:r w:rsidRPr="002E7A79">
        <w:rPr>
          <w:lang w:val="es-ES"/>
        </w:rPr>
        <w:t>iki</w:t>
      </w:r>
      <w:proofErr w:type="spellEnd"/>
      <w:r w:rsidRPr="002E7A79">
        <w:rPr>
          <w:lang w:val="es-ES"/>
        </w:rPr>
        <w:t xml:space="preserve"> </w:t>
      </w:r>
      <w:proofErr w:type="spellStart"/>
      <w:r w:rsidRPr="002E7A79">
        <w:rPr>
          <w:lang w:val="es-ES"/>
        </w:rPr>
        <w:t>ginčo</w:t>
      </w:r>
      <w:proofErr w:type="spellEnd"/>
      <w:r w:rsidRPr="002E7A79">
        <w:rPr>
          <w:lang w:val="es-ES"/>
        </w:rPr>
        <w:t xml:space="preserve"> </w:t>
      </w:r>
      <w:proofErr w:type="spellStart"/>
      <w:r w:rsidRPr="002E7A79">
        <w:rPr>
          <w:lang w:val="es-ES"/>
        </w:rPr>
        <w:t>išsprendimo</w:t>
      </w:r>
      <w:proofErr w:type="spellEnd"/>
      <w:r w:rsidRPr="002E7A79">
        <w:rPr>
          <w:lang w:val="es-ES"/>
        </w:rPr>
        <w:t xml:space="preserve"> </w:t>
      </w:r>
      <w:proofErr w:type="spellStart"/>
      <w:r w:rsidRPr="002E7A79">
        <w:rPr>
          <w:lang w:val="es-ES"/>
        </w:rPr>
        <w:t>pervedama</w:t>
      </w:r>
      <w:proofErr w:type="spellEnd"/>
      <w:r w:rsidRPr="002E7A79">
        <w:rPr>
          <w:lang w:val="es-ES"/>
        </w:rPr>
        <w:t xml:space="preserve"> į </w:t>
      </w:r>
      <w:proofErr w:type="spellStart"/>
      <w:r w:rsidRPr="002E7A79">
        <w:rPr>
          <w:lang w:val="es-ES"/>
        </w:rPr>
        <w:t>depozitinę</w:t>
      </w:r>
      <w:proofErr w:type="spellEnd"/>
      <w:r w:rsidRPr="002E7A79">
        <w:rPr>
          <w:lang w:val="es-ES"/>
        </w:rPr>
        <w:t xml:space="preserve"> </w:t>
      </w:r>
      <w:proofErr w:type="spellStart"/>
      <w:r w:rsidRPr="002E7A79">
        <w:rPr>
          <w:lang w:val="es-ES"/>
        </w:rPr>
        <w:t>sąskaitą</w:t>
      </w:r>
      <w:proofErr w:type="spellEnd"/>
      <w:r w:rsidRPr="002E7A79">
        <w:rPr>
          <w:lang w:val="es-ES"/>
        </w:rPr>
        <w:t xml:space="preserve">, </w:t>
      </w:r>
      <w:proofErr w:type="spellStart"/>
      <w:r w:rsidRPr="002E7A79">
        <w:rPr>
          <w:lang w:val="es-ES"/>
        </w:rPr>
        <w:t>už</w:t>
      </w:r>
      <w:proofErr w:type="spellEnd"/>
      <w:r w:rsidRPr="002E7A79">
        <w:rPr>
          <w:lang w:val="es-ES"/>
        </w:rPr>
        <w:t xml:space="preserve"> </w:t>
      </w:r>
      <w:proofErr w:type="spellStart"/>
      <w:r w:rsidRPr="002E7A79">
        <w:rPr>
          <w:lang w:val="es-ES"/>
        </w:rPr>
        <w:t>kurioje</w:t>
      </w:r>
      <w:proofErr w:type="spellEnd"/>
      <w:r w:rsidRPr="002E7A79">
        <w:rPr>
          <w:lang w:val="es-ES"/>
        </w:rPr>
        <w:t xml:space="preserve"> </w:t>
      </w:r>
      <w:proofErr w:type="spellStart"/>
      <w:r w:rsidRPr="002E7A79">
        <w:rPr>
          <w:lang w:val="es-ES"/>
        </w:rPr>
        <w:t>esančią</w:t>
      </w:r>
      <w:proofErr w:type="spellEnd"/>
      <w:r w:rsidRPr="002E7A79">
        <w:rPr>
          <w:lang w:val="es-ES"/>
        </w:rPr>
        <w:t xml:space="preserve"> </w:t>
      </w:r>
      <w:proofErr w:type="spellStart"/>
      <w:r w:rsidRPr="002E7A79">
        <w:rPr>
          <w:lang w:val="es-ES"/>
        </w:rPr>
        <w:t>sumą</w:t>
      </w:r>
      <w:proofErr w:type="spellEnd"/>
      <w:r w:rsidRPr="002E7A79">
        <w:rPr>
          <w:lang w:val="es-ES"/>
        </w:rPr>
        <w:t xml:space="preserve"> </w:t>
      </w:r>
      <w:proofErr w:type="spellStart"/>
      <w:r w:rsidRPr="002E7A79">
        <w:rPr>
          <w:lang w:val="es-ES"/>
        </w:rPr>
        <w:t>depozitinės</w:t>
      </w:r>
      <w:proofErr w:type="spellEnd"/>
      <w:r w:rsidRPr="002E7A79">
        <w:rPr>
          <w:lang w:val="es-ES"/>
        </w:rPr>
        <w:t xml:space="preserve"> </w:t>
      </w:r>
      <w:proofErr w:type="spellStart"/>
      <w:r w:rsidRPr="002E7A79">
        <w:rPr>
          <w:lang w:val="es-ES"/>
        </w:rPr>
        <w:t>sąskaitos</w:t>
      </w:r>
      <w:proofErr w:type="spellEnd"/>
      <w:r w:rsidRPr="002E7A79">
        <w:rPr>
          <w:lang w:val="es-ES"/>
        </w:rPr>
        <w:t xml:space="preserve"> </w:t>
      </w:r>
      <w:proofErr w:type="spellStart"/>
      <w:r w:rsidRPr="002E7A79">
        <w:rPr>
          <w:lang w:val="es-ES"/>
        </w:rPr>
        <w:t>laikytojas</w:t>
      </w:r>
      <w:proofErr w:type="spellEnd"/>
      <w:r w:rsidRPr="002E7A79">
        <w:rPr>
          <w:lang w:val="es-ES"/>
        </w:rPr>
        <w:t xml:space="preserve"> moka </w:t>
      </w:r>
      <w:proofErr w:type="spellStart"/>
      <w:r w:rsidRPr="002E7A79">
        <w:rPr>
          <w:lang w:val="es-ES"/>
        </w:rPr>
        <w:t>palūkanas</w:t>
      </w:r>
      <w:proofErr w:type="spellEnd"/>
      <w:r w:rsidRPr="002E7A79">
        <w:rPr>
          <w:lang w:val="es-ES"/>
        </w:rPr>
        <w:t xml:space="preserve">, </w:t>
      </w:r>
      <w:proofErr w:type="spellStart"/>
      <w:r w:rsidRPr="002E7A79">
        <w:rPr>
          <w:lang w:val="es-ES"/>
        </w:rPr>
        <w:t>kurios</w:t>
      </w:r>
      <w:proofErr w:type="spellEnd"/>
      <w:r w:rsidRPr="002E7A79">
        <w:rPr>
          <w:lang w:val="es-ES"/>
        </w:rPr>
        <w:t xml:space="preserve"> </w:t>
      </w:r>
      <w:proofErr w:type="spellStart"/>
      <w:r w:rsidRPr="002E7A79">
        <w:rPr>
          <w:lang w:val="es-ES"/>
        </w:rPr>
        <w:t>atitenka</w:t>
      </w:r>
      <w:proofErr w:type="spellEnd"/>
      <w:r w:rsidRPr="002E7A79">
        <w:rPr>
          <w:lang w:val="es-ES"/>
        </w:rPr>
        <w:t xml:space="preserve"> </w:t>
      </w:r>
      <w:proofErr w:type="spellStart"/>
      <w:r w:rsidRPr="002E7A79">
        <w:rPr>
          <w:lang w:val="es-ES"/>
        </w:rPr>
        <w:t>tai</w:t>
      </w:r>
      <w:proofErr w:type="spellEnd"/>
      <w:r w:rsidRPr="002E7A79">
        <w:rPr>
          <w:lang w:val="es-ES"/>
        </w:rPr>
        <w:t xml:space="preserve"> </w:t>
      </w:r>
      <w:proofErr w:type="spellStart"/>
      <w:r w:rsidRPr="002E7A79">
        <w:rPr>
          <w:lang w:val="es-ES"/>
        </w:rPr>
        <w:t>Šaliai</w:t>
      </w:r>
      <w:proofErr w:type="spellEnd"/>
      <w:r w:rsidRPr="002E7A79">
        <w:rPr>
          <w:lang w:val="es-ES"/>
        </w:rPr>
        <w:t xml:space="preserve"> (</w:t>
      </w:r>
      <w:proofErr w:type="spellStart"/>
      <w:r w:rsidRPr="002E7A79">
        <w:rPr>
          <w:lang w:val="es-ES"/>
        </w:rPr>
        <w:t>paskirstomos</w:t>
      </w:r>
      <w:proofErr w:type="spellEnd"/>
      <w:r w:rsidRPr="002E7A79">
        <w:rPr>
          <w:lang w:val="es-ES"/>
        </w:rPr>
        <w:t xml:space="preserve"> </w:t>
      </w:r>
      <w:proofErr w:type="spellStart"/>
      <w:r w:rsidRPr="002E7A79">
        <w:rPr>
          <w:lang w:val="es-ES"/>
        </w:rPr>
        <w:t>toms</w:t>
      </w:r>
      <w:proofErr w:type="spellEnd"/>
      <w:r w:rsidRPr="002E7A79">
        <w:rPr>
          <w:lang w:val="es-ES"/>
        </w:rPr>
        <w:t xml:space="preserve"> </w:t>
      </w:r>
      <w:proofErr w:type="spellStart"/>
      <w:r w:rsidRPr="002E7A79">
        <w:rPr>
          <w:lang w:val="es-ES"/>
        </w:rPr>
        <w:t>Šalims</w:t>
      </w:r>
      <w:proofErr w:type="spellEnd"/>
      <w:r w:rsidRPr="002E7A79">
        <w:rPr>
          <w:lang w:val="es-ES"/>
        </w:rPr>
        <w:t xml:space="preserve">), </w:t>
      </w:r>
      <w:proofErr w:type="spellStart"/>
      <w:r w:rsidRPr="002E7A79">
        <w:rPr>
          <w:lang w:val="es-ES"/>
        </w:rPr>
        <w:t>kuriai</w:t>
      </w:r>
      <w:proofErr w:type="spellEnd"/>
      <w:r w:rsidRPr="002E7A79">
        <w:rPr>
          <w:lang w:val="es-ES"/>
        </w:rPr>
        <w:t xml:space="preserve"> (</w:t>
      </w:r>
      <w:proofErr w:type="spellStart"/>
      <w:r w:rsidRPr="002E7A79">
        <w:rPr>
          <w:lang w:val="es-ES"/>
        </w:rPr>
        <w:t>kurioms</w:t>
      </w:r>
      <w:proofErr w:type="spellEnd"/>
      <w:r w:rsidRPr="002E7A79">
        <w:rPr>
          <w:lang w:val="es-ES"/>
        </w:rPr>
        <w:t xml:space="preserve">) </w:t>
      </w:r>
      <w:proofErr w:type="spellStart"/>
      <w:r w:rsidRPr="002E7A79">
        <w:rPr>
          <w:lang w:val="es-ES"/>
        </w:rPr>
        <w:t>galutiniu</w:t>
      </w:r>
      <w:proofErr w:type="spellEnd"/>
      <w:r w:rsidRPr="002E7A79">
        <w:rPr>
          <w:lang w:val="es-ES"/>
        </w:rPr>
        <w:t xml:space="preserve"> </w:t>
      </w:r>
      <w:proofErr w:type="spellStart"/>
      <w:r w:rsidRPr="002E7A79">
        <w:rPr>
          <w:lang w:val="es-ES"/>
        </w:rPr>
        <w:t>teismo</w:t>
      </w:r>
      <w:proofErr w:type="spellEnd"/>
      <w:r w:rsidRPr="002E7A79">
        <w:rPr>
          <w:lang w:val="es-ES"/>
        </w:rPr>
        <w:t xml:space="preserve"> </w:t>
      </w:r>
      <w:proofErr w:type="spellStart"/>
      <w:r w:rsidRPr="002E7A79">
        <w:rPr>
          <w:lang w:val="es-ES"/>
        </w:rPr>
        <w:t>sprendimu</w:t>
      </w:r>
      <w:proofErr w:type="spellEnd"/>
      <w:r w:rsidRPr="002E7A79">
        <w:rPr>
          <w:lang w:val="es-ES"/>
        </w:rPr>
        <w:t xml:space="preserve"> </w:t>
      </w:r>
      <w:proofErr w:type="spellStart"/>
      <w:r w:rsidRPr="002E7A79">
        <w:rPr>
          <w:lang w:val="es-ES"/>
        </w:rPr>
        <w:t>priteisiama</w:t>
      </w:r>
      <w:proofErr w:type="spellEnd"/>
      <w:r w:rsidRPr="002E7A79">
        <w:rPr>
          <w:lang w:val="es-ES"/>
        </w:rPr>
        <w:t xml:space="preserve"> </w:t>
      </w:r>
      <w:proofErr w:type="spellStart"/>
      <w:r w:rsidRPr="002E7A79">
        <w:rPr>
          <w:lang w:val="es-ES"/>
        </w:rPr>
        <w:t>ginčytina</w:t>
      </w:r>
      <w:proofErr w:type="spellEnd"/>
      <w:r w:rsidRPr="002E7A79">
        <w:rPr>
          <w:lang w:val="es-ES"/>
        </w:rPr>
        <w:t xml:space="preserve"> suma</w:t>
      </w:r>
      <w:r w:rsidR="0060262F" w:rsidRPr="0060262F">
        <w:t>;</w:t>
      </w:r>
      <w:bookmarkEnd w:id="1291"/>
      <w:bookmarkEnd w:id="1292"/>
      <w:bookmarkEnd w:id="1293"/>
      <w:bookmarkEnd w:id="1294"/>
      <w:bookmarkEnd w:id="1295"/>
      <w:bookmarkEnd w:id="1296"/>
      <w:bookmarkEnd w:id="1297"/>
      <w:bookmarkEnd w:id="1298"/>
      <w:bookmarkEnd w:id="1299"/>
    </w:p>
    <w:p w14:paraId="0C5E1CE0" w14:textId="4B2F3314" w:rsidR="002E7A79" w:rsidRDefault="0060262F" w:rsidP="00890F12">
      <w:pPr>
        <w:spacing w:after="120" w:line="276" w:lineRule="auto"/>
        <w:ind w:left="1418"/>
        <w:jc w:val="both"/>
      </w:pPr>
      <w:bookmarkStart w:id="1300" w:name="_Toc407776694"/>
      <w:bookmarkStart w:id="1301" w:name="_Toc442701455"/>
      <w:bookmarkStart w:id="1302" w:name="_Toc445903229"/>
      <w:bookmarkStart w:id="1303" w:name="_Toc486227775"/>
      <w:bookmarkStart w:id="1304" w:name="_Toc498408283"/>
      <w:bookmarkStart w:id="1305" w:name="_Toc500332073"/>
      <w:bookmarkStart w:id="1306" w:name="_Toc502211400"/>
      <w:bookmarkStart w:id="1307" w:name="_Toc20813587"/>
      <w:bookmarkStart w:id="1308" w:name="_Toc92372082"/>
      <w:r w:rsidRPr="00ED22E6">
        <w:rPr>
          <w:b/>
        </w:rPr>
        <w:t>K</w:t>
      </w:r>
      <w:r w:rsidRPr="0060262F">
        <w:t xml:space="preserve"> </w:t>
      </w:r>
      <w:r w:rsidR="002E7A79">
        <w:t>–</w:t>
      </w:r>
      <w:r w:rsidRPr="0060262F">
        <w:t xml:space="preserve"> </w:t>
      </w:r>
      <w:r w:rsidR="002E7A79">
        <w:t>d</w:t>
      </w:r>
      <w:r w:rsidR="002E7A79" w:rsidRPr="0060262F">
        <w:t xml:space="preserve">ar </w:t>
      </w:r>
      <w:r w:rsidRPr="0060262F">
        <w:t xml:space="preserve">neįskaitytos </w:t>
      </w:r>
      <w:r w:rsidR="002E7A79">
        <w:t>(</w:t>
      </w:r>
      <w:r w:rsidRPr="0060262F">
        <w:t>neišreikalautos</w:t>
      </w:r>
      <w:r w:rsidR="002E7A79">
        <w:t>)</w:t>
      </w:r>
      <w:r w:rsidRPr="0060262F">
        <w:t xml:space="preserve"> iš Privataus subjekto Išskaitos iš</w:t>
      </w:r>
      <w:r w:rsidR="0020144D">
        <w:t xml:space="preserve"> </w:t>
      </w:r>
      <w:proofErr w:type="spellStart"/>
      <w:r w:rsidR="0020144D">
        <w:t>VžPP</w:t>
      </w:r>
      <w:proofErr w:type="spellEnd"/>
      <w:r w:rsidR="0020144D">
        <w:t xml:space="preserve"> mokesčių</w:t>
      </w:r>
      <w:r w:rsidR="00976831">
        <w:t>,</w:t>
      </w:r>
      <w:r w:rsidRPr="0060262F">
        <w:t xml:space="preserve"> </w:t>
      </w:r>
      <w:r w:rsidR="00976831" w:rsidRPr="00976831">
        <w:t xml:space="preserve">Valdžios subjektui dar nesumokėtas baudos pagal Sutarties </w:t>
      </w:r>
      <w:r w:rsidR="003930B6">
        <w:fldChar w:fldCharType="begin"/>
      </w:r>
      <w:r w:rsidR="003930B6">
        <w:instrText xml:space="preserve"> REF _Ref110234991 \w \h </w:instrText>
      </w:r>
      <w:r w:rsidR="003930B6">
        <w:fldChar w:fldCharType="separate"/>
      </w:r>
      <w:r w:rsidR="00410E84">
        <w:t>3</w:t>
      </w:r>
      <w:r w:rsidR="003930B6">
        <w:fldChar w:fldCharType="end"/>
      </w:r>
      <w:r w:rsidR="00976831" w:rsidRPr="00976831">
        <w:t xml:space="preserve"> priedo </w:t>
      </w:r>
      <w:r w:rsidR="00976831" w:rsidRPr="00952D37">
        <w:rPr>
          <w:i/>
          <w:iCs/>
        </w:rPr>
        <w:t>Atsiskaitymų ir mokėjimų tvarka</w:t>
      </w:r>
      <w:r w:rsidR="00976831" w:rsidRPr="00976831">
        <w:t xml:space="preserve"> 4 priedėlį </w:t>
      </w:r>
      <w:r w:rsidR="00976831" w:rsidRPr="00952D37">
        <w:rPr>
          <w:i/>
          <w:iCs/>
        </w:rPr>
        <w:t>Išskaitų ir baudavimo mechanizmas</w:t>
      </w:r>
      <w:r w:rsidR="00976831" w:rsidRPr="00976831">
        <w:t xml:space="preserve">, </w:t>
      </w:r>
      <w:r w:rsidRPr="0060262F">
        <w:t xml:space="preserve">ir </w:t>
      </w:r>
      <w:r w:rsidR="00976831">
        <w:t xml:space="preserve">kitos </w:t>
      </w:r>
      <w:r w:rsidRPr="0060262F">
        <w:t>Privataus subjekto mokėtinos netesybos</w:t>
      </w:r>
      <w:r w:rsidR="002E7A79">
        <w:t>;</w:t>
      </w:r>
    </w:p>
    <w:p w14:paraId="113B19E1" w14:textId="37546244" w:rsidR="0060262F" w:rsidRDefault="002E7A79" w:rsidP="00890F12">
      <w:pPr>
        <w:spacing w:after="120" w:line="276" w:lineRule="auto"/>
        <w:ind w:left="1418"/>
        <w:jc w:val="both"/>
      </w:pPr>
      <w:r>
        <w:rPr>
          <w:b/>
        </w:rPr>
        <w:t>AR</w:t>
      </w:r>
      <w:r>
        <w:t xml:space="preserve">– Atnaujinimo ir remonto darbai, už kuriuos Valdžios subjektas jau yra sumokėjęs, kaip Sutarties </w:t>
      </w:r>
      <w:r w:rsidR="008C7B62">
        <w:fldChar w:fldCharType="begin"/>
      </w:r>
      <w:r w:rsidR="008C7B62">
        <w:instrText xml:space="preserve"> REF _Ref110234991 \r \h </w:instrText>
      </w:r>
      <w:r w:rsidR="008C7B62">
        <w:fldChar w:fldCharType="separate"/>
      </w:r>
      <w:r w:rsidR="00410E84">
        <w:t>3</w:t>
      </w:r>
      <w:r w:rsidR="008C7B62">
        <w:fldChar w:fldCharType="end"/>
      </w:r>
      <w:r w:rsidR="008C7B62">
        <w:t xml:space="preserve"> </w:t>
      </w:r>
      <w:r>
        <w:t xml:space="preserve">priede </w:t>
      </w:r>
      <w:r w:rsidRPr="004C1412">
        <w:rPr>
          <w:i/>
        </w:rPr>
        <w:t>Atsiskaitymų ir mokėjimų tvarka</w:t>
      </w:r>
      <w:r>
        <w:t xml:space="preserve"> nurodytą </w:t>
      </w:r>
      <w:proofErr w:type="spellStart"/>
      <w:r w:rsidR="0020144D">
        <w:t>VžPP</w:t>
      </w:r>
      <w:proofErr w:type="spellEnd"/>
      <w:r w:rsidR="0020144D">
        <w:t xml:space="preserve"> mokesčių </w:t>
      </w:r>
      <w:r>
        <w:t>dalį, tačiau kurių Privatus subjektas nėra atlikęs</w:t>
      </w:r>
      <w:r w:rsidR="0060262F" w:rsidRPr="0060262F">
        <w:t>.</w:t>
      </w:r>
      <w:bookmarkEnd w:id="1300"/>
      <w:bookmarkEnd w:id="1301"/>
      <w:bookmarkEnd w:id="1302"/>
      <w:bookmarkEnd w:id="1303"/>
      <w:bookmarkEnd w:id="1304"/>
      <w:bookmarkEnd w:id="1305"/>
      <w:bookmarkEnd w:id="1306"/>
      <w:bookmarkEnd w:id="1307"/>
      <w:bookmarkEnd w:id="1308"/>
    </w:p>
    <w:bookmarkEnd w:id="1270"/>
    <w:bookmarkEnd w:id="1271"/>
    <w:bookmarkEnd w:id="1272"/>
    <w:p w14:paraId="525DCB39" w14:textId="013C6932" w:rsidR="00A026F2" w:rsidRPr="00A026F2" w:rsidRDefault="00A026F2" w:rsidP="002742A2">
      <w:pPr>
        <w:pStyle w:val="paragrafai"/>
        <w:tabs>
          <w:tab w:val="num" w:pos="1418"/>
        </w:tabs>
        <w:ind w:left="1418" w:hanging="851"/>
        <w:rPr>
          <w:rFonts w:eastAsia="Calibri"/>
          <w:sz w:val="24"/>
          <w:szCs w:val="24"/>
        </w:rPr>
      </w:pPr>
      <w:r w:rsidRPr="00A026F2">
        <w:rPr>
          <w:sz w:val="24"/>
          <w:szCs w:val="24"/>
        </w:rPr>
        <w:t xml:space="preserve">Tikslias sumas pagal šį punktą apskaičiuoja Sutarties </w:t>
      </w:r>
      <w:r w:rsidRPr="00A026F2">
        <w:rPr>
          <w:sz w:val="24"/>
          <w:szCs w:val="24"/>
        </w:rPr>
        <w:fldChar w:fldCharType="begin"/>
      </w:r>
      <w:r w:rsidRPr="00A026F2">
        <w:rPr>
          <w:sz w:val="24"/>
          <w:szCs w:val="24"/>
        </w:rPr>
        <w:instrText xml:space="preserve"> REF _Ref286319572 \r \h  \* MERGEFORMAT </w:instrText>
      </w:r>
      <w:r w:rsidRPr="00A026F2">
        <w:rPr>
          <w:sz w:val="24"/>
          <w:szCs w:val="24"/>
        </w:rPr>
      </w:r>
      <w:r w:rsidRPr="00A026F2">
        <w:rPr>
          <w:sz w:val="24"/>
          <w:szCs w:val="24"/>
        </w:rPr>
        <w:fldChar w:fldCharType="separate"/>
      </w:r>
      <w:r w:rsidR="00410E84">
        <w:rPr>
          <w:sz w:val="24"/>
          <w:szCs w:val="24"/>
        </w:rPr>
        <w:t>52</w:t>
      </w:r>
      <w:r w:rsidRPr="00A026F2">
        <w:rPr>
          <w:sz w:val="24"/>
          <w:szCs w:val="24"/>
        </w:rPr>
        <w:fldChar w:fldCharType="end"/>
      </w:r>
      <w:r w:rsidRPr="00A026F2">
        <w:rPr>
          <w:sz w:val="24"/>
          <w:szCs w:val="24"/>
        </w:rPr>
        <w:t xml:space="preserve"> punkte numatyta komisija, remdamasi Privataus subjekto audituotais finansinės atskaitomybės dokumentais (metiniais ar ketvirtiniais), turto vertintojų ar audito ataskaitomis, įgaliotų institucijų atliktų patikrinimų rezultatais ar nepriklausomų ekspertų išvadomis. Tuo atveju, jei Privataus subjekto finansinės atskaitomybės dokumentai nėra audituoti tikslių sumų pagal Sutarties </w:t>
      </w:r>
      <w:r w:rsidRPr="00A026F2">
        <w:rPr>
          <w:sz w:val="24"/>
          <w:szCs w:val="24"/>
        </w:rPr>
        <w:fldChar w:fldCharType="begin"/>
      </w:r>
      <w:r w:rsidRPr="00A026F2">
        <w:rPr>
          <w:sz w:val="24"/>
          <w:szCs w:val="24"/>
        </w:rPr>
        <w:instrText xml:space="preserve"> REF _Ref309218673 \r \h  \* MERGEFORMAT </w:instrText>
      </w:r>
      <w:r w:rsidRPr="00A026F2">
        <w:rPr>
          <w:sz w:val="24"/>
          <w:szCs w:val="24"/>
        </w:rPr>
      </w:r>
      <w:r w:rsidRPr="00A026F2">
        <w:rPr>
          <w:sz w:val="24"/>
          <w:szCs w:val="24"/>
        </w:rPr>
        <w:fldChar w:fldCharType="separate"/>
      </w:r>
      <w:r w:rsidR="00410E84">
        <w:rPr>
          <w:sz w:val="24"/>
          <w:szCs w:val="24"/>
        </w:rPr>
        <w:t>44</w:t>
      </w:r>
      <w:r w:rsidRPr="00A026F2">
        <w:rPr>
          <w:sz w:val="24"/>
          <w:szCs w:val="24"/>
        </w:rPr>
        <w:fldChar w:fldCharType="end"/>
      </w:r>
      <w:r w:rsidRPr="00A026F2">
        <w:rPr>
          <w:sz w:val="24"/>
          <w:szCs w:val="24"/>
        </w:rPr>
        <w:t xml:space="preserve"> punktą apskaičiavimo metu, Valdžios subjektas privalo savo sąskaita pasamdyti auditorių finansinės atskaitomybės dokumentų auditui atlikti ir pateikti audito išvadas bei audituotus finansinės atskaitomybės dokumentus Sutarties </w:t>
      </w:r>
      <w:r w:rsidRPr="00A026F2">
        <w:rPr>
          <w:sz w:val="24"/>
          <w:szCs w:val="24"/>
        </w:rPr>
        <w:fldChar w:fldCharType="begin"/>
      </w:r>
      <w:r w:rsidRPr="00A026F2">
        <w:rPr>
          <w:sz w:val="24"/>
          <w:szCs w:val="24"/>
        </w:rPr>
        <w:instrText xml:space="preserve"> REF _Ref286319572 \r \h  \* MERGEFORMAT </w:instrText>
      </w:r>
      <w:r w:rsidRPr="00A026F2">
        <w:rPr>
          <w:sz w:val="24"/>
          <w:szCs w:val="24"/>
        </w:rPr>
      </w:r>
      <w:r w:rsidRPr="00A026F2">
        <w:rPr>
          <w:sz w:val="24"/>
          <w:szCs w:val="24"/>
        </w:rPr>
        <w:fldChar w:fldCharType="separate"/>
      </w:r>
      <w:r w:rsidR="00410E84">
        <w:rPr>
          <w:sz w:val="24"/>
          <w:szCs w:val="24"/>
        </w:rPr>
        <w:t>52</w:t>
      </w:r>
      <w:r w:rsidRPr="00A026F2">
        <w:rPr>
          <w:sz w:val="24"/>
          <w:szCs w:val="24"/>
        </w:rPr>
        <w:fldChar w:fldCharType="end"/>
      </w:r>
      <w:r w:rsidRPr="00A026F2">
        <w:rPr>
          <w:sz w:val="24"/>
          <w:szCs w:val="24"/>
        </w:rPr>
        <w:t xml:space="preserve"> punkte numatytai komisijai. Bet kuri Šalis nesutinkanti su minėtos komisijos apskaičiavimu turi teisę kreiptis į Sutarties </w:t>
      </w:r>
      <w:r w:rsidRPr="00A026F2">
        <w:rPr>
          <w:sz w:val="24"/>
          <w:szCs w:val="24"/>
        </w:rPr>
        <w:fldChar w:fldCharType="begin"/>
      </w:r>
      <w:r w:rsidRPr="00A026F2">
        <w:rPr>
          <w:sz w:val="24"/>
          <w:szCs w:val="24"/>
        </w:rPr>
        <w:instrText xml:space="preserve"> REF _Ref284491700 \r \h  \* MERGEFORMAT </w:instrText>
      </w:r>
      <w:r w:rsidRPr="00A026F2">
        <w:rPr>
          <w:sz w:val="24"/>
          <w:szCs w:val="24"/>
        </w:rPr>
      </w:r>
      <w:r w:rsidRPr="00A026F2">
        <w:rPr>
          <w:sz w:val="24"/>
          <w:szCs w:val="24"/>
        </w:rPr>
        <w:fldChar w:fldCharType="separate"/>
      </w:r>
      <w:r w:rsidR="00410E84">
        <w:rPr>
          <w:sz w:val="24"/>
          <w:szCs w:val="24"/>
        </w:rPr>
        <w:t>54</w:t>
      </w:r>
      <w:r w:rsidRPr="00A026F2">
        <w:rPr>
          <w:sz w:val="24"/>
          <w:szCs w:val="24"/>
        </w:rPr>
        <w:fldChar w:fldCharType="end"/>
      </w:r>
      <w:r w:rsidRPr="00A026F2">
        <w:rPr>
          <w:sz w:val="24"/>
          <w:szCs w:val="24"/>
        </w:rPr>
        <w:t> punkte nurodytą ginčų sprendimo instituciją.</w:t>
      </w:r>
    </w:p>
    <w:p w14:paraId="29456A6B" w14:textId="5B07D3FD" w:rsidR="0057675D" w:rsidRPr="00214951" w:rsidRDefault="0057675D" w:rsidP="002742A2">
      <w:pPr>
        <w:pStyle w:val="paragrafai"/>
        <w:tabs>
          <w:tab w:val="num" w:pos="1418"/>
        </w:tabs>
        <w:ind w:left="1418" w:hanging="851"/>
        <w:rPr>
          <w:rFonts w:eastAsia="Calibri"/>
          <w:sz w:val="24"/>
          <w:szCs w:val="24"/>
        </w:rPr>
      </w:pPr>
      <w:r w:rsidRPr="00892586">
        <w:rPr>
          <w:sz w:val="24"/>
          <w:szCs w:val="24"/>
        </w:rPr>
        <w:t xml:space="preserve">Pagal šiame </w:t>
      </w:r>
      <w:r w:rsidRPr="00553BB9">
        <w:rPr>
          <w:sz w:val="24"/>
          <w:szCs w:val="24"/>
        </w:rPr>
        <w:fldChar w:fldCharType="begin"/>
      </w:r>
      <w:r w:rsidRPr="009C2D1C">
        <w:rPr>
          <w:sz w:val="24"/>
          <w:szCs w:val="24"/>
        </w:rPr>
        <w:instrText xml:space="preserve"> REF _Ref309218673 \r \h </w:instrText>
      </w:r>
      <w:r w:rsidR="00E801DD"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44</w:t>
      </w:r>
      <w:r w:rsidRPr="00553BB9">
        <w:rPr>
          <w:sz w:val="24"/>
          <w:szCs w:val="24"/>
        </w:rPr>
        <w:fldChar w:fldCharType="end"/>
      </w:r>
      <w:r w:rsidRPr="00553BB9">
        <w:rPr>
          <w:sz w:val="24"/>
          <w:szCs w:val="24"/>
        </w:rPr>
        <w:t xml:space="preserve"> punkte nustatytą tvarką apskaičiuota kompensacijos suma yra galutinė ir jokie kiti, ir (ar) didesni Investuotojo ir Privataus subjekto netekimai (jeigu jų būtų ar atsirastų) neatlyginami, ir jų visų Investuotojas ir Privatus subjektas Sutartimi atsisako.</w:t>
      </w:r>
    </w:p>
    <w:p w14:paraId="43799C03" w14:textId="65EAA67F" w:rsidR="0057675D" w:rsidRPr="00553BB9" w:rsidRDefault="00ED2842" w:rsidP="002742A2">
      <w:pPr>
        <w:pStyle w:val="paragrafai"/>
        <w:tabs>
          <w:tab w:val="num" w:pos="1418"/>
        </w:tabs>
        <w:ind w:left="1418" w:hanging="851"/>
        <w:rPr>
          <w:rFonts w:eastAsia="Calibri"/>
          <w:sz w:val="24"/>
          <w:szCs w:val="24"/>
        </w:rPr>
      </w:pPr>
      <w:bookmarkStart w:id="1309" w:name="_Hlk136589382"/>
      <w:r w:rsidRPr="00ED2842">
        <w:rPr>
          <w:rFonts w:eastAsia="Calibri"/>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rPr>
          <w:rFonts w:eastAsia="Calibri"/>
          <w:sz w:val="24"/>
          <w:szCs w:val="24"/>
        </w:rPr>
        <w:fldChar w:fldCharType="begin"/>
      </w:r>
      <w:r>
        <w:rPr>
          <w:rFonts w:eastAsia="Calibri"/>
          <w:sz w:val="24"/>
          <w:szCs w:val="24"/>
        </w:rPr>
        <w:instrText xml:space="preserve"> REF _Ref309218684 \r \h </w:instrText>
      </w:r>
      <w:r>
        <w:rPr>
          <w:rFonts w:eastAsia="Calibri"/>
          <w:sz w:val="24"/>
          <w:szCs w:val="24"/>
        </w:rPr>
      </w:r>
      <w:r>
        <w:rPr>
          <w:rFonts w:eastAsia="Calibri"/>
          <w:sz w:val="24"/>
          <w:szCs w:val="24"/>
        </w:rPr>
        <w:fldChar w:fldCharType="separate"/>
      </w:r>
      <w:r w:rsidR="00410E84">
        <w:rPr>
          <w:rFonts w:eastAsia="Calibri"/>
          <w:sz w:val="24"/>
          <w:szCs w:val="24"/>
        </w:rPr>
        <w:t>44.1</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nurodytą kompensavimo formulę, išskyrus Sutarties </w:t>
      </w:r>
      <w:r>
        <w:rPr>
          <w:rFonts w:eastAsia="Calibri"/>
          <w:sz w:val="24"/>
          <w:szCs w:val="24"/>
        </w:rPr>
        <w:fldChar w:fldCharType="begin"/>
      </w:r>
      <w:r>
        <w:rPr>
          <w:rFonts w:eastAsia="Calibri"/>
          <w:sz w:val="24"/>
          <w:szCs w:val="24"/>
        </w:rPr>
        <w:instrText xml:space="preserve"> REF _Ref136428031 \r \h </w:instrText>
      </w:r>
      <w:r>
        <w:rPr>
          <w:rFonts w:eastAsia="Calibri"/>
          <w:sz w:val="24"/>
          <w:szCs w:val="24"/>
        </w:rPr>
      </w:r>
      <w:r>
        <w:rPr>
          <w:rFonts w:eastAsia="Calibri"/>
          <w:sz w:val="24"/>
          <w:szCs w:val="24"/>
        </w:rPr>
        <w:fldChar w:fldCharType="separate"/>
      </w:r>
      <w:r w:rsidR="00410E84">
        <w:rPr>
          <w:rFonts w:eastAsia="Calibri"/>
          <w:sz w:val="24"/>
          <w:szCs w:val="24"/>
        </w:rPr>
        <w:t>10.15.2</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nustatytu atveju. Pagal Sutarties </w:t>
      </w:r>
      <w:r>
        <w:rPr>
          <w:rFonts w:eastAsia="Calibri"/>
          <w:sz w:val="24"/>
          <w:szCs w:val="24"/>
        </w:rPr>
        <w:fldChar w:fldCharType="begin"/>
      </w:r>
      <w:r>
        <w:rPr>
          <w:rFonts w:eastAsia="Calibri"/>
          <w:sz w:val="24"/>
          <w:szCs w:val="24"/>
        </w:rPr>
        <w:instrText xml:space="preserve"> REF _Ref136428031 \r \h </w:instrText>
      </w:r>
      <w:r>
        <w:rPr>
          <w:rFonts w:eastAsia="Calibri"/>
          <w:sz w:val="24"/>
          <w:szCs w:val="24"/>
        </w:rPr>
      </w:r>
      <w:r>
        <w:rPr>
          <w:rFonts w:eastAsia="Calibri"/>
          <w:sz w:val="24"/>
          <w:szCs w:val="24"/>
        </w:rPr>
        <w:fldChar w:fldCharType="separate"/>
      </w:r>
      <w:r w:rsidR="00410E84">
        <w:rPr>
          <w:rFonts w:eastAsia="Calibri"/>
          <w:sz w:val="24"/>
          <w:szCs w:val="24"/>
        </w:rPr>
        <w:t>10.15.2</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punktą, iš Sutarties </w:t>
      </w:r>
      <w:r>
        <w:rPr>
          <w:rFonts w:eastAsia="Calibri"/>
          <w:sz w:val="24"/>
          <w:szCs w:val="24"/>
        </w:rPr>
        <w:fldChar w:fldCharType="begin"/>
      </w:r>
      <w:r>
        <w:rPr>
          <w:rFonts w:eastAsia="Calibri"/>
          <w:sz w:val="24"/>
          <w:szCs w:val="24"/>
        </w:rPr>
        <w:instrText xml:space="preserve"> REF _Ref309218684 \r \h </w:instrText>
      </w:r>
      <w:r>
        <w:rPr>
          <w:rFonts w:eastAsia="Calibri"/>
          <w:sz w:val="24"/>
          <w:szCs w:val="24"/>
        </w:rPr>
      </w:r>
      <w:r>
        <w:rPr>
          <w:rFonts w:eastAsia="Calibri"/>
          <w:sz w:val="24"/>
          <w:szCs w:val="24"/>
        </w:rPr>
        <w:fldChar w:fldCharType="separate"/>
      </w:r>
      <w:r w:rsidR="00410E84">
        <w:rPr>
          <w:rFonts w:eastAsia="Calibri"/>
          <w:sz w:val="24"/>
          <w:szCs w:val="24"/>
        </w:rPr>
        <w:t>44.1</w:t>
      </w:r>
      <w:r>
        <w:rPr>
          <w:rFonts w:eastAsia="Calibri"/>
          <w:sz w:val="24"/>
          <w:szCs w:val="24"/>
        </w:rPr>
        <w:fldChar w:fldCharType="end"/>
      </w:r>
      <w:r>
        <w:rPr>
          <w:rFonts w:eastAsia="Calibri"/>
          <w:sz w:val="24"/>
          <w:szCs w:val="24"/>
        </w:rPr>
        <w:t xml:space="preserve"> </w:t>
      </w:r>
      <w:r w:rsidRPr="00ED2842">
        <w:rPr>
          <w:rFonts w:eastAsia="Calibri"/>
          <w:sz w:val="24"/>
          <w:szCs w:val="24"/>
        </w:rPr>
        <w:t xml:space="preserve">punkte nurodytos kompensacijos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rPr>
          <w:rFonts w:eastAsia="Calibri"/>
          <w:sz w:val="24"/>
          <w:szCs w:val="24"/>
        </w:rPr>
        <w:fldChar w:fldCharType="begin"/>
      </w:r>
      <w:r>
        <w:rPr>
          <w:rFonts w:eastAsia="Calibri"/>
          <w:sz w:val="24"/>
          <w:szCs w:val="24"/>
        </w:rPr>
        <w:instrText xml:space="preserve"> REF _Ref105391431 \r \h </w:instrText>
      </w:r>
      <w:r>
        <w:rPr>
          <w:rFonts w:eastAsia="Calibri"/>
          <w:sz w:val="24"/>
          <w:szCs w:val="24"/>
        </w:rPr>
      </w:r>
      <w:r>
        <w:rPr>
          <w:rFonts w:eastAsia="Calibri"/>
          <w:sz w:val="24"/>
          <w:szCs w:val="24"/>
        </w:rPr>
        <w:fldChar w:fldCharType="separate"/>
      </w:r>
      <w:r w:rsidR="00410E84">
        <w:rPr>
          <w:rFonts w:eastAsia="Calibri"/>
          <w:sz w:val="24"/>
          <w:szCs w:val="24"/>
        </w:rPr>
        <w:t>10</w:t>
      </w:r>
      <w:r>
        <w:rPr>
          <w:rFonts w:eastAsia="Calibri"/>
          <w:sz w:val="24"/>
          <w:szCs w:val="24"/>
        </w:rPr>
        <w:fldChar w:fldCharType="end"/>
      </w:r>
      <w:r w:rsidRPr="00ED2842">
        <w:rPr>
          <w:rFonts w:eastAsia="Calibri"/>
          <w:sz w:val="24"/>
          <w:szCs w:val="24"/>
        </w:rPr>
        <w:t xml:space="preserve"> punkte.  </w:t>
      </w:r>
      <w:bookmarkEnd w:id="1309"/>
    </w:p>
    <w:p w14:paraId="1C52A145" w14:textId="54A11EDC" w:rsidR="00F467EC" w:rsidRPr="00EF7CDF" w:rsidRDefault="00F467EC" w:rsidP="00952D37">
      <w:pPr>
        <w:pStyle w:val="Heading2"/>
        <w:tabs>
          <w:tab w:val="num" w:pos="1418"/>
        </w:tabs>
        <w:ind w:left="1418" w:hanging="851"/>
        <w:rPr>
          <w:szCs w:val="24"/>
        </w:rPr>
      </w:pPr>
      <w:bookmarkStart w:id="1310" w:name="_Toc309205582"/>
      <w:bookmarkStart w:id="1311" w:name="_Ref406600774"/>
      <w:bookmarkStart w:id="1312" w:name="_Ref485985309"/>
      <w:bookmarkStart w:id="1313" w:name="_Ref8823925"/>
      <w:bookmarkStart w:id="1314" w:name="_Toc92372083"/>
      <w:bookmarkStart w:id="1315" w:name="_Ref136427659"/>
      <w:bookmarkStart w:id="1316" w:name="_Toc181185122"/>
      <w:r w:rsidRPr="00EF7CDF">
        <w:rPr>
          <w:szCs w:val="24"/>
        </w:rPr>
        <w:lastRenderedPageBreak/>
        <w:t>Kompensacija Sutartį nutraukus be Šalių kaltės</w:t>
      </w:r>
      <w:bookmarkEnd w:id="1310"/>
      <w:bookmarkEnd w:id="1311"/>
      <w:bookmarkEnd w:id="1312"/>
      <w:bookmarkEnd w:id="1313"/>
      <w:bookmarkEnd w:id="1314"/>
      <w:r w:rsidR="00C5020F" w:rsidRPr="00C5020F">
        <w:rPr>
          <w:rFonts w:ascii="Times New Roman" w:eastAsia="Calibri" w:hAnsi="Times New Roman"/>
          <w:b w:val="0"/>
          <w:bCs w:val="0"/>
          <w:color w:val="auto"/>
          <w:szCs w:val="24"/>
        </w:rPr>
        <w:t xml:space="preserve"> </w:t>
      </w:r>
      <w:r w:rsidR="00C5020F" w:rsidRPr="00C5020F">
        <w:rPr>
          <w:szCs w:val="24"/>
        </w:rPr>
        <w:t>arba dėl nenugalimos jėgos aplinkybių</w:t>
      </w:r>
      <w:bookmarkEnd w:id="1315"/>
      <w:bookmarkEnd w:id="1316"/>
    </w:p>
    <w:p w14:paraId="29019242" w14:textId="515E28CC" w:rsidR="00F467EC" w:rsidRPr="00984F87" w:rsidRDefault="00AE4571" w:rsidP="00CC5C47">
      <w:pPr>
        <w:pStyle w:val="paragrafai"/>
        <w:tabs>
          <w:tab w:val="num" w:pos="1418"/>
        </w:tabs>
        <w:ind w:left="1418" w:hanging="851"/>
        <w:rPr>
          <w:sz w:val="24"/>
          <w:szCs w:val="24"/>
        </w:rPr>
      </w:pPr>
      <w:bookmarkStart w:id="1317" w:name="_Ref309218696"/>
      <w:r w:rsidRPr="00984F87">
        <w:rPr>
          <w:sz w:val="24"/>
          <w:szCs w:val="24"/>
        </w:rPr>
        <w:t>J</w:t>
      </w:r>
      <w:r w:rsidR="00F467EC" w:rsidRPr="00984F87">
        <w:rPr>
          <w:sz w:val="24"/>
          <w:szCs w:val="24"/>
        </w:rPr>
        <w:t xml:space="preserve">ei Sutartis nutraukiama </w:t>
      </w:r>
      <w:r w:rsidR="00B74432" w:rsidRPr="00984F87">
        <w:rPr>
          <w:sz w:val="24"/>
          <w:szCs w:val="24"/>
        </w:rPr>
        <w:t xml:space="preserve">Sutarties </w:t>
      </w:r>
      <w:r w:rsidRPr="00984F87">
        <w:rPr>
          <w:sz w:val="24"/>
          <w:szCs w:val="24"/>
        </w:rPr>
        <w:fldChar w:fldCharType="begin"/>
      </w:r>
      <w:r w:rsidRPr="00984F87">
        <w:rPr>
          <w:sz w:val="24"/>
          <w:szCs w:val="24"/>
        </w:rPr>
        <w:instrText xml:space="preserve"> REF _Ref309142491 \r \h </w:instrText>
      </w:r>
      <w:r w:rsidR="00645451" w:rsidRPr="00FB0DA7">
        <w:rPr>
          <w:sz w:val="24"/>
          <w:szCs w:val="24"/>
        </w:rPr>
        <w:instrText xml:space="preserve"> \* MERGEFORMAT </w:instrText>
      </w:r>
      <w:r w:rsidRPr="00984F87">
        <w:rPr>
          <w:sz w:val="24"/>
          <w:szCs w:val="24"/>
        </w:rPr>
      </w:r>
      <w:r w:rsidRPr="00984F87">
        <w:rPr>
          <w:sz w:val="24"/>
          <w:szCs w:val="24"/>
        </w:rPr>
        <w:fldChar w:fldCharType="separate"/>
      </w:r>
      <w:r w:rsidR="00410E84">
        <w:rPr>
          <w:sz w:val="24"/>
          <w:szCs w:val="24"/>
        </w:rPr>
        <w:t>41.1</w:t>
      </w:r>
      <w:r w:rsidRPr="00984F87">
        <w:rPr>
          <w:sz w:val="24"/>
          <w:szCs w:val="24"/>
        </w:rPr>
        <w:fldChar w:fldCharType="end"/>
      </w:r>
      <w:r w:rsidR="00F467EC" w:rsidRPr="00984F87">
        <w:rPr>
          <w:sz w:val="24"/>
          <w:szCs w:val="24"/>
        </w:rPr>
        <w:t xml:space="preserve"> punkte numatytu pagrindu, Valdžios subjektas Privačiam subjektui sumoka kompensaciją, kuri apskaičiuojama pagal formulę:</w:t>
      </w:r>
      <w:bookmarkEnd w:id="1317"/>
    </w:p>
    <w:p w14:paraId="5E72C3AF" w14:textId="54BE9FC0" w:rsidR="00AE4571" w:rsidRPr="00984F87" w:rsidRDefault="7D326CF6" w:rsidP="00ED22E6">
      <w:pPr>
        <w:pStyle w:val="paragrafesraas"/>
        <w:tabs>
          <w:tab w:val="num" w:pos="2268"/>
        </w:tabs>
        <w:ind w:left="2268" w:hanging="850"/>
        <w:rPr>
          <w:sz w:val="24"/>
          <w:szCs w:val="24"/>
        </w:rPr>
      </w:pPr>
      <w:bookmarkStart w:id="1318" w:name="_Ref136589436"/>
      <w:r w:rsidRPr="00984F87">
        <w:rPr>
          <w:sz w:val="24"/>
          <w:szCs w:val="24"/>
        </w:rPr>
        <w:t>jei</w:t>
      </w:r>
      <w:r w:rsidR="06F1C8EC" w:rsidRPr="00984F87">
        <w:rPr>
          <w:sz w:val="24"/>
          <w:szCs w:val="24"/>
        </w:rPr>
        <w:t xml:space="preserve"> vadovaujantis Lietuvos Respublikos teisės aktų nustatyta tvarka Objektas yra pripažintas netinkamu (negalimu) naudoti:</w:t>
      </w:r>
      <w:bookmarkEnd w:id="1318"/>
    </w:p>
    <w:p w14:paraId="34ED9EA7" w14:textId="77777777" w:rsidR="009A5F9B" w:rsidRDefault="009A5F9B" w:rsidP="009A5F9B">
      <w:pPr>
        <w:ind w:leftChars="567" w:left="1361"/>
        <w:jc w:val="both"/>
      </w:pPr>
      <w:bookmarkStart w:id="1319" w:name="_Hlk180591059"/>
    </w:p>
    <w:p w14:paraId="1AEC4144" w14:textId="00189FFC" w:rsidR="009A5F9B" w:rsidRPr="00FB0DA7" w:rsidRDefault="008A5A6C" w:rsidP="00F27C74">
      <w:pPr>
        <w:pStyle w:val="ListParagraph"/>
        <w:numPr>
          <w:ilvl w:val="0"/>
          <w:numId w:val="57"/>
        </w:numPr>
        <w:spacing w:line="276" w:lineRule="auto"/>
        <w:ind w:leftChars="567" w:left="1721"/>
        <w:jc w:val="both"/>
        <w:rPr>
          <w:rFonts w:eastAsia="Times New Roman"/>
          <w:b/>
          <w:bCs/>
        </w:rPr>
      </w:pPr>
      <w:r w:rsidRPr="008A5A6C">
        <w:rPr>
          <w:rFonts w:eastAsia="Times New Roman"/>
          <w:b/>
          <w:bCs/>
        </w:rPr>
        <w:t>jeigu Eksploatacija prasidėjusi</w:t>
      </w:r>
      <w:r w:rsidR="009A5F9B" w:rsidRPr="00FB0DA7">
        <w:rPr>
          <w:rFonts w:eastAsia="Times New Roman"/>
          <w:b/>
          <w:bCs/>
        </w:rPr>
        <w:t>:</w:t>
      </w:r>
    </w:p>
    <w:p w14:paraId="749083F3" w14:textId="77777777" w:rsidR="009A5F9B" w:rsidRDefault="009A5F9B" w:rsidP="009A5F9B">
      <w:pPr>
        <w:ind w:leftChars="567" w:left="1361"/>
      </w:pPr>
    </w:p>
    <w:p w14:paraId="6722EE98" w14:textId="794D32CE" w:rsidR="009A5F9B" w:rsidRPr="00FB0DA7" w:rsidRDefault="009A5F9B" w:rsidP="009A5F9B">
      <w:pPr>
        <w:ind w:leftChars="567" w:left="1361"/>
      </w:pPr>
      <w:r w:rsidRPr="00CD065D">
        <w:rPr>
          <w:b/>
          <w:bCs/>
        </w:rPr>
        <w:t xml:space="preserve">NK= </w:t>
      </w:r>
      <w:r w:rsidR="00BD1BA9" w:rsidRPr="00984F87">
        <w:rPr>
          <w:rFonts w:eastAsia="Times New Roman"/>
          <w:b/>
          <w:bCs/>
        </w:rPr>
        <w:t>0,8*</w:t>
      </w:r>
      <w:r w:rsidR="00BD1BA9">
        <w:rPr>
          <w:rFonts w:eastAsia="Times New Roman"/>
          <w:b/>
          <w:bCs/>
        </w:rPr>
        <w:t xml:space="preserve"> (</w:t>
      </w:r>
      <w:r w:rsidRPr="00CD065D">
        <w:rPr>
          <w:b/>
          <w:bCs/>
        </w:rPr>
        <w:t>LMS + NA – AR</w:t>
      </w:r>
      <w:r w:rsidR="005B5E36" w:rsidRPr="00CD065D">
        <w:rPr>
          <w:b/>
          <w:bCs/>
        </w:rPr>
        <w:t xml:space="preserve"> </w:t>
      </w:r>
      <w:r w:rsidR="005B5E36" w:rsidRPr="00CD065D">
        <w:rPr>
          <w:rFonts w:eastAsia="Times New Roman"/>
          <w:b/>
          <w:bCs/>
        </w:rPr>
        <w:t>–</w:t>
      </w:r>
      <w:r w:rsidR="005B5E36" w:rsidRPr="00CD065D">
        <w:rPr>
          <w:b/>
          <w:bCs/>
        </w:rPr>
        <w:t xml:space="preserve"> K</w:t>
      </w:r>
      <w:r w:rsidR="00BD1BA9">
        <w:rPr>
          <w:b/>
          <w:bCs/>
        </w:rPr>
        <w:t>)</w:t>
      </w:r>
      <w:r w:rsidRPr="00FB0DA7">
        <w:t>, kur</w:t>
      </w:r>
    </w:p>
    <w:p w14:paraId="42283E05" w14:textId="77777777" w:rsidR="009A5F9B" w:rsidRPr="00FB0DA7" w:rsidRDefault="009A5F9B" w:rsidP="009A5F9B">
      <w:pPr>
        <w:ind w:leftChars="567" w:left="1361"/>
      </w:pPr>
    </w:p>
    <w:p w14:paraId="1CE028E0" w14:textId="31B90B2E" w:rsidR="009A5F9B" w:rsidRPr="00ED22E6" w:rsidRDefault="009A5F9B" w:rsidP="009A5F9B">
      <w:pPr>
        <w:spacing w:line="276" w:lineRule="auto"/>
        <w:ind w:leftChars="567" w:left="1361"/>
        <w:jc w:val="both"/>
        <w:rPr>
          <w:rFonts w:eastAsia="Times New Roman"/>
        </w:rPr>
      </w:pPr>
      <w:r w:rsidRPr="008654A4">
        <w:rPr>
          <w:rFonts w:eastAsia="Times New Roman"/>
          <w:b/>
          <w:bCs/>
        </w:rPr>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os</w:t>
      </w:r>
      <w:r w:rsidRPr="49D0B3B3">
        <w:rPr>
          <w:rFonts w:eastAsia="Times New Roman"/>
        </w:rPr>
        <w:t xml:space="preserve"> </w:t>
      </w:r>
      <w:proofErr w:type="spellStart"/>
      <w:r>
        <w:rPr>
          <w:rFonts w:eastAsia="Times New Roman"/>
        </w:rPr>
        <w:t>VžPP</w:t>
      </w:r>
      <w:proofErr w:type="spellEnd"/>
      <w:r>
        <w:rPr>
          <w:rFonts w:eastAsia="Times New Roman"/>
        </w:rPr>
        <w:t xml:space="preserve"> mokesčių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410E84">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410E84">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5E8CD1CB" w14:textId="77777777" w:rsidR="009A5F9B" w:rsidRPr="00ED22E6" w:rsidRDefault="009A5F9B" w:rsidP="009A5F9B">
      <w:pPr>
        <w:spacing w:line="276" w:lineRule="auto"/>
        <w:ind w:leftChars="567" w:left="1361"/>
        <w:jc w:val="both"/>
        <w:rPr>
          <w:rFonts w:eastAsia="Times New Roman"/>
        </w:rPr>
      </w:pPr>
      <w:r w:rsidRPr="008654A4">
        <w:rPr>
          <w:rFonts w:eastAsia="Times New Roman"/>
          <w:b/>
          <w:bCs/>
        </w:rPr>
        <w:t>NA</w:t>
      </w:r>
      <w:r w:rsidRPr="49D0B3B3">
        <w:rPr>
          <w:rFonts w:eastAsia="Times New Roman"/>
        </w:rPr>
        <w:t xml:space="preserve"> </w:t>
      </w:r>
      <w:r>
        <w:rPr>
          <w:rFonts w:eastAsia="Times New Roman"/>
        </w:rPr>
        <w:t>–</w:t>
      </w:r>
      <w:r w:rsidRPr="49D0B3B3">
        <w:rPr>
          <w:rFonts w:eastAsia="Times New Roman"/>
        </w:rPr>
        <w:t xml:space="preserve"> Sutarties</w:t>
      </w:r>
      <w:r>
        <w:rPr>
          <w:rFonts w:eastAsia="Times New Roman"/>
        </w:rPr>
        <w:t xml:space="preserve"> </w:t>
      </w:r>
      <w:r w:rsidRPr="49D0B3B3">
        <w:rPr>
          <w:rFonts w:eastAsia="Times New Roman"/>
        </w:rPr>
        <w:t xml:space="preserve"> nutraukimo metu už iki Sutarties nutraukimo momento kokybiškai suteiktas Paslaugas, už kurias pagal Sutartį privalo sumokėti Valdžios subjektas, nesumokėtos </w:t>
      </w:r>
      <w:proofErr w:type="spellStart"/>
      <w:r>
        <w:rPr>
          <w:rFonts w:eastAsia="Times New Roman"/>
        </w:rPr>
        <w:t>VžPP</w:t>
      </w:r>
      <w:proofErr w:type="spellEnd"/>
      <w:r>
        <w:rPr>
          <w:rFonts w:eastAsia="Times New Roman"/>
        </w:rPr>
        <w:t xml:space="preserve"> mokesčių </w:t>
      </w:r>
      <w:r w:rsidRPr="49D0B3B3">
        <w:rPr>
          <w:rFonts w:eastAsia="Times New Roman"/>
        </w:rPr>
        <w:t>dalys;</w:t>
      </w:r>
    </w:p>
    <w:p w14:paraId="5B595055" w14:textId="3CB99295" w:rsidR="009A5F9B" w:rsidRDefault="009A5F9B" w:rsidP="009A5F9B">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410E84">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0094D909" w14:textId="570E64DC"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w:t>
      </w:r>
      <w:r>
        <w:rPr>
          <w:rFonts w:eastAsia="Times New Roman"/>
        </w:rPr>
        <w:t>d</w:t>
      </w:r>
      <w:r w:rsidRPr="49D0B3B3">
        <w:rPr>
          <w:rFonts w:eastAsia="Times New Roman"/>
        </w:rPr>
        <w:t xml:space="preserve">ar neįskaitytos / neišreikalautos iš Privataus subjekto išskaitos iš </w:t>
      </w:r>
      <w:proofErr w:type="spellStart"/>
      <w:r>
        <w:rPr>
          <w:rFonts w:eastAsia="Times New Roman"/>
        </w:rPr>
        <w:t>VžPP</w:t>
      </w:r>
      <w:proofErr w:type="spellEnd"/>
      <w:r>
        <w:rPr>
          <w:rFonts w:eastAsia="Times New Roman"/>
        </w:rPr>
        <w:t xml:space="preserve"> mokesčių </w:t>
      </w:r>
      <w:r w:rsidRPr="49D0B3B3">
        <w:rPr>
          <w:rFonts w:eastAsia="Times New Roman"/>
        </w:rPr>
        <w:t xml:space="preserve">ir Privataus subjekto dar </w:t>
      </w:r>
      <w:r w:rsidRPr="004C1BCF">
        <w:rPr>
          <w:rFonts w:eastAsia="Times New Roman"/>
        </w:rPr>
        <w:t xml:space="preserve">nesumokėtos </w:t>
      </w:r>
      <w:r w:rsidRPr="005568F8">
        <w:rPr>
          <w:rFonts w:eastAsia="Times New Roman"/>
        </w:rPr>
        <w:t>netesybos</w:t>
      </w:r>
      <w:r>
        <w:rPr>
          <w:rFonts w:eastAsia="Times New Roman"/>
        </w:rPr>
        <w:t>.</w:t>
      </w:r>
    </w:p>
    <w:p w14:paraId="1187E373" w14:textId="77777777" w:rsidR="005B5E36" w:rsidRDefault="005B5E36" w:rsidP="009A5F9B">
      <w:pPr>
        <w:spacing w:line="276" w:lineRule="auto"/>
        <w:ind w:leftChars="567" w:left="1361"/>
        <w:jc w:val="both"/>
        <w:rPr>
          <w:rFonts w:eastAsia="Times New Roman"/>
        </w:rPr>
      </w:pPr>
    </w:p>
    <w:p w14:paraId="0C6BA2D3" w14:textId="77777777" w:rsidR="009A5F9B" w:rsidRDefault="009A5F9B" w:rsidP="009A5F9B">
      <w:pPr>
        <w:spacing w:line="276" w:lineRule="auto"/>
        <w:ind w:leftChars="567" w:left="1361"/>
        <w:jc w:val="both"/>
        <w:rPr>
          <w:rFonts w:eastAsia="Times New Roman"/>
        </w:rPr>
      </w:pPr>
    </w:p>
    <w:p w14:paraId="0CAEF2A7" w14:textId="5B3D1D76" w:rsidR="009A5F9B" w:rsidRDefault="008A5A6C" w:rsidP="00F27C74">
      <w:pPr>
        <w:pStyle w:val="ListParagraph"/>
        <w:numPr>
          <w:ilvl w:val="0"/>
          <w:numId w:val="57"/>
        </w:numPr>
        <w:spacing w:line="276" w:lineRule="auto"/>
        <w:ind w:leftChars="567" w:left="1721"/>
        <w:jc w:val="both"/>
        <w:rPr>
          <w:rFonts w:eastAsia="Times New Roman"/>
          <w:b/>
          <w:bCs/>
        </w:rPr>
      </w:pPr>
      <w:r w:rsidRPr="008A5A6C">
        <w:rPr>
          <w:rFonts w:eastAsia="Times New Roman"/>
          <w:b/>
          <w:bCs/>
        </w:rPr>
        <w:t xml:space="preserve">jeigu Eksploatacija </w:t>
      </w:r>
      <w:r>
        <w:rPr>
          <w:rFonts w:eastAsia="Times New Roman"/>
          <w:b/>
          <w:bCs/>
        </w:rPr>
        <w:t>ne</w:t>
      </w:r>
      <w:r w:rsidRPr="008A5A6C">
        <w:rPr>
          <w:rFonts w:eastAsia="Times New Roman"/>
          <w:b/>
          <w:bCs/>
        </w:rPr>
        <w:t>prasidėjusi</w:t>
      </w:r>
      <w:r w:rsidR="009A5F9B">
        <w:rPr>
          <w:rFonts w:eastAsia="Times New Roman"/>
          <w:b/>
          <w:bCs/>
        </w:rPr>
        <w:t>:</w:t>
      </w:r>
    </w:p>
    <w:p w14:paraId="23161796" w14:textId="77777777" w:rsidR="00CD065D" w:rsidRDefault="00CD065D" w:rsidP="00CD065D">
      <w:pPr>
        <w:pStyle w:val="ListParagraph"/>
        <w:spacing w:line="276" w:lineRule="auto"/>
        <w:ind w:left="1721"/>
        <w:jc w:val="both"/>
        <w:rPr>
          <w:rFonts w:eastAsia="Times New Roman"/>
          <w:b/>
          <w:bCs/>
        </w:rPr>
      </w:pPr>
    </w:p>
    <w:p w14:paraId="2E9FB3BB" w14:textId="50D57420" w:rsidR="009A5F9B" w:rsidRPr="009536FE" w:rsidRDefault="008A5A6C" w:rsidP="009A5F9B">
      <w:pPr>
        <w:spacing w:line="276" w:lineRule="auto"/>
        <w:ind w:leftChars="567" w:left="1361"/>
        <w:jc w:val="both"/>
        <w:rPr>
          <w:rFonts w:eastAsia="Times New Roman"/>
          <w:b/>
          <w:bCs/>
        </w:rPr>
      </w:pPr>
      <w:r>
        <w:rPr>
          <w:rFonts w:eastAsia="Times New Roman"/>
          <w:b/>
          <w:bCs/>
        </w:rPr>
        <w:t>N</w:t>
      </w:r>
      <w:r w:rsidR="009A5F9B" w:rsidRPr="00CD065D">
        <w:rPr>
          <w:rFonts w:eastAsia="Times New Roman"/>
          <w:b/>
          <w:bCs/>
        </w:rPr>
        <w:t xml:space="preserve">K </w:t>
      </w:r>
      <w:r w:rsidR="009A5F9B" w:rsidRPr="009536FE">
        <w:rPr>
          <w:rFonts w:eastAsia="Times New Roman"/>
          <w:b/>
          <w:bCs/>
        </w:rPr>
        <w:t>=</w:t>
      </w:r>
      <w:r w:rsidR="00BD1BA9">
        <w:rPr>
          <w:rFonts w:eastAsia="Times New Roman"/>
          <w:b/>
          <w:bCs/>
        </w:rPr>
        <w:t xml:space="preserve"> </w:t>
      </w:r>
      <w:r w:rsidR="00BD1BA9" w:rsidRPr="00984F87">
        <w:rPr>
          <w:rFonts w:eastAsia="Times New Roman"/>
          <w:b/>
          <w:bCs/>
        </w:rPr>
        <w:t>0,8*</w:t>
      </w:r>
      <w:r w:rsidR="00BD1BA9">
        <w:rPr>
          <w:rFonts w:eastAsia="Times New Roman"/>
          <w:b/>
          <w:bCs/>
        </w:rPr>
        <w:t>(</w:t>
      </w:r>
      <w:r w:rsidR="009A5F9B" w:rsidRPr="009536FE">
        <w:rPr>
          <w:rFonts w:eastAsia="Times New Roman"/>
          <w:b/>
          <w:bCs/>
        </w:rPr>
        <w:t xml:space="preserve"> BV</w:t>
      </w:r>
      <w:r w:rsidR="005B5E36" w:rsidRPr="009536FE">
        <w:rPr>
          <w:rFonts w:eastAsia="Times New Roman"/>
          <w:b/>
          <w:bCs/>
        </w:rPr>
        <w:t xml:space="preserve"> </w:t>
      </w:r>
      <w:bookmarkStart w:id="1320" w:name="_Hlk180593425"/>
      <w:r w:rsidR="005B5E36" w:rsidRPr="009536FE">
        <w:rPr>
          <w:rFonts w:eastAsia="Times New Roman"/>
          <w:b/>
          <w:bCs/>
        </w:rPr>
        <w:t>–</w:t>
      </w:r>
      <w:bookmarkEnd w:id="1320"/>
      <w:r w:rsidR="005B5E36" w:rsidRPr="009536FE">
        <w:rPr>
          <w:rFonts w:eastAsia="Times New Roman"/>
          <w:b/>
          <w:bCs/>
        </w:rPr>
        <w:t xml:space="preserve"> K</w:t>
      </w:r>
      <w:r w:rsidR="00BD1BA9">
        <w:rPr>
          <w:rFonts w:eastAsia="Times New Roman"/>
          <w:b/>
          <w:bCs/>
        </w:rPr>
        <w:t>)</w:t>
      </w:r>
      <w:r w:rsidR="00CD065D" w:rsidRPr="009536FE">
        <w:rPr>
          <w:rFonts w:eastAsia="Times New Roman"/>
        </w:rPr>
        <w:t>, kur</w:t>
      </w:r>
    </w:p>
    <w:p w14:paraId="3FBED637" w14:textId="77777777" w:rsidR="009A5F9B" w:rsidRPr="009536FE" w:rsidRDefault="009A5F9B" w:rsidP="009A5F9B">
      <w:pPr>
        <w:spacing w:line="276" w:lineRule="auto"/>
        <w:ind w:leftChars="567" w:left="1361"/>
        <w:jc w:val="both"/>
        <w:rPr>
          <w:rFonts w:eastAsia="Times New Roman"/>
        </w:rPr>
      </w:pPr>
    </w:p>
    <w:p w14:paraId="41887CEF" w14:textId="69EC9645" w:rsidR="004C12C5" w:rsidRPr="00904E6B" w:rsidRDefault="004C12C5" w:rsidP="004C12C5">
      <w:pPr>
        <w:spacing w:line="276" w:lineRule="auto"/>
        <w:ind w:leftChars="567" w:left="1361"/>
        <w:contextualSpacing/>
        <w:jc w:val="both"/>
      </w:pPr>
      <w:r w:rsidRPr="00500AB8">
        <w:rPr>
          <w:b/>
          <w:bCs/>
        </w:rPr>
        <w:t>BV</w:t>
      </w:r>
      <w:r w:rsidRPr="00904E6B">
        <w:t xml:space="preserve"> - Valdžios subjektui perduodamo</w:t>
      </w:r>
      <w:r>
        <w:t xml:space="preserve"> turto</w:t>
      </w:r>
      <w:r w:rsidRPr="00904E6B">
        <w:t xml:space="preserve"> buhalterinė vertė Sutarties nutraukimo metu, kuri yra apskaičiuojama vadovaujantis Viešojo sektoriaus apskaitos ir finansinės atskaitomybės 12-ojo standarto ar jį pakeitusio teisės akto nuostatomis taikant tiesiogiai proporcingą (tiesinį) nusidėvėjimo būdą</w:t>
      </w:r>
      <w:r>
        <w:t xml:space="preserve"> ir kuri negali</w:t>
      </w:r>
      <w:r w:rsidRPr="00904E6B">
        <w:t xml:space="preserve"> virš</w:t>
      </w:r>
      <w:r>
        <w:t>yti FVM</w:t>
      </w:r>
      <w:r w:rsidRPr="00904E6B">
        <w:t xml:space="preserve"> nurodytų</w:t>
      </w:r>
      <w:r>
        <w:t xml:space="preserve"> sukūrimo Sąnaudų</w:t>
      </w:r>
      <w:r w:rsidRPr="00904E6B">
        <w:t xml:space="preserve">. </w:t>
      </w:r>
    </w:p>
    <w:p w14:paraId="2C2DA176" w14:textId="77777777" w:rsidR="004C12C5" w:rsidRDefault="004C12C5" w:rsidP="004C12C5">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Privataus subjekto dar </w:t>
      </w:r>
      <w:r w:rsidRPr="004C1BCF">
        <w:rPr>
          <w:rFonts w:eastAsia="Times New Roman"/>
        </w:rPr>
        <w:t xml:space="preserve">nesumokėtos </w:t>
      </w:r>
      <w:r w:rsidRPr="005568F8">
        <w:rPr>
          <w:rFonts w:eastAsia="Times New Roman"/>
        </w:rPr>
        <w:t>netesybos</w:t>
      </w:r>
      <w:r w:rsidRPr="004C1BCF">
        <w:rPr>
          <w:rFonts w:eastAsia="Times New Roman"/>
        </w:rPr>
        <w:t>;</w:t>
      </w:r>
    </w:p>
    <w:p w14:paraId="32DD3FFD" w14:textId="77777777" w:rsidR="009A5F9B" w:rsidRPr="00FB0DA7" w:rsidRDefault="009A5F9B" w:rsidP="009A5F9B">
      <w:pPr>
        <w:spacing w:line="276" w:lineRule="auto"/>
        <w:ind w:leftChars="567" w:left="1361"/>
        <w:jc w:val="both"/>
        <w:rPr>
          <w:rFonts w:eastAsia="Times New Roman"/>
        </w:rPr>
      </w:pPr>
    </w:p>
    <w:bookmarkEnd w:id="1319"/>
    <w:p w14:paraId="368B3834" w14:textId="77777777" w:rsidR="009A5F9B" w:rsidRPr="00FB0DA7" w:rsidRDefault="009A5F9B" w:rsidP="009A5F9B">
      <w:pPr>
        <w:ind w:leftChars="567" w:left="1361"/>
      </w:pPr>
    </w:p>
    <w:p w14:paraId="294435BC" w14:textId="73E3CA7F" w:rsidR="00AE4571" w:rsidRPr="00984F87" w:rsidRDefault="7D326CF6" w:rsidP="001446F9">
      <w:pPr>
        <w:pStyle w:val="paragrafesraas"/>
        <w:tabs>
          <w:tab w:val="num" w:pos="2268"/>
        </w:tabs>
        <w:ind w:left="2268" w:hanging="850"/>
        <w:rPr>
          <w:sz w:val="24"/>
          <w:szCs w:val="24"/>
        </w:rPr>
      </w:pPr>
      <w:bookmarkStart w:id="1321" w:name="_Hlk142030796"/>
      <w:bookmarkStart w:id="1322" w:name="_Ref136589456"/>
      <w:r w:rsidRPr="00984F87">
        <w:rPr>
          <w:sz w:val="24"/>
          <w:szCs w:val="24"/>
        </w:rPr>
        <w:t>jei</w:t>
      </w:r>
      <w:r w:rsidR="06F1C8EC" w:rsidRPr="00984F87">
        <w:rPr>
          <w:sz w:val="24"/>
          <w:szCs w:val="24"/>
        </w:rPr>
        <w:t xml:space="preserve"> Objektas gali būti naudojamas Valdžios subjekto, arba kitų valstybės institucijų Lietuvos Respublikos teisės aktuose nustatytų funkcijų vykdymui</w:t>
      </w:r>
      <w:bookmarkEnd w:id="1321"/>
      <w:r w:rsidR="06F1C8EC" w:rsidRPr="00984F87">
        <w:rPr>
          <w:sz w:val="24"/>
          <w:szCs w:val="24"/>
        </w:rPr>
        <w:t>:</w:t>
      </w:r>
      <w:bookmarkEnd w:id="1322"/>
    </w:p>
    <w:p w14:paraId="1DBAD9A4" w14:textId="77777777" w:rsidR="009A5F9B" w:rsidRPr="00FB0DA7" w:rsidRDefault="009A5F9B" w:rsidP="009A5F9B">
      <w:pPr>
        <w:ind w:leftChars="567" w:left="1361"/>
        <w:rPr>
          <w:lang w:val="fi-FI"/>
        </w:rPr>
      </w:pPr>
      <w:r w:rsidRPr="00FB0DA7">
        <w:rPr>
          <w:b/>
          <w:bCs/>
          <w:lang w:val="fi-FI"/>
        </w:rPr>
        <w:t>NK</w:t>
      </w:r>
      <w:r w:rsidRPr="00FB0DA7">
        <w:rPr>
          <w:lang w:val="fi-FI"/>
        </w:rPr>
        <w:t xml:space="preserve"> </w:t>
      </w:r>
      <w:r>
        <w:t xml:space="preserve">– </w:t>
      </w:r>
      <w:r w:rsidRPr="00FB0DA7">
        <w:rPr>
          <w:lang w:val="fi-FI"/>
        </w:rPr>
        <w:t>Sutarties nutraukimo kompensacija.</w:t>
      </w:r>
    </w:p>
    <w:p w14:paraId="243C298B" w14:textId="77777777" w:rsidR="009A5F9B" w:rsidRPr="00FB0DA7" w:rsidRDefault="009A5F9B" w:rsidP="009A5F9B">
      <w:pPr>
        <w:ind w:leftChars="567" w:left="1361"/>
        <w:rPr>
          <w:lang w:val="fi-FI"/>
        </w:rPr>
      </w:pPr>
    </w:p>
    <w:p w14:paraId="1A771C60" w14:textId="74B48D65" w:rsidR="009A5F9B" w:rsidRPr="005568F8" w:rsidRDefault="00A43635" w:rsidP="00F27C74">
      <w:pPr>
        <w:pStyle w:val="ListParagraph"/>
        <w:numPr>
          <w:ilvl w:val="0"/>
          <w:numId w:val="58"/>
        </w:numPr>
        <w:spacing w:line="276" w:lineRule="auto"/>
        <w:ind w:leftChars="567" w:left="1721"/>
        <w:jc w:val="both"/>
        <w:rPr>
          <w:rFonts w:eastAsia="Times New Roman"/>
          <w:b/>
          <w:bCs/>
        </w:rPr>
      </w:pPr>
      <w:r w:rsidRPr="00A43635">
        <w:rPr>
          <w:rFonts w:eastAsia="Times New Roman"/>
          <w:b/>
          <w:bCs/>
        </w:rPr>
        <w:t xml:space="preserve">jeigu Eksploatacija </w:t>
      </w:r>
      <w:r>
        <w:rPr>
          <w:rFonts w:eastAsia="Times New Roman"/>
          <w:b/>
          <w:bCs/>
        </w:rPr>
        <w:t>ne</w:t>
      </w:r>
      <w:r w:rsidRPr="00A43635">
        <w:rPr>
          <w:rFonts w:eastAsia="Times New Roman"/>
          <w:b/>
          <w:bCs/>
        </w:rPr>
        <w:t>prasidėjusi</w:t>
      </w:r>
      <w:r w:rsidR="009A5F9B" w:rsidRPr="005568F8">
        <w:rPr>
          <w:rFonts w:eastAsia="Times New Roman"/>
          <w:b/>
          <w:bCs/>
        </w:rPr>
        <w:t>:</w:t>
      </w:r>
    </w:p>
    <w:p w14:paraId="6688468B" w14:textId="77777777" w:rsidR="009A5F9B" w:rsidRDefault="009A5F9B" w:rsidP="009A5F9B">
      <w:pPr>
        <w:ind w:leftChars="567" w:left="1361"/>
      </w:pPr>
    </w:p>
    <w:p w14:paraId="15074121" w14:textId="051E31B5" w:rsidR="009A5F9B" w:rsidRPr="00FB0DA7" w:rsidRDefault="009A5F9B" w:rsidP="009A5F9B">
      <w:pPr>
        <w:ind w:leftChars="567" w:left="1361"/>
      </w:pPr>
      <w:r w:rsidRPr="00CD065D">
        <w:rPr>
          <w:b/>
          <w:bCs/>
        </w:rPr>
        <w:t>NK = LMS + NA – AR</w:t>
      </w:r>
      <w:r w:rsidR="005B5E36" w:rsidRPr="00CD065D">
        <w:rPr>
          <w:b/>
          <w:bCs/>
        </w:rPr>
        <w:t xml:space="preserve"> </w:t>
      </w:r>
      <w:r w:rsidR="005B5E36" w:rsidRPr="00CD065D">
        <w:rPr>
          <w:rFonts w:eastAsia="Times New Roman"/>
          <w:b/>
          <w:bCs/>
        </w:rPr>
        <w:t>– K</w:t>
      </w:r>
      <w:r w:rsidRPr="00FB0DA7">
        <w:t>, kur</w:t>
      </w:r>
    </w:p>
    <w:p w14:paraId="525A416A" w14:textId="77777777" w:rsidR="009A5F9B" w:rsidRPr="00FB0DA7" w:rsidRDefault="009A5F9B" w:rsidP="009A5F9B">
      <w:pPr>
        <w:ind w:leftChars="567" w:left="1361"/>
      </w:pPr>
    </w:p>
    <w:p w14:paraId="6B8C62B6" w14:textId="072DCDCF" w:rsidR="009A5F9B" w:rsidRPr="00ED22E6" w:rsidRDefault="009A5F9B" w:rsidP="009A5F9B">
      <w:pPr>
        <w:spacing w:line="276" w:lineRule="auto"/>
        <w:ind w:leftChars="567" w:left="1361"/>
        <w:jc w:val="both"/>
        <w:rPr>
          <w:rFonts w:eastAsia="Times New Roman"/>
        </w:rPr>
      </w:pPr>
      <w:r w:rsidRPr="008654A4">
        <w:rPr>
          <w:rFonts w:eastAsia="Times New Roman"/>
          <w:b/>
          <w:bCs/>
        </w:rPr>
        <w:lastRenderedPageBreak/>
        <w:t>LMS</w:t>
      </w:r>
      <w:r w:rsidRPr="49D0B3B3">
        <w:rPr>
          <w:rFonts w:eastAsia="Times New Roman"/>
        </w:rPr>
        <w:t xml:space="preserve"> </w:t>
      </w:r>
      <w:r>
        <w:rPr>
          <w:rFonts w:eastAsia="Times New Roman"/>
        </w:rPr>
        <w:t>–</w:t>
      </w:r>
      <w:r w:rsidRPr="49D0B3B3">
        <w:rPr>
          <w:rFonts w:eastAsia="Times New Roman"/>
        </w:rPr>
        <w:t xml:space="preserve"> Sutarties nutraukimo dieną dar nesumokėt</w:t>
      </w:r>
      <w:r>
        <w:rPr>
          <w:rFonts w:eastAsia="Times New Roman"/>
        </w:rPr>
        <w:t>os</w:t>
      </w:r>
      <w:r w:rsidRPr="49D0B3B3">
        <w:rPr>
          <w:rFonts w:eastAsia="Times New Roman"/>
        </w:rPr>
        <w:t xml:space="preserve"> </w:t>
      </w:r>
      <w:proofErr w:type="spellStart"/>
      <w:r>
        <w:rPr>
          <w:rFonts w:eastAsia="Times New Roman"/>
        </w:rPr>
        <w:t>VžPP</w:t>
      </w:r>
      <w:proofErr w:type="spellEnd"/>
      <w:r>
        <w:rPr>
          <w:rFonts w:eastAsia="Times New Roman"/>
        </w:rPr>
        <w:t xml:space="preserve"> mokesčių </w:t>
      </w:r>
      <w:r w:rsidRPr="49D0B3B3">
        <w:rPr>
          <w:rFonts w:eastAsia="Times New Roman"/>
        </w:rPr>
        <w:t>MS dal</w:t>
      </w:r>
      <w:r>
        <w:rPr>
          <w:rFonts w:eastAsia="Times New Roman"/>
        </w:rPr>
        <w:t>ys</w:t>
      </w:r>
      <w:r w:rsidRPr="49D0B3B3">
        <w:rPr>
          <w:rFonts w:eastAsia="Times New Roman"/>
        </w:rPr>
        <w:t xml:space="preserve"> (Objekto sukūrimo Sąnaudos). Ši</w:t>
      </w:r>
      <w:r>
        <w:rPr>
          <w:rFonts w:eastAsia="Times New Roman"/>
        </w:rPr>
        <w:t>ų</w:t>
      </w:r>
      <w:r w:rsidRPr="49D0B3B3">
        <w:rPr>
          <w:rFonts w:eastAsia="Times New Roman"/>
        </w:rPr>
        <w:t xml:space="preserve"> dal</w:t>
      </w:r>
      <w:r>
        <w:rPr>
          <w:rFonts w:eastAsia="Times New Roman"/>
        </w:rPr>
        <w:t>ių</w:t>
      </w:r>
      <w:r w:rsidRPr="49D0B3B3">
        <w:rPr>
          <w:rFonts w:eastAsia="Times New Roman"/>
        </w:rPr>
        <w:t xml:space="preserve"> dydis yra nustatomas sudedant šios Sutarties </w:t>
      </w:r>
      <w:r>
        <w:rPr>
          <w:rFonts w:eastAsia="Times New Roman"/>
        </w:rPr>
        <w:fldChar w:fldCharType="begin"/>
      </w:r>
      <w:r>
        <w:rPr>
          <w:rFonts w:eastAsia="Times New Roman"/>
        </w:rPr>
        <w:instrText xml:space="preserve"> REF _Ref110234991 \w \h </w:instrText>
      </w:r>
      <w:r>
        <w:rPr>
          <w:rFonts w:eastAsia="Times New Roman"/>
        </w:rPr>
      </w:r>
      <w:r>
        <w:rPr>
          <w:rFonts w:eastAsia="Times New Roman"/>
        </w:rPr>
        <w:fldChar w:fldCharType="separate"/>
      </w:r>
      <w:r w:rsidR="00410E84">
        <w:rPr>
          <w:rFonts w:eastAsia="Times New Roman"/>
        </w:rPr>
        <w:t>3</w:t>
      </w:r>
      <w:r>
        <w:rPr>
          <w:rFonts w:eastAsia="Times New Roman"/>
        </w:rPr>
        <w:fldChar w:fldCharType="end"/>
      </w:r>
      <w:r w:rsidRPr="49D0B3B3">
        <w:rPr>
          <w:rFonts w:eastAsia="Times New Roman"/>
        </w:rPr>
        <w:t xml:space="preserve"> priedo </w:t>
      </w:r>
      <w:r w:rsidRPr="00555DA9">
        <w:rPr>
          <w:rFonts w:eastAsia="Times New Roman"/>
          <w:i/>
          <w:iCs/>
        </w:rPr>
        <w:t>Atsiskaitymų ir mokėjimų tvarka</w:t>
      </w:r>
      <w:r w:rsidRPr="49D0B3B3">
        <w:rPr>
          <w:rFonts w:eastAsia="Times New Roman"/>
        </w:rPr>
        <w:t xml:space="preserve"> 1 priedėlyje nurodytas </w:t>
      </w:r>
      <w:proofErr w:type="spellStart"/>
      <w:r>
        <w:rPr>
          <w:rFonts w:eastAsia="Times New Roman"/>
        </w:rPr>
        <w:t>VžPP</w:t>
      </w:r>
      <w:proofErr w:type="spellEnd"/>
      <w:r>
        <w:rPr>
          <w:rFonts w:eastAsia="Times New Roman"/>
        </w:rPr>
        <w:t xml:space="preserve"> mokesčio </w:t>
      </w:r>
      <w:r w:rsidRPr="49D0B3B3">
        <w:rPr>
          <w:rFonts w:eastAsia="Times New Roman"/>
        </w:rPr>
        <w:t xml:space="preserve">MS dalis nuo Sutarties nutraukimo mėnesio iki Sutarties galiojimo termino, apibrėžto Sutarties </w:t>
      </w:r>
      <w:r>
        <w:rPr>
          <w:rFonts w:eastAsia="Times New Roman"/>
        </w:rPr>
        <w:fldChar w:fldCharType="begin"/>
      </w:r>
      <w:r>
        <w:rPr>
          <w:rFonts w:eastAsia="Times New Roman"/>
        </w:rPr>
        <w:instrText xml:space="preserve"> REF _Ref109985890 \w \h </w:instrText>
      </w:r>
      <w:r>
        <w:rPr>
          <w:rFonts w:eastAsia="Times New Roman"/>
        </w:rPr>
      </w:r>
      <w:r>
        <w:rPr>
          <w:rFonts w:eastAsia="Times New Roman"/>
        </w:rPr>
        <w:fldChar w:fldCharType="separate"/>
      </w:r>
      <w:r w:rsidR="00410E84">
        <w:rPr>
          <w:rFonts w:eastAsia="Times New Roman"/>
        </w:rPr>
        <w:t>5.1</w:t>
      </w:r>
      <w:r>
        <w:rPr>
          <w:rFonts w:eastAsia="Times New Roman"/>
        </w:rPr>
        <w:fldChar w:fldCharType="end"/>
      </w:r>
      <w:r>
        <w:rPr>
          <w:rFonts w:eastAsia="Times New Roman"/>
        </w:rPr>
        <w:t xml:space="preserve"> </w:t>
      </w:r>
      <w:r w:rsidRPr="49D0B3B3">
        <w:rPr>
          <w:rFonts w:eastAsia="Times New Roman"/>
        </w:rPr>
        <w:t>punkte, pabaigos;</w:t>
      </w:r>
    </w:p>
    <w:p w14:paraId="03B3CCD8" w14:textId="77777777" w:rsidR="009A5F9B" w:rsidRPr="00ED22E6" w:rsidRDefault="009A5F9B" w:rsidP="009A5F9B">
      <w:pPr>
        <w:spacing w:line="276" w:lineRule="auto"/>
        <w:ind w:leftChars="567" w:left="1361"/>
        <w:jc w:val="both"/>
        <w:rPr>
          <w:rFonts w:eastAsia="Times New Roman"/>
        </w:rPr>
      </w:pPr>
      <w:r w:rsidRPr="008654A4">
        <w:rPr>
          <w:rFonts w:eastAsia="Times New Roman"/>
          <w:b/>
          <w:bCs/>
        </w:rPr>
        <w:t>NA</w:t>
      </w:r>
      <w:r w:rsidRPr="49D0B3B3">
        <w:rPr>
          <w:rFonts w:eastAsia="Times New Roman"/>
        </w:rPr>
        <w:t xml:space="preserve"> </w:t>
      </w:r>
      <w:r>
        <w:rPr>
          <w:rFonts w:eastAsia="Times New Roman"/>
        </w:rPr>
        <w:t>–</w:t>
      </w:r>
      <w:r w:rsidRPr="49D0B3B3">
        <w:rPr>
          <w:rFonts w:eastAsia="Times New Roman"/>
        </w:rPr>
        <w:t xml:space="preserve"> Sutarties</w:t>
      </w:r>
      <w:r>
        <w:rPr>
          <w:rFonts w:eastAsia="Times New Roman"/>
        </w:rPr>
        <w:t xml:space="preserve"> </w:t>
      </w:r>
      <w:r w:rsidRPr="49D0B3B3">
        <w:rPr>
          <w:rFonts w:eastAsia="Times New Roman"/>
        </w:rPr>
        <w:t xml:space="preserve"> nutraukimo metu už iki Sutarties nutraukimo momento kokybiškai suteiktas Paslaugas, už kurias pagal Sutartį privalo sumokėti Valdžios subjektas, nesumokėtos </w:t>
      </w:r>
      <w:proofErr w:type="spellStart"/>
      <w:r>
        <w:rPr>
          <w:rFonts w:eastAsia="Times New Roman"/>
        </w:rPr>
        <w:t>VžPP</w:t>
      </w:r>
      <w:proofErr w:type="spellEnd"/>
      <w:r>
        <w:rPr>
          <w:rFonts w:eastAsia="Times New Roman"/>
        </w:rPr>
        <w:t xml:space="preserve"> mokesčių </w:t>
      </w:r>
      <w:r w:rsidRPr="49D0B3B3">
        <w:rPr>
          <w:rFonts w:eastAsia="Times New Roman"/>
        </w:rPr>
        <w:t>dalys;</w:t>
      </w:r>
    </w:p>
    <w:p w14:paraId="23C61D2A" w14:textId="5BECDF6F" w:rsidR="009A5F9B" w:rsidRDefault="009A5F9B" w:rsidP="009A5F9B">
      <w:pPr>
        <w:spacing w:line="276" w:lineRule="auto"/>
        <w:ind w:leftChars="567" w:left="1361"/>
        <w:jc w:val="both"/>
        <w:rPr>
          <w:rFonts w:eastAsia="Times New Roman"/>
        </w:rPr>
      </w:pPr>
      <w:r w:rsidRPr="008654A4">
        <w:rPr>
          <w:rFonts w:eastAsia="Times New Roman"/>
          <w:b/>
          <w:bCs/>
        </w:rPr>
        <w:t>AR</w:t>
      </w:r>
      <w:r w:rsidRPr="49D0B3B3">
        <w:rPr>
          <w:rFonts w:eastAsia="Times New Roman"/>
        </w:rPr>
        <w:t xml:space="preserve"> </w:t>
      </w:r>
      <w:r>
        <w:rPr>
          <w:rFonts w:eastAsia="Times New Roman"/>
        </w:rPr>
        <w:t>–</w:t>
      </w:r>
      <w:r w:rsidRPr="49D0B3B3">
        <w:rPr>
          <w:rFonts w:eastAsia="Times New Roman"/>
        </w:rPr>
        <w:t xml:space="preserve"> Atnaujinimo ir remonto darbai, už kuriuos Valdžios subjektas jau yra sumokėjęs, kaip Sutarties </w:t>
      </w:r>
      <w:r w:rsidRPr="00242CFB">
        <w:rPr>
          <w:rFonts w:eastAsia="Times New Roman"/>
        </w:rPr>
        <w:fldChar w:fldCharType="begin"/>
      </w:r>
      <w:r w:rsidRPr="00242CFB">
        <w:rPr>
          <w:rFonts w:eastAsia="Times New Roman"/>
        </w:rPr>
        <w:instrText xml:space="preserve"> REF _Ref110234991 \w \h </w:instrText>
      </w:r>
      <w:r w:rsidRPr="00242CFB">
        <w:rPr>
          <w:rFonts w:eastAsia="Times New Roman"/>
        </w:rPr>
      </w:r>
      <w:r w:rsidRPr="00242CFB">
        <w:rPr>
          <w:rFonts w:eastAsia="Times New Roman"/>
        </w:rPr>
        <w:fldChar w:fldCharType="separate"/>
      </w:r>
      <w:r w:rsidR="00410E84">
        <w:rPr>
          <w:rFonts w:eastAsia="Times New Roman"/>
        </w:rPr>
        <w:t>3</w:t>
      </w:r>
      <w:r w:rsidRPr="00242CFB">
        <w:rPr>
          <w:rFonts w:eastAsia="Times New Roman"/>
        </w:rPr>
        <w:fldChar w:fldCharType="end"/>
      </w:r>
      <w:r w:rsidRPr="00242CFB">
        <w:rPr>
          <w:rFonts w:eastAsia="Times New Roman"/>
        </w:rPr>
        <w:t xml:space="preserve"> pried</w:t>
      </w:r>
      <w:r>
        <w:rPr>
          <w:rFonts w:eastAsia="Times New Roman"/>
        </w:rPr>
        <w:t>e</w:t>
      </w:r>
      <w:r w:rsidRPr="00242CFB">
        <w:rPr>
          <w:rFonts w:eastAsia="Times New Roman"/>
        </w:rPr>
        <w:t xml:space="preserve"> </w:t>
      </w:r>
      <w:r w:rsidRPr="00242CFB">
        <w:rPr>
          <w:rFonts w:eastAsia="Times New Roman"/>
          <w:i/>
          <w:iCs/>
        </w:rPr>
        <w:t>Atsiskaitymų ir mokėjimų tvarka</w:t>
      </w:r>
      <w:r w:rsidRPr="00242CFB">
        <w:rPr>
          <w:rFonts w:eastAsia="Times New Roman"/>
        </w:rPr>
        <w:t xml:space="preserve"> </w:t>
      </w:r>
      <w:r w:rsidRPr="49D0B3B3">
        <w:rPr>
          <w:rFonts w:eastAsia="Times New Roman"/>
        </w:rPr>
        <w:t xml:space="preserve">nurodytą </w:t>
      </w:r>
      <w:proofErr w:type="spellStart"/>
      <w:r>
        <w:rPr>
          <w:rFonts w:eastAsia="Times New Roman"/>
        </w:rPr>
        <w:t>VžPP</w:t>
      </w:r>
      <w:proofErr w:type="spellEnd"/>
      <w:r>
        <w:rPr>
          <w:rFonts w:eastAsia="Times New Roman"/>
        </w:rPr>
        <w:t xml:space="preserve"> mokesčių </w:t>
      </w:r>
      <w:r w:rsidRPr="49D0B3B3">
        <w:rPr>
          <w:rFonts w:eastAsia="Times New Roman"/>
        </w:rPr>
        <w:t>M4</w:t>
      </w:r>
      <w:r w:rsidRPr="49D0B3B3">
        <w:rPr>
          <w:rFonts w:eastAsia="Times New Roman"/>
          <w:vertAlign w:val="superscript"/>
        </w:rPr>
        <w:t>2</w:t>
      </w:r>
      <w:r w:rsidRPr="49D0B3B3">
        <w:rPr>
          <w:rFonts w:eastAsia="Times New Roman"/>
        </w:rPr>
        <w:t xml:space="preserve"> dalį, tačiau, kurių Privatus subjektas nėra atlikęs</w:t>
      </w:r>
      <w:r w:rsidR="005B5E36">
        <w:rPr>
          <w:rFonts w:eastAsia="Times New Roman"/>
        </w:rPr>
        <w:t>;</w:t>
      </w:r>
    </w:p>
    <w:p w14:paraId="5443B6B6" w14:textId="419139F0"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Pr="49D0B3B3">
        <w:rPr>
          <w:rFonts w:eastAsia="Times New Roman"/>
        </w:rPr>
        <w:t xml:space="preserve"> </w:t>
      </w:r>
      <w:r>
        <w:rPr>
          <w:rFonts w:eastAsia="Times New Roman"/>
        </w:rPr>
        <w:t>d</w:t>
      </w:r>
      <w:r w:rsidRPr="49D0B3B3">
        <w:rPr>
          <w:rFonts w:eastAsia="Times New Roman"/>
        </w:rPr>
        <w:t xml:space="preserve">ar neįskaitytos / neišreikalautos iš Privataus subjekto išskaitos iš </w:t>
      </w:r>
      <w:proofErr w:type="spellStart"/>
      <w:r>
        <w:rPr>
          <w:rFonts w:eastAsia="Times New Roman"/>
        </w:rPr>
        <w:t>VžPP</w:t>
      </w:r>
      <w:proofErr w:type="spellEnd"/>
      <w:r>
        <w:rPr>
          <w:rFonts w:eastAsia="Times New Roman"/>
        </w:rPr>
        <w:t xml:space="preserve"> mokesčių </w:t>
      </w:r>
      <w:r w:rsidRPr="49D0B3B3">
        <w:rPr>
          <w:rFonts w:eastAsia="Times New Roman"/>
        </w:rPr>
        <w:t xml:space="preserve">ir Privataus subjekto dar </w:t>
      </w:r>
      <w:r w:rsidRPr="004C1BCF">
        <w:rPr>
          <w:rFonts w:eastAsia="Times New Roman"/>
        </w:rPr>
        <w:t xml:space="preserve">nesumokėtos </w:t>
      </w:r>
      <w:r w:rsidRPr="005568F8">
        <w:rPr>
          <w:rFonts w:eastAsia="Times New Roman"/>
        </w:rPr>
        <w:t>netesybos</w:t>
      </w:r>
      <w:r>
        <w:rPr>
          <w:rFonts w:eastAsia="Times New Roman"/>
        </w:rPr>
        <w:t>.</w:t>
      </w:r>
    </w:p>
    <w:p w14:paraId="02598B8F" w14:textId="77777777" w:rsidR="009A5F9B" w:rsidRDefault="009A5F9B" w:rsidP="00CD065D">
      <w:pPr>
        <w:spacing w:line="276" w:lineRule="auto"/>
        <w:jc w:val="both"/>
        <w:rPr>
          <w:rFonts w:eastAsia="Times New Roman"/>
        </w:rPr>
      </w:pPr>
    </w:p>
    <w:p w14:paraId="30A103E9" w14:textId="77777777" w:rsidR="009A5F9B" w:rsidRPr="00ED22E6" w:rsidRDefault="009A5F9B" w:rsidP="009A5F9B">
      <w:pPr>
        <w:spacing w:line="276" w:lineRule="auto"/>
        <w:ind w:leftChars="567" w:left="1361"/>
        <w:jc w:val="both"/>
        <w:rPr>
          <w:rFonts w:eastAsia="Times New Roman"/>
        </w:rPr>
      </w:pPr>
    </w:p>
    <w:p w14:paraId="2C1FD39E" w14:textId="591BF375" w:rsidR="009A5F9B" w:rsidRDefault="00A43635" w:rsidP="00F27C74">
      <w:pPr>
        <w:pStyle w:val="ListParagraph"/>
        <w:numPr>
          <w:ilvl w:val="0"/>
          <w:numId w:val="58"/>
        </w:numPr>
        <w:spacing w:line="276" w:lineRule="auto"/>
        <w:ind w:leftChars="567" w:left="1721"/>
        <w:jc w:val="both"/>
        <w:rPr>
          <w:rFonts w:eastAsia="Times New Roman"/>
          <w:b/>
          <w:bCs/>
        </w:rPr>
      </w:pPr>
      <w:r w:rsidRPr="00A43635">
        <w:rPr>
          <w:rFonts w:eastAsia="Times New Roman"/>
          <w:b/>
          <w:bCs/>
        </w:rPr>
        <w:t>jeigu Eksploatacija prasidėjusi</w:t>
      </w:r>
      <w:r w:rsidR="009A5F9B">
        <w:rPr>
          <w:rFonts w:eastAsia="Times New Roman"/>
          <w:b/>
          <w:bCs/>
        </w:rPr>
        <w:t>:</w:t>
      </w:r>
    </w:p>
    <w:p w14:paraId="5C06234C" w14:textId="59D14B3C" w:rsidR="009A5F9B" w:rsidRPr="009536FE" w:rsidRDefault="00A43635" w:rsidP="009A5F9B">
      <w:pPr>
        <w:spacing w:line="276" w:lineRule="auto"/>
        <w:ind w:leftChars="567" w:left="1361"/>
        <w:jc w:val="both"/>
        <w:rPr>
          <w:rFonts w:eastAsia="Times New Roman"/>
        </w:rPr>
      </w:pPr>
      <w:r>
        <w:rPr>
          <w:rFonts w:eastAsia="Times New Roman"/>
          <w:b/>
          <w:bCs/>
        </w:rPr>
        <w:t>N</w:t>
      </w:r>
      <w:r w:rsidR="009A5F9B" w:rsidRPr="00CD065D">
        <w:rPr>
          <w:rFonts w:eastAsia="Times New Roman"/>
          <w:b/>
          <w:bCs/>
        </w:rPr>
        <w:t xml:space="preserve">K </w:t>
      </w:r>
      <w:r w:rsidR="009A5F9B" w:rsidRPr="009536FE">
        <w:rPr>
          <w:rFonts w:eastAsia="Times New Roman"/>
          <w:b/>
          <w:bCs/>
        </w:rPr>
        <w:t>= BV</w:t>
      </w:r>
      <w:r w:rsidR="005B5E36" w:rsidRPr="009536FE">
        <w:rPr>
          <w:rFonts w:eastAsia="Times New Roman"/>
          <w:b/>
          <w:bCs/>
        </w:rPr>
        <w:t>– K</w:t>
      </w:r>
      <w:r w:rsidR="00CD065D" w:rsidRPr="009536FE">
        <w:rPr>
          <w:rFonts w:eastAsia="Times New Roman"/>
        </w:rPr>
        <w:t>, kur</w:t>
      </w:r>
    </w:p>
    <w:p w14:paraId="2ADE9D86" w14:textId="77777777" w:rsidR="00FA7005" w:rsidRPr="009536FE" w:rsidRDefault="00FA7005" w:rsidP="009A5F9B">
      <w:pPr>
        <w:spacing w:line="276" w:lineRule="auto"/>
        <w:ind w:leftChars="567" w:left="1361"/>
        <w:jc w:val="both"/>
        <w:rPr>
          <w:rFonts w:eastAsia="Times New Roman"/>
        </w:rPr>
      </w:pPr>
    </w:p>
    <w:p w14:paraId="7284FEB6" w14:textId="3BF268DA" w:rsidR="009A5F9B" w:rsidRPr="00FB0DA7" w:rsidRDefault="00FA7005" w:rsidP="00FB0DA7">
      <w:pPr>
        <w:spacing w:line="276" w:lineRule="auto"/>
        <w:ind w:leftChars="567" w:left="1361"/>
        <w:contextualSpacing/>
        <w:jc w:val="both"/>
      </w:pPr>
      <w:r w:rsidRPr="00500AB8">
        <w:rPr>
          <w:b/>
          <w:bCs/>
        </w:rPr>
        <w:t>BV</w:t>
      </w:r>
      <w:r w:rsidRPr="00904E6B">
        <w:t xml:space="preserve"> - Valdžios subjektui perduodamo</w:t>
      </w:r>
      <w:r>
        <w:t xml:space="preserve"> turto</w:t>
      </w:r>
      <w:r w:rsidRPr="00904E6B">
        <w:t xml:space="preserve"> buhalterinė vertė Sutarties nutraukimo metu, kuri yra apskaičiuojama vadovaujantis Viešojo sektoriaus apskaitos ir finansinės atskaitomybės 12-ojo standarto ar jį pakeitusio teisės akto nuostatomis taikant tiesiogiai proporcingą (tiesinį) nusidėvėjimo būdą</w:t>
      </w:r>
      <w:r>
        <w:t xml:space="preserve"> ir kuri negali</w:t>
      </w:r>
      <w:r w:rsidRPr="00904E6B">
        <w:t xml:space="preserve"> virš</w:t>
      </w:r>
      <w:r>
        <w:t>yti FVM</w:t>
      </w:r>
      <w:r w:rsidRPr="00904E6B">
        <w:t xml:space="preserve"> nurodytų</w:t>
      </w:r>
      <w:r>
        <w:t xml:space="preserve"> sukūrimo Sąnaudų</w:t>
      </w:r>
      <w:r w:rsidRPr="00904E6B">
        <w:t xml:space="preserve">. </w:t>
      </w:r>
    </w:p>
    <w:p w14:paraId="4F3B755B" w14:textId="4A7509FB" w:rsidR="005B5E36" w:rsidRDefault="005B5E36" w:rsidP="005B5E36">
      <w:pPr>
        <w:spacing w:line="276" w:lineRule="auto"/>
        <w:ind w:leftChars="567" w:left="1361"/>
        <w:jc w:val="both"/>
        <w:rPr>
          <w:rFonts w:eastAsia="Times New Roman"/>
        </w:rPr>
      </w:pPr>
      <w:r w:rsidRPr="008654A4">
        <w:rPr>
          <w:rFonts w:eastAsia="Times New Roman"/>
          <w:b/>
          <w:bCs/>
        </w:rPr>
        <w:t>K</w:t>
      </w:r>
      <w:r w:rsidRPr="49D0B3B3">
        <w:rPr>
          <w:rFonts w:eastAsia="Times New Roman"/>
        </w:rPr>
        <w:t xml:space="preserve"> </w:t>
      </w:r>
      <w:r>
        <w:rPr>
          <w:rFonts w:eastAsia="Times New Roman"/>
        </w:rPr>
        <w:t>–</w:t>
      </w:r>
      <w:r w:rsidR="00CD065D">
        <w:rPr>
          <w:rFonts w:eastAsia="Times New Roman"/>
        </w:rPr>
        <w:t xml:space="preserve"> </w:t>
      </w:r>
      <w:r w:rsidRPr="49D0B3B3">
        <w:rPr>
          <w:rFonts w:eastAsia="Times New Roman"/>
        </w:rPr>
        <w:t xml:space="preserve">Privataus subjekto dar </w:t>
      </w:r>
      <w:r w:rsidRPr="004C1BCF">
        <w:rPr>
          <w:rFonts w:eastAsia="Times New Roman"/>
        </w:rPr>
        <w:t xml:space="preserve">nesumokėtos </w:t>
      </w:r>
      <w:r w:rsidRPr="005568F8">
        <w:rPr>
          <w:rFonts w:eastAsia="Times New Roman"/>
        </w:rPr>
        <w:t>netesybos</w:t>
      </w:r>
      <w:r>
        <w:rPr>
          <w:rFonts w:eastAsia="Times New Roman"/>
        </w:rPr>
        <w:t>.</w:t>
      </w:r>
    </w:p>
    <w:p w14:paraId="2EAA5575" w14:textId="77777777" w:rsidR="009A5F9B" w:rsidRPr="00FB0DA7" w:rsidRDefault="009A5F9B" w:rsidP="00CD065D">
      <w:pPr>
        <w:jc w:val="both"/>
      </w:pPr>
    </w:p>
    <w:p w14:paraId="47DF909F" w14:textId="77777777" w:rsidR="009A5F9B" w:rsidRPr="00FB0DA7" w:rsidRDefault="009A5F9B" w:rsidP="009A5F9B">
      <w:pPr>
        <w:ind w:leftChars="567" w:left="1361"/>
      </w:pPr>
    </w:p>
    <w:p w14:paraId="677450C2" w14:textId="46DD33C2" w:rsidR="00AE4571" w:rsidRDefault="00AE4571" w:rsidP="00F666FF">
      <w:pPr>
        <w:pStyle w:val="paragrafai"/>
        <w:tabs>
          <w:tab w:val="num" w:pos="1418"/>
        </w:tabs>
        <w:ind w:left="1418" w:hanging="851"/>
        <w:rPr>
          <w:rFonts w:eastAsia="Calibri"/>
          <w:sz w:val="24"/>
          <w:szCs w:val="24"/>
        </w:rPr>
      </w:pPr>
      <w:bookmarkStart w:id="1323" w:name="_Ref106268701"/>
      <w:r>
        <w:rPr>
          <w:rFonts w:eastAsia="Calibri"/>
          <w:sz w:val="24"/>
          <w:szCs w:val="24"/>
        </w:rPr>
        <w:t>J</w:t>
      </w:r>
      <w:r w:rsidRPr="00AE4571">
        <w:rPr>
          <w:rFonts w:eastAsia="Calibri"/>
          <w:sz w:val="24"/>
          <w:szCs w:val="24"/>
        </w:rPr>
        <w:t xml:space="preserve">ei Sutartis nutraukiama Sutarties </w:t>
      </w:r>
      <w:r w:rsidR="007C06AA">
        <w:rPr>
          <w:rFonts w:eastAsia="Calibri"/>
          <w:sz w:val="24"/>
          <w:szCs w:val="24"/>
        </w:rPr>
        <w:fldChar w:fldCharType="begin"/>
      </w:r>
      <w:r w:rsidR="007C06AA">
        <w:rPr>
          <w:rFonts w:eastAsia="Calibri"/>
          <w:sz w:val="24"/>
          <w:szCs w:val="24"/>
        </w:rPr>
        <w:instrText xml:space="preserve"> REF _Ref106268269 \r \h </w:instrText>
      </w:r>
      <w:r w:rsidR="007C06AA">
        <w:rPr>
          <w:rFonts w:eastAsia="Calibri"/>
          <w:sz w:val="24"/>
          <w:szCs w:val="24"/>
        </w:rPr>
      </w:r>
      <w:r w:rsidR="007C06AA">
        <w:rPr>
          <w:rFonts w:eastAsia="Calibri"/>
          <w:sz w:val="24"/>
          <w:szCs w:val="24"/>
        </w:rPr>
        <w:fldChar w:fldCharType="separate"/>
      </w:r>
      <w:r w:rsidR="00410E84">
        <w:rPr>
          <w:rFonts w:eastAsia="Calibri"/>
          <w:sz w:val="24"/>
          <w:szCs w:val="24"/>
        </w:rPr>
        <w:t>41.2</w:t>
      </w:r>
      <w:r w:rsidR="007C06AA">
        <w:rPr>
          <w:rFonts w:eastAsia="Calibri"/>
          <w:sz w:val="24"/>
          <w:szCs w:val="24"/>
        </w:rPr>
        <w:fldChar w:fldCharType="end"/>
      </w:r>
      <w:r w:rsidR="007C06AA">
        <w:rPr>
          <w:rFonts w:eastAsia="Calibri"/>
          <w:sz w:val="24"/>
          <w:szCs w:val="24"/>
        </w:rPr>
        <w:t xml:space="preserve"> </w:t>
      </w:r>
      <w:r w:rsidRPr="00AE4571">
        <w:rPr>
          <w:rFonts w:eastAsia="Calibri"/>
          <w:sz w:val="24"/>
          <w:szCs w:val="24"/>
        </w:rPr>
        <w:t>punkte numatytu pagrindu, Valdžios subjektas Privačiam subjektui sumoka kompensaciją, kuri apskaičiuojama pagal formulę</w:t>
      </w:r>
      <w:r>
        <w:rPr>
          <w:rFonts w:eastAsia="Calibri"/>
          <w:sz w:val="24"/>
          <w:szCs w:val="24"/>
        </w:rPr>
        <w:t>:</w:t>
      </w:r>
      <w:bookmarkEnd w:id="1323"/>
    </w:p>
    <w:p w14:paraId="780388B1" w14:textId="4C039E9E" w:rsidR="00AE4571" w:rsidRPr="00CE08C0" w:rsidRDefault="00AE4571" w:rsidP="00CE08C0">
      <w:pPr>
        <w:spacing w:after="120" w:line="276" w:lineRule="auto"/>
        <w:ind w:left="1418"/>
        <w:jc w:val="both"/>
      </w:pPr>
      <w:r w:rsidRPr="00CE08C0">
        <w:rPr>
          <w:b/>
        </w:rPr>
        <w:t>NK = FI + FG+KI + NA – K – AR</w:t>
      </w:r>
      <w:r w:rsidRPr="00CE08C0">
        <w:t xml:space="preserve">, kur: </w:t>
      </w:r>
    </w:p>
    <w:p w14:paraId="3A9FD51A" w14:textId="7A791DFF" w:rsidR="00AE4571" w:rsidRPr="00CE08C0" w:rsidRDefault="00AE4571">
      <w:pPr>
        <w:spacing w:after="120" w:line="276" w:lineRule="auto"/>
        <w:ind w:left="1418"/>
        <w:jc w:val="both"/>
      </w:pPr>
      <w:r w:rsidRPr="00ED22E6">
        <w:rPr>
          <w:b/>
        </w:rPr>
        <w:t>NK</w:t>
      </w:r>
      <w:r w:rsidRPr="00AE4571">
        <w:t xml:space="preserve"> – Sutarties nutraukimo kompensacija</w:t>
      </w:r>
      <w:r w:rsidRPr="00CE08C0">
        <w:t>;</w:t>
      </w:r>
    </w:p>
    <w:p w14:paraId="20BF2861" w14:textId="602779BD" w:rsidR="00AE4571" w:rsidRPr="00AE4571" w:rsidRDefault="00AE4571">
      <w:pPr>
        <w:spacing w:after="120" w:line="276" w:lineRule="auto"/>
        <w:ind w:left="1418"/>
        <w:jc w:val="both"/>
      </w:pPr>
      <w:r w:rsidRPr="00ED22E6">
        <w:rPr>
          <w:b/>
        </w:rPr>
        <w:t>FI</w:t>
      </w:r>
      <w:r w:rsidRPr="00AE4571">
        <w:t xml:space="preserve"> – Sutarties nutraukimo metu dar negrąžinta Finansuotojo Privačiam subjektui suteikta ir Privataus subjekto Sutarties vykdymui panaudota finansavimo dalis, susikaupusios, bet dar nesumokėtos palūkanos už grąžinamą paskolą;</w:t>
      </w:r>
    </w:p>
    <w:p w14:paraId="607CD439" w14:textId="3A46BC2A" w:rsidR="00AE4571" w:rsidRPr="00AE4571" w:rsidRDefault="00AE4571">
      <w:pPr>
        <w:spacing w:after="120" w:line="276" w:lineRule="auto"/>
        <w:ind w:left="1418"/>
        <w:jc w:val="both"/>
      </w:pPr>
      <w:r w:rsidRPr="00ED22E6">
        <w:rPr>
          <w:b/>
        </w:rPr>
        <w:t>FG</w:t>
      </w:r>
      <w:r w:rsidRPr="00AE4571">
        <w:t xml:space="preserve"> – Finansuotojo Privačiam subjektui suteikto ir įsipareigojimams pagal Sutartį panaudoto finansavimo (FI) grąžinimo sąnaudos, paskaičiuotos ir pritaikytos tuo atveju, kai finansavimas yra grąžinamas anksčiau finansavimo sutartyje nustatytų terminų ir kitos fina</w:t>
      </w:r>
      <w:r w:rsidR="00CE2F83">
        <w:t>nsavimo sutarčių nutraukimo ir (</w:t>
      </w:r>
      <w:r w:rsidRPr="00AE4571">
        <w:t>ar</w:t>
      </w:r>
      <w:r w:rsidR="00CE2F83">
        <w:t>)</w:t>
      </w:r>
      <w:r w:rsidRPr="00AE4571">
        <w:t xml:space="preserve"> paskolos išankstinio grąžinimo prieš finansavimo sutartyje numatytą terminą sąnaudos, neviršijančios įprastų rinkoje sąnaudų;</w:t>
      </w:r>
    </w:p>
    <w:p w14:paraId="2FE67762" w14:textId="7F1E2687" w:rsidR="00AE4571" w:rsidRPr="00AE4571" w:rsidRDefault="00AE4571">
      <w:pPr>
        <w:spacing w:after="120" w:line="276" w:lineRule="auto"/>
        <w:ind w:left="1418"/>
        <w:jc w:val="both"/>
      </w:pPr>
      <w:r w:rsidRPr="00ED22E6">
        <w:rPr>
          <w:b/>
        </w:rPr>
        <w:t>KI</w:t>
      </w:r>
      <w:r w:rsidRPr="00AE4571">
        <w:t xml:space="preserve"> – Sutarties nutraukimo metu dar negrąžinta Kitų paskolos teikėjų suteikto Privačiam subjektui ir Privataus subjekto Finansiniame veiklos modelyje numatytoms Investicijoms tinkamai panaudota finansavimo ir nuosavo kapitalo dalis (ne didesnė nei ta, kuri atspindi Objekto sukūrimo darbų rezultatus (t. y. buvo panaudota jiems sukurti) ir kurie dar nebuvo įvertinti nustatant FI (šie Turto sukūrimo darbų rezultatai neapima tų Turto sukūrimo darbų rezultatų, kurie buvo įvertinti nustatant FI; t. y. tie patys Turto sukūrimo darbų rezultatai, </w:t>
      </w:r>
      <w:r w:rsidRPr="00AE4571">
        <w:lastRenderedPageBreak/>
        <w:t>kurie jau buvo įvertinti nustatant grąžintino FI dydį, antrą kartą nebevertinami nustatant grąžintino KI dydį). Siekdamos išvengti bet kokių abejonių, Šalys pareiškia, kad jokios kitos kito paskolos finansuotojo suteikto Privačiam subjektui ir Privataus subjekto Sutarties vykdymui panaudoto finansavimo ir nuosavo kapitalo dalys ir jokios kitos palūkanos bei negauta Investicijų grąža neatlyginamos;</w:t>
      </w:r>
    </w:p>
    <w:p w14:paraId="377EBAED" w14:textId="73D8590D" w:rsidR="00AE4571" w:rsidRPr="00AE4571" w:rsidRDefault="00AE4571">
      <w:pPr>
        <w:spacing w:after="120" w:line="276" w:lineRule="auto"/>
        <w:ind w:left="1418"/>
        <w:jc w:val="both"/>
      </w:pPr>
      <w:r w:rsidRPr="00ED22E6">
        <w:rPr>
          <w:b/>
        </w:rPr>
        <w:t>NA</w:t>
      </w:r>
      <w:r w:rsidRPr="00AE4571">
        <w:t xml:space="preserve"> – Sutarties nutraukimo metu už iki Sutarties nutraukimo momento kokybiškai suteiktas Paslaugas, už kurias pagal Sutartį privalo sumokėti Valdžios subjektas, nesumokėtos </w:t>
      </w:r>
      <w:proofErr w:type="spellStart"/>
      <w:r w:rsidR="006F1A06">
        <w:t>VžPP</w:t>
      </w:r>
      <w:proofErr w:type="spellEnd"/>
      <w:r w:rsidR="006F1A06">
        <w:t xml:space="preserve"> mokesčių </w:t>
      </w:r>
      <w:r w:rsidRPr="00AE4571">
        <w:t>dalys;</w:t>
      </w:r>
    </w:p>
    <w:p w14:paraId="0FC4AE7C" w14:textId="2F00BB02" w:rsidR="00AE4571" w:rsidRPr="00AE4571" w:rsidRDefault="00AE4571">
      <w:pPr>
        <w:spacing w:after="120" w:line="276" w:lineRule="auto"/>
        <w:ind w:left="1418"/>
        <w:jc w:val="both"/>
      </w:pPr>
      <w:r w:rsidRPr="00CE2F83">
        <w:rPr>
          <w:b/>
        </w:rPr>
        <w:t>K</w:t>
      </w:r>
      <w:r w:rsidRPr="00AE4571">
        <w:t xml:space="preserve"> – </w:t>
      </w:r>
      <w:r w:rsidR="00CE2F83">
        <w:t>dar neįskaitytos (</w:t>
      </w:r>
      <w:r w:rsidRPr="00AE4571">
        <w:t>neišreikalautos</w:t>
      </w:r>
      <w:r w:rsidR="00CE2F83">
        <w:t>)</w:t>
      </w:r>
      <w:r w:rsidRPr="00AE4571">
        <w:t xml:space="preserve"> iš Privataus subjekto Išskaitos iš</w:t>
      </w:r>
      <w:r w:rsidR="006F1A06">
        <w:t xml:space="preserve"> </w:t>
      </w:r>
      <w:proofErr w:type="spellStart"/>
      <w:r w:rsidR="006F1A06">
        <w:t>VžPP</w:t>
      </w:r>
      <w:proofErr w:type="spellEnd"/>
      <w:r w:rsidR="006F1A06">
        <w:t xml:space="preserve"> mokesčių</w:t>
      </w:r>
      <w:r w:rsidR="008F6272">
        <w:t xml:space="preserve">, </w:t>
      </w:r>
      <w:r w:rsidRPr="00AE4571">
        <w:t xml:space="preserve"> </w:t>
      </w:r>
      <w:r w:rsidR="008F6272" w:rsidRPr="008F6272">
        <w:t xml:space="preserve">Valdžios subjektui dar nesumokėtas baudos pagal </w:t>
      </w:r>
      <w:r w:rsidR="00F7534F" w:rsidRPr="00F7534F">
        <w:t xml:space="preserve">Sutarties </w:t>
      </w:r>
      <w:r w:rsidR="00F7534F" w:rsidRPr="00F7534F">
        <w:fldChar w:fldCharType="begin"/>
      </w:r>
      <w:r w:rsidR="00F7534F" w:rsidRPr="00F7534F">
        <w:instrText xml:space="preserve"> REF _Ref110234991 \w \h </w:instrText>
      </w:r>
      <w:r w:rsidR="00F7534F" w:rsidRPr="00F7534F">
        <w:fldChar w:fldCharType="separate"/>
      </w:r>
      <w:r w:rsidR="00410E84">
        <w:t>3</w:t>
      </w:r>
      <w:r w:rsidR="00F7534F" w:rsidRPr="00F7534F">
        <w:fldChar w:fldCharType="end"/>
      </w:r>
      <w:r w:rsidR="00F7534F" w:rsidRPr="00F7534F">
        <w:t xml:space="preserve"> pried</w:t>
      </w:r>
      <w:r w:rsidR="00F7534F">
        <w:t>o</w:t>
      </w:r>
      <w:r w:rsidR="00F7534F" w:rsidRPr="00F7534F">
        <w:t xml:space="preserve"> </w:t>
      </w:r>
      <w:r w:rsidR="00F7534F" w:rsidRPr="00F7534F">
        <w:rPr>
          <w:i/>
          <w:iCs/>
        </w:rPr>
        <w:t>Atsiskaitymų ir mokėjimų tvarka</w:t>
      </w:r>
      <w:r w:rsidR="00F7534F" w:rsidRPr="00F7534F">
        <w:t xml:space="preserve"> </w:t>
      </w:r>
      <w:r w:rsidR="008F6272" w:rsidRPr="008F6272">
        <w:t xml:space="preserve">4 priedėlį </w:t>
      </w:r>
      <w:r w:rsidR="008F6272" w:rsidRPr="00952D37">
        <w:rPr>
          <w:i/>
          <w:iCs/>
        </w:rPr>
        <w:t>Išskaitų ir baudavimo mechanizmas</w:t>
      </w:r>
      <w:r w:rsidR="008F6272" w:rsidRPr="008F6272">
        <w:t xml:space="preserve">, </w:t>
      </w:r>
      <w:r w:rsidRPr="00AE4571">
        <w:t xml:space="preserve">ir </w:t>
      </w:r>
      <w:r w:rsidR="008F6272">
        <w:t xml:space="preserve">kitos </w:t>
      </w:r>
      <w:r w:rsidRPr="00AE4571">
        <w:t>Privataus subjekto mokėtinos netesybos;</w:t>
      </w:r>
    </w:p>
    <w:p w14:paraId="09E43740" w14:textId="573DE3B8" w:rsidR="00793037" w:rsidRPr="00174F19" w:rsidRDefault="06F1C8EC" w:rsidP="00ED22E6">
      <w:pPr>
        <w:spacing w:after="120" w:line="276" w:lineRule="auto"/>
        <w:ind w:left="1418"/>
        <w:jc w:val="both"/>
      </w:pPr>
      <w:r w:rsidRPr="49D0B3B3">
        <w:rPr>
          <w:b/>
          <w:bCs/>
        </w:rPr>
        <w:t>AR</w:t>
      </w:r>
      <w:r>
        <w:t xml:space="preserve"> – Atnaujinimo ir remonto darbai, už kuriuos Valdžios subjektas jau yra sumokėjęs, kaip </w:t>
      </w:r>
      <w:r w:rsidR="00F7534F" w:rsidRPr="00F7534F">
        <w:t xml:space="preserve">Sutarties </w:t>
      </w:r>
      <w:r w:rsidR="00F7534F" w:rsidRPr="00F7534F">
        <w:fldChar w:fldCharType="begin"/>
      </w:r>
      <w:r w:rsidR="00F7534F" w:rsidRPr="00F7534F">
        <w:instrText xml:space="preserve"> REF _Ref110234991 \w \h </w:instrText>
      </w:r>
      <w:r w:rsidR="00F7534F" w:rsidRPr="00F7534F">
        <w:fldChar w:fldCharType="separate"/>
      </w:r>
      <w:r w:rsidR="00410E84">
        <w:t>3</w:t>
      </w:r>
      <w:r w:rsidR="00F7534F" w:rsidRPr="00F7534F">
        <w:fldChar w:fldCharType="end"/>
      </w:r>
      <w:r w:rsidR="00F7534F" w:rsidRPr="00F7534F">
        <w:t xml:space="preserve"> priede </w:t>
      </w:r>
      <w:r w:rsidR="00F7534F" w:rsidRPr="00F7534F">
        <w:rPr>
          <w:i/>
          <w:iCs/>
        </w:rPr>
        <w:t>Atsiskaitymų ir mokėjimų tvarka</w:t>
      </w:r>
      <w:r w:rsidR="00F7534F" w:rsidRPr="00F7534F">
        <w:t xml:space="preserve"> </w:t>
      </w:r>
      <w:r>
        <w:t xml:space="preserve">nurodytą </w:t>
      </w:r>
      <w:proofErr w:type="spellStart"/>
      <w:r w:rsidR="006F1A06">
        <w:t>VžPP</w:t>
      </w:r>
      <w:proofErr w:type="spellEnd"/>
      <w:r w:rsidR="006F1A06">
        <w:t xml:space="preserve"> mokesčių </w:t>
      </w:r>
      <w:r>
        <w:t>dalį, tačiau, kurių Privatus subjektas nėra atlikęs.</w:t>
      </w:r>
    </w:p>
    <w:p w14:paraId="678A7B2F" w14:textId="1FD0B539" w:rsidR="00CC5C47" w:rsidRPr="00CC5C47" w:rsidRDefault="00CC5C47" w:rsidP="00F666FF">
      <w:pPr>
        <w:pStyle w:val="paragrafai"/>
        <w:tabs>
          <w:tab w:val="num" w:pos="1418"/>
        </w:tabs>
        <w:ind w:left="1418" w:hanging="851"/>
        <w:rPr>
          <w:rFonts w:eastAsia="Calibri"/>
          <w:sz w:val="24"/>
          <w:szCs w:val="24"/>
        </w:rPr>
      </w:pPr>
      <w:r w:rsidRPr="00CC5C47">
        <w:rPr>
          <w:sz w:val="24"/>
          <w:szCs w:val="24"/>
        </w:rPr>
        <w:t xml:space="preserve">Tikslią sumą apskaičiuoja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410E84">
        <w:rPr>
          <w:sz w:val="24"/>
          <w:szCs w:val="24"/>
        </w:rPr>
        <w:t>52</w:t>
      </w:r>
      <w:r w:rsidRPr="00CC5C47">
        <w:rPr>
          <w:sz w:val="24"/>
          <w:szCs w:val="24"/>
        </w:rPr>
        <w:fldChar w:fldCharType="end"/>
      </w:r>
      <w:r w:rsidRPr="00CC5C47">
        <w:rPr>
          <w:sz w:val="24"/>
          <w:szCs w:val="24"/>
        </w:rPr>
        <w:t xml:space="preserve"> punkte numatyta komisija, remdamasi Privataus subjekto, finansinės atskaitomybės dokumentais, turto vertintojų ar audito ataskaitomis, įgaliotų institucijų atliktų patikrinimų rezultatais ar nepriklausomų ekspertų išvadomis. Tuo atveju, jei Privataus subjekto finansinės atskaitomybės dokumentai nėra audituoti tikslių sumų pagal Sutarties </w:t>
      </w:r>
      <w:r w:rsidRPr="00CC5C47">
        <w:rPr>
          <w:sz w:val="24"/>
          <w:szCs w:val="24"/>
        </w:rPr>
        <w:fldChar w:fldCharType="begin"/>
      </w:r>
      <w:r w:rsidRPr="00CC5C47">
        <w:rPr>
          <w:sz w:val="24"/>
          <w:szCs w:val="24"/>
        </w:rPr>
        <w:instrText xml:space="preserve"> REF _Ref485985309 \r \h  \* MERGEFORMAT </w:instrText>
      </w:r>
      <w:r w:rsidRPr="00CC5C47">
        <w:rPr>
          <w:sz w:val="24"/>
          <w:szCs w:val="24"/>
        </w:rPr>
      </w:r>
      <w:r w:rsidRPr="00CC5C47">
        <w:rPr>
          <w:sz w:val="24"/>
          <w:szCs w:val="24"/>
        </w:rPr>
        <w:fldChar w:fldCharType="separate"/>
      </w:r>
      <w:r w:rsidR="00410E84">
        <w:rPr>
          <w:sz w:val="24"/>
          <w:szCs w:val="24"/>
        </w:rPr>
        <w:t>45</w:t>
      </w:r>
      <w:r w:rsidRPr="00CC5C47">
        <w:rPr>
          <w:sz w:val="24"/>
          <w:szCs w:val="24"/>
        </w:rPr>
        <w:fldChar w:fldCharType="end"/>
      </w:r>
      <w:r w:rsidRPr="00CC5C47">
        <w:rPr>
          <w:sz w:val="24"/>
          <w:szCs w:val="24"/>
        </w:rPr>
        <w:t xml:space="preserve"> punktą apskaičiavimo metu, Šalys privalo pasamdyti auditorių finansinės atskaitomybės dokumentų auditui atlikti ir šias išlaidas pasidalinti lygiomis dalimis ir pateikti audito išvadas bei audituotus finansinės atskaitomybės dokumentus Sutarties </w:t>
      </w:r>
      <w:r w:rsidRPr="00CC5C47">
        <w:rPr>
          <w:sz w:val="24"/>
          <w:szCs w:val="24"/>
        </w:rPr>
        <w:fldChar w:fldCharType="begin"/>
      </w:r>
      <w:r w:rsidRPr="00CC5C47">
        <w:rPr>
          <w:sz w:val="24"/>
          <w:szCs w:val="24"/>
        </w:rPr>
        <w:instrText xml:space="preserve"> REF _Ref286319572 \r \h  \* MERGEFORMAT </w:instrText>
      </w:r>
      <w:r w:rsidRPr="00CC5C47">
        <w:rPr>
          <w:sz w:val="24"/>
          <w:szCs w:val="24"/>
        </w:rPr>
      </w:r>
      <w:r w:rsidRPr="00CC5C47">
        <w:rPr>
          <w:sz w:val="24"/>
          <w:szCs w:val="24"/>
        </w:rPr>
        <w:fldChar w:fldCharType="separate"/>
      </w:r>
      <w:r w:rsidR="00410E84">
        <w:rPr>
          <w:sz w:val="24"/>
          <w:szCs w:val="24"/>
        </w:rPr>
        <w:t>52</w:t>
      </w:r>
      <w:r w:rsidRPr="00CC5C47">
        <w:rPr>
          <w:sz w:val="24"/>
          <w:szCs w:val="24"/>
        </w:rPr>
        <w:fldChar w:fldCharType="end"/>
      </w:r>
      <w:r w:rsidRPr="00CC5C47">
        <w:rPr>
          <w:sz w:val="24"/>
          <w:szCs w:val="24"/>
        </w:rPr>
        <w:t xml:space="preserve"> punkte numatytai komisijai. Bet kuri Šalis nesutinkanti su minėtos komisijos apskaičiavimu turi teisę kreiptis į Sutarties </w:t>
      </w:r>
      <w:r w:rsidRPr="00CC5C47">
        <w:rPr>
          <w:sz w:val="24"/>
          <w:szCs w:val="24"/>
        </w:rPr>
        <w:fldChar w:fldCharType="begin"/>
      </w:r>
      <w:r w:rsidRPr="00CC5C47">
        <w:rPr>
          <w:sz w:val="24"/>
          <w:szCs w:val="24"/>
        </w:rPr>
        <w:instrText xml:space="preserve"> REF _Ref284491700 \r \h  \* MERGEFORMAT </w:instrText>
      </w:r>
      <w:r w:rsidRPr="00CC5C47">
        <w:rPr>
          <w:sz w:val="24"/>
          <w:szCs w:val="24"/>
        </w:rPr>
      </w:r>
      <w:r w:rsidRPr="00CC5C47">
        <w:rPr>
          <w:sz w:val="24"/>
          <w:szCs w:val="24"/>
        </w:rPr>
        <w:fldChar w:fldCharType="separate"/>
      </w:r>
      <w:r w:rsidR="00410E84">
        <w:rPr>
          <w:sz w:val="24"/>
          <w:szCs w:val="24"/>
        </w:rPr>
        <w:t>54</w:t>
      </w:r>
      <w:r w:rsidRPr="00CC5C47">
        <w:rPr>
          <w:sz w:val="24"/>
          <w:szCs w:val="24"/>
        </w:rPr>
        <w:fldChar w:fldCharType="end"/>
      </w:r>
      <w:r w:rsidRPr="00CC5C47">
        <w:rPr>
          <w:sz w:val="24"/>
          <w:szCs w:val="24"/>
        </w:rPr>
        <w:t> punkte nurodytą ginčų sprendimo instituciją</w:t>
      </w:r>
    </w:p>
    <w:p w14:paraId="36C381FC" w14:textId="378C5C92" w:rsidR="00A96AB6" w:rsidRPr="00214951" w:rsidRDefault="00A96AB6" w:rsidP="00F666FF">
      <w:pPr>
        <w:pStyle w:val="paragrafai"/>
        <w:tabs>
          <w:tab w:val="num" w:pos="1418"/>
        </w:tabs>
        <w:ind w:left="1418" w:hanging="851"/>
        <w:rPr>
          <w:rFonts w:eastAsia="Calibri"/>
          <w:sz w:val="24"/>
          <w:szCs w:val="24"/>
        </w:rPr>
      </w:pPr>
      <w:r w:rsidRPr="00892586">
        <w:rPr>
          <w:sz w:val="24"/>
          <w:szCs w:val="24"/>
        </w:rPr>
        <w:t xml:space="preserve">Pagal šiame </w:t>
      </w:r>
      <w:r w:rsidRPr="00553BB9">
        <w:rPr>
          <w:sz w:val="24"/>
          <w:szCs w:val="24"/>
        </w:rPr>
        <w:fldChar w:fldCharType="begin"/>
      </w:r>
      <w:r w:rsidRPr="009C2D1C">
        <w:rPr>
          <w:sz w:val="24"/>
          <w:szCs w:val="24"/>
        </w:rPr>
        <w:instrText xml:space="preserve"> REF _Ref8823925 \r \h  \* MERGEFORMAT </w:instrText>
      </w:r>
      <w:r w:rsidRPr="00553BB9">
        <w:rPr>
          <w:sz w:val="24"/>
          <w:szCs w:val="24"/>
        </w:rPr>
      </w:r>
      <w:r w:rsidRPr="00553BB9">
        <w:rPr>
          <w:sz w:val="24"/>
          <w:szCs w:val="24"/>
        </w:rPr>
        <w:fldChar w:fldCharType="separate"/>
      </w:r>
      <w:r w:rsidR="00410E84">
        <w:rPr>
          <w:sz w:val="24"/>
          <w:szCs w:val="24"/>
        </w:rPr>
        <w:t>45</w:t>
      </w:r>
      <w:r w:rsidRPr="00553BB9">
        <w:rPr>
          <w:sz w:val="24"/>
          <w:szCs w:val="24"/>
        </w:rPr>
        <w:fldChar w:fldCharType="end"/>
      </w:r>
      <w:r w:rsidRPr="00553BB9">
        <w:rPr>
          <w:sz w:val="24"/>
          <w:szCs w:val="24"/>
        </w:rPr>
        <w:t xml:space="preserve"> punkte nustatytą tvarką apskaičiuota kompensacijos suma yra galutinė ir jokie kiti, ir (ar) didesni Investuotojo ir Privataus subjekto netekimai (jeigu jų būtų ar atsirastų) neatlyginami, ir jų visų Investuotojas ir Privatus subjektas Sutartimi atsisako.</w:t>
      </w:r>
    </w:p>
    <w:p w14:paraId="48202DFD" w14:textId="03112EE1" w:rsidR="00F467EC" w:rsidRPr="00936710" w:rsidRDefault="00A21AFF" w:rsidP="00952D37">
      <w:pPr>
        <w:pStyle w:val="paragrafai"/>
        <w:tabs>
          <w:tab w:val="num" w:pos="1418"/>
        </w:tabs>
        <w:ind w:left="1418" w:hanging="851"/>
        <w:rPr>
          <w:sz w:val="24"/>
          <w:szCs w:val="24"/>
        </w:rPr>
      </w:pPr>
      <w:r w:rsidRPr="00ED2842">
        <w:rPr>
          <w:sz w:val="24"/>
          <w:szCs w:val="24"/>
        </w:rPr>
        <w:t xml:space="preserve">Aiškumo dėlei Šalys patvirtina, kad išlaidos, susijusios su grąžinamo Turto būklės trūkumų ištaisymu ir papildomos Turto priežiūros ir (ar) kitų paslaugų išlaidos, kurias patiria ar patirs Valdžios subjektas dėl netinkamos Turto būklės, jeigu tokios išlaidos buvo nustatytos, nėra įtraukiamos į Sutarties </w:t>
      </w:r>
      <w:r>
        <w:fldChar w:fldCharType="begin"/>
      </w:r>
      <w:r>
        <w:rPr>
          <w:sz w:val="24"/>
          <w:szCs w:val="24"/>
        </w:rPr>
        <w:instrText xml:space="preserve"> REF _Ref309218696 \r \h </w:instrText>
      </w:r>
      <w:r>
        <w:fldChar w:fldCharType="separate"/>
      </w:r>
      <w:r w:rsidR="00410E84">
        <w:rPr>
          <w:sz w:val="24"/>
          <w:szCs w:val="24"/>
        </w:rPr>
        <w:t>45.1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410E84">
        <w:rPr>
          <w:sz w:val="24"/>
          <w:szCs w:val="24"/>
        </w:rPr>
        <w:t>45.2</w:t>
      </w:r>
      <w:r>
        <w:fldChar w:fldCharType="end"/>
      </w:r>
      <w:r>
        <w:rPr>
          <w:sz w:val="24"/>
          <w:szCs w:val="24"/>
        </w:rPr>
        <w:t xml:space="preserve"> </w:t>
      </w:r>
      <w:r w:rsidRPr="00ED2842">
        <w:rPr>
          <w:sz w:val="24"/>
          <w:szCs w:val="24"/>
        </w:rPr>
        <w:t>punkt</w:t>
      </w:r>
      <w:r>
        <w:rPr>
          <w:sz w:val="24"/>
          <w:szCs w:val="24"/>
        </w:rPr>
        <w:t>uose</w:t>
      </w:r>
      <w:r w:rsidRPr="00ED2842">
        <w:rPr>
          <w:sz w:val="24"/>
          <w:szCs w:val="24"/>
        </w:rPr>
        <w:t xml:space="preserve"> nurodyt</w:t>
      </w:r>
      <w:r>
        <w:rPr>
          <w:sz w:val="24"/>
          <w:szCs w:val="24"/>
        </w:rPr>
        <w:t>as</w:t>
      </w:r>
      <w:r w:rsidRPr="00ED2842">
        <w:rPr>
          <w:sz w:val="24"/>
          <w:szCs w:val="24"/>
        </w:rPr>
        <w:t xml:space="preserve"> kompensavimo formul</w:t>
      </w:r>
      <w:r>
        <w:rPr>
          <w:sz w:val="24"/>
          <w:szCs w:val="24"/>
        </w:rPr>
        <w:t>es</w:t>
      </w:r>
      <w:r w:rsidRPr="00ED2842">
        <w:rPr>
          <w:sz w:val="24"/>
          <w:szCs w:val="24"/>
        </w:rPr>
        <w:t xml:space="preserve">, išskyrus Sutarties </w:t>
      </w:r>
      <w:r>
        <w:fldChar w:fldCharType="begin"/>
      </w:r>
      <w:r>
        <w:rPr>
          <w:sz w:val="24"/>
          <w:szCs w:val="24"/>
        </w:rPr>
        <w:instrText xml:space="preserve"> REF _Ref136428031 \r \h </w:instrText>
      </w:r>
      <w:r>
        <w:fldChar w:fldCharType="separate"/>
      </w:r>
      <w:r w:rsidR="00410E84">
        <w:rPr>
          <w:sz w:val="24"/>
          <w:szCs w:val="24"/>
        </w:rPr>
        <w:t>10.15.2</w:t>
      </w:r>
      <w:r>
        <w:fldChar w:fldCharType="end"/>
      </w:r>
      <w:r>
        <w:rPr>
          <w:sz w:val="24"/>
          <w:szCs w:val="24"/>
        </w:rPr>
        <w:t xml:space="preserve"> </w:t>
      </w:r>
      <w:r w:rsidRPr="00ED2842">
        <w:rPr>
          <w:sz w:val="24"/>
          <w:szCs w:val="24"/>
        </w:rPr>
        <w:t xml:space="preserve">punkte nustatytu atveju. Pagal Sutarties </w:t>
      </w:r>
      <w:r>
        <w:fldChar w:fldCharType="begin"/>
      </w:r>
      <w:r>
        <w:rPr>
          <w:sz w:val="24"/>
          <w:szCs w:val="24"/>
        </w:rPr>
        <w:instrText xml:space="preserve"> REF _Ref136428031 \r \h </w:instrText>
      </w:r>
      <w:r>
        <w:fldChar w:fldCharType="separate"/>
      </w:r>
      <w:r w:rsidR="00410E84">
        <w:rPr>
          <w:sz w:val="24"/>
          <w:szCs w:val="24"/>
        </w:rPr>
        <w:t>10.15.2</w:t>
      </w:r>
      <w:r>
        <w:fldChar w:fldCharType="end"/>
      </w:r>
      <w:r>
        <w:rPr>
          <w:sz w:val="24"/>
          <w:szCs w:val="24"/>
        </w:rPr>
        <w:t xml:space="preserve"> </w:t>
      </w:r>
      <w:r w:rsidRPr="00ED2842">
        <w:rPr>
          <w:sz w:val="24"/>
          <w:szCs w:val="24"/>
        </w:rPr>
        <w:t xml:space="preserve">punktą, iš Sutarties </w:t>
      </w:r>
      <w:r>
        <w:fldChar w:fldCharType="begin"/>
      </w:r>
      <w:r>
        <w:rPr>
          <w:sz w:val="24"/>
          <w:szCs w:val="24"/>
        </w:rPr>
        <w:instrText xml:space="preserve"> REF _Ref309218696 \r \h </w:instrText>
      </w:r>
      <w:r>
        <w:fldChar w:fldCharType="separate"/>
      </w:r>
      <w:r w:rsidR="00410E84">
        <w:rPr>
          <w:sz w:val="24"/>
          <w:szCs w:val="24"/>
        </w:rPr>
        <w:t>45.1</w:t>
      </w:r>
      <w:r>
        <w:fldChar w:fldCharType="end"/>
      </w:r>
      <w:r>
        <w:rPr>
          <w:sz w:val="24"/>
          <w:szCs w:val="24"/>
        </w:rPr>
        <w:t xml:space="preserve"> ir </w:t>
      </w:r>
      <w:r>
        <w:fldChar w:fldCharType="begin"/>
      </w:r>
      <w:r>
        <w:rPr>
          <w:sz w:val="24"/>
          <w:szCs w:val="24"/>
        </w:rPr>
        <w:instrText xml:space="preserve"> REF _Ref106268701 \r \h </w:instrText>
      </w:r>
      <w:r>
        <w:fldChar w:fldCharType="separate"/>
      </w:r>
      <w:r w:rsidR="00410E84">
        <w:rPr>
          <w:sz w:val="24"/>
          <w:szCs w:val="24"/>
        </w:rPr>
        <w:t>45.2</w:t>
      </w:r>
      <w:r>
        <w:fldChar w:fldCharType="end"/>
      </w:r>
      <w:r w:rsidRPr="00ED2842">
        <w:rPr>
          <w:sz w:val="24"/>
          <w:szCs w:val="24"/>
        </w:rPr>
        <w:t xml:space="preserve"> punkt</w:t>
      </w:r>
      <w:r>
        <w:rPr>
          <w:sz w:val="24"/>
          <w:szCs w:val="24"/>
        </w:rPr>
        <w:t>uose</w:t>
      </w:r>
      <w:r w:rsidRPr="00ED2842">
        <w:rPr>
          <w:sz w:val="24"/>
          <w:szCs w:val="24"/>
        </w:rPr>
        <w:t xml:space="preserve"> nurodyt</w:t>
      </w:r>
      <w:r>
        <w:rPr>
          <w:sz w:val="24"/>
          <w:szCs w:val="24"/>
        </w:rPr>
        <w:t>ų</w:t>
      </w:r>
      <w:r w:rsidRPr="00ED2842">
        <w:rPr>
          <w:sz w:val="24"/>
          <w:szCs w:val="24"/>
        </w:rPr>
        <w:t xml:space="preserve"> kompensacij</w:t>
      </w:r>
      <w:r>
        <w:rPr>
          <w:sz w:val="24"/>
          <w:szCs w:val="24"/>
        </w:rPr>
        <w:t>ų</w:t>
      </w:r>
      <w:r w:rsidRPr="00ED2842">
        <w:rPr>
          <w:sz w:val="24"/>
          <w:szCs w:val="24"/>
        </w:rPr>
        <w:t xml:space="preserve"> išskaičiuojamos išlaidos, susijusios su Turto būklės trūkumų ištaisymu ir papildomos Turto priežiūros ir (ar) kitų paslaugų išlaidos, kurias patiria ar patirs Valdžios subjektas dėl netinkamos Turto būklės. Turto būklės trūkumų ir Turto priežiūros ir (ar) kitų paslaugų papildomų išlaidų, kurias patiria ar patirs Valdžios subjektas dėl netinkamos Turto būklės, nustatymo ir jų ištaisymo arba atlyginimo Valdžios subjektui tvarka ir sąlygos nustatyti šios Sutarties </w:t>
      </w:r>
      <w:r>
        <w:fldChar w:fldCharType="begin"/>
      </w:r>
      <w:r>
        <w:rPr>
          <w:sz w:val="24"/>
          <w:szCs w:val="24"/>
        </w:rPr>
        <w:instrText xml:space="preserve"> REF _Ref105391431 \r \h </w:instrText>
      </w:r>
      <w:r>
        <w:fldChar w:fldCharType="separate"/>
      </w:r>
      <w:r w:rsidR="00410E84">
        <w:rPr>
          <w:sz w:val="24"/>
          <w:szCs w:val="24"/>
        </w:rPr>
        <w:t>10</w:t>
      </w:r>
      <w:r>
        <w:fldChar w:fldCharType="end"/>
      </w:r>
      <w:r w:rsidRPr="00ED2842">
        <w:rPr>
          <w:sz w:val="24"/>
          <w:szCs w:val="24"/>
        </w:rPr>
        <w:t xml:space="preserve"> punkte.</w:t>
      </w:r>
    </w:p>
    <w:p w14:paraId="15911C74" w14:textId="7E0793BD" w:rsidR="00F467EC" w:rsidRPr="00EF7CDF" w:rsidRDefault="00F467EC" w:rsidP="00952D37">
      <w:pPr>
        <w:pStyle w:val="Heading2"/>
        <w:tabs>
          <w:tab w:val="num" w:pos="1418"/>
        </w:tabs>
        <w:ind w:left="1418" w:hanging="851"/>
        <w:rPr>
          <w:szCs w:val="24"/>
        </w:rPr>
      </w:pPr>
      <w:bookmarkStart w:id="1324" w:name="_Toc309205591"/>
      <w:bookmarkStart w:id="1325" w:name="_Ref407783950"/>
      <w:bookmarkStart w:id="1326" w:name="_Ref485985810"/>
      <w:bookmarkStart w:id="1327" w:name="_Toc92372084"/>
      <w:bookmarkStart w:id="1328" w:name="_Toc181185123"/>
      <w:r w:rsidRPr="00EF7CDF">
        <w:rPr>
          <w:szCs w:val="24"/>
        </w:rPr>
        <w:t>Sutarties nutraukimo kompensacijos mokėjimas</w:t>
      </w:r>
      <w:bookmarkEnd w:id="1324"/>
      <w:bookmarkEnd w:id="1325"/>
      <w:bookmarkEnd w:id="1326"/>
      <w:bookmarkEnd w:id="1327"/>
      <w:bookmarkEnd w:id="1328"/>
    </w:p>
    <w:p w14:paraId="7AFD43F0" w14:textId="0212CF48" w:rsidR="00FC580D" w:rsidRPr="00EE7E58" w:rsidRDefault="00F467EC" w:rsidP="00A8476A">
      <w:pPr>
        <w:pStyle w:val="paragrafai"/>
        <w:tabs>
          <w:tab w:val="left" w:pos="1418"/>
        </w:tabs>
        <w:ind w:left="1418" w:hanging="851"/>
        <w:rPr>
          <w:sz w:val="24"/>
          <w:szCs w:val="24"/>
        </w:rPr>
      </w:pPr>
      <w:bookmarkStart w:id="1329" w:name="_Ref406600987"/>
      <w:bookmarkStart w:id="1330" w:name="_Ref396480833"/>
      <w:r w:rsidRPr="00EF7CDF">
        <w:rPr>
          <w:sz w:val="24"/>
          <w:szCs w:val="24"/>
        </w:rPr>
        <w:t xml:space="preserve">Valdžios subjekto pagal </w:t>
      </w:r>
      <w:r w:rsidR="008358D8" w:rsidRPr="00EF7CDF">
        <w:rPr>
          <w:sz w:val="24"/>
          <w:szCs w:val="24"/>
        </w:rPr>
        <w:t>Sutarties</w:t>
      </w:r>
      <w:r w:rsidR="007C799B">
        <w:rPr>
          <w:sz w:val="24"/>
          <w:szCs w:val="24"/>
        </w:rPr>
        <w:t xml:space="preserve"> </w:t>
      </w:r>
      <w:r w:rsidR="007C799B">
        <w:rPr>
          <w:sz w:val="24"/>
          <w:szCs w:val="24"/>
        </w:rPr>
        <w:fldChar w:fldCharType="begin"/>
      </w:r>
      <w:r w:rsidR="007C799B">
        <w:rPr>
          <w:sz w:val="24"/>
          <w:szCs w:val="24"/>
        </w:rPr>
        <w:instrText xml:space="preserve"> REF _Ref502145112 \r \h </w:instrText>
      </w:r>
      <w:r w:rsidR="007C799B">
        <w:rPr>
          <w:sz w:val="24"/>
          <w:szCs w:val="24"/>
        </w:rPr>
      </w:r>
      <w:r w:rsidR="007C799B">
        <w:rPr>
          <w:sz w:val="24"/>
          <w:szCs w:val="24"/>
        </w:rPr>
        <w:fldChar w:fldCharType="separate"/>
      </w:r>
      <w:r w:rsidR="00410E84">
        <w:rPr>
          <w:sz w:val="24"/>
          <w:szCs w:val="24"/>
        </w:rPr>
        <w:t>43.1</w:t>
      </w:r>
      <w:r w:rsidR="007C799B">
        <w:rPr>
          <w:sz w:val="24"/>
          <w:szCs w:val="24"/>
        </w:rPr>
        <w:fldChar w:fldCharType="end"/>
      </w:r>
      <w:r w:rsidR="00BA7A39">
        <w:rPr>
          <w:sz w:val="24"/>
          <w:szCs w:val="24"/>
        </w:rPr>
        <w:t>,</w:t>
      </w:r>
      <w:r w:rsidR="007C799B">
        <w:rPr>
          <w:sz w:val="24"/>
          <w:szCs w:val="24"/>
        </w:rPr>
        <w:t xml:space="preserve"> </w:t>
      </w:r>
      <w:r w:rsidR="00BF7919" w:rsidRPr="00553BB9">
        <w:rPr>
          <w:sz w:val="24"/>
          <w:szCs w:val="24"/>
        </w:rPr>
        <w:fldChar w:fldCharType="begin"/>
      </w:r>
      <w:r w:rsidR="00BF7919" w:rsidRPr="009C2D1C">
        <w:rPr>
          <w:sz w:val="24"/>
          <w:szCs w:val="24"/>
        </w:rPr>
        <w:instrText xml:space="preserve"> REF _Ref309218684 \r \h </w:instrText>
      </w:r>
      <w:r w:rsidR="009C2D1C">
        <w:rPr>
          <w:sz w:val="24"/>
          <w:szCs w:val="24"/>
        </w:rPr>
        <w:instrText xml:space="preserve"> \* MERGEFORMAT </w:instrText>
      </w:r>
      <w:r w:rsidR="00BF7919" w:rsidRPr="00553BB9">
        <w:rPr>
          <w:sz w:val="24"/>
          <w:szCs w:val="24"/>
        </w:rPr>
      </w:r>
      <w:r w:rsidR="00BF7919" w:rsidRPr="00553BB9">
        <w:rPr>
          <w:sz w:val="24"/>
          <w:szCs w:val="24"/>
        </w:rPr>
        <w:fldChar w:fldCharType="separate"/>
      </w:r>
      <w:r w:rsidR="00410E84">
        <w:rPr>
          <w:sz w:val="24"/>
          <w:szCs w:val="24"/>
        </w:rPr>
        <w:t>44.1</w:t>
      </w:r>
      <w:r w:rsidR="00BF7919" w:rsidRPr="00553BB9">
        <w:rPr>
          <w:sz w:val="24"/>
          <w:szCs w:val="24"/>
        </w:rPr>
        <w:fldChar w:fldCharType="end"/>
      </w:r>
      <w:r w:rsidR="007C799B">
        <w:rPr>
          <w:sz w:val="24"/>
          <w:szCs w:val="24"/>
        </w:rPr>
        <w:t xml:space="preserve">, </w:t>
      </w:r>
      <w:r w:rsidR="00BF7919" w:rsidRPr="00553BB9">
        <w:rPr>
          <w:sz w:val="24"/>
          <w:szCs w:val="24"/>
        </w:rPr>
        <w:fldChar w:fldCharType="begin"/>
      </w:r>
      <w:r w:rsidR="00BF7919" w:rsidRPr="009C2D1C">
        <w:rPr>
          <w:sz w:val="24"/>
          <w:szCs w:val="24"/>
        </w:rPr>
        <w:instrText xml:space="preserve"> REF _Ref309218696 \r \h </w:instrText>
      </w:r>
      <w:r w:rsidR="009C2D1C">
        <w:rPr>
          <w:sz w:val="24"/>
          <w:szCs w:val="24"/>
        </w:rPr>
        <w:instrText xml:space="preserve"> \* MERGEFORMAT </w:instrText>
      </w:r>
      <w:r w:rsidR="00BF7919" w:rsidRPr="00553BB9">
        <w:rPr>
          <w:sz w:val="24"/>
          <w:szCs w:val="24"/>
        </w:rPr>
      </w:r>
      <w:r w:rsidR="00BF7919" w:rsidRPr="00553BB9">
        <w:rPr>
          <w:sz w:val="24"/>
          <w:szCs w:val="24"/>
        </w:rPr>
        <w:fldChar w:fldCharType="separate"/>
      </w:r>
      <w:r w:rsidR="00410E84">
        <w:rPr>
          <w:sz w:val="24"/>
          <w:szCs w:val="24"/>
        </w:rPr>
        <w:t>45.1</w:t>
      </w:r>
      <w:r w:rsidR="00BF7919" w:rsidRPr="00553BB9">
        <w:rPr>
          <w:sz w:val="24"/>
          <w:szCs w:val="24"/>
        </w:rPr>
        <w:fldChar w:fldCharType="end"/>
      </w:r>
      <w:r w:rsidR="007C799B">
        <w:rPr>
          <w:sz w:val="24"/>
          <w:szCs w:val="24"/>
        </w:rPr>
        <w:t xml:space="preserve"> ir </w:t>
      </w:r>
      <w:r w:rsidR="007C799B">
        <w:rPr>
          <w:sz w:val="24"/>
          <w:szCs w:val="24"/>
        </w:rPr>
        <w:fldChar w:fldCharType="begin"/>
      </w:r>
      <w:r w:rsidR="007C799B">
        <w:rPr>
          <w:sz w:val="24"/>
          <w:szCs w:val="24"/>
        </w:rPr>
        <w:instrText xml:space="preserve"> REF _Ref106268701 \r \h </w:instrText>
      </w:r>
      <w:r w:rsidR="007C799B">
        <w:rPr>
          <w:sz w:val="24"/>
          <w:szCs w:val="24"/>
        </w:rPr>
      </w:r>
      <w:r w:rsidR="007C799B">
        <w:rPr>
          <w:sz w:val="24"/>
          <w:szCs w:val="24"/>
        </w:rPr>
        <w:fldChar w:fldCharType="separate"/>
      </w:r>
      <w:r w:rsidR="00410E84">
        <w:rPr>
          <w:sz w:val="24"/>
          <w:szCs w:val="24"/>
        </w:rPr>
        <w:t>45.2</w:t>
      </w:r>
      <w:r w:rsidR="007C799B">
        <w:rPr>
          <w:sz w:val="24"/>
          <w:szCs w:val="24"/>
        </w:rPr>
        <w:fldChar w:fldCharType="end"/>
      </w:r>
      <w:r w:rsidR="007C799B">
        <w:rPr>
          <w:sz w:val="24"/>
          <w:szCs w:val="24"/>
        </w:rPr>
        <w:t xml:space="preserve"> </w:t>
      </w:r>
      <w:r w:rsidRPr="00553BB9">
        <w:rPr>
          <w:sz w:val="24"/>
          <w:szCs w:val="24"/>
        </w:rPr>
        <w:t>punktus mokėtinos kompensacijos</w:t>
      </w:r>
      <w:r w:rsidR="00EC6087" w:rsidRPr="00553BB9">
        <w:rPr>
          <w:sz w:val="24"/>
          <w:szCs w:val="24"/>
        </w:rPr>
        <w:t>,</w:t>
      </w:r>
      <w:r w:rsidR="00354DBA" w:rsidRPr="00214951">
        <w:rPr>
          <w:sz w:val="24"/>
          <w:szCs w:val="24"/>
        </w:rPr>
        <w:t xml:space="preserve"> </w:t>
      </w:r>
      <w:r w:rsidR="00FC580D" w:rsidRPr="00892586">
        <w:rPr>
          <w:sz w:val="24"/>
          <w:szCs w:val="24"/>
        </w:rPr>
        <w:t>jeigu jų dydis neviršija 1 (vieno)</w:t>
      </w:r>
      <w:r w:rsidR="006F1A06">
        <w:rPr>
          <w:sz w:val="24"/>
          <w:szCs w:val="24"/>
        </w:rPr>
        <w:t xml:space="preserve"> </w:t>
      </w:r>
      <w:proofErr w:type="spellStart"/>
      <w:r w:rsidR="006F1A06">
        <w:rPr>
          <w:sz w:val="24"/>
          <w:szCs w:val="24"/>
        </w:rPr>
        <w:t>VžPP</w:t>
      </w:r>
      <w:proofErr w:type="spellEnd"/>
      <w:r w:rsidR="006F1A06">
        <w:rPr>
          <w:sz w:val="24"/>
          <w:szCs w:val="24"/>
        </w:rPr>
        <w:t xml:space="preserve"> mokesčio</w:t>
      </w:r>
      <w:r w:rsidR="00FC580D" w:rsidRPr="00892586">
        <w:rPr>
          <w:sz w:val="24"/>
          <w:szCs w:val="24"/>
        </w:rPr>
        <w:t xml:space="preserve">, </w:t>
      </w:r>
      <w:r w:rsidRPr="00EF7CDF">
        <w:rPr>
          <w:sz w:val="24"/>
          <w:szCs w:val="24"/>
        </w:rPr>
        <w:t>sumokamos ne vėliau kaip per</w:t>
      </w:r>
      <w:r w:rsidR="002F706F" w:rsidRPr="00EF7CDF">
        <w:rPr>
          <w:sz w:val="24"/>
          <w:szCs w:val="24"/>
        </w:rPr>
        <w:t xml:space="preserve"> 30 </w:t>
      </w:r>
      <w:r w:rsidR="002F706F" w:rsidRPr="00EF7CDF">
        <w:rPr>
          <w:sz w:val="24"/>
          <w:szCs w:val="24"/>
        </w:rPr>
        <w:lastRenderedPageBreak/>
        <w:t>(trisdešimt) dienų</w:t>
      </w:r>
      <w:r w:rsidRPr="00EF7CDF">
        <w:rPr>
          <w:sz w:val="24"/>
          <w:szCs w:val="24"/>
        </w:rPr>
        <w:t xml:space="preserve"> </w:t>
      </w:r>
      <w:r w:rsidRPr="00721C47">
        <w:rPr>
          <w:sz w:val="24"/>
          <w:szCs w:val="24"/>
        </w:rPr>
        <w:t>nuo Sutarties nutraukimo dienos</w:t>
      </w:r>
      <w:r w:rsidR="007C799B">
        <w:rPr>
          <w:sz w:val="24"/>
          <w:szCs w:val="24"/>
        </w:rPr>
        <w:t>,</w:t>
      </w:r>
      <w:r w:rsidRPr="00721C47">
        <w:rPr>
          <w:sz w:val="24"/>
          <w:szCs w:val="24"/>
        </w:rPr>
        <w:t xml:space="preserve"> </w:t>
      </w:r>
      <w:r w:rsidR="00A745DC" w:rsidRPr="002E10F0">
        <w:rPr>
          <w:sz w:val="24"/>
          <w:szCs w:val="24"/>
        </w:rPr>
        <w:t>o kitais atvejais Valdžios subjekto pasirinkimu sumokamos per 30 (trisdešimt dešimt) dienų</w:t>
      </w:r>
      <w:r w:rsidR="00A745DC" w:rsidRPr="00972F3A">
        <w:rPr>
          <w:color w:val="FF0000"/>
          <w:sz w:val="24"/>
          <w:szCs w:val="24"/>
        </w:rPr>
        <w:t xml:space="preserve"> </w:t>
      </w:r>
      <w:r w:rsidR="00A745DC" w:rsidRPr="00210A19">
        <w:rPr>
          <w:sz w:val="24"/>
          <w:szCs w:val="24"/>
        </w:rPr>
        <w:t xml:space="preserve">nuo Sutarties nutraukimo dienos arba proporcingomis dalimis, kas ketvirtį mokant ne mažiau kaip proporcingą kompensacijos dalį, ir visą sumą sumokant per </w:t>
      </w:r>
      <w:r w:rsidR="00B4272A">
        <w:rPr>
          <w:sz w:val="24"/>
          <w:szCs w:val="24"/>
        </w:rPr>
        <w:t>4</w:t>
      </w:r>
      <w:r w:rsidR="007C799B" w:rsidRPr="00D440CC">
        <w:rPr>
          <w:sz w:val="24"/>
          <w:szCs w:val="24"/>
        </w:rPr>
        <w:t xml:space="preserve"> (</w:t>
      </w:r>
      <w:r w:rsidR="00F53D30" w:rsidRPr="0022184D">
        <w:rPr>
          <w:sz w:val="24"/>
          <w:szCs w:val="24"/>
        </w:rPr>
        <w:t>keturis</w:t>
      </w:r>
      <w:r w:rsidR="007C799B" w:rsidRPr="00D440CC">
        <w:rPr>
          <w:sz w:val="24"/>
          <w:szCs w:val="24"/>
        </w:rPr>
        <w:t>)</w:t>
      </w:r>
      <w:r w:rsidR="007C799B" w:rsidRPr="007C799B">
        <w:rPr>
          <w:sz w:val="24"/>
          <w:szCs w:val="24"/>
        </w:rPr>
        <w:t xml:space="preserve"> metus nuo Sutarties nutraukimo dienos. Šalių ginčai dėl kompensacijos dydžio dalies neturi stabdyti tos kompensacijos dalies mokėjimų, dėl kurių Šalys neturi ginčo</w:t>
      </w:r>
      <w:r w:rsidR="007C799B">
        <w:rPr>
          <w:sz w:val="24"/>
          <w:szCs w:val="24"/>
        </w:rPr>
        <w:t>.</w:t>
      </w:r>
      <w:bookmarkEnd w:id="1329"/>
    </w:p>
    <w:bookmarkEnd w:id="1330"/>
    <w:p w14:paraId="7CFDF104" w14:textId="7B874159" w:rsidR="00275E4B" w:rsidRPr="009C2D1C" w:rsidRDefault="00275E4B" w:rsidP="00835BD7">
      <w:pPr>
        <w:pStyle w:val="paragrafai"/>
        <w:tabs>
          <w:tab w:val="left" w:pos="1418"/>
        </w:tabs>
        <w:ind w:left="1418" w:hanging="851"/>
        <w:rPr>
          <w:iCs/>
          <w:sz w:val="24"/>
          <w:szCs w:val="24"/>
        </w:rPr>
      </w:pPr>
      <w:r w:rsidRPr="00214951">
        <w:rPr>
          <w:sz w:val="24"/>
          <w:szCs w:val="24"/>
        </w:rPr>
        <w:t xml:space="preserve">Už per atidėtą </w:t>
      </w:r>
      <w:r w:rsidRPr="00257A8F">
        <w:rPr>
          <w:sz w:val="24"/>
          <w:szCs w:val="24"/>
        </w:rPr>
        <w:t xml:space="preserve">laikotarpį, viršijantį </w:t>
      </w:r>
      <w:r w:rsidR="004C1BCF" w:rsidRPr="00257A8F">
        <w:rPr>
          <w:sz w:val="24"/>
          <w:szCs w:val="24"/>
        </w:rPr>
        <w:t>3</w:t>
      </w:r>
      <w:r w:rsidRPr="00257A8F">
        <w:rPr>
          <w:sz w:val="24"/>
          <w:szCs w:val="24"/>
        </w:rPr>
        <w:t>0 (</w:t>
      </w:r>
      <w:r w:rsidR="004C1BCF" w:rsidRPr="00257A8F">
        <w:rPr>
          <w:sz w:val="24"/>
          <w:szCs w:val="24"/>
        </w:rPr>
        <w:t>tri</w:t>
      </w:r>
      <w:r w:rsidR="002F706F" w:rsidRPr="00257A8F">
        <w:rPr>
          <w:sz w:val="24"/>
          <w:szCs w:val="24"/>
        </w:rPr>
        <w:t>sdešimt</w:t>
      </w:r>
      <w:r w:rsidRPr="00257A8F">
        <w:rPr>
          <w:sz w:val="24"/>
          <w:szCs w:val="24"/>
        </w:rPr>
        <w:t xml:space="preserve">) </w:t>
      </w:r>
      <w:r w:rsidR="002F706F" w:rsidRPr="00257A8F">
        <w:rPr>
          <w:sz w:val="24"/>
          <w:szCs w:val="24"/>
        </w:rPr>
        <w:t xml:space="preserve">Darbo </w:t>
      </w:r>
      <w:r w:rsidRPr="00257A8F">
        <w:rPr>
          <w:sz w:val="24"/>
          <w:szCs w:val="24"/>
        </w:rPr>
        <w:t xml:space="preserve">dienų, mokamas sumas mokamos sutartyje su Finansuotoju nurodytos palūkanos (tačiau ne didesnės nei tos, kurias mokėjo Privatus subjektas iki Sutarties pasibaigimo). Valdžios subjektas ir Finansuotojas turi teisę tarpusavio susitarimu nustatyti mažesnį palūkanų dydį – tuomet už per atidėtą laikotarpį, viršijantį </w:t>
      </w:r>
      <w:r w:rsidR="007C799B" w:rsidRPr="00257A8F">
        <w:rPr>
          <w:sz w:val="24"/>
          <w:szCs w:val="24"/>
        </w:rPr>
        <w:t xml:space="preserve">30 </w:t>
      </w:r>
      <w:r w:rsidRPr="00257A8F">
        <w:rPr>
          <w:sz w:val="24"/>
          <w:szCs w:val="24"/>
        </w:rPr>
        <w:t>(</w:t>
      </w:r>
      <w:r w:rsidR="007C799B" w:rsidRPr="00257A8F">
        <w:rPr>
          <w:sz w:val="24"/>
          <w:szCs w:val="24"/>
        </w:rPr>
        <w:t>trisdešimt</w:t>
      </w:r>
      <w:r w:rsidRPr="00257A8F">
        <w:rPr>
          <w:sz w:val="24"/>
          <w:szCs w:val="24"/>
        </w:rPr>
        <w:t>) dienų, mokamas sumas būtų mokamos Valdžios subjekto</w:t>
      </w:r>
      <w:r w:rsidR="006F1A06" w:rsidRPr="00257A8F">
        <w:rPr>
          <w:sz w:val="24"/>
          <w:szCs w:val="24"/>
        </w:rPr>
        <w:t>,</w:t>
      </w:r>
      <w:r w:rsidRPr="00257A8F">
        <w:rPr>
          <w:sz w:val="24"/>
          <w:szCs w:val="24"/>
        </w:rPr>
        <w:t xml:space="preserve"> </w:t>
      </w:r>
      <w:r w:rsidR="007C799B" w:rsidRPr="00257A8F">
        <w:rPr>
          <w:sz w:val="24"/>
          <w:szCs w:val="24"/>
        </w:rPr>
        <w:t xml:space="preserve">Privataus subjekto </w:t>
      </w:r>
      <w:r w:rsidRPr="00257A8F">
        <w:rPr>
          <w:sz w:val="24"/>
          <w:szCs w:val="24"/>
        </w:rPr>
        <w:t>ir Finansuotojo sutartos palūkanos</w:t>
      </w:r>
      <w:r w:rsidRPr="009C2D1C">
        <w:rPr>
          <w:sz w:val="24"/>
          <w:szCs w:val="24"/>
        </w:rPr>
        <w:t>.</w:t>
      </w:r>
    </w:p>
    <w:p w14:paraId="351426A8" w14:textId="75343B72" w:rsidR="00275E4B" w:rsidRPr="009C2D1C" w:rsidRDefault="00275E4B" w:rsidP="00835BD7">
      <w:pPr>
        <w:pStyle w:val="paragrafai"/>
        <w:tabs>
          <w:tab w:val="left" w:pos="1418"/>
        </w:tabs>
        <w:ind w:left="1418" w:hanging="851"/>
        <w:rPr>
          <w:iCs/>
          <w:sz w:val="24"/>
          <w:szCs w:val="24"/>
        </w:rPr>
      </w:pPr>
      <w:r w:rsidRPr="009C2D1C">
        <w:rPr>
          <w:iCs/>
          <w:sz w:val="24"/>
          <w:szCs w:val="24"/>
        </w:rPr>
        <w:t xml:space="preserve">Valdžios subjekto, Privataus subjekto ir Finansuotojo ir (ar) </w:t>
      </w:r>
      <w:r w:rsidR="007C799B">
        <w:rPr>
          <w:iCs/>
          <w:sz w:val="24"/>
          <w:szCs w:val="24"/>
        </w:rPr>
        <w:t>Kito paskolos teikėjo</w:t>
      </w:r>
      <w:r w:rsidR="007C799B" w:rsidRPr="00EE0746">
        <w:rPr>
          <w:iCs/>
          <w:sz w:val="24"/>
          <w:szCs w:val="24"/>
        </w:rPr>
        <w:t xml:space="preserve"> </w:t>
      </w:r>
      <w:r w:rsidRPr="009C2D1C">
        <w:rPr>
          <w:iCs/>
          <w:sz w:val="24"/>
          <w:szCs w:val="24"/>
        </w:rPr>
        <w:t xml:space="preserve"> rašytiniu susitarimu šie asmenys gali susitarti dėl Privataus subjekto reikalavimo teisių į Valdžios subjekto mokėtiną kompensaciją (jos dalį) perleidimo Finansuotojui ir (ar) </w:t>
      </w:r>
      <w:r w:rsidR="00A5480D">
        <w:rPr>
          <w:iCs/>
          <w:sz w:val="24"/>
          <w:szCs w:val="24"/>
        </w:rPr>
        <w:t>Kitam paskolos teikėjui</w:t>
      </w:r>
      <w:r w:rsidRPr="009C2D1C">
        <w:rPr>
          <w:iCs/>
          <w:sz w:val="24"/>
          <w:szCs w:val="24"/>
        </w:rPr>
        <w:t>.</w:t>
      </w:r>
    </w:p>
    <w:p w14:paraId="028BCEA8" w14:textId="61A5619D" w:rsidR="00F467EC" w:rsidRPr="00553BB9" w:rsidRDefault="00F467EC" w:rsidP="005A5536">
      <w:pPr>
        <w:pStyle w:val="paragrafai"/>
        <w:tabs>
          <w:tab w:val="num" w:pos="1418"/>
        </w:tabs>
        <w:ind w:left="1418" w:hanging="851"/>
        <w:rPr>
          <w:sz w:val="24"/>
          <w:szCs w:val="24"/>
        </w:rPr>
      </w:pPr>
      <w:bookmarkStart w:id="1331" w:name="_Ref369192175"/>
      <w:r w:rsidRPr="009C2D1C">
        <w:rPr>
          <w:sz w:val="24"/>
          <w:szCs w:val="24"/>
        </w:rPr>
        <w:t xml:space="preserve">Jeigu dėl Valdžios subjekto pagal Sutarties </w:t>
      </w:r>
      <w:r w:rsidR="009B2E17" w:rsidRPr="00553BB9">
        <w:rPr>
          <w:sz w:val="24"/>
          <w:szCs w:val="24"/>
        </w:rPr>
        <w:fldChar w:fldCharType="begin"/>
      </w:r>
      <w:r w:rsidR="009B2E17" w:rsidRPr="009C2D1C">
        <w:rPr>
          <w:sz w:val="24"/>
          <w:szCs w:val="24"/>
        </w:rPr>
        <w:instrText xml:space="preserve"> REF _Ref406600987 \r \h </w:instrText>
      </w:r>
      <w:r w:rsidR="002D5DCF" w:rsidRPr="009C2D1C">
        <w:rPr>
          <w:sz w:val="24"/>
          <w:szCs w:val="24"/>
        </w:rPr>
        <w:instrText xml:space="preserve"> \* MERGEFORMAT </w:instrText>
      </w:r>
      <w:r w:rsidR="009B2E17" w:rsidRPr="00553BB9">
        <w:rPr>
          <w:sz w:val="24"/>
          <w:szCs w:val="24"/>
        </w:rPr>
      </w:r>
      <w:r w:rsidR="009B2E17" w:rsidRPr="00553BB9">
        <w:rPr>
          <w:sz w:val="24"/>
          <w:szCs w:val="24"/>
        </w:rPr>
        <w:fldChar w:fldCharType="separate"/>
      </w:r>
      <w:r w:rsidR="00410E84">
        <w:rPr>
          <w:sz w:val="24"/>
          <w:szCs w:val="24"/>
        </w:rPr>
        <w:t>46.1</w:t>
      </w:r>
      <w:r w:rsidR="009B2E17" w:rsidRPr="00553BB9">
        <w:rPr>
          <w:sz w:val="24"/>
          <w:szCs w:val="24"/>
        </w:rPr>
        <w:fldChar w:fldCharType="end"/>
      </w:r>
      <w:r w:rsidR="00DF7B25" w:rsidRPr="00553BB9">
        <w:rPr>
          <w:sz w:val="24"/>
          <w:szCs w:val="24"/>
        </w:rPr>
        <w:t xml:space="preserve"> </w:t>
      </w:r>
      <w:r w:rsidRPr="00553BB9">
        <w:rPr>
          <w:sz w:val="24"/>
          <w:szCs w:val="24"/>
        </w:rPr>
        <w:t>mokėtinos Sutarties nutraukimo kompensacijos Privačiam subjektui kiltų mokestinės prievolės, mokėtina Sutarties nutraukimo kompensacija:</w:t>
      </w:r>
      <w:bookmarkEnd w:id="1331"/>
    </w:p>
    <w:p w14:paraId="7DA1C60E" w14:textId="0290EFBB" w:rsidR="00F467EC" w:rsidRPr="00553BB9" w:rsidRDefault="00F467EC" w:rsidP="004B307D">
      <w:pPr>
        <w:pStyle w:val="paragrafesraas"/>
        <w:tabs>
          <w:tab w:val="left" w:pos="2268"/>
        </w:tabs>
        <w:ind w:left="2268" w:hanging="850"/>
        <w:rPr>
          <w:sz w:val="24"/>
          <w:szCs w:val="24"/>
        </w:rPr>
      </w:pPr>
      <w:r w:rsidRPr="00214951">
        <w:rPr>
          <w:sz w:val="24"/>
          <w:szCs w:val="24"/>
        </w:rPr>
        <w:t xml:space="preserve">nedidinama jokiomis sumomis, jeigu Sutartis nutraukiama Sutarties </w:t>
      </w:r>
      <w:r w:rsidR="00EC3843" w:rsidRPr="00553BB9">
        <w:rPr>
          <w:sz w:val="24"/>
          <w:szCs w:val="24"/>
        </w:rPr>
        <w:fldChar w:fldCharType="begin"/>
      </w:r>
      <w:r w:rsidR="00EC3843" w:rsidRPr="009C2D1C">
        <w:rPr>
          <w:sz w:val="24"/>
          <w:szCs w:val="24"/>
        </w:rPr>
        <w:instrText xml:space="preserve"> REF _Ref309153867 \r \h </w:instrText>
      </w:r>
      <w:r w:rsidR="00A1226C" w:rsidRPr="009C2D1C">
        <w:rPr>
          <w:sz w:val="24"/>
          <w:szCs w:val="24"/>
        </w:rPr>
        <w:instrText xml:space="preserve"> \* MERGEFORMAT </w:instrText>
      </w:r>
      <w:r w:rsidR="00EC3843" w:rsidRPr="00553BB9">
        <w:rPr>
          <w:sz w:val="24"/>
          <w:szCs w:val="24"/>
        </w:rPr>
      </w:r>
      <w:r w:rsidR="00EC3843" w:rsidRPr="00553BB9">
        <w:rPr>
          <w:sz w:val="24"/>
          <w:szCs w:val="24"/>
        </w:rPr>
        <w:fldChar w:fldCharType="separate"/>
      </w:r>
      <w:r w:rsidR="00410E84">
        <w:rPr>
          <w:sz w:val="24"/>
          <w:szCs w:val="24"/>
        </w:rPr>
        <w:t>39</w:t>
      </w:r>
      <w:r w:rsidR="00EC3843" w:rsidRPr="00553BB9">
        <w:rPr>
          <w:sz w:val="24"/>
          <w:szCs w:val="24"/>
        </w:rPr>
        <w:fldChar w:fldCharType="end"/>
      </w:r>
      <w:r w:rsidRPr="00553BB9">
        <w:rPr>
          <w:sz w:val="24"/>
          <w:szCs w:val="24"/>
        </w:rPr>
        <w:t xml:space="preserve"> punkto pagrindu dėl nuo Privataus subjekto ir (ar) Investuotojo priklausančių priežasčių;</w:t>
      </w:r>
    </w:p>
    <w:p w14:paraId="7B540A00" w14:textId="5685ED62" w:rsidR="00F467EC" w:rsidRPr="00553BB9" w:rsidRDefault="00F467EC" w:rsidP="004B307D">
      <w:pPr>
        <w:pStyle w:val="paragrafesraas"/>
        <w:tabs>
          <w:tab w:val="left" w:pos="2268"/>
        </w:tabs>
        <w:ind w:left="2268" w:hanging="850"/>
        <w:rPr>
          <w:sz w:val="24"/>
          <w:szCs w:val="24"/>
        </w:rPr>
      </w:pPr>
      <w:r w:rsidRPr="00214951">
        <w:rPr>
          <w:sz w:val="24"/>
          <w:szCs w:val="24"/>
        </w:rPr>
        <w:t xml:space="preserve">padidinama tokia suma, kuri kompensuotų Privačiam subjektui dėl Sutarties nutraukimo kompensacijos gavimo kylančias mokestines </w:t>
      </w:r>
      <w:r w:rsidRPr="00892586">
        <w:rPr>
          <w:sz w:val="24"/>
          <w:szCs w:val="24"/>
        </w:rPr>
        <w:t xml:space="preserve">prievoles, jeigu Sutartis nutraukiama Sutarties </w:t>
      </w:r>
      <w:r w:rsidR="00A649F9" w:rsidRPr="00553BB9">
        <w:rPr>
          <w:sz w:val="24"/>
          <w:szCs w:val="24"/>
        </w:rPr>
        <w:fldChar w:fldCharType="begin"/>
      </w:r>
      <w:r w:rsidR="00A649F9" w:rsidRPr="009C2D1C">
        <w:rPr>
          <w:sz w:val="24"/>
          <w:szCs w:val="24"/>
        </w:rPr>
        <w:instrText xml:space="preserve"> REF _Ref309218410 \r \h </w:instrText>
      </w:r>
      <w:r w:rsidR="00A1226C" w:rsidRPr="009C2D1C">
        <w:rPr>
          <w:sz w:val="24"/>
          <w:szCs w:val="24"/>
        </w:rPr>
        <w:instrText xml:space="preserve"> \* MERGEFORMAT </w:instrText>
      </w:r>
      <w:r w:rsidR="00A649F9" w:rsidRPr="00553BB9">
        <w:rPr>
          <w:sz w:val="24"/>
          <w:szCs w:val="24"/>
        </w:rPr>
      </w:r>
      <w:r w:rsidR="00A649F9" w:rsidRPr="00553BB9">
        <w:rPr>
          <w:sz w:val="24"/>
          <w:szCs w:val="24"/>
        </w:rPr>
        <w:fldChar w:fldCharType="separate"/>
      </w:r>
      <w:r w:rsidR="00410E84">
        <w:rPr>
          <w:sz w:val="24"/>
          <w:szCs w:val="24"/>
        </w:rPr>
        <w:t>40</w:t>
      </w:r>
      <w:r w:rsidR="00A649F9" w:rsidRPr="00553BB9">
        <w:rPr>
          <w:sz w:val="24"/>
          <w:szCs w:val="24"/>
        </w:rPr>
        <w:fldChar w:fldCharType="end"/>
      </w:r>
      <w:r w:rsidR="00172AC6" w:rsidRPr="00553BB9">
        <w:rPr>
          <w:sz w:val="24"/>
          <w:szCs w:val="24"/>
        </w:rPr>
        <w:t xml:space="preserve"> </w:t>
      </w:r>
      <w:r w:rsidRPr="00553BB9">
        <w:rPr>
          <w:sz w:val="24"/>
          <w:szCs w:val="24"/>
        </w:rPr>
        <w:t>punkto pagrindu dėl nuo Valdžios subjekto priklausančių priežasčių;</w:t>
      </w:r>
    </w:p>
    <w:p w14:paraId="2FA3AE5F" w14:textId="2D51F62D" w:rsidR="00BD3E82" w:rsidRPr="00553BB9" w:rsidRDefault="00F467EC" w:rsidP="004B307D">
      <w:pPr>
        <w:pStyle w:val="paragrafesraas"/>
        <w:tabs>
          <w:tab w:val="left" w:pos="2268"/>
        </w:tabs>
        <w:ind w:left="2268" w:hanging="850"/>
        <w:rPr>
          <w:sz w:val="24"/>
          <w:szCs w:val="24"/>
        </w:rPr>
      </w:pPr>
      <w:r w:rsidRPr="00214951">
        <w:rPr>
          <w:sz w:val="24"/>
          <w:szCs w:val="24"/>
        </w:rPr>
        <w:t>padidinama tokia suma, kuri kompensuotų Privačiam subjektui 50 (penkiasdešim</w:t>
      </w:r>
      <w:r w:rsidR="007D4B64" w:rsidRPr="00892586">
        <w:rPr>
          <w:sz w:val="24"/>
          <w:szCs w:val="24"/>
        </w:rPr>
        <w:t>čia</w:t>
      </w:r>
      <w:r w:rsidRPr="00EF7CDF">
        <w:rPr>
          <w:sz w:val="24"/>
          <w:szCs w:val="24"/>
        </w:rPr>
        <w:t xml:space="preserve">) procentų dėl Sutarties nutraukimo kompensacijos gavimo kylančių mokestinių prievolių, jeigu Sutartis nutraukiama Sutarties </w:t>
      </w:r>
      <w:r w:rsidR="00A649F9" w:rsidRPr="00553BB9">
        <w:rPr>
          <w:sz w:val="24"/>
          <w:szCs w:val="24"/>
        </w:rPr>
        <w:fldChar w:fldCharType="begin"/>
      </w:r>
      <w:r w:rsidR="00A649F9" w:rsidRPr="009C2D1C">
        <w:rPr>
          <w:sz w:val="24"/>
          <w:szCs w:val="24"/>
        </w:rPr>
        <w:instrText xml:space="preserve"> REF _Ref433011894 \r \h </w:instrText>
      </w:r>
      <w:r w:rsidR="00A1226C" w:rsidRPr="009C2D1C">
        <w:rPr>
          <w:sz w:val="24"/>
          <w:szCs w:val="24"/>
        </w:rPr>
        <w:instrText xml:space="preserve"> \* MERGEFORMAT </w:instrText>
      </w:r>
      <w:r w:rsidR="00A649F9" w:rsidRPr="00553BB9">
        <w:rPr>
          <w:sz w:val="24"/>
          <w:szCs w:val="24"/>
        </w:rPr>
      </w:r>
      <w:r w:rsidR="00A649F9" w:rsidRPr="00553BB9">
        <w:rPr>
          <w:sz w:val="24"/>
          <w:szCs w:val="24"/>
        </w:rPr>
        <w:fldChar w:fldCharType="separate"/>
      </w:r>
      <w:r w:rsidR="00410E84">
        <w:rPr>
          <w:sz w:val="24"/>
          <w:szCs w:val="24"/>
        </w:rPr>
        <w:t>41</w:t>
      </w:r>
      <w:r w:rsidR="00A649F9" w:rsidRPr="00553BB9">
        <w:rPr>
          <w:sz w:val="24"/>
          <w:szCs w:val="24"/>
        </w:rPr>
        <w:fldChar w:fldCharType="end"/>
      </w:r>
      <w:r w:rsidRPr="00553BB9">
        <w:rPr>
          <w:sz w:val="24"/>
          <w:szCs w:val="24"/>
        </w:rPr>
        <w:t xml:space="preserve"> punkto pagrindu be Šalių kaltės</w:t>
      </w:r>
      <w:r w:rsidR="007C799B" w:rsidRPr="007C799B">
        <w:rPr>
          <w:rFonts w:eastAsia="Calibri"/>
          <w:spacing w:val="0"/>
          <w:sz w:val="24"/>
          <w:szCs w:val="24"/>
        </w:rPr>
        <w:t xml:space="preserve"> </w:t>
      </w:r>
      <w:r w:rsidR="007C799B" w:rsidRPr="007C799B">
        <w:rPr>
          <w:sz w:val="24"/>
          <w:szCs w:val="24"/>
        </w:rPr>
        <w:t>ar dėl nenugalimos jėgos aplinkybių</w:t>
      </w:r>
      <w:r w:rsidRPr="00553BB9">
        <w:rPr>
          <w:sz w:val="24"/>
          <w:szCs w:val="24"/>
        </w:rPr>
        <w:t>.</w:t>
      </w:r>
    </w:p>
    <w:p w14:paraId="2EA52904" w14:textId="7AD46B74" w:rsidR="00F467EC" w:rsidRDefault="00F467EC" w:rsidP="004B307D">
      <w:pPr>
        <w:pStyle w:val="paragrafesraas"/>
        <w:tabs>
          <w:tab w:val="left" w:pos="2268"/>
        </w:tabs>
        <w:ind w:left="2268" w:hanging="850"/>
        <w:rPr>
          <w:sz w:val="24"/>
          <w:szCs w:val="24"/>
        </w:rPr>
      </w:pPr>
      <w:r w:rsidRPr="00892586">
        <w:rPr>
          <w:sz w:val="24"/>
          <w:szCs w:val="24"/>
        </w:rPr>
        <w:t>Šiame</w:t>
      </w:r>
      <w:r w:rsidR="007C799B" w:rsidRPr="007C799B">
        <w:rPr>
          <w:iCs/>
          <w:sz w:val="24"/>
          <w:szCs w:val="24"/>
        </w:rPr>
        <w:t xml:space="preserve"> </w:t>
      </w:r>
      <w:r w:rsidR="007C799B">
        <w:rPr>
          <w:iCs/>
          <w:sz w:val="24"/>
          <w:szCs w:val="24"/>
        </w:rPr>
        <w:t>Sutarties</w:t>
      </w:r>
      <w:r w:rsidRPr="00892586">
        <w:rPr>
          <w:sz w:val="24"/>
          <w:szCs w:val="24"/>
        </w:rPr>
        <w:t xml:space="preserve"> </w:t>
      </w:r>
      <w:r w:rsidR="002F706F" w:rsidRPr="00553BB9">
        <w:rPr>
          <w:sz w:val="24"/>
          <w:szCs w:val="24"/>
        </w:rPr>
        <w:fldChar w:fldCharType="begin"/>
      </w:r>
      <w:r w:rsidR="002F706F" w:rsidRPr="009C2D1C">
        <w:rPr>
          <w:sz w:val="24"/>
          <w:szCs w:val="24"/>
        </w:rPr>
        <w:instrText xml:space="preserve"> REF _Ref485985810 \r \h </w:instrText>
      </w:r>
      <w:r w:rsidR="009C2D1C">
        <w:rPr>
          <w:sz w:val="24"/>
          <w:szCs w:val="24"/>
        </w:rPr>
        <w:instrText xml:space="preserve"> \* MERGEFORMAT </w:instrText>
      </w:r>
      <w:r w:rsidR="002F706F" w:rsidRPr="00553BB9">
        <w:rPr>
          <w:sz w:val="24"/>
          <w:szCs w:val="24"/>
        </w:rPr>
      </w:r>
      <w:r w:rsidR="002F706F" w:rsidRPr="00553BB9">
        <w:rPr>
          <w:sz w:val="24"/>
          <w:szCs w:val="24"/>
        </w:rPr>
        <w:fldChar w:fldCharType="separate"/>
      </w:r>
      <w:r w:rsidR="00410E84">
        <w:rPr>
          <w:sz w:val="24"/>
          <w:szCs w:val="24"/>
        </w:rPr>
        <w:t>46</w:t>
      </w:r>
      <w:r w:rsidR="002F706F" w:rsidRPr="00553BB9">
        <w:rPr>
          <w:sz w:val="24"/>
          <w:szCs w:val="24"/>
        </w:rPr>
        <w:fldChar w:fldCharType="end"/>
      </w:r>
      <w:r w:rsidR="002F706F" w:rsidRPr="00553BB9">
        <w:rPr>
          <w:sz w:val="24"/>
          <w:szCs w:val="24"/>
        </w:rPr>
        <w:t xml:space="preserve"> </w:t>
      </w:r>
      <w:r w:rsidRPr="00553BB9">
        <w:rPr>
          <w:sz w:val="24"/>
          <w:szCs w:val="24"/>
        </w:rPr>
        <w:t>punkte numatyta mokestinių prievolių kompensavimo suma sumokama Pri</w:t>
      </w:r>
      <w:r w:rsidRPr="00214951">
        <w:rPr>
          <w:sz w:val="24"/>
          <w:szCs w:val="24"/>
        </w:rPr>
        <w:t>vačiam subjektui per 30 (trisdešimt) dienų nuo atitinkamo Privataus subjekto pareikalavimo kartu su šiame punkte numatytų mokestinių prievolių atsiradimą ir</w:t>
      </w:r>
      <w:r w:rsidR="007C0708" w:rsidRPr="00892586">
        <w:rPr>
          <w:sz w:val="24"/>
          <w:szCs w:val="24"/>
        </w:rPr>
        <w:t xml:space="preserve"> </w:t>
      </w:r>
      <w:r w:rsidRPr="00EF7CDF">
        <w:rPr>
          <w:sz w:val="24"/>
          <w:szCs w:val="24"/>
        </w:rPr>
        <w:t>jų dydį pagrindžianči</w:t>
      </w:r>
      <w:r w:rsidR="007C0708" w:rsidRPr="00EF7CDF">
        <w:rPr>
          <w:sz w:val="24"/>
          <w:szCs w:val="24"/>
        </w:rPr>
        <w:t>ų</w:t>
      </w:r>
      <w:r w:rsidRPr="00EF7CDF">
        <w:rPr>
          <w:sz w:val="24"/>
          <w:szCs w:val="24"/>
        </w:rPr>
        <w:t xml:space="preserve"> dokument</w:t>
      </w:r>
      <w:r w:rsidR="007C0708" w:rsidRPr="00403566">
        <w:rPr>
          <w:sz w:val="24"/>
          <w:szCs w:val="24"/>
        </w:rPr>
        <w:t>ų</w:t>
      </w:r>
      <w:r w:rsidRPr="00721C47">
        <w:rPr>
          <w:sz w:val="24"/>
          <w:szCs w:val="24"/>
        </w:rPr>
        <w:t xml:space="preserve"> pateikimo.</w:t>
      </w:r>
    </w:p>
    <w:p w14:paraId="00C983B3" w14:textId="539BE5A2" w:rsidR="007C799B" w:rsidRDefault="007C799B" w:rsidP="004B307D">
      <w:pPr>
        <w:pStyle w:val="paragrafesraas"/>
        <w:tabs>
          <w:tab w:val="left" w:pos="2268"/>
        </w:tabs>
        <w:ind w:left="2268" w:hanging="850"/>
        <w:rPr>
          <w:sz w:val="24"/>
          <w:szCs w:val="24"/>
        </w:rPr>
      </w:pPr>
      <w:r w:rsidRPr="007C799B">
        <w:rPr>
          <w:sz w:val="24"/>
          <w:szCs w:val="24"/>
        </w:rPr>
        <w:t>Šalių ginčai dėl kompensacijos dydžio dalies neturi stabdyti tos kompensacijos dalies mokėjimo, dėl kurios Šalys ginčo neturi</w:t>
      </w:r>
      <w:r>
        <w:rPr>
          <w:sz w:val="24"/>
          <w:szCs w:val="24"/>
        </w:rPr>
        <w:t>.</w:t>
      </w:r>
    </w:p>
    <w:p w14:paraId="43178F4E" w14:textId="77777777" w:rsidR="005A5536" w:rsidRPr="00721C47" w:rsidRDefault="005A5536" w:rsidP="005A5536">
      <w:pPr>
        <w:pStyle w:val="paragrafesraas"/>
        <w:numPr>
          <w:ilvl w:val="0"/>
          <w:numId w:val="0"/>
        </w:numPr>
        <w:tabs>
          <w:tab w:val="left" w:pos="2268"/>
        </w:tabs>
        <w:ind w:left="2268"/>
        <w:rPr>
          <w:sz w:val="24"/>
          <w:szCs w:val="24"/>
        </w:rPr>
      </w:pPr>
    </w:p>
    <w:p w14:paraId="31C4075F" w14:textId="77777777" w:rsidR="00F467EC" w:rsidRPr="00210A19" w:rsidRDefault="00F467EC" w:rsidP="0003757B">
      <w:pPr>
        <w:pStyle w:val="Heading1"/>
        <w:spacing w:before="0"/>
        <w:ind w:left="1134" w:hanging="495"/>
      </w:pPr>
      <w:bookmarkStart w:id="1332" w:name="_Toc284496821"/>
      <w:bookmarkStart w:id="1333" w:name="_Toc293074486"/>
      <w:bookmarkStart w:id="1334" w:name="_Toc297646411"/>
      <w:bookmarkStart w:id="1335" w:name="_Toc300049758"/>
      <w:bookmarkStart w:id="1336" w:name="_Toc309205592"/>
      <w:bookmarkStart w:id="1337" w:name="_Toc92372085"/>
      <w:bookmarkStart w:id="1338" w:name="_Toc181185124"/>
      <w:bookmarkStart w:id="1339" w:name="_Ref137359342"/>
      <w:bookmarkStart w:id="1340" w:name="_Toc141511378"/>
      <w:r w:rsidRPr="00210A19">
        <w:t>Šalių atsakomybė</w:t>
      </w:r>
      <w:bookmarkEnd w:id="1332"/>
      <w:bookmarkEnd w:id="1333"/>
      <w:bookmarkEnd w:id="1334"/>
      <w:bookmarkEnd w:id="1335"/>
      <w:bookmarkEnd w:id="1336"/>
      <w:bookmarkEnd w:id="1337"/>
      <w:bookmarkEnd w:id="1338"/>
    </w:p>
    <w:p w14:paraId="485B8C72" w14:textId="1C4F635E" w:rsidR="00F467EC" w:rsidRPr="00EE7E58" w:rsidRDefault="00F467EC" w:rsidP="004B307D">
      <w:pPr>
        <w:pStyle w:val="Heading2"/>
        <w:tabs>
          <w:tab w:val="num" w:pos="1418"/>
        </w:tabs>
        <w:ind w:left="1418" w:hanging="851"/>
        <w:rPr>
          <w:szCs w:val="24"/>
        </w:rPr>
      </w:pPr>
      <w:bookmarkStart w:id="1341" w:name="_Toc284496822"/>
      <w:bookmarkStart w:id="1342" w:name="_Toc293074487"/>
      <w:bookmarkStart w:id="1343" w:name="_Toc297646412"/>
      <w:bookmarkStart w:id="1344" w:name="_Toc300049759"/>
      <w:bookmarkStart w:id="1345" w:name="_Ref309153787"/>
      <w:bookmarkStart w:id="1346" w:name="_Toc309205593"/>
      <w:bookmarkStart w:id="1347" w:name="_Ref317602216"/>
      <w:bookmarkStart w:id="1348" w:name="_Ref407784214"/>
      <w:bookmarkStart w:id="1349" w:name="_Ref485986047"/>
      <w:bookmarkStart w:id="1350" w:name="_Ref502145795"/>
      <w:bookmarkStart w:id="1351" w:name="_Ref528073277"/>
      <w:bookmarkStart w:id="1352" w:name="_Toc92372086"/>
      <w:bookmarkStart w:id="1353" w:name="_Ref142031621"/>
      <w:bookmarkStart w:id="1354" w:name="_Ref165379988"/>
      <w:bookmarkStart w:id="1355" w:name="_Ref178066728"/>
      <w:bookmarkStart w:id="1356" w:name="_Toc181185125"/>
      <w:r w:rsidRPr="00EE7E58">
        <w:rPr>
          <w:szCs w:val="24"/>
        </w:rPr>
        <w:t>Šalių tarpusavio atsakomybė</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00946F8" w14:textId="1415A0D2" w:rsidR="00F467EC" w:rsidRPr="002B5F47" w:rsidRDefault="00F467EC" w:rsidP="005A5536">
      <w:pPr>
        <w:pStyle w:val="paragrafai"/>
        <w:tabs>
          <w:tab w:val="num" w:pos="1418"/>
        </w:tabs>
        <w:ind w:left="1418" w:hanging="851"/>
        <w:rPr>
          <w:sz w:val="24"/>
          <w:szCs w:val="24"/>
        </w:rPr>
      </w:pPr>
      <w:bookmarkStart w:id="1357" w:name="_Ref283372167"/>
      <w:bookmarkStart w:id="1358" w:name="_Toc284496826"/>
      <w:bookmarkStart w:id="1359" w:name="_Ref137311247"/>
      <w:r w:rsidRPr="00EE7E58">
        <w:rPr>
          <w:sz w:val="24"/>
          <w:szCs w:val="24"/>
        </w:rPr>
        <w:t>Jeigu vertinant Privataus subjekto veiklos atitiki</w:t>
      </w:r>
      <w:r w:rsidRPr="009C2D1C">
        <w:rPr>
          <w:sz w:val="24"/>
          <w:szCs w:val="24"/>
        </w:rPr>
        <w:t xml:space="preserve">mą </w:t>
      </w:r>
      <w:r w:rsidR="008F4D53">
        <w:rPr>
          <w:sz w:val="24"/>
          <w:szCs w:val="24"/>
        </w:rPr>
        <w:t xml:space="preserve">Sutartyje (įskaitant </w:t>
      </w:r>
      <w:r w:rsidRPr="009C2D1C">
        <w:rPr>
          <w:sz w:val="24"/>
          <w:szCs w:val="24"/>
        </w:rPr>
        <w:t>Specifikacij</w:t>
      </w:r>
      <w:r w:rsidR="008F4D53">
        <w:rPr>
          <w:sz w:val="24"/>
          <w:szCs w:val="24"/>
        </w:rPr>
        <w:t>as ir Pasiūlymą)</w:t>
      </w:r>
      <w:r w:rsidRPr="009C2D1C">
        <w:rPr>
          <w:sz w:val="24"/>
          <w:szCs w:val="24"/>
        </w:rPr>
        <w:t xml:space="preserve"> nurodytiems Objekto būklės</w:t>
      </w:r>
      <w:r w:rsidR="008F4D53">
        <w:rPr>
          <w:sz w:val="24"/>
          <w:szCs w:val="24"/>
        </w:rPr>
        <w:t>,</w:t>
      </w:r>
      <w:r w:rsidRPr="009C2D1C">
        <w:rPr>
          <w:sz w:val="24"/>
          <w:szCs w:val="24"/>
        </w:rPr>
        <w:t xml:space="preserve"> Paslaugų teikimo </w:t>
      </w:r>
      <w:r w:rsidR="008F4D53">
        <w:rPr>
          <w:sz w:val="24"/>
          <w:szCs w:val="24"/>
        </w:rPr>
        <w:t xml:space="preserve">ir kitiems </w:t>
      </w:r>
      <w:r w:rsidRPr="009C2D1C">
        <w:rPr>
          <w:sz w:val="24"/>
          <w:szCs w:val="24"/>
        </w:rPr>
        <w:t>reikalavimams</w:t>
      </w:r>
      <w:r w:rsidR="008F4D53">
        <w:rPr>
          <w:sz w:val="24"/>
          <w:szCs w:val="24"/>
        </w:rPr>
        <w:t>,</w:t>
      </w:r>
      <w:r w:rsidRPr="009C2D1C">
        <w:rPr>
          <w:sz w:val="24"/>
          <w:szCs w:val="24"/>
        </w:rPr>
        <w:t xml:space="preserve"> </w:t>
      </w:r>
      <w:r w:rsidRPr="009C2D1C">
        <w:rPr>
          <w:sz w:val="24"/>
          <w:szCs w:val="24"/>
        </w:rPr>
        <w:lastRenderedPageBreak/>
        <w:t xml:space="preserve">nustatomas neatitikimas šiems reikalavimams, Privačiam subjektui taikomos </w:t>
      </w:r>
      <w:r w:rsidR="008B1E99" w:rsidRPr="009C2D1C">
        <w:rPr>
          <w:iCs/>
          <w:sz w:val="24"/>
          <w:szCs w:val="24"/>
        </w:rPr>
        <w:t>išskaitos</w:t>
      </w:r>
      <w:r w:rsidR="008F4D53">
        <w:rPr>
          <w:iCs/>
          <w:sz w:val="24"/>
          <w:szCs w:val="24"/>
        </w:rPr>
        <w:t xml:space="preserve"> ar baudos</w:t>
      </w:r>
      <w:r w:rsidR="008B1E99" w:rsidRPr="009C2D1C">
        <w:rPr>
          <w:iCs/>
          <w:sz w:val="24"/>
          <w:szCs w:val="24"/>
        </w:rPr>
        <w:t xml:space="preserve">, kurios </w:t>
      </w:r>
      <w:r w:rsidR="008F4D53">
        <w:rPr>
          <w:iCs/>
          <w:sz w:val="24"/>
          <w:szCs w:val="24"/>
        </w:rPr>
        <w:t xml:space="preserve">apskaičiuojamos </w:t>
      </w:r>
      <w:r w:rsidR="008B1E99" w:rsidRPr="009C2D1C">
        <w:rPr>
          <w:iCs/>
          <w:sz w:val="24"/>
          <w:szCs w:val="24"/>
        </w:rPr>
        <w:t>Sutartyje ir Sutarties</w:t>
      </w:r>
      <w:r w:rsidR="00B075CB">
        <w:rPr>
          <w:iCs/>
          <w:sz w:val="24"/>
          <w:szCs w:val="24"/>
        </w:rPr>
        <w:t xml:space="preserve"> </w:t>
      </w:r>
      <w:r w:rsidR="00B075CB">
        <w:rPr>
          <w:iCs/>
          <w:sz w:val="24"/>
          <w:szCs w:val="24"/>
        </w:rPr>
        <w:fldChar w:fldCharType="begin"/>
      </w:r>
      <w:r w:rsidR="00B075CB">
        <w:rPr>
          <w:iCs/>
          <w:sz w:val="24"/>
          <w:szCs w:val="24"/>
        </w:rPr>
        <w:instrText xml:space="preserve"> REF _Ref110234991 \r \h </w:instrText>
      </w:r>
      <w:r w:rsidR="00B075CB">
        <w:rPr>
          <w:iCs/>
          <w:sz w:val="24"/>
          <w:szCs w:val="24"/>
        </w:rPr>
      </w:r>
      <w:r w:rsidR="00B075CB">
        <w:rPr>
          <w:iCs/>
          <w:sz w:val="24"/>
          <w:szCs w:val="24"/>
        </w:rPr>
        <w:fldChar w:fldCharType="separate"/>
      </w:r>
      <w:r w:rsidR="00410E84">
        <w:rPr>
          <w:iCs/>
          <w:sz w:val="24"/>
          <w:szCs w:val="24"/>
        </w:rPr>
        <w:t>3</w:t>
      </w:r>
      <w:r w:rsidR="00B075CB">
        <w:rPr>
          <w:iCs/>
          <w:sz w:val="24"/>
          <w:szCs w:val="24"/>
        </w:rPr>
        <w:fldChar w:fldCharType="end"/>
      </w:r>
      <w:r w:rsidR="008B1E99" w:rsidRPr="00553BB9">
        <w:rPr>
          <w:iCs/>
          <w:sz w:val="24"/>
          <w:szCs w:val="24"/>
        </w:rPr>
        <w:t xml:space="preserve"> priede </w:t>
      </w:r>
      <w:r w:rsidR="008B1E99" w:rsidRPr="00553BB9">
        <w:rPr>
          <w:i/>
          <w:iCs/>
          <w:sz w:val="24"/>
          <w:szCs w:val="24"/>
        </w:rPr>
        <w:t>Atsiskaitymų ir mokėjimų tvark</w:t>
      </w:r>
      <w:r w:rsidR="00293CE4" w:rsidRPr="00214951">
        <w:rPr>
          <w:i/>
          <w:iCs/>
          <w:sz w:val="24"/>
          <w:szCs w:val="24"/>
        </w:rPr>
        <w:t>a</w:t>
      </w:r>
      <w:r w:rsidR="008B1E99" w:rsidRPr="00892586">
        <w:rPr>
          <w:iCs/>
          <w:sz w:val="24"/>
          <w:szCs w:val="24"/>
        </w:rPr>
        <w:t xml:space="preserve"> nustatyta tvarka. Taikant </w:t>
      </w:r>
      <w:r w:rsidR="008F4D53">
        <w:rPr>
          <w:iCs/>
          <w:sz w:val="24"/>
          <w:szCs w:val="24"/>
        </w:rPr>
        <w:t xml:space="preserve">baudas ir </w:t>
      </w:r>
      <w:r w:rsidR="008B1E99" w:rsidRPr="00892586">
        <w:rPr>
          <w:iCs/>
          <w:sz w:val="24"/>
          <w:szCs w:val="24"/>
        </w:rPr>
        <w:t xml:space="preserve">išskaitas </w:t>
      </w:r>
      <w:proofErr w:type="spellStart"/>
      <w:r w:rsidR="008B1E99" w:rsidRPr="00892586">
        <w:rPr>
          <w:iCs/>
          <w:sz w:val="24"/>
          <w:szCs w:val="24"/>
        </w:rPr>
        <w:t>iš</w:t>
      </w:r>
      <w:r w:rsidR="00A047B8">
        <w:rPr>
          <w:iCs/>
          <w:sz w:val="24"/>
          <w:szCs w:val="24"/>
        </w:rPr>
        <w:t>VžPP</w:t>
      </w:r>
      <w:proofErr w:type="spellEnd"/>
      <w:r w:rsidR="00A047B8">
        <w:rPr>
          <w:iCs/>
          <w:sz w:val="24"/>
          <w:szCs w:val="24"/>
        </w:rPr>
        <w:t xml:space="preserve"> mokesčio</w:t>
      </w:r>
      <w:r w:rsidR="008B1E99" w:rsidRPr="00EF7CDF">
        <w:rPr>
          <w:iCs/>
          <w:sz w:val="24"/>
          <w:szCs w:val="24"/>
        </w:rPr>
        <w:t xml:space="preserve">, jokios kitos </w:t>
      </w:r>
      <w:r w:rsidR="008B1E99" w:rsidRPr="00403566">
        <w:rPr>
          <w:sz w:val="24"/>
          <w:szCs w:val="24"/>
        </w:rPr>
        <w:t>netesybos, palūkanos ar kitos nuostolių atlyginimo formos Privataus subjekto atžvil</w:t>
      </w:r>
      <w:r w:rsidR="008B1E99" w:rsidRPr="00721C47">
        <w:rPr>
          <w:sz w:val="24"/>
          <w:szCs w:val="24"/>
        </w:rPr>
        <w:t xml:space="preserve">giu už tą patį Sutarties pažeidimą negali būti taikomos, išskyrus šios Sutarties </w:t>
      </w:r>
      <w:r w:rsidR="00174F19">
        <w:rPr>
          <w:sz w:val="24"/>
          <w:szCs w:val="24"/>
        </w:rPr>
        <w:fldChar w:fldCharType="begin"/>
      </w:r>
      <w:r w:rsidR="00174F19">
        <w:rPr>
          <w:sz w:val="24"/>
          <w:szCs w:val="24"/>
        </w:rPr>
        <w:instrText xml:space="preserve"> REF _Ref106274786 \r \h </w:instrText>
      </w:r>
      <w:r w:rsidR="00174F19">
        <w:rPr>
          <w:sz w:val="24"/>
          <w:szCs w:val="24"/>
        </w:rPr>
      </w:r>
      <w:r w:rsidR="00174F19">
        <w:rPr>
          <w:sz w:val="24"/>
          <w:szCs w:val="24"/>
        </w:rPr>
        <w:fldChar w:fldCharType="separate"/>
      </w:r>
      <w:r w:rsidR="00410E84">
        <w:rPr>
          <w:sz w:val="24"/>
          <w:szCs w:val="24"/>
        </w:rPr>
        <w:t>48</w:t>
      </w:r>
      <w:r w:rsidR="00174F19">
        <w:rPr>
          <w:sz w:val="24"/>
          <w:szCs w:val="24"/>
        </w:rPr>
        <w:fldChar w:fldCharType="end"/>
      </w:r>
      <w:r w:rsidR="00174F19">
        <w:rPr>
          <w:sz w:val="24"/>
          <w:szCs w:val="24"/>
        </w:rPr>
        <w:t xml:space="preserve"> </w:t>
      </w:r>
      <w:r w:rsidR="008B1E99" w:rsidRPr="00553BB9">
        <w:rPr>
          <w:sz w:val="24"/>
          <w:szCs w:val="24"/>
        </w:rPr>
        <w:t xml:space="preserve">punkte (Privataus </w:t>
      </w:r>
      <w:r w:rsidR="008B1E99" w:rsidRPr="002B5F47">
        <w:rPr>
          <w:sz w:val="24"/>
          <w:szCs w:val="24"/>
        </w:rPr>
        <w:t>subjekto pareiga atlyginti nuostolius) numatytus kitus nuostolius, jei šie nuostoliai kilo dėl Privataus subjekto veiksmų (veikimo ar neveikimo).</w:t>
      </w:r>
      <w:bookmarkEnd w:id="1357"/>
      <w:bookmarkEnd w:id="1358"/>
      <w:bookmarkEnd w:id="1359"/>
    </w:p>
    <w:p w14:paraId="3F77C119" w14:textId="39E4B07A" w:rsidR="00293CE4" w:rsidRPr="002B5F47" w:rsidRDefault="00174F19" w:rsidP="005A5536">
      <w:pPr>
        <w:pStyle w:val="paragrafai"/>
        <w:tabs>
          <w:tab w:val="num" w:pos="1418"/>
        </w:tabs>
        <w:ind w:left="1418" w:hanging="851"/>
        <w:rPr>
          <w:sz w:val="24"/>
          <w:szCs w:val="24"/>
        </w:rPr>
      </w:pPr>
      <w:bookmarkStart w:id="1360" w:name="_Ref187685939"/>
      <w:bookmarkStart w:id="1361" w:name="_Ref106275615"/>
      <w:r w:rsidRPr="002B5F47">
        <w:rPr>
          <w:sz w:val="24"/>
          <w:szCs w:val="24"/>
        </w:rPr>
        <w:t xml:space="preserve">Šalis, praleidusi piniginės prievolės įvykdymo terminą, privalo mokėti kitai Šaliai (Šalims) </w:t>
      </w:r>
      <w:r w:rsidR="00ED07F7">
        <w:rPr>
          <w:sz w:val="24"/>
          <w:szCs w:val="24"/>
        </w:rPr>
        <w:t xml:space="preserve">0,03 (trijų šimtųjų) </w:t>
      </w:r>
      <w:r w:rsidR="00293CE4" w:rsidRPr="002B5F47">
        <w:rPr>
          <w:sz w:val="24"/>
          <w:szCs w:val="24"/>
        </w:rPr>
        <w:t>procento dydžio delspinigius nuo</w:t>
      </w:r>
      <w:r w:rsidRPr="002B5F47">
        <w:rPr>
          <w:sz w:val="24"/>
          <w:szCs w:val="24"/>
        </w:rPr>
        <w:t xml:space="preserve"> vėluojamos sumokėti sumos už kiekvieną vėlavimo įvykdyti prievolę dieną</w:t>
      </w:r>
      <w:r w:rsidR="00D319C7" w:rsidRPr="002B5F47">
        <w:rPr>
          <w:sz w:val="24"/>
          <w:szCs w:val="24"/>
        </w:rPr>
        <w:t>.</w:t>
      </w:r>
      <w:bookmarkEnd w:id="1360"/>
      <w:r w:rsidR="00D319C7" w:rsidRPr="002B5F47">
        <w:rPr>
          <w:sz w:val="24"/>
          <w:szCs w:val="24"/>
        </w:rPr>
        <w:t xml:space="preserve"> </w:t>
      </w:r>
      <w:bookmarkEnd w:id="1361"/>
    </w:p>
    <w:p w14:paraId="71AADE6D" w14:textId="265913DE" w:rsidR="00C70E61" w:rsidRDefault="00071D97" w:rsidP="003004D4">
      <w:pPr>
        <w:pStyle w:val="paragrafai"/>
        <w:tabs>
          <w:tab w:val="num" w:pos="1418"/>
        </w:tabs>
        <w:ind w:left="1418" w:hanging="851"/>
        <w:rPr>
          <w:sz w:val="24"/>
          <w:szCs w:val="24"/>
        </w:rPr>
      </w:pPr>
      <w:bookmarkStart w:id="1362" w:name="_Hlk142031157"/>
      <w:bookmarkStart w:id="1363" w:name="_Ref171493579"/>
      <w:bookmarkStart w:id="1364" w:name="_Ref141415629"/>
      <w:bookmarkStart w:id="1365" w:name="_Toc284496828"/>
      <w:r w:rsidRPr="002B5F47">
        <w:rPr>
          <w:sz w:val="24"/>
          <w:szCs w:val="24"/>
        </w:rPr>
        <w:t>Jei Sutartis nutraukiama Darbų vykdymo metu iki Ekspl</w:t>
      </w:r>
      <w:r w:rsidR="006A5513" w:rsidRPr="002B5F47">
        <w:rPr>
          <w:sz w:val="24"/>
          <w:szCs w:val="24"/>
        </w:rPr>
        <w:t>o</w:t>
      </w:r>
      <w:r w:rsidRPr="002B5F47">
        <w:rPr>
          <w:sz w:val="24"/>
          <w:szCs w:val="24"/>
        </w:rPr>
        <w:t xml:space="preserve">atacijos pradžios dėl Privataus subjekto kaltės, kaip nurodyta šios Sutarties </w:t>
      </w:r>
      <w:r w:rsidRPr="002B5F47">
        <w:rPr>
          <w:sz w:val="24"/>
          <w:szCs w:val="24"/>
        </w:rPr>
        <w:fldChar w:fldCharType="begin"/>
      </w:r>
      <w:r w:rsidRPr="002B5F47">
        <w:rPr>
          <w:sz w:val="24"/>
          <w:szCs w:val="24"/>
        </w:rPr>
        <w:instrText xml:space="preserve"> REF _Ref309153867 \r \h </w:instrText>
      </w:r>
      <w:r w:rsidR="002B5F47">
        <w:rPr>
          <w:sz w:val="24"/>
          <w:szCs w:val="24"/>
        </w:rPr>
        <w:instrText xml:space="preserve"> \* MERGEFORMAT </w:instrText>
      </w:r>
      <w:r w:rsidRPr="002B5F47">
        <w:rPr>
          <w:sz w:val="24"/>
          <w:szCs w:val="24"/>
        </w:rPr>
      </w:r>
      <w:r w:rsidRPr="002B5F47">
        <w:rPr>
          <w:sz w:val="24"/>
          <w:szCs w:val="24"/>
        </w:rPr>
        <w:fldChar w:fldCharType="separate"/>
      </w:r>
      <w:r w:rsidR="00410E84">
        <w:rPr>
          <w:sz w:val="24"/>
          <w:szCs w:val="24"/>
        </w:rPr>
        <w:t>39</w:t>
      </w:r>
      <w:r w:rsidRPr="002B5F47">
        <w:rPr>
          <w:sz w:val="24"/>
          <w:szCs w:val="24"/>
        </w:rPr>
        <w:fldChar w:fldCharType="end"/>
      </w:r>
      <w:r w:rsidRPr="002B5F47">
        <w:rPr>
          <w:sz w:val="24"/>
          <w:szCs w:val="24"/>
        </w:rPr>
        <w:t xml:space="preserve"> </w:t>
      </w:r>
      <w:bookmarkEnd w:id="1362"/>
      <w:bookmarkEnd w:id="1363"/>
      <w:r w:rsidR="009150C4" w:rsidRPr="00077684">
        <w:rPr>
          <w:sz w:val="24"/>
          <w:szCs w:val="24"/>
        </w:rPr>
        <w:t xml:space="preserve">punkte‚ Privatus subjektas moka </w:t>
      </w:r>
      <w:r w:rsidR="009150C4">
        <w:rPr>
          <w:sz w:val="24"/>
          <w:szCs w:val="24"/>
        </w:rPr>
        <w:t>7</w:t>
      </w:r>
      <w:r w:rsidR="009150C4" w:rsidRPr="00077684">
        <w:rPr>
          <w:sz w:val="24"/>
          <w:szCs w:val="24"/>
        </w:rPr>
        <w:t xml:space="preserve"> (</w:t>
      </w:r>
      <w:r w:rsidR="009150C4">
        <w:rPr>
          <w:sz w:val="24"/>
          <w:szCs w:val="24"/>
        </w:rPr>
        <w:t>septynių</w:t>
      </w:r>
      <w:r w:rsidR="009150C4" w:rsidRPr="00077684">
        <w:rPr>
          <w:sz w:val="24"/>
          <w:szCs w:val="24"/>
        </w:rPr>
        <w:t xml:space="preserve">) </w:t>
      </w:r>
      <w:r w:rsidR="009150C4" w:rsidRPr="007B08EB">
        <w:rPr>
          <w:sz w:val="24"/>
          <w:szCs w:val="24"/>
        </w:rPr>
        <w:t xml:space="preserve">procentų </w:t>
      </w:r>
      <w:r w:rsidR="009150C4">
        <w:rPr>
          <w:sz w:val="24"/>
          <w:szCs w:val="24"/>
        </w:rPr>
        <w:t xml:space="preserve">eurų </w:t>
      </w:r>
      <w:r w:rsidR="009150C4" w:rsidRPr="007B08EB">
        <w:rPr>
          <w:sz w:val="24"/>
          <w:szCs w:val="24"/>
        </w:rPr>
        <w:t xml:space="preserve">dydžio baudą Valdžios subjektui, bauda skaičiuojama nuo 3 priedo </w:t>
      </w:r>
      <w:r w:rsidR="009150C4" w:rsidRPr="007B08EB">
        <w:rPr>
          <w:i/>
          <w:iCs/>
          <w:sz w:val="24"/>
          <w:szCs w:val="24"/>
        </w:rPr>
        <w:t xml:space="preserve">Atsiskaitymų ir </w:t>
      </w:r>
      <w:proofErr w:type="spellStart"/>
      <w:r w:rsidR="009150C4" w:rsidRPr="007B08EB">
        <w:rPr>
          <w:i/>
          <w:iCs/>
          <w:sz w:val="24"/>
          <w:szCs w:val="24"/>
        </w:rPr>
        <w:t>mokėimo</w:t>
      </w:r>
      <w:proofErr w:type="spellEnd"/>
      <w:r w:rsidR="009150C4" w:rsidRPr="007B08EB">
        <w:rPr>
          <w:i/>
          <w:iCs/>
          <w:sz w:val="24"/>
          <w:szCs w:val="24"/>
        </w:rPr>
        <w:t xml:space="preserve"> tvarka</w:t>
      </w:r>
      <w:r w:rsidR="009150C4" w:rsidRPr="007B08EB">
        <w:rPr>
          <w:sz w:val="24"/>
          <w:szCs w:val="24"/>
        </w:rPr>
        <w:t xml:space="preserve"> 1 priedėlyje Mokesčio mokėjimo grafikas nurodytos indeksuotos MS vertės</w:t>
      </w:r>
      <w:r w:rsidR="009150C4">
        <w:rPr>
          <w:sz w:val="24"/>
          <w:szCs w:val="24"/>
        </w:rPr>
        <w:t xml:space="preserve"> </w:t>
      </w:r>
      <w:r w:rsidR="009150C4" w:rsidRPr="00977F50">
        <w:rPr>
          <w:sz w:val="24"/>
          <w:szCs w:val="24"/>
        </w:rPr>
        <w:t>(be PVM</w:t>
      </w:r>
      <w:r w:rsidR="009150C4">
        <w:rPr>
          <w:sz w:val="24"/>
          <w:szCs w:val="24"/>
        </w:rPr>
        <w:t>)</w:t>
      </w:r>
      <w:r w:rsidR="009150C4" w:rsidRPr="007B08EB">
        <w:rPr>
          <w:sz w:val="24"/>
          <w:szCs w:val="24"/>
        </w:rPr>
        <w:t>.</w:t>
      </w:r>
    </w:p>
    <w:p w14:paraId="7052382D" w14:textId="5F11E0AB" w:rsidR="00E76AD5" w:rsidRPr="002428CF" w:rsidRDefault="00AC71DA" w:rsidP="00BE21B3">
      <w:pPr>
        <w:pStyle w:val="paragrafai"/>
        <w:tabs>
          <w:tab w:val="num" w:pos="1418"/>
        </w:tabs>
        <w:ind w:left="1418" w:hanging="851"/>
      </w:pPr>
      <w:bookmarkStart w:id="1366" w:name="_Ref141436777"/>
      <w:bookmarkStart w:id="1367" w:name="_Hlk142031223"/>
      <w:r>
        <w:rPr>
          <w:sz w:val="24"/>
          <w:szCs w:val="24"/>
        </w:rPr>
        <w:t xml:space="preserve">Jei Sutartis nutraukiama dėl Privataus subjekto kaltės, kaip nurodyta šios Sutarties </w:t>
      </w:r>
      <w:r>
        <w:rPr>
          <w:sz w:val="24"/>
          <w:szCs w:val="24"/>
        </w:rPr>
        <w:fldChar w:fldCharType="begin"/>
      </w:r>
      <w:r>
        <w:rPr>
          <w:sz w:val="24"/>
          <w:szCs w:val="24"/>
        </w:rPr>
        <w:instrText xml:space="preserve"> REF _Ref309153867 \r \h </w:instrText>
      </w:r>
      <w:r>
        <w:rPr>
          <w:sz w:val="24"/>
          <w:szCs w:val="24"/>
        </w:rPr>
      </w:r>
      <w:r>
        <w:rPr>
          <w:sz w:val="24"/>
          <w:szCs w:val="24"/>
        </w:rPr>
        <w:fldChar w:fldCharType="separate"/>
      </w:r>
      <w:r w:rsidR="00410E84">
        <w:rPr>
          <w:sz w:val="24"/>
          <w:szCs w:val="24"/>
        </w:rPr>
        <w:t>39</w:t>
      </w:r>
      <w:r>
        <w:rPr>
          <w:sz w:val="24"/>
          <w:szCs w:val="24"/>
        </w:rPr>
        <w:fldChar w:fldCharType="end"/>
      </w:r>
      <w:r>
        <w:rPr>
          <w:sz w:val="24"/>
          <w:szCs w:val="24"/>
        </w:rPr>
        <w:t xml:space="preserve"> </w:t>
      </w:r>
      <w:bookmarkEnd w:id="1364"/>
      <w:bookmarkEnd w:id="1366"/>
      <w:bookmarkEnd w:id="1367"/>
      <w:r w:rsidR="00BE21B3" w:rsidRPr="007B08EB">
        <w:rPr>
          <w:sz w:val="24"/>
          <w:szCs w:val="24"/>
        </w:rPr>
        <w:t>punkte, po Eksploatacijos pradžios, Privatus subjektas moka 7 (septynių) procentų</w:t>
      </w:r>
      <w:r w:rsidR="00BE21B3">
        <w:rPr>
          <w:sz w:val="24"/>
          <w:szCs w:val="24"/>
        </w:rPr>
        <w:t xml:space="preserve"> eurų</w:t>
      </w:r>
      <w:r w:rsidR="00BE21B3" w:rsidRPr="007B08EB">
        <w:rPr>
          <w:sz w:val="24"/>
          <w:szCs w:val="24"/>
        </w:rPr>
        <w:t xml:space="preserve"> dydžio baudą Valdžios subjektui, bauda skaičiuojama nuo 3 priedo Atsiskaitymų ir </w:t>
      </w:r>
      <w:proofErr w:type="spellStart"/>
      <w:r w:rsidR="00BE21B3" w:rsidRPr="007B08EB">
        <w:rPr>
          <w:sz w:val="24"/>
          <w:szCs w:val="24"/>
        </w:rPr>
        <w:t>mokėimo</w:t>
      </w:r>
      <w:proofErr w:type="spellEnd"/>
      <w:r w:rsidR="00BE21B3" w:rsidRPr="007B08EB">
        <w:rPr>
          <w:sz w:val="24"/>
          <w:szCs w:val="24"/>
        </w:rPr>
        <w:t xml:space="preserve"> tvarka 1 priedėlyje Mokesčio mokėjimo grafikas nurodytos </w:t>
      </w:r>
      <w:r w:rsidR="00BE21B3">
        <w:rPr>
          <w:sz w:val="24"/>
          <w:szCs w:val="24"/>
        </w:rPr>
        <w:t>dar nesumokėtos</w:t>
      </w:r>
      <w:r w:rsidR="00BE21B3" w:rsidRPr="007B08EB">
        <w:rPr>
          <w:sz w:val="24"/>
          <w:szCs w:val="24"/>
        </w:rPr>
        <w:t xml:space="preserve"> M</w:t>
      </w:r>
      <w:r w:rsidR="00BE21B3">
        <w:rPr>
          <w:sz w:val="24"/>
          <w:szCs w:val="24"/>
        </w:rPr>
        <w:t>4 ir M5</w:t>
      </w:r>
      <w:r w:rsidR="00BE21B3" w:rsidRPr="007B08EB">
        <w:rPr>
          <w:sz w:val="24"/>
          <w:szCs w:val="24"/>
        </w:rPr>
        <w:t xml:space="preserve"> </w:t>
      </w:r>
      <w:r w:rsidR="006C513D">
        <w:rPr>
          <w:sz w:val="24"/>
          <w:szCs w:val="24"/>
        </w:rPr>
        <w:t xml:space="preserve">dalių </w:t>
      </w:r>
      <w:r w:rsidR="006C513D" w:rsidRPr="007B08EB">
        <w:rPr>
          <w:sz w:val="24"/>
          <w:szCs w:val="24"/>
        </w:rPr>
        <w:t xml:space="preserve">indeksuotos </w:t>
      </w:r>
      <w:r w:rsidR="00BE21B3" w:rsidRPr="007B08EB">
        <w:rPr>
          <w:sz w:val="24"/>
          <w:szCs w:val="24"/>
        </w:rPr>
        <w:t>vertės</w:t>
      </w:r>
      <w:r w:rsidR="00BE21B3">
        <w:rPr>
          <w:sz w:val="24"/>
          <w:szCs w:val="24"/>
        </w:rPr>
        <w:t xml:space="preserve"> </w:t>
      </w:r>
      <w:r w:rsidR="00BE21B3" w:rsidRPr="00977F50">
        <w:rPr>
          <w:sz w:val="24"/>
          <w:szCs w:val="24"/>
        </w:rPr>
        <w:t>(be PVM</w:t>
      </w:r>
      <w:r w:rsidR="00BE21B3">
        <w:rPr>
          <w:sz w:val="24"/>
          <w:szCs w:val="24"/>
        </w:rPr>
        <w:t>)</w:t>
      </w:r>
      <w:r w:rsidR="00BE21B3" w:rsidRPr="007B08EB">
        <w:rPr>
          <w:sz w:val="24"/>
          <w:szCs w:val="24"/>
        </w:rPr>
        <w:t xml:space="preserve">. </w:t>
      </w:r>
    </w:p>
    <w:p w14:paraId="1EF4565D" w14:textId="177A70F1" w:rsidR="00F467EC" w:rsidRPr="00553BB9" w:rsidRDefault="00F467EC" w:rsidP="003004D4">
      <w:pPr>
        <w:pStyle w:val="paragrafai"/>
        <w:tabs>
          <w:tab w:val="num" w:pos="1418"/>
        </w:tabs>
        <w:ind w:left="1418" w:hanging="851"/>
        <w:rPr>
          <w:sz w:val="24"/>
          <w:szCs w:val="24"/>
        </w:rPr>
      </w:pPr>
      <w:r w:rsidRPr="00EF7CDF">
        <w:rPr>
          <w:sz w:val="24"/>
          <w:szCs w:val="24"/>
        </w:rPr>
        <w:t>Šiame</w:t>
      </w:r>
      <w:r w:rsidR="00977F50">
        <w:rPr>
          <w:sz w:val="24"/>
          <w:szCs w:val="24"/>
        </w:rPr>
        <w:t xml:space="preserve"> Sutarties</w:t>
      </w:r>
      <w:r w:rsidRPr="00EF7CDF">
        <w:rPr>
          <w:sz w:val="24"/>
          <w:szCs w:val="24"/>
        </w:rPr>
        <w:t xml:space="preserve"> </w:t>
      </w:r>
      <w:r w:rsidR="004E5699" w:rsidRPr="00553BB9">
        <w:rPr>
          <w:sz w:val="24"/>
          <w:szCs w:val="24"/>
        </w:rPr>
        <w:fldChar w:fldCharType="begin"/>
      </w:r>
      <w:r w:rsidR="004E5699" w:rsidRPr="009C2D1C">
        <w:rPr>
          <w:sz w:val="24"/>
          <w:szCs w:val="24"/>
        </w:rPr>
        <w:instrText xml:space="preserve"> REF _Ref502145795 \r \h </w:instrText>
      </w:r>
      <w:r w:rsidR="009C2D1C">
        <w:rPr>
          <w:sz w:val="24"/>
          <w:szCs w:val="24"/>
        </w:rPr>
        <w:instrText xml:space="preserve"> \* MERGEFORMAT </w:instrText>
      </w:r>
      <w:r w:rsidR="004E5699" w:rsidRPr="00553BB9">
        <w:rPr>
          <w:sz w:val="24"/>
          <w:szCs w:val="24"/>
        </w:rPr>
      </w:r>
      <w:r w:rsidR="004E5699" w:rsidRPr="00553BB9">
        <w:rPr>
          <w:sz w:val="24"/>
          <w:szCs w:val="24"/>
        </w:rPr>
        <w:fldChar w:fldCharType="separate"/>
      </w:r>
      <w:r w:rsidR="00410E84">
        <w:rPr>
          <w:sz w:val="24"/>
          <w:szCs w:val="24"/>
        </w:rPr>
        <w:t>47</w:t>
      </w:r>
      <w:r w:rsidR="004E5699" w:rsidRPr="00553BB9">
        <w:rPr>
          <w:sz w:val="24"/>
          <w:szCs w:val="24"/>
        </w:rPr>
        <w:fldChar w:fldCharType="end"/>
      </w:r>
      <w:r w:rsidR="004E5699" w:rsidRPr="00553BB9">
        <w:rPr>
          <w:sz w:val="24"/>
          <w:szCs w:val="24"/>
        </w:rPr>
        <w:t xml:space="preserve"> </w:t>
      </w:r>
      <w:r w:rsidRPr="00553BB9">
        <w:rPr>
          <w:sz w:val="24"/>
          <w:szCs w:val="24"/>
        </w:rPr>
        <w:t xml:space="preserve">punkte numatytas atsakomybės taikymas neatleidžia Šalių nuo pareigos vykdyti įsipareigojimus pagal Sutartį, nekeičia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_Ref284493471 \r \h  \* MERGEFORMAT </w:instrText>
      </w:r>
      <w:r w:rsidRPr="00553BB9">
        <w:rPr>
          <w:sz w:val="24"/>
          <w:szCs w:val="24"/>
        </w:rPr>
      </w:r>
      <w:r w:rsidRPr="00553BB9">
        <w:rPr>
          <w:sz w:val="24"/>
          <w:szCs w:val="24"/>
        </w:rPr>
        <w:fldChar w:fldCharType="separate"/>
      </w:r>
      <w:r w:rsidR="00410E84">
        <w:rPr>
          <w:sz w:val="24"/>
          <w:szCs w:val="24"/>
        </w:rPr>
        <w:t>IX</w:t>
      </w:r>
      <w:r w:rsidRPr="00553BB9">
        <w:rPr>
          <w:sz w:val="24"/>
          <w:szCs w:val="24"/>
        </w:rPr>
        <w:fldChar w:fldCharType="end"/>
      </w:r>
      <w:r w:rsidRPr="00553BB9">
        <w:rPr>
          <w:sz w:val="24"/>
          <w:szCs w:val="24"/>
        </w:rPr>
        <w:t xml:space="preserve"> skyriuje nustatytų mokėjimo įsipareigojimų ir neatima teisės nutraukti Sutartį, vadovaujantis </w:t>
      </w:r>
      <w:r w:rsidR="00A9478A" w:rsidRPr="00214951">
        <w:rPr>
          <w:sz w:val="24"/>
          <w:szCs w:val="24"/>
        </w:rPr>
        <w:t xml:space="preserve">Sutarties </w:t>
      </w:r>
      <w:r w:rsidRPr="00553BB9">
        <w:rPr>
          <w:sz w:val="24"/>
          <w:szCs w:val="24"/>
        </w:rPr>
        <w:fldChar w:fldCharType="begin"/>
      </w:r>
      <w:r w:rsidRPr="009C2D1C">
        <w:rPr>
          <w:sz w:val="24"/>
          <w:szCs w:val="24"/>
        </w:rPr>
        <w:instrText xml:space="preserve"> REF _Ref136078616 \r \h  \* MERGEFORMAT </w:instrText>
      </w:r>
      <w:r w:rsidRPr="00553BB9">
        <w:rPr>
          <w:sz w:val="24"/>
          <w:szCs w:val="24"/>
        </w:rPr>
      </w:r>
      <w:r w:rsidRPr="00553BB9">
        <w:rPr>
          <w:sz w:val="24"/>
          <w:szCs w:val="24"/>
        </w:rPr>
        <w:fldChar w:fldCharType="separate"/>
      </w:r>
      <w:r w:rsidR="00410E84">
        <w:rPr>
          <w:sz w:val="24"/>
          <w:szCs w:val="24"/>
        </w:rPr>
        <w:t>XVI</w:t>
      </w:r>
      <w:r w:rsidRPr="00553BB9">
        <w:rPr>
          <w:sz w:val="24"/>
          <w:szCs w:val="24"/>
        </w:rPr>
        <w:fldChar w:fldCharType="end"/>
      </w:r>
      <w:r w:rsidRPr="00553BB9">
        <w:rPr>
          <w:sz w:val="24"/>
          <w:szCs w:val="24"/>
        </w:rPr>
        <w:t xml:space="preserve"> skyriuje numatytais pagrindais.</w:t>
      </w:r>
      <w:bookmarkEnd w:id="1365"/>
    </w:p>
    <w:p w14:paraId="1B420B1C" w14:textId="5892AAC1" w:rsidR="00977F50" w:rsidRPr="00DF273E" w:rsidRDefault="00977F50" w:rsidP="003004D4">
      <w:pPr>
        <w:pStyle w:val="paragrafai"/>
        <w:tabs>
          <w:tab w:val="num" w:pos="1418"/>
        </w:tabs>
        <w:ind w:left="1418" w:hanging="851"/>
        <w:rPr>
          <w:sz w:val="24"/>
          <w:szCs w:val="24"/>
        </w:rPr>
      </w:pPr>
      <w:bookmarkStart w:id="1368" w:name="_Toc284496832"/>
      <w:r w:rsidRPr="00977F50">
        <w:rPr>
          <w:sz w:val="24"/>
          <w:szCs w:val="24"/>
        </w:rPr>
        <w:t>Privačiam subjektui pagal Sutarties</w:t>
      </w:r>
      <w:r>
        <w:rPr>
          <w:sz w:val="24"/>
          <w:szCs w:val="24"/>
        </w:rPr>
        <w:t xml:space="preserve"> </w:t>
      </w:r>
      <w:r w:rsidR="00DF273E">
        <w:rPr>
          <w:sz w:val="24"/>
          <w:szCs w:val="24"/>
        </w:rPr>
        <w:fldChar w:fldCharType="begin"/>
      </w:r>
      <w:r w:rsidR="00DF273E">
        <w:rPr>
          <w:sz w:val="24"/>
          <w:szCs w:val="24"/>
        </w:rPr>
        <w:instrText xml:space="preserve"> REF _Ref187685939 \r \h </w:instrText>
      </w:r>
      <w:r w:rsidR="00DF273E">
        <w:rPr>
          <w:sz w:val="24"/>
          <w:szCs w:val="24"/>
        </w:rPr>
      </w:r>
      <w:r w:rsidR="00DF273E">
        <w:rPr>
          <w:sz w:val="24"/>
          <w:szCs w:val="24"/>
        </w:rPr>
        <w:fldChar w:fldCharType="separate"/>
      </w:r>
      <w:r w:rsidR="00410E84">
        <w:rPr>
          <w:sz w:val="24"/>
          <w:szCs w:val="24"/>
        </w:rPr>
        <w:t>47.2</w:t>
      </w:r>
      <w:r w:rsidR="00DF273E">
        <w:rPr>
          <w:sz w:val="24"/>
          <w:szCs w:val="24"/>
        </w:rPr>
        <w:fldChar w:fldCharType="end"/>
      </w:r>
      <w:r>
        <w:rPr>
          <w:sz w:val="24"/>
          <w:szCs w:val="24"/>
        </w:rPr>
        <w:t xml:space="preserve"> –</w:t>
      </w:r>
      <w:r w:rsidR="00F5615E">
        <w:rPr>
          <w:sz w:val="24"/>
          <w:szCs w:val="24"/>
        </w:rPr>
        <w:t xml:space="preserve"> </w:t>
      </w:r>
      <w:r w:rsidR="00514813">
        <w:rPr>
          <w:sz w:val="24"/>
          <w:szCs w:val="24"/>
        </w:rPr>
        <w:fldChar w:fldCharType="begin"/>
      </w:r>
      <w:r w:rsidR="00514813">
        <w:rPr>
          <w:sz w:val="24"/>
          <w:szCs w:val="24"/>
        </w:rPr>
        <w:instrText xml:space="preserve"> REF _Ref141436777 \r \h </w:instrText>
      </w:r>
      <w:r w:rsidR="00514813">
        <w:rPr>
          <w:sz w:val="24"/>
          <w:szCs w:val="24"/>
        </w:rPr>
      </w:r>
      <w:r w:rsidR="00514813">
        <w:rPr>
          <w:sz w:val="24"/>
          <w:szCs w:val="24"/>
        </w:rPr>
        <w:fldChar w:fldCharType="separate"/>
      </w:r>
      <w:r w:rsidR="00410E84">
        <w:rPr>
          <w:sz w:val="24"/>
          <w:szCs w:val="24"/>
        </w:rPr>
        <w:t>47.4</w:t>
      </w:r>
      <w:r w:rsidR="00514813">
        <w:rPr>
          <w:sz w:val="24"/>
          <w:szCs w:val="24"/>
        </w:rPr>
        <w:fldChar w:fldCharType="end"/>
      </w:r>
      <w:r w:rsidR="00FC7309">
        <w:rPr>
          <w:sz w:val="24"/>
          <w:szCs w:val="24"/>
        </w:rPr>
        <w:t xml:space="preserve"> </w:t>
      </w:r>
      <w:r w:rsidRPr="00977F50">
        <w:rPr>
          <w:sz w:val="24"/>
          <w:szCs w:val="24"/>
        </w:rPr>
        <w:t xml:space="preserve">punktus per visą Sutarties galiojimo terminą taikomos atsakomybės suma </w:t>
      </w:r>
      <w:r w:rsidR="0099681B" w:rsidRPr="0099681B">
        <w:rPr>
          <w:sz w:val="24"/>
          <w:szCs w:val="24"/>
        </w:rPr>
        <w:t xml:space="preserve">negali viršyti daugiau kaip 7 (septynis) procentus nuo 3 priedo Atsiskaitymų ir </w:t>
      </w:r>
      <w:proofErr w:type="spellStart"/>
      <w:r w:rsidR="0099681B" w:rsidRPr="0099681B">
        <w:rPr>
          <w:sz w:val="24"/>
          <w:szCs w:val="24"/>
        </w:rPr>
        <w:t>mokėimo</w:t>
      </w:r>
      <w:proofErr w:type="spellEnd"/>
      <w:r w:rsidR="0099681B" w:rsidRPr="0099681B">
        <w:rPr>
          <w:sz w:val="24"/>
          <w:szCs w:val="24"/>
        </w:rPr>
        <w:t xml:space="preserve"> tvarka 1 priedėlyje Mokesčio mokėjimo grafikas nurodytos indeksuotos MS vertės (be PVM).</w:t>
      </w:r>
      <w:r>
        <w:rPr>
          <w:sz w:val="24"/>
          <w:szCs w:val="24"/>
        </w:rPr>
        <w:t xml:space="preserve"> Šalys patvirtina bendrą su</w:t>
      </w:r>
      <w:r w:rsidRPr="00977F50">
        <w:rPr>
          <w:sz w:val="24"/>
          <w:szCs w:val="24"/>
        </w:rPr>
        <w:t>t</w:t>
      </w:r>
      <w:r>
        <w:rPr>
          <w:sz w:val="24"/>
          <w:szCs w:val="24"/>
        </w:rPr>
        <w:t>ar</w:t>
      </w:r>
      <w:r w:rsidRPr="00977F50">
        <w:rPr>
          <w:sz w:val="24"/>
          <w:szCs w:val="24"/>
        </w:rPr>
        <w:t xml:space="preserve">imą, kad šiame Sutarties punkte nurodytas atsakomybės ribojimas netaikomas Sutarties </w:t>
      </w:r>
      <w:r>
        <w:rPr>
          <w:sz w:val="24"/>
          <w:szCs w:val="24"/>
        </w:rPr>
        <w:fldChar w:fldCharType="begin"/>
      </w:r>
      <w:r>
        <w:rPr>
          <w:sz w:val="24"/>
          <w:szCs w:val="24"/>
        </w:rPr>
        <w:instrText xml:space="preserve"> REF _Ref485969017 \r \h </w:instrText>
      </w:r>
      <w:r>
        <w:rPr>
          <w:sz w:val="24"/>
          <w:szCs w:val="24"/>
        </w:rPr>
      </w:r>
      <w:r>
        <w:rPr>
          <w:sz w:val="24"/>
          <w:szCs w:val="24"/>
        </w:rPr>
        <w:fldChar w:fldCharType="separate"/>
      </w:r>
      <w:r w:rsidR="00410E84">
        <w:rPr>
          <w:sz w:val="24"/>
          <w:szCs w:val="24"/>
        </w:rPr>
        <w:t>23.9</w:t>
      </w:r>
      <w:r>
        <w:rPr>
          <w:sz w:val="24"/>
          <w:szCs w:val="24"/>
        </w:rPr>
        <w:fldChar w:fldCharType="end"/>
      </w:r>
      <w:r w:rsidRPr="00977F50">
        <w:rPr>
          <w:sz w:val="24"/>
          <w:szCs w:val="24"/>
        </w:rPr>
        <w:t xml:space="preserve"> punkte nurodytu Objekto ar jo dalies </w:t>
      </w:r>
      <w:r w:rsidRPr="00DF273E">
        <w:rPr>
          <w:sz w:val="24"/>
          <w:szCs w:val="24"/>
        </w:rPr>
        <w:t xml:space="preserve">prieinamumo atveju ir </w:t>
      </w:r>
      <w:r w:rsidRPr="00DF273E">
        <w:rPr>
          <w:sz w:val="24"/>
          <w:szCs w:val="24"/>
        </w:rPr>
        <w:fldChar w:fldCharType="begin"/>
      </w:r>
      <w:r w:rsidRPr="00DF273E">
        <w:rPr>
          <w:sz w:val="24"/>
          <w:szCs w:val="24"/>
        </w:rPr>
        <w:instrText xml:space="preserve"> REF _Ref283372167 \r \h </w:instrText>
      </w:r>
      <w:r w:rsidR="00DF273E">
        <w:rPr>
          <w:sz w:val="24"/>
          <w:szCs w:val="24"/>
        </w:rPr>
        <w:instrText xml:space="preserve"> \* MERGEFORMAT </w:instrText>
      </w:r>
      <w:r w:rsidRPr="00DF273E">
        <w:rPr>
          <w:sz w:val="24"/>
          <w:szCs w:val="24"/>
        </w:rPr>
      </w:r>
      <w:r w:rsidRPr="00DF273E">
        <w:rPr>
          <w:sz w:val="24"/>
          <w:szCs w:val="24"/>
        </w:rPr>
        <w:fldChar w:fldCharType="separate"/>
      </w:r>
      <w:r w:rsidR="00410E84">
        <w:rPr>
          <w:sz w:val="24"/>
          <w:szCs w:val="24"/>
        </w:rPr>
        <w:t>47.1</w:t>
      </w:r>
      <w:r w:rsidRPr="00DF273E">
        <w:rPr>
          <w:sz w:val="24"/>
          <w:szCs w:val="24"/>
        </w:rPr>
        <w:fldChar w:fldCharType="end"/>
      </w:r>
      <w:r w:rsidRPr="00DF273E">
        <w:rPr>
          <w:sz w:val="24"/>
          <w:szCs w:val="24"/>
        </w:rPr>
        <w:t xml:space="preserve"> punkte nurodytais Privataus subjekto veiklos atitikimo Specifikacijose nurodytiems Objekto būklės ir Paslaugų teikimo reikalavimams</w:t>
      </w:r>
      <w:r w:rsidR="00FF7EB1" w:rsidRPr="00DF273E">
        <w:rPr>
          <w:sz w:val="24"/>
          <w:szCs w:val="24"/>
        </w:rPr>
        <w:t xml:space="preserve"> </w:t>
      </w:r>
      <w:r w:rsidRPr="00DF273E">
        <w:rPr>
          <w:sz w:val="24"/>
          <w:szCs w:val="24"/>
        </w:rPr>
        <w:t>atvejais</w:t>
      </w:r>
      <w:r w:rsidR="00514813" w:rsidRPr="00DF273E">
        <w:rPr>
          <w:sz w:val="24"/>
          <w:szCs w:val="24"/>
        </w:rPr>
        <w:t>.</w:t>
      </w:r>
    </w:p>
    <w:p w14:paraId="0B98FCB6" w14:textId="5625A339" w:rsidR="0054023D" w:rsidRPr="00DF273E" w:rsidRDefault="0054023D" w:rsidP="003004D4">
      <w:pPr>
        <w:pStyle w:val="paragrafai"/>
        <w:tabs>
          <w:tab w:val="num" w:pos="1418"/>
        </w:tabs>
        <w:ind w:left="1418" w:hanging="851"/>
        <w:rPr>
          <w:sz w:val="24"/>
          <w:szCs w:val="24"/>
        </w:rPr>
      </w:pPr>
      <w:r w:rsidRPr="00DF273E">
        <w:rPr>
          <w:sz w:val="24"/>
          <w:szCs w:val="24"/>
        </w:rPr>
        <w:t xml:space="preserve">Valdžios subjektui pagal Sutarties </w:t>
      </w:r>
      <w:r w:rsidRPr="00DF273E">
        <w:rPr>
          <w:sz w:val="24"/>
          <w:szCs w:val="24"/>
        </w:rPr>
        <w:fldChar w:fldCharType="begin"/>
      </w:r>
      <w:r w:rsidRPr="00DF273E">
        <w:rPr>
          <w:sz w:val="24"/>
          <w:szCs w:val="24"/>
        </w:rPr>
        <w:instrText xml:space="preserve"> REF _Ref106275615 \r \h </w:instrText>
      </w:r>
      <w:r w:rsidR="00DF273E">
        <w:rPr>
          <w:sz w:val="24"/>
          <w:szCs w:val="24"/>
        </w:rPr>
        <w:instrText xml:space="preserve"> \* MERGEFORMAT </w:instrText>
      </w:r>
      <w:r w:rsidRPr="00DF273E">
        <w:rPr>
          <w:sz w:val="24"/>
          <w:szCs w:val="24"/>
        </w:rPr>
      </w:r>
      <w:r w:rsidRPr="00DF273E">
        <w:rPr>
          <w:sz w:val="24"/>
          <w:szCs w:val="24"/>
        </w:rPr>
        <w:fldChar w:fldCharType="separate"/>
      </w:r>
      <w:r w:rsidR="00410E84">
        <w:rPr>
          <w:sz w:val="24"/>
          <w:szCs w:val="24"/>
        </w:rPr>
        <w:t>47.2</w:t>
      </w:r>
      <w:r w:rsidRPr="00DF273E">
        <w:rPr>
          <w:sz w:val="24"/>
          <w:szCs w:val="24"/>
        </w:rPr>
        <w:fldChar w:fldCharType="end"/>
      </w:r>
      <w:r w:rsidRPr="00DF273E">
        <w:rPr>
          <w:sz w:val="24"/>
          <w:szCs w:val="24"/>
        </w:rPr>
        <w:t xml:space="preserve"> punktą per visą Sutarties galiojimo laikotarpį taikomos atsakomybės suma negali viršyti 0,5 (pus</w:t>
      </w:r>
      <w:r w:rsidR="00653C95" w:rsidRPr="00DF273E">
        <w:rPr>
          <w:sz w:val="24"/>
          <w:szCs w:val="24"/>
        </w:rPr>
        <w:t>ė</w:t>
      </w:r>
      <w:r w:rsidRPr="00DF273E">
        <w:rPr>
          <w:sz w:val="24"/>
          <w:szCs w:val="24"/>
        </w:rPr>
        <w:t xml:space="preserve">) procento nuo </w:t>
      </w:r>
      <w:proofErr w:type="spellStart"/>
      <w:r w:rsidRPr="00DF273E">
        <w:rPr>
          <w:sz w:val="24"/>
          <w:szCs w:val="24"/>
        </w:rPr>
        <w:t>VžPP</w:t>
      </w:r>
      <w:proofErr w:type="spellEnd"/>
      <w:r w:rsidRPr="00DF273E">
        <w:rPr>
          <w:sz w:val="24"/>
          <w:szCs w:val="24"/>
        </w:rPr>
        <w:t xml:space="preserve"> mokesčio</w:t>
      </w:r>
      <w:r w:rsidR="001733E5" w:rsidRPr="00DF273E">
        <w:rPr>
          <w:sz w:val="24"/>
          <w:szCs w:val="24"/>
        </w:rPr>
        <w:t xml:space="preserve"> indeksuota verte</w:t>
      </w:r>
      <w:r w:rsidRPr="00DF273E">
        <w:rPr>
          <w:sz w:val="24"/>
          <w:szCs w:val="24"/>
        </w:rPr>
        <w:t>.</w:t>
      </w:r>
    </w:p>
    <w:p w14:paraId="483FE2A6" w14:textId="7985B091" w:rsidR="00F467EC" w:rsidRPr="005C3A17" w:rsidRDefault="00F467EC" w:rsidP="003004D4">
      <w:pPr>
        <w:pStyle w:val="paragrafai"/>
        <w:tabs>
          <w:tab w:val="num" w:pos="1418"/>
        </w:tabs>
        <w:ind w:left="1418" w:hanging="851"/>
        <w:rPr>
          <w:sz w:val="24"/>
          <w:szCs w:val="24"/>
        </w:rPr>
      </w:pPr>
      <w:r w:rsidRPr="005C3A17">
        <w:rPr>
          <w:w w:val="103"/>
          <w:sz w:val="24"/>
          <w:szCs w:val="24"/>
        </w:rPr>
        <w:t xml:space="preserve">Šalys viena kitai </w:t>
      </w:r>
      <w:r w:rsidR="00924451" w:rsidRPr="005C3A17">
        <w:rPr>
          <w:w w:val="103"/>
          <w:sz w:val="24"/>
          <w:szCs w:val="24"/>
        </w:rPr>
        <w:t xml:space="preserve">privalo </w:t>
      </w:r>
      <w:r w:rsidRPr="005C3A17">
        <w:rPr>
          <w:w w:val="103"/>
          <w:sz w:val="24"/>
          <w:szCs w:val="24"/>
        </w:rPr>
        <w:t>atlyginti tik tiesioginius nuostolius</w:t>
      </w:r>
      <w:r w:rsidR="005759AD" w:rsidRPr="005C3A17">
        <w:rPr>
          <w:rFonts w:eastAsia="Calibri"/>
          <w:w w:val="103"/>
          <w:sz w:val="24"/>
          <w:szCs w:val="24"/>
        </w:rPr>
        <w:t xml:space="preserve"> </w:t>
      </w:r>
      <w:r w:rsidR="005759AD" w:rsidRPr="005C3A17">
        <w:rPr>
          <w:w w:val="103"/>
          <w:sz w:val="24"/>
          <w:szCs w:val="24"/>
        </w:rPr>
        <w:t>nebent Sutartyje būtų aiškiai numatyta kitaip</w:t>
      </w:r>
      <w:r w:rsidRPr="005C3A17">
        <w:rPr>
          <w:w w:val="103"/>
          <w:sz w:val="24"/>
          <w:szCs w:val="24"/>
        </w:rPr>
        <w:t xml:space="preserve">. </w:t>
      </w:r>
      <w:r w:rsidRPr="005C3A17">
        <w:rPr>
          <w:sz w:val="24"/>
          <w:szCs w:val="24"/>
        </w:rPr>
        <w:t xml:space="preserve">Kiek tai neprieštarauja galiojantiems įstatymams, šiame </w:t>
      </w:r>
      <w:r w:rsidR="005759AD" w:rsidRPr="005C3A17">
        <w:rPr>
          <w:sz w:val="24"/>
          <w:szCs w:val="24"/>
        </w:rPr>
        <w:t>Sutarties</w:t>
      </w:r>
      <w:r w:rsidRPr="005C3A17">
        <w:rPr>
          <w:sz w:val="24"/>
          <w:szCs w:val="24"/>
        </w:rPr>
        <w:t xml:space="preserve"> punkte numatyta atsakomybė yra laikoma iš anksto aptartais Šalių nuostoliais ir vienintele leidžiama jų kompensavimo priemone</w:t>
      </w:r>
      <w:r w:rsidR="005C3A17">
        <w:rPr>
          <w:sz w:val="24"/>
          <w:szCs w:val="24"/>
        </w:rPr>
        <w:t xml:space="preserve">, išskyrus Sutarties </w:t>
      </w:r>
      <w:r w:rsidR="005C3A17">
        <w:rPr>
          <w:sz w:val="24"/>
          <w:szCs w:val="24"/>
        </w:rPr>
        <w:fldChar w:fldCharType="begin"/>
      </w:r>
      <w:r w:rsidR="005C3A17">
        <w:rPr>
          <w:sz w:val="24"/>
          <w:szCs w:val="24"/>
        </w:rPr>
        <w:instrText xml:space="preserve"> REF _Ref502145613 \r \h </w:instrText>
      </w:r>
      <w:r w:rsidR="005C3A17">
        <w:rPr>
          <w:sz w:val="24"/>
          <w:szCs w:val="24"/>
        </w:rPr>
      </w:r>
      <w:r w:rsidR="005C3A17">
        <w:rPr>
          <w:sz w:val="24"/>
          <w:szCs w:val="24"/>
        </w:rPr>
        <w:fldChar w:fldCharType="separate"/>
      </w:r>
      <w:r w:rsidR="00410E84">
        <w:rPr>
          <w:sz w:val="24"/>
          <w:szCs w:val="24"/>
        </w:rPr>
        <w:t>43</w:t>
      </w:r>
      <w:r w:rsidR="005C3A17">
        <w:rPr>
          <w:sz w:val="24"/>
          <w:szCs w:val="24"/>
        </w:rPr>
        <w:fldChar w:fldCharType="end"/>
      </w:r>
      <w:r w:rsidR="005C3A17">
        <w:rPr>
          <w:sz w:val="24"/>
          <w:szCs w:val="24"/>
        </w:rPr>
        <w:t xml:space="preserve">, </w:t>
      </w:r>
      <w:r w:rsidR="005C3A17">
        <w:rPr>
          <w:sz w:val="24"/>
          <w:szCs w:val="24"/>
        </w:rPr>
        <w:fldChar w:fldCharType="begin"/>
      </w:r>
      <w:r w:rsidR="005C3A17">
        <w:rPr>
          <w:sz w:val="24"/>
          <w:szCs w:val="24"/>
        </w:rPr>
        <w:instrText xml:space="preserve"> REF _Ref309218673 \r \h </w:instrText>
      </w:r>
      <w:r w:rsidR="005C3A17">
        <w:rPr>
          <w:sz w:val="24"/>
          <w:szCs w:val="24"/>
        </w:rPr>
      </w:r>
      <w:r w:rsidR="005C3A17">
        <w:rPr>
          <w:sz w:val="24"/>
          <w:szCs w:val="24"/>
        </w:rPr>
        <w:fldChar w:fldCharType="separate"/>
      </w:r>
      <w:r w:rsidR="00410E84">
        <w:rPr>
          <w:sz w:val="24"/>
          <w:szCs w:val="24"/>
        </w:rPr>
        <w:t>44</w:t>
      </w:r>
      <w:r w:rsidR="005C3A17">
        <w:rPr>
          <w:sz w:val="24"/>
          <w:szCs w:val="24"/>
        </w:rPr>
        <w:fldChar w:fldCharType="end"/>
      </w:r>
      <w:r w:rsidR="005C3A17">
        <w:rPr>
          <w:sz w:val="24"/>
          <w:szCs w:val="24"/>
        </w:rPr>
        <w:t xml:space="preserve">, </w:t>
      </w:r>
      <w:r w:rsidR="005C3A17">
        <w:rPr>
          <w:sz w:val="24"/>
          <w:szCs w:val="24"/>
        </w:rPr>
        <w:fldChar w:fldCharType="begin"/>
      </w:r>
      <w:r w:rsidR="005C3A17">
        <w:rPr>
          <w:sz w:val="24"/>
          <w:szCs w:val="24"/>
        </w:rPr>
        <w:instrText xml:space="preserve"> REF _Ref136427659 \r \h </w:instrText>
      </w:r>
      <w:r w:rsidR="005C3A17">
        <w:rPr>
          <w:sz w:val="24"/>
          <w:szCs w:val="24"/>
        </w:rPr>
      </w:r>
      <w:r w:rsidR="005C3A17">
        <w:rPr>
          <w:sz w:val="24"/>
          <w:szCs w:val="24"/>
        </w:rPr>
        <w:fldChar w:fldCharType="separate"/>
      </w:r>
      <w:r w:rsidR="00410E84">
        <w:rPr>
          <w:sz w:val="24"/>
          <w:szCs w:val="24"/>
        </w:rPr>
        <w:t>45</w:t>
      </w:r>
      <w:r w:rsidR="005C3A17">
        <w:rPr>
          <w:sz w:val="24"/>
          <w:szCs w:val="24"/>
        </w:rPr>
        <w:fldChar w:fldCharType="end"/>
      </w:r>
      <w:r w:rsidR="005C3A17">
        <w:rPr>
          <w:sz w:val="24"/>
          <w:szCs w:val="24"/>
        </w:rPr>
        <w:t xml:space="preserve"> punktuose nurodytose Sutarties nutraukimo kompensavimo formulėse nurodytus Valdžios subjekto nuostolius (VN) ir Privataus subjekto nuostolius (PN)</w:t>
      </w:r>
      <w:r w:rsidRPr="005C3A17">
        <w:rPr>
          <w:sz w:val="24"/>
          <w:szCs w:val="24"/>
        </w:rPr>
        <w:t xml:space="preserve">. </w:t>
      </w:r>
    </w:p>
    <w:p w14:paraId="15C6C5B3" w14:textId="291C8652" w:rsidR="008A5451" w:rsidRPr="00EF7CDF" w:rsidRDefault="00D56A61" w:rsidP="003004D4">
      <w:pPr>
        <w:pStyle w:val="paragrafai"/>
        <w:tabs>
          <w:tab w:val="num" w:pos="1418"/>
        </w:tabs>
        <w:ind w:left="1418" w:hanging="851"/>
        <w:rPr>
          <w:sz w:val="24"/>
          <w:szCs w:val="24"/>
        </w:rPr>
      </w:pPr>
      <w:r w:rsidRPr="002E10F0">
        <w:rPr>
          <w:iCs/>
          <w:sz w:val="24"/>
          <w:szCs w:val="24"/>
        </w:rPr>
        <w:lastRenderedPageBreak/>
        <w:t>Šalys</w:t>
      </w:r>
      <w:r w:rsidR="00293CE4" w:rsidRPr="002E10F0">
        <w:rPr>
          <w:iCs/>
          <w:sz w:val="24"/>
          <w:szCs w:val="24"/>
        </w:rPr>
        <w:t xml:space="preserve">, prieš vykdydamos mokėjimus pagal šį Sutarties </w:t>
      </w:r>
      <w:r w:rsidR="00293CE4" w:rsidRPr="00553BB9">
        <w:rPr>
          <w:iCs/>
          <w:sz w:val="24"/>
          <w:szCs w:val="24"/>
        </w:rPr>
        <w:fldChar w:fldCharType="begin"/>
      </w:r>
      <w:r w:rsidR="00293CE4" w:rsidRPr="009C2D1C">
        <w:rPr>
          <w:iCs/>
          <w:sz w:val="24"/>
          <w:szCs w:val="24"/>
        </w:rPr>
        <w:instrText xml:space="preserve"> REF _Ref485986047 \r \h </w:instrText>
      </w:r>
      <w:r w:rsidR="009C2D1C">
        <w:rPr>
          <w:iCs/>
          <w:sz w:val="24"/>
          <w:szCs w:val="24"/>
        </w:rPr>
        <w:instrText xml:space="preserve"> \* MERGEFORMAT </w:instrText>
      </w:r>
      <w:r w:rsidR="00293CE4" w:rsidRPr="00553BB9">
        <w:rPr>
          <w:iCs/>
          <w:sz w:val="24"/>
          <w:szCs w:val="24"/>
        </w:rPr>
      </w:r>
      <w:r w:rsidR="00293CE4" w:rsidRPr="00553BB9">
        <w:rPr>
          <w:iCs/>
          <w:sz w:val="24"/>
          <w:szCs w:val="24"/>
        </w:rPr>
        <w:fldChar w:fldCharType="separate"/>
      </w:r>
      <w:r w:rsidR="00410E84">
        <w:rPr>
          <w:iCs/>
          <w:sz w:val="24"/>
          <w:szCs w:val="24"/>
        </w:rPr>
        <w:t>47</w:t>
      </w:r>
      <w:r w:rsidR="00293CE4" w:rsidRPr="00553BB9">
        <w:rPr>
          <w:iCs/>
          <w:sz w:val="24"/>
          <w:szCs w:val="24"/>
        </w:rPr>
        <w:fldChar w:fldCharType="end"/>
      </w:r>
      <w:r w:rsidR="00293CE4" w:rsidRPr="00553BB9">
        <w:rPr>
          <w:iCs/>
          <w:sz w:val="24"/>
          <w:szCs w:val="24"/>
        </w:rPr>
        <w:t xml:space="preserve"> punktą, turi teisę atlikti tarpusavio mokėjimus ar jų dalies užskaitymą, </w:t>
      </w:r>
      <w:r w:rsidR="00585D0C" w:rsidRPr="00553BB9">
        <w:rPr>
          <w:iCs/>
          <w:sz w:val="24"/>
          <w:szCs w:val="24"/>
        </w:rPr>
        <w:t xml:space="preserve">jeigu to reikalaujama </w:t>
      </w:r>
      <w:r w:rsidR="00293CE4" w:rsidRPr="00214951">
        <w:rPr>
          <w:iCs/>
          <w:sz w:val="24"/>
          <w:szCs w:val="24"/>
        </w:rPr>
        <w:t>imperatyvio</w:t>
      </w:r>
      <w:r w:rsidR="00293CE4" w:rsidRPr="00EF7CDF">
        <w:rPr>
          <w:iCs/>
          <w:sz w:val="24"/>
          <w:szCs w:val="24"/>
        </w:rPr>
        <w:t>s Lietuvos Respublikos teisės aktų nuostatos.</w:t>
      </w:r>
      <w:r w:rsidR="00585D0C" w:rsidRPr="00EF7CDF">
        <w:rPr>
          <w:iCs/>
          <w:sz w:val="24"/>
          <w:szCs w:val="24"/>
        </w:rPr>
        <w:t xml:space="preserve"> Ši nuostata netaikoma išskaitoms pagal Sutarties </w:t>
      </w:r>
      <w:r w:rsidR="000A365B">
        <w:rPr>
          <w:iCs/>
          <w:sz w:val="24"/>
          <w:szCs w:val="24"/>
        </w:rPr>
        <w:fldChar w:fldCharType="begin"/>
      </w:r>
      <w:r w:rsidR="000A365B">
        <w:rPr>
          <w:iCs/>
          <w:sz w:val="24"/>
          <w:szCs w:val="24"/>
        </w:rPr>
        <w:instrText xml:space="preserve"> REF _Ref110234991 \r \h </w:instrText>
      </w:r>
      <w:r w:rsidR="000A365B">
        <w:rPr>
          <w:iCs/>
          <w:sz w:val="24"/>
          <w:szCs w:val="24"/>
        </w:rPr>
      </w:r>
      <w:r w:rsidR="000A365B">
        <w:rPr>
          <w:iCs/>
          <w:sz w:val="24"/>
          <w:szCs w:val="24"/>
        </w:rPr>
        <w:fldChar w:fldCharType="separate"/>
      </w:r>
      <w:r w:rsidR="00410E84">
        <w:rPr>
          <w:iCs/>
          <w:sz w:val="24"/>
          <w:szCs w:val="24"/>
        </w:rPr>
        <w:t>3</w:t>
      </w:r>
      <w:r w:rsidR="000A365B">
        <w:rPr>
          <w:iCs/>
          <w:sz w:val="24"/>
          <w:szCs w:val="24"/>
        </w:rPr>
        <w:fldChar w:fldCharType="end"/>
      </w:r>
      <w:r w:rsidR="000A365B">
        <w:rPr>
          <w:iCs/>
          <w:sz w:val="24"/>
          <w:szCs w:val="24"/>
        </w:rPr>
        <w:t xml:space="preserve"> </w:t>
      </w:r>
      <w:r w:rsidR="00585D0C" w:rsidRPr="00553BB9">
        <w:rPr>
          <w:iCs/>
          <w:sz w:val="24"/>
          <w:szCs w:val="24"/>
        </w:rPr>
        <w:t>pried</w:t>
      </w:r>
      <w:r w:rsidR="005759AD">
        <w:rPr>
          <w:iCs/>
          <w:sz w:val="24"/>
          <w:szCs w:val="24"/>
        </w:rPr>
        <w:t>ą</w:t>
      </w:r>
      <w:r w:rsidR="00585D0C" w:rsidRPr="00553BB9">
        <w:rPr>
          <w:iCs/>
          <w:sz w:val="24"/>
          <w:szCs w:val="24"/>
        </w:rPr>
        <w:t xml:space="preserve"> </w:t>
      </w:r>
      <w:r w:rsidR="00585D0C" w:rsidRPr="00553BB9">
        <w:rPr>
          <w:i/>
          <w:iCs/>
          <w:sz w:val="24"/>
          <w:szCs w:val="24"/>
        </w:rPr>
        <w:t>Atsiskaitymų ir mokėjimo tvarka</w:t>
      </w:r>
      <w:r w:rsidR="00585D0C" w:rsidRPr="00214951">
        <w:rPr>
          <w:iCs/>
          <w:sz w:val="24"/>
          <w:szCs w:val="24"/>
        </w:rPr>
        <w:t>.</w:t>
      </w:r>
      <w:r w:rsidRPr="00892586">
        <w:rPr>
          <w:iCs/>
          <w:sz w:val="24"/>
          <w:szCs w:val="24"/>
        </w:rPr>
        <w:t xml:space="preserve"> </w:t>
      </w:r>
    </w:p>
    <w:p w14:paraId="059B1FC0" w14:textId="109408E7" w:rsidR="00745F87" w:rsidRPr="00EE7E58" w:rsidRDefault="00F467EC" w:rsidP="003004D4">
      <w:pPr>
        <w:pStyle w:val="paragrafai"/>
        <w:tabs>
          <w:tab w:val="num" w:pos="1418"/>
        </w:tabs>
        <w:ind w:left="1418" w:hanging="851"/>
        <w:rPr>
          <w:sz w:val="24"/>
          <w:szCs w:val="24"/>
        </w:rPr>
      </w:pPr>
      <w:bookmarkStart w:id="1369" w:name="_Ref162605062"/>
      <w:r w:rsidRPr="00EF7CDF">
        <w:rPr>
          <w:sz w:val="24"/>
          <w:szCs w:val="24"/>
        </w:rPr>
        <w:t>Ši</w:t>
      </w:r>
      <w:r w:rsidR="008A5451" w:rsidRPr="00EF7CDF">
        <w:rPr>
          <w:sz w:val="24"/>
          <w:szCs w:val="24"/>
        </w:rPr>
        <w:t>oje Sutartyje</w:t>
      </w:r>
      <w:r w:rsidRPr="00403566">
        <w:rPr>
          <w:sz w:val="24"/>
          <w:szCs w:val="24"/>
        </w:rPr>
        <w:t xml:space="preserve"> numatytos netesybos atitinkamos Šalies reikalavimu turi būti sumokam</w:t>
      </w:r>
      <w:r w:rsidR="008A5451" w:rsidRPr="00721C47">
        <w:rPr>
          <w:sz w:val="24"/>
          <w:szCs w:val="24"/>
        </w:rPr>
        <w:t>os</w:t>
      </w:r>
      <w:r w:rsidRPr="002E10F0">
        <w:rPr>
          <w:sz w:val="24"/>
          <w:szCs w:val="24"/>
        </w:rPr>
        <w:t xml:space="preserve"> per 30 (trisdešimt) dienų nuo </w:t>
      </w:r>
      <w:r w:rsidR="008A5451" w:rsidRPr="00210A19">
        <w:rPr>
          <w:sz w:val="24"/>
          <w:szCs w:val="24"/>
        </w:rPr>
        <w:t>mokėjimo pagrindo atsiradimo</w:t>
      </w:r>
      <w:r w:rsidRPr="00EE7E58">
        <w:rPr>
          <w:sz w:val="24"/>
          <w:szCs w:val="24"/>
        </w:rPr>
        <w:t xml:space="preserve"> dienos.</w:t>
      </w:r>
      <w:bookmarkEnd w:id="1369"/>
      <w:r w:rsidRPr="00EE7E58">
        <w:rPr>
          <w:sz w:val="24"/>
          <w:szCs w:val="24"/>
        </w:rPr>
        <w:t xml:space="preserve"> </w:t>
      </w:r>
    </w:p>
    <w:p w14:paraId="2B1DB350" w14:textId="5172B82B" w:rsidR="00F467EC" w:rsidRPr="009C2D1C" w:rsidRDefault="00F467EC" w:rsidP="003004D4">
      <w:pPr>
        <w:pStyle w:val="paragrafai"/>
        <w:tabs>
          <w:tab w:val="num" w:pos="1418"/>
        </w:tabs>
        <w:ind w:left="1418" w:hanging="851"/>
        <w:rPr>
          <w:sz w:val="24"/>
          <w:szCs w:val="24"/>
        </w:rPr>
      </w:pPr>
      <w:r w:rsidRPr="009C2D1C">
        <w:rPr>
          <w:sz w:val="24"/>
          <w:szCs w:val="24"/>
        </w:rPr>
        <w:t xml:space="preserve">Nuostolių pagal Sutartį atlyginimas ir netesybų sumokėjimas neatleidžia Šalies nuo pareigos įvykdyti atitinkamą prievolę. </w:t>
      </w:r>
    </w:p>
    <w:p w14:paraId="72AEEF6C" w14:textId="1B3B9158" w:rsidR="00F467EC" w:rsidRPr="009C2D1C" w:rsidRDefault="00F467EC" w:rsidP="004B307D">
      <w:pPr>
        <w:pStyle w:val="Heading2"/>
        <w:ind w:left="1418" w:hanging="851"/>
        <w:rPr>
          <w:szCs w:val="24"/>
        </w:rPr>
      </w:pPr>
      <w:bookmarkStart w:id="1370" w:name="_Toc293074488"/>
      <w:bookmarkStart w:id="1371" w:name="_Toc297646413"/>
      <w:bookmarkStart w:id="1372" w:name="_Toc300049760"/>
      <w:bookmarkStart w:id="1373" w:name="_Toc309205594"/>
      <w:bookmarkStart w:id="1374" w:name="_Ref317602300"/>
      <w:bookmarkStart w:id="1375" w:name="_Ref502145965"/>
      <w:bookmarkStart w:id="1376" w:name="_Toc92372087"/>
      <w:bookmarkStart w:id="1377" w:name="_Ref106274786"/>
      <w:bookmarkStart w:id="1378" w:name="_Toc181185126"/>
      <w:bookmarkEnd w:id="1368"/>
      <w:r w:rsidRPr="009C2D1C">
        <w:rPr>
          <w:szCs w:val="24"/>
        </w:rPr>
        <w:t>Pareiga atlyginti nuostolius</w:t>
      </w:r>
      <w:bookmarkEnd w:id="1370"/>
      <w:bookmarkEnd w:id="1371"/>
      <w:bookmarkEnd w:id="1372"/>
      <w:bookmarkEnd w:id="1373"/>
      <w:bookmarkEnd w:id="1374"/>
      <w:bookmarkEnd w:id="1375"/>
      <w:bookmarkEnd w:id="1376"/>
      <w:bookmarkEnd w:id="1377"/>
      <w:bookmarkEnd w:id="1378"/>
    </w:p>
    <w:p w14:paraId="3C23F09B" w14:textId="62225013" w:rsidR="00F467EC" w:rsidRPr="009C2D1C" w:rsidRDefault="00F467EC" w:rsidP="004E2F1D">
      <w:pPr>
        <w:pStyle w:val="paragrafai"/>
        <w:tabs>
          <w:tab w:val="num" w:pos="1418"/>
        </w:tabs>
        <w:ind w:left="1418" w:hanging="851"/>
        <w:rPr>
          <w:sz w:val="24"/>
          <w:szCs w:val="24"/>
        </w:rPr>
      </w:pPr>
      <w:bookmarkStart w:id="1379" w:name="_Ref292998643"/>
      <w:r w:rsidRPr="009C2D1C">
        <w:rPr>
          <w:sz w:val="24"/>
          <w:szCs w:val="24"/>
        </w:rPr>
        <w:t xml:space="preserve">Viena Šalis apsaugo nuo ir, esant reikalui – atlygina, visus kitos Šalies tiesioginius nuostolius, galinčius kilti dėl bet kokio asmens sužalojimo ar mirties, turto sugadinimo ar praradimo arba kitų priežasčių, susijusių su pirmosios Šalies pagal Sutartį prisiimtų įsipareigojimų nevykdymu ar netinkamu vykdymu, įskaitant </w:t>
      </w:r>
      <w:r w:rsidR="004E5699" w:rsidRPr="009C2D1C">
        <w:rPr>
          <w:sz w:val="24"/>
          <w:szCs w:val="24"/>
        </w:rPr>
        <w:t xml:space="preserve">Žemės sklypo ir </w:t>
      </w:r>
      <w:r w:rsidRPr="009C2D1C">
        <w:rPr>
          <w:sz w:val="24"/>
          <w:szCs w:val="24"/>
        </w:rPr>
        <w:t>Turto valdymą, naudojimą ir priežiūrą.</w:t>
      </w:r>
      <w:bookmarkEnd w:id="1379"/>
    </w:p>
    <w:p w14:paraId="49D23337" w14:textId="7C285D8C" w:rsidR="00F467EC" w:rsidRPr="00214951" w:rsidRDefault="00711B67" w:rsidP="004E2F1D">
      <w:pPr>
        <w:pStyle w:val="paragrafai"/>
        <w:tabs>
          <w:tab w:val="num" w:pos="1418"/>
        </w:tabs>
        <w:ind w:left="1418" w:hanging="851"/>
        <w:rPr>
          <w:sz w:val="24"/>
          <w:szCs w:val="24"/>
        </w:rPr>
      </w:pPr>
      <w:r w:rsidRPr="009C2D1C">
        <w:rPr>
          <w:sz w:val="24"/>
          <w:szCs w:val="24"/>
        </w:rPr>
        <w:t xml:space="preserve">Sutarties </w:t>
      </w:r>
      <w:r w:rsidR="00F467EC" w:rsidRPr="00553BB9">
        <w:rPr>
          <w:sz w:val="24"/>
          <w:szCs w:val="24"/>
        </w:rPr>
        <w:fldChar w:fldCharType="begin"/>
      </w:r>
      <w:r w:rsidR="00F467EC" w:rsidRPr="009C2D1C">
        <w:rPr>
          <w:sz w:val="24"/>
          <w:szCs w:val="24"/>
        </w:rPr>
        <w:instrText xml:space="preserve"> REF _Ref292998643 \r \h </w:instrText>
      </w:r>
      <w:r w:rsidR="002D5DCF" w:rsidRPr="009C2D1C">
        <w:rPr>
          <w:sz w:val="24"/>
          <w:szCs w:val="24"/>
        </w:rPr>
        <w:instrText xml:space="preserve"> \* MERGEFORMAT </w:instrText>
      </w:r>
      <w:r w:rsidR="00F467EC" w:rsidRPr="00553BB9">
        <w:rPr>
          <w:sz w:val="24"/>
          <w:szCs w:val="24"/>
        </w:rPr>
      </w:r>
      <w:r w:rsidR="00F467EC" w:rsidRPr="00553BB9">
        <w:rPr>
          <w:sz w:val="24"/>
          <w:szCs w:val="24"/>
        </w:rPr>
        <w:fldChar w:fldCharType="separate"/>
      </w:r>
      <w:r w:rsidR="00410E84">
        <w:rPr>
          <w:sz w:val="24"/>
          <w:szCs w:val="24"/>
        </w:rPr>
        <w:t>48.1</w:t>
      </w:r>
      <w:r w:rsidR="00F467EC" w:rsidRPr="00553BB9">
        <w:rPr>
          <w:sz w:val="24"/>
          <w:szCs w:val="24"/>
        </w:rPr>
        <w:fldChar w:fldCharType="end"/>
      </w:r>
      <w:r w:rsidR="00F467EC" w:rsidRPr="00553BB9">
        <w:rPr>
          <w:sz w:val="24"/>
          <w:szCs w:val="24"/>
        </w:rPr>
        <w:t> punkte nurodyta pareiga apsaugoti nuo nuostolių arba juos atlyginti nukentėjusiajai Šaliai nekyla tik tuo atveju, jeigu tokie nuostoliai kyla dėl nukentėjusiosios Šal</w:t>
      </w:r>
      <w:r w:rsidR="00F467EC" w:rsidRPr="00214951">
        <w:rPr>
          <w:sz w:val="24"/>
          <w:szCs w:val="24"/>
        </w:rPr>
        <w:t>ies veiksmų ar neveikimo, pažeidžiančių Sutarties nuostatas.</w:t>
      </w:r>
    </w:p>
    <w:p w14:paraId="200394B5" w14:textId="2E597C3F" w:rsidR="00F467EC" w:rsidRPr="00553BB9" w:rsidRDefault="00F467EC" w:rsidP="004E2F1D">
      <w:pPr>
        <w:pStyle w:val="paragrafai"/>
        <w:tabs>
          <w:tab w:val="num" w:pos="1418"/>
        </w:tabs>
        <w:ind w:left="1418" w:hanging="851"/>
        <w:rPr>
          <w:sz w:val="24"/>
          <w:szCs w:val="24"/>
        </w:rPr>
      </w:pPr>
      <w:r w:rsidRPr="00892586">
        <w:rPr>
          <w:sz w:val="24"/>
          <w:szCs w:val="24"/>
        </w:rPr>
        <w:t>Jeigu Šalis gauna bet kokį pranešimą, reikalavimą, pretenziją ar kitą d</w:t>
      </w:r>
      <w:r w:rsidRPr="00EF7CDF">
        <w:rPr>
          <w:sz w:val="24"/>
          <w:szCs w:val="24"/>
        </w:rPr>
        <w:t xml:space="preserve">okumentą, iš kurių galima spręsti, kad </w:t>
      </w:r>
      <w:r w:rsidR="00AD60F2" w:rsidRPr="00EF7CDF">
        <w:rPr>
          <w:sz w:val="24"/>
          <w:szCs w:val="24"/>
        </w:rPr>
        <w:t>nukentėjusioji</w:t>
      </w:r>
      <w:r w:rsidRPr="00EF7CDF">
        <w:rPr>
          <w:sz w:val="24"/>
          <w:szCs w:val="24"/>
        </w:rPr>
        <w:t xml:space="preserve"> Šalis turi ar gali turėti atlygint</w:t>
      </w:r>
      <w:r w:rsidR="000B44B0" w:rsidRPr="00403566">
        <w:rPr>
          <w:sz w:val="24"/>
          <w:szCs w:val="24"/>
        </w:rPr>
        <w:t>i</w:t>
      </w:r>
      <w:r w:rsidR="00FE421F" w:rsidRPr="00721C47">
        <w:rPr>
          <w:sz w:val="24"/>
          <w:szCs w:val="24"/>
        </w:rPr>
        <w:t xml:space="preserve"> Sutarties</w:t>
      </w:r>
      <w:r w:rsidRPr="002E10F0">
        <w:rPr>
          <w:sz w:val="24"/>
          <w:szCs w:val="24"/>
        </w:rPr>
        <w:t xml:space="preserve"> </w:t>
      </w:r>
      <w:r w:rsidRPr="00553BB9">
        <w:rPr>
          <w:sz w:val="24"/>
          <w:szCs w:val="24"/>
        </w:rPr>
        <w:fldChar w:fldCharType="begin"/>
      </w:r>
      <w:r w:rsidRPr="009C2D1C">
        <w:rPr>
          <w:sz w:val="24"/>
          <w:szCs w:val="24"/>
        </w:rPr>
        <w:instrText xml:space="preserve"> REF _Ref292998643 \r \h </w:instrText>
      </w:r>
      <w:r w:rsidR="002D5DCF" w:rsidRPr="009C2D1C">
        <w:rPr>
          <w:sz w:val="24"/>
          <w:szCs w:val="24"/>
        </w:rPr>
        <w:instrText xml:space="preserve"> \* MERGEFORMAT </w:instrText>
      </w:r>
      <w:r w:rsidRPr="00553BB9">
        <w:rPr>
          <w:sz w:val="24"/>
          <w:szCs w:val="24"/>
        </w:rPr>
      </w:r>
      <w:r w:rsidRPr="00553BB9">
        <w:rPr>
          <w:sz w:val="24"/>
          <w:szCs w:val="24"/>
        </w:rPr>
        <w:fldChar w:fldCharType="separate"/>
      </w:r>
      <w:r w:rsidR="00410E84">
        <w:rPr>
          <w:sz w:val="24"/>
          <w:szCs w:val="24"/>
        </w:rPr>
        <w:t>48.1</w:t>
      </w:r>
      <w:r w:rsidRPr="00553BB9">
        <w:rPr>
          <w:sz w:val="24"/>
          <w:szCs w:val="24"/>
        </w:rPr>
        <w:fldChar w:fldCharType="end"/>
      </w:r>
      <w:r w:rsidRPr="00553BB9">
        <w:rPr>
          <w:sz w:val="24"/>
          <w:szCs w:val="24"/>
        </w:rPr>
        <w:t> punkte nurodytus nuostolius, apie tai privaloma iš karto pranešti kitai Šaliai, kartu pateikiant gautus dokumentus. Šalis, kuriai pateiktas reikalavimas, neatsako už nuostolius, kurie kyla dėl nepagrįsto uždelsimo pateikti tokį pranešimą.</w:t>
      </w:r>
    </w:p>
    <w:p w14:paraId="446CA16C" w14:textId="2A7FF568" w:rsidR="00F467EC" w:rsidRDefault="00F467EC" w:rsidP="004E2F1D">
      <w:pPr>
        <w:pStyle w:val="paragrafai"/>
        <w:tabs>
          <w:tab w:val="num" w:pos="1418"/>
        </w:tabs>
        <w:ind w:left="1418" w:hanging="851"/>
        <w:rPr>
          <w:sz w:val="24"/>
          <w:szCs w:val="24"/>
        </w:rPr>
      </w:pPr>
      <w:r w:rsidRPr="00214951">
        <w:rPr>
          <w:sz w:val="24"/>
          <w:szCs w:val="24"/>
        </w:rPr>
        <w:t xml:space="preserve">Šalis, kuriai pateiktas reikalavimas, privalo išspręsti klausimą dėl reikalavimo atlyginti nuostolius pagrįstumo ir, esant </w:t>
      </w:r>
      <w:r w:rsidRPr="00892586">
        <w:rPr>
          <w:sz w:val="24"/>
          <w:szCs w:val="24"/>
        </w:rPr>
        <w:t>reikalui, atlyginti tokius nuostolius. Jeigu Šalis, kuriai pateiktas reikalavimas, mano, kad reikalavimas atlygint</w:t>
      </w:r>
      <w:r w:rsidR="000B44B0" w:rsidRPr="00EF7CDF">
        <w:rPr>
          <w:sz w:val="24"/>
          <w:szCs w:val="24"/>
        </w:rPr>
        <w:t>i</w:t>
      </w:r>
      <w:r w:rsidRPr="00EF7CDF">
        <w:rPr>
          <w:sz w:val="24"/>
          <w:szCs w:val="24"/>
        </w:rPr>
        <w:t xml:space="preserve"> nuostolius yra nepagrįstas, ji turi teisę pasinaudoti visomis teisinės gynybos priemonėmis, kuriomis galėtų pasinaudoti reikalavimą pateikusi Šalis</w:t>
      </w:r>
      <w:r w:rsidRPr="00553BB9">
        <w:rPr>
          <w:sz w:val="24"/>
          <w:szCs w:val="24"/>
        </w:rPr>
        <w:t>.</w:t>
      </w:r>
    </w:p>
    <w:p w14:paraId="09F65487" w14:textId="77777777" w:rsidR="000A365B" w:rsidRPr="00553BB9" w:rsidRDefault="000A365B" w:rsidP="000A365B">
      <w:pPr>
        <w:pStyle w:val="paragrafai"/>
        <w:numPr>
          <w:ilvl w:val="0"/>
          <w:numId w:val="0"/>
        </w:numPr>
        <w:ind w:left="1418"/>
        <w:rPr>
          <w:sz w:val="24"/>
          <w:szCs w:val="24"/>
        </w:rPr>
      </w:pPr>
    </w:p>
    <w:p w14:paraId="16797285" w14:textId="77777777" w:rsidR="00F467EC" w:rsidRPr="00214951" w:rsidRDefault="00F467EC" w:rsidP="0003757B">
      <w:pPr>
        <w:pStyle w:val="Heading1"/>
        <w:spacing w:before="0"/>
        <w:ind w:left="1134" w:hanging="495"/>
      </w:pPr>
      <w:bookmarkStart w:id="1380" w:name="_Toc137317038"/>
      <w:bookmarkStart w:id="1381" w:name="_Toc137437165"/>
      <w:bookmarkStart w:id="1382" w:name="_Toc137317039"/>
      <w:bookmarkStart w:id="1383" w:name="_Toc137437166"/>
      <w:bookmarkStart w:id="1384" w:name="_Toc137613127"/>
      <w:bookmarkStart w:id="1385" w:name="_Toc137613192"/>
      <w:bookmarkStart w:id="1386" w:name="_Toc137613128"/>
      <w:bookmarkStart w:id="1387" w:name="_Toc137613193"/>
      <w:bookmarkStart w:id="1388" w:name="_Toc137613129"/>
      <w:bookmarkStart w:id="1389" w:name="_Toc137613194"/>
      <w:bookmarkStart w:id="1390" w:name="_Toc284496833"/>
      <w:bookmarkStart w:id="1391" w:name="_Toc293074489"/>
      <w:bookmarkStart w:id="1392" w:name="_Toc297646414"/>
      <w:bookmarkStart w:id="1393" w:name="_Toc300049761"/>
      <w:bookmarkStart w:id="1394" w:name="_Toc309205595"/>
      <w:bookmarkStart w:id="1395" w:name="_Toc92372088"/>
      <w:bookmarkStart w:id="1396" w:name="_Toc181185127"/>
      <w:bookmarkEnd w:id="1380"/>
      <w:bookmarkEnd w:id="1381"/>
      <w:bookmarkEnd w:id="1382"/>
      <w:bookmarkEnd w:id="1383"/>
      <w:bookmarkEnd w:id="1384"/>
      <w:bookmarkEnd w:id="1385"/>
      <w:bookmarkEnd w:id="1386"/>
      <w:bookmarkEnd w:id="1387"/>
      <w:bookmarkEnd w:id="1388"/>
      <w:bookmarkEnd w:id="1389"/>
      <w:r w:rsidRPr="00214951">
        <w:t>Kitos nuostatos</w:t>
      </w:r>
      <w:bookmarkEnd w:id="1390"/>
      <w:bookmarkEnd w:id="1391"/>
      <w:bookmarkEnd w:id="1392"/>
      <w:bookmarkEnd w:id="1393"/>
      <w:bookmarkEnd w:id="1394"/>
      <w:bookmarkEnd w:id="1395"/>
      <w:bookmarkEnd w:id="1396"/>
    </w:p>
    <w:p w14:paraId="4C2B1A54" w14:textId="269ABD57" w:rsidR="00F467EC" w:rsidRPr="00892586" w:rsidRDefault="008E1262" w:rsidP="004B307D">
      <w:pPr>
        <w:pStyle w:val="Heading2"/>
        <w:tabs>
          <w:tab w:val="num" w:pos="1418"/>
        </w:tabs>
        <w:ind w:left="1418" w:hanging="851"/>
        <w:rPr>
          <w:szCs w:val="24"/>
        </w:rPr>
      </w:pPr>
      <w:bookmarkStart w:id="1397" w:name="_Toc293074490"/>
      <w:bookmarkStart w:id="1398" w:name="_Toc297646415"/>
      <w:bookmarkStart w:id="1399" w:name="_Toc300049762"/>
      <w:bookmarkStart w:id="1400" w:name="_Toc309205596"/>
      <w:bookmarkStart w:id="1401" w:name="_Toc92372089"/>
      <w:bookmarkStart w:id="1402" w:name="_Toc181185128"/>
      <w:r>
        <w:rPr>
          <w:szCs w:val="24"/>
        </w:rPr>
        <w:t xml:space="preserve">Sutarties viešinimas ir </w:t>
      </w:r>
      <w:r w:rsidR="00F467EC" w:rsidRPr="00892586">
        <w:rPr>
          <w:szCs w:val="24"/>
        </w:rPr>
        <w:t>Konfidencial</w:t>
      </w:r>
      <w:r>
        <w:rPr>
          <w:szCs w:val="24"/>
        </w:rPr>
        <w:t>i</w:t>
      </w:r>
      <w:bookmarkEnd w:id="1397"/>
      <w:bookmarkEnd w:id="1398"/>
      <w:bookmarkEnd w:id="1399"/>
      <w:bookmarkEnd w:id="1400"/>
      <w:bookmarkEnd w:id="1401"/>
      <w:r>
        <w:rPr>
          <w:szCs w:val="24"/>
        </w:rPr>
        <w:t xml:space="preserve"> informacija</w:t>
      </w:r>
      <w:bookmarkEnd w:id="1402"/>
    </w:p>
    <w:p w14:paraId="59879ED5" w14:textId="0215AD63" w:rsidR="007B44C0" w:rsidRPr="00892586" w:rsidRDefault="00584B00" w:rsidP="004E2F1D">
      <w:pPr>
        <w:pStyle w:val="paragrafai"/>
        <w:tabs>
          <w:tab w:val="num" w:pos="1418"/>
        </w:tabs>
        <w:ind w:left="1418" w:hanging="851"/>
        <w:rPr>
          <w:sz w:val="24"/>
          <w:szCs w:val="24"/>
        </w:rPr>
      </w:pPr>
      <w:bookmarkStart w:id="1403" w:name="_Ref291598943"/>
      <w:r w:rsidRPr="00EF7CDF">
        <w:rPr>
          <w:sz w:val="24"/>
          <w:szCs w:val="24"/>
        </w:rPr>
        <w:t xml:space="preserve">Šalys supranta, kad vadovaujantis </w:t>
      </w:r>
      <w:r w:rsidR="00965D2F">
        <w:rPr>
          <w:sz w:val="24"/>
          <w:szCs w:val="24"/>
        </w:rPr>
        <w:t xml:space="preserve">VPGSĮ </w:t>
      </w:r>
      <w:r w:rsidRPr="00EF7CDF">
        <w:rPr>
          <w:sz w:val="24"/>
          <w:szCs w:val="24"/>
        </w:rPr>
        <w:t>ši Sutartis yra vieša ir skelbiama CVP IS prie</w:t>
      </w:r>
      <w:r w:rsidRPr="00403566">
        <w:rPr>
          <w:sz w:val="24"/>
          <w:szCs w:val="24"/>
        </w:rPr>
        <w:t>monėmis, išskyrus informaciją, kurios atskleidimas prieštarautų informacijos ir duomenų apsaugą regl</w:t>
      </w:r>
      <w:r w:rsidRPr="00721C47">
        <w:rPr>
          <w:sz w:val="24"/>
          <w:szCs w:val="24"/>
        </w:rPr>
        <w:t>amentuojantiems teisės aktams arba visuomenės interesams, pažeistų teisėtus Investuotojo ir (ar) Privataus subjekto komercinius interesus arba turėtų neigiamą poveikį tiekėjų konkurencijai (toliau – Konfidenciali informacija)</w:t>
      </w:r>
      <w:r w:rsidR="00AC019D" w:rsidRPr="00214951">
        <w:rPr>
          <w:sz w:val="24"/>
          <w:szCs w:val="24"/>
        </w:rPr>
        <w:t>.</w:t>
      </w:r>
    </w:p>
    <w:p w14:paraId="6D81C6DD" w14:textId="3790ABD3" w:rsidR="00584B00" w:rsidRPr="00892586" w:rsidRDefault="00584B00" w:rsidP="00ED22E6">
      <w:pPr>
        <w:pStyle w:val="paragrafai"/>
        <w:tabs>
          <w:tab w:val="num" w:pos="1418"/>
        </w:tabs>
        <w:ind w:left="1418" w:hanging="851"/>
        <w:rPr>
          <w:sz w:val="24"/>
          <w:szCs w:val="24"/>
        </w:rPr>
      </w:pPr>
      <w:r w:rsidRPr="00892586">
        <w:rPr>
          <w:sz w:val="24"/>
          <w:szCs w:val="24"/>
        </w:rPr>
        <w:t xml:space="preserve">Sutartis, </w:t>
      </w:r>
      <w:r w:rsidRPr="00EF7CDF">
        <w:rPr>
          <w:sz w:val="24"/>
          <w:szCs w:val="24"/>
        </w:rPr>
        <w:t xml:space="preserve">išskyrus Sutarties </w:t>
      </w:r>
      <w:r w:rsidR="001D03C8" w:rsidRPr="00553BB9">
        <w:rPr>
          <w:sz w:val="24"/>
          <w:szCs w:val="24"/>
        </w:rPr>
        <w:fldChar w:fldCharType="begin"/>
      </w:r>
      <w:r w:rsidR="001D03C8" w:rsidRPr="009C2D1C">
        <w:rPr>
          <w:sz w:val="24"/>
          <w:szCs w:val="24"/>
        </w:rPr>
        <w:instrText xml:space="preserve"> REF _Ref291598943 \r \h  \* MERGEFORMAT </w:instrText>
      </w:r>
      <w:r w:rsidR="001D03C8" w:rsidRPr="00553BB9">
        <w:rPr>
          <w:sz w:val="24"/>
          <w:szCs w:val="24"/>
        </w:rPr>
      </w:r>
      <w:r w:rsidR="001D03C8" w:rsidRPr="00553BB9">
        <w:rPr>
          <w:sz w:val="24"/>
          <w:szCs w:val="24"/>
        </w:rPr>
        <w:fldChar w:fldCharType="separate"/>
      </w:r>
      <w:r w:rsidR="00410E84">
        <w:rPr>
          <w:sz w:val="24"/>
          <w:szCs w:val="24"/>
        </w:rPr>
        <w:t>49.1</w:t>
      </w:r>
      <w:r w:rsidR="001D03C8" w:rsidRPr="00553BB9">
        <w:rPr>
          <w:sz w:val="24"/>
          <w:szCs w:val="24"/>
        </w:rPr>
        <w:fldChar w:fldCharType="end"/>
      </w:r>
      <w:r w:rsidR="001D03C8" w:rsidRPr="00553BB9">
        <w:rPr>
          <w:sz w:val="24"/>
          <w:szCs w:val="24"/>
        </w:rPr>
        <w:t> </w:t>
      </w:r>
      <w:r w:rsidRPr="00553BB9">
        <w:rPr>
          <w:sz w:val="24"/>
          <w:szCs w:val="24"/>
        </w:rPr>
        <w:t>punkte nurodytą Konfidencialią informaciją, paskelbiama ją sudarius per Lietuvos Respub</w:t>
      </w:r>
      <w:r w:rsidRPr="00214951">
        <w:rPr>
          <w:sz w:val="24"/>
          <w:szCs w:val="24"/>
        </w:rPr>
        <w:t>likos teisės aktuose nustatytą terminą, o jeigu toks terminas nenustatytas, per 15 (penkiolika) dien</w:t>
      </w:r>
      <w:r w:rsidRPr="00892586">
        <w:rPr>
          <w:sz w:val="24"/>
          <w:szCs w:val="24"/>
        </w:rPr>
        <w:t>ų nuo Sutarties sudarymo.</w:t>
      </w:r>
    </w:p>
    <w:bookmarkEnd w:id="1403"/>
    <w:p w14:paraId="6ADD78B0" w14:textId="77777777" w:rsidR="00F467EC" w:rsidRPr="009C2D1C" w:rsidRDefault="00F467EC" w:rsidP="004E2F1D">
      <w:pPr>
        <w:pStyle w:val="paragrafai"/>
        <w:tabs>
          <w:tab w:val="num" w:pos="1418"/>
        </w:tabs>
        <w:ind w:left="1418" w:hanging="851"/>
        <w:rPr>
          <w:sz w:val="24"/>
          <w:szCs w:val="24"/>
        </w:rPr>
      </w:pPr>
      <w:r w:rsidRPr="009C2D1C">
        <w:rPr>
          <w:sz w:val="24"/>
          <w:szCs w:val="24"/>
        </w:rPr>
        <w:lastRenderedPageBreak/>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4D6BEDB9" w14:textId="77777777" w:rsidR="00F467EC" w:rsidRPr="009C2D1C" w:rsidRDefault="00F467EC" w:rsidP="004E2F1D">
      <w:pPr>
        <w:pStyle w:val="paragrafesraas"/>
        <w:tabs>
          <w:tab w:val="num" w:pos="2268"/>
        </w:tabs>
        <w:ind w:left="2268" w:hanging="850"/>
        <w:rPr>
          <w:sz w:val="24"/>
          <w:szCs w:val="24"/>
        </w:rPr>
      </w:pPr>
      <w:r w:rsidRPr="009C2D1C">
        <w:rPr>
          <w:sz w:val="24"/>
          <w:szCs w:val="24"/>
        </w:rPr>
        <w:t>jeigu Šalys susitaria raštu pranešti žiniasklaidai arba trečiajai šaliai;</w:t>
      </w:r>
    </w:p>
    <w:p w14:paraId="408BC0BA" w14:textId="77777777" w:rsidR="00F467EC" w:rsidRPr="009C2D1C" w:rsidRDefault="00F467EC" w:rsidP="004E2F1D">
      <w:pPr>
        <w:pStyle w:val="paragrafesraas"/>
        <w:tabs>
          <w:tab w:val="num" w:pos="2268"/>
        </w:tabs>
        <w:ind w:left="2268" w:hanging="850"/>
        <w:rPr>
          <w:sz w:val="24"/>
          <w:szCs w:val="24"/>
        </w:rPr>
      </w:pPr>
      <w:r w:rsidRPr="009C2D1C">
        <w:rPr>
          <w:sz w:val="24"/>
          <w:szCs w:val="24"/>
        </w:rPr>
        <w:t>Konfidencialią informaciją yra būtina atskleisti tam, kad būtų tinkamai įvykdyti Sutartimi prisiimti Šalių įsipareigojimai (tačiau pastaruoju atveju informacija gali būti atskleidžiama tik tiek, kiek yra būtina minėtų įsipareigojimų vykdymui);</w:t>
      </w:r>
    </w:p>
    <w:p w14:paraId="4C6D7656" w14:textId="165D006D" w:rsidR="00F467EC" w:rsidRPr="00214951" w:rsidRDefault="00F467EC" w:rsidP="004E2F1D">
      <w:pPr>
        <w:pStyle w:val="paragrafesraas"/>
        <w:tabs>
          <w:tab w:val="num" w:pos="2268"/>
        </w:tabs>
        <w:ind w:left="2268" w:hanging="850"/>
        <w:rPr>
          <w:sz w:val="24"/>
          <w:szCs w:val="24"/>
        </w:rPr>
      </w:pPr>
      <w:r w:rsidRPr="009C2D1C">
        <w:rPr>
          <w:sz w:val="24"/>
          <w:szCs w:val="24"/>
        </w:rPr>
        <w:t>Konfidenciali informacija atskleidžiama Susijusioms bendrovėms</w:t>
      </w:r>
      <w:r w:rsidR="005522D3" w:rsidRPr="009C2D1C">
        <w:rPr>
          <w:sz w:val="24"/>
          <w:szCs w:val="24"/>
        </w:rPr>
        <w:t xml:space="preserve"> (pastaruoju atveju Šalis yra atsakinga kitai Šaliai, jei Susijusi bendrovė, jos darbuotojai, patarėjai ar konsultantai pažeis </w:t>
      </w:r>
      <w:r w:rsidR="00053BB0" w:rsidRPr="009C2D1C">
        <w:rPr>
          <w:sz w:val="24"/>
          <w:szCs w:val="24"/>
        </w:rPr>
        <w:t xml:space="preserve">Sutarties </w:t>
      </w:r>
      <w:r w:rsidR="005522D3" w:rsidRPr="00553BB9">
        <w:rPr>
          <w:sz w:val="24"/>
          <w:szCs w:val="24"/>
        </w:rPr>
        <w:fldChar w:fldCharType="begin"/>
      </w:r>
      <w:r w:rsidR="005522D3" w:rsidRPr="009C2D1C">
        <w:rPr>
          <w:sz w:val="24"/>
          <w:szCs w:val="24"/>
        </w:rPr>
        <w:instrText xml:space="preserve"> REF _Ref291598943 \r \h  \* MERGEFORMAT </w:instrText>
      </w:r>
      <w:r w:rsidR="005522D3" w:rsidRPr="00553BB9">
        <w:rPr>
          <w:sz w:val="24"/>
          <w:szCs w:val="24"/>
        </w:rPr>
      </w:r>
      <w:r w:rsidR="005522D3" w:rsidRPr="00553BB9">
        <w:rPr>
          <w:sz w:val="24"/>
          <w:szCs w:val="24"/>
        </w:rPr>
        <w:fldChar w:fldCharType="separate"/>
      </w:r>
      <w:r w:rsidR="00410E84">
        <w:rPr>
          <w:sz w:val="24"/>
          <w:szCs w:val="24"/>
        </w:rPr>
        <w:t>49.1</w:t>
      </w:r>
      <w:r w:rsidR="005522D3" w:rsidRPr="00553BB9">
        <w:rPr>
          <w:sz w:val="24"/>
          <w:szCs w:val="24"/>
        </w:rPr>
        <w:fldChar w:fldCharType="end"/>
      </w:r>
      <w:r w:rsidR="005522D3" w:rsidRPr="00553BB9">
        <w:rPr>
          <w:sz w:val="24"/>
          <w:szCs w:val="24"/>
        </w:rPr>
        <w:t> punkte numatytą konfidencialumo įsipareigojimą)</w:t>
      </w:r>
      <w:r w:rsidRPr="00214951">
        <w:rPr>
          <w:sz w:val="24"/>
          <w:szCs w:val="24"/>
        </w:rPr>
        <w:t>;</w:t>
      </w:r>
    </w:p>
    <w:p w14:paraId="1E61A81F" w14:textId="50E62442" w:rsidR="00F467EC" w:rsidRPr="00EE7E58" w:rsidRDefault="00A51DE2" w:rsidP="004E2F1D">
      <w:pPr>
        <w:pStyle w:val="paragrafesraas"/>
        <w:tabs>
          <w:tab w:val="num" w:pos="2268"/>
        </w:tabs>
        <w:ind w:left="2268" w:hanging="850"/>
        <w:rPr>
          <w:sz w:val="24"/>
          <w:szCs w:val="24"/>
        </w:rPr>
      </w:pPr>
      <w:r w:rsidRPr="00892586">
        <w:rPr>
          <w:sz w:val="24"/>
          <w:szCs w:val="24"/>
        </w:rPr>
        <w:t xml:space="preserve">Konfidenciali informacija atskleidžiama </w:t>
      </w:r>
      <w:r w:rsidR="007B44C0" w:rsidRPr="00EF7CDF">
        <w:rPr>
          <w:sz w:val="24"/>
          <w:szCs w:val="24"/>
        </w:rPr>
        <w:t xml:space="preserve">Lietuvos Respublikos Vyriausybei, Finansų ministerijai, </w:t>
      </w:r>
      <w:r w:rsidR="00B0321B" w:rsidRPr="00EF7CDF">
        <w:rPr>
          <w:sz w:val="24"/>
          <w:szCs w:val="24"/>
        </w:rPr>
        <w:t xml:space="preserve">Viešųjų pirkimų tarnybai, </w:t>
      </w:r>
      <w:r w:rsidRPr="00EF7CDF">
        <w:rPr>
          <w:sz w:val="24"/>
          <w:szCs w:val="24"/>
        </w:rPr>
        <w:t>Valstybės kontrolei, Valstyb</w:t>
      </w:r>
      <w:r w:rsidR="007E0181" w:rsidRPr="00403566">
        <w:rPr>
          <w:sz w:val="24"/>
          <w:szCs w:val="24"/>
        </w:rPr>
        <w:t>inei</w:t>
      </w:r>
      <w:r w:rsidRPr="00721C47">
        <w:rPr>
          <w:sz w:val="24"/>
          <w:szCs w:val="24"/>
        </w:rPr>
        <w:t xml:space="preserve"> mokesčių inspekcijai</w:t>
      </w:r>
      <w:r w:rsidR="006D1148" w:rsidRPr="00972F3A">
        <w:rPr>
          <w:sz w:val="24"/>
          <w:szCs w:val="24"/>
        </w:rPr>
        <w:t>, VšĮ Centrinei projektų valdymo agentūrai</w:t>
      </w:r>
      <w:r w:rsidR="008E1262">
        <w:rPr>
          <w:sz w:val="24"/>
          <w:szCs w:val="24"/>
        </w:rPr>
        <w:t xml:space="preserve">, </w:t>
      </w:r>
      <w:bookmarkStart w:id="1404" w:name="_Hlk143179951"/>
      <w:r w:rsidR="008E1262">
        <w:rPr>
          <w:sz w:val="24"/>
          <w:szCs w:val="24"/>
        </w:rPr>
        <w:t xml:space="preserve">Viešųjų pirkimų tarnybai, Valstybės duomenų agentūrai, </w:t>
      </w:r>
      <w:r w:rsidR="008E1262" w:rsidRPr="00B841C1">
        <w:rPr>
          <w:sz w:val="24"/>
          <w:szCs w:val="24"/>
        </w:rPr>
        <w:t>Europos statistikos departamentui (</w:t>
      </w:r>
      <w:proofErr w:type="spellStart"/>
      <w:r w:rsidR="008E1262" w:rsidRPr="00B841C1">
        <w:rPr>
          <w:sz w:val="24"/>
          <w:szCs w:val="24"/>
        </w:rPr>
        <w:t>Eurostat</w:t>
      </w:r>
      <w:proofErr w:type="spellEnd"/>
      <w:r w:rsidR="008E1262" w:rsidRPr="00B841C1">
        <w:rPr>
          <w:sz w:val="24"/>
          <w:szCs w:val="24"/>
        </w:rPr>
        <w:t>)</w:t>
      </w:r>
      <w:r w:rsidRPr="00210A19">
        <w:rPr>
          <w:sz w:val="24"/>
          <w:szCs w:val="24"/>
        </w:rPr>
        <w:t xml:space="preserve"> </w:t>
      </w:r>
      <w:bookmarkEnd w:id="1404"/>
      <w:r w:rsidRPr="00210A19">
        <w:rPr>
          <w:sz w:val="24"/>
          <w:szCs w:val="24"/>
        </w:rPr>
        <w:t>ar kitoms kompetentingoms valdžios ir kontrolės institucijoms</w:t>
      </w:r>
      <w:r w:rsidR="001925D7" w:rsidRPr="00EE7E58">
        <w:rPr>
          <w:sz w:val="24"/>
          <w:szCs w:val="24"/>
        </w:rPr>
        <w:t>, įgyvendinančioms joms priskirtas funkcijas</w:t>
      </w:r>
      <w:r w:rsidR="00F467EC" w:rsidRPr="00EE7E58">
        <w:rPr>
          <w:sz w:val="24"/>
          <w:szCs w:val="24"/>
        </w:rPr>
        <w:t>;</w:t>
      </w:r>
    </w:p>
    <w:p w14:paraId="35ADC8B3" w14:textId="70E1E3A7" w:rsidR="001925D7" w:rsidRPr="009C2D1C" w:rsidRDefault="001925D7" w:rsidP="004E2F1D">
      <w:pPr>
        <w:pStyle w:val="paragrafesraas"/>
        <w:tabs>
          <w:tab w:val="num" w:pos="2268"/>
        </w:tabs>
        <w:ind w:left="2268" w:hanging="850"/>
        <w:rPr>
          <w:sz w:val="24"/>
          <w:szCs w:val="24"/>
        </w:rPr>
      </w:pPr>
      <w:r w:rsidRPr="009C2D1C">
        <w:rPr>
          <w:sz w:val="24"/>
          <w:szCs w:val="24"/>
        </w:rPr>
        <w:t>Konfidencialios informacijos atskleidimo reikalaujama pagal taikytinus teisės aktus;</w:t>
      </w:r>
    </w:p>
    <w:p w14:paraId="237B6FCD" w14:textId="7B8114E0" w:rsidR="00F467EC" w:rsidRPr="00553BB9" w:rsidRDefault="00F467EC" w:rsidP="004E2F1D">
      <w:pPr>
        <w:pStyle w:val="paragrafesraas"/>
        <w:tabs>
          <w:tab w:val="num" w:pos="2268"/>
        </w:tabs>
        <w:ind w:left="2268" w:hanging="850"/>
        <w:rPr>
          <w:sz w:val="24"/>
          <w:szCs w:val="24"/>
        </w:rPr>
      </w:pPr>
      <w:r w:rsidRPr="009C2D1C">
        <w:rPr>
          <w:sz w:val="24"/>
          <w:szCs w:val="24"/>
        </w:rPr>
        <w:t xml:space="preserve">Konfidencialią informaciją Šalys atskleidžia savo darbuotojams, Šalies pasirinktiems teisininkams, auditoriams, patarėjams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kitiems konsultantams (pastaruoju atveju Šalis yra atsakinga kitai Šaliai, jei jos </w:t>
      </w:r>
      <w:r w:rsidR="00B35B96" w:rsidRPr="009C2D1C">
        <w:rPr>
          <w:sz w:val="24"/>
          <w:szCs w:val="24"/>
        </w:rPr>
        <w:t xml:space="preserve">darbuotojai ar </w:t>
      </w:r>
      <w:r w:rsidR="00FD38F4" w:rsidRPr="009C2D1C">
        <w:rPr>
          <w:sz w:val="24"/>
          <w:szCs w:val="24"/>
        </w:rPr>
        <w:t xml:space="preserve">pasirinkti teisininkai, auditoriai, patarėjai ir </w:t>
      </w:r>
      <w:r w:rsidR="00200219" w:rsidRPr="009C2D1C">
        <w:rPr>
          <w:sz w:val="24"/>
          <w:szCs w:val="24"/>
        </w:rPr>
        <w:t>(</w:t>
      </w:r>
      <w:r w:rsidR="00FD38F4" w:rsidRPr="009C2D1C">
        <w:rPr>
          <w:sz w:val="24"/>
          <w:szCs w:val="24"/>
        </w:rPr>
        <w:t>ar</w:t>
      </w:r>
      <w:r w:rsidR="00200219" w:rsidRPr="009C2D1C">
        <w:rPr>
          <w:sz w:val="24"/>
          <w:szCs w:val="24"/>
        </w:rPr>
        <w:t>)</w:t>
      </w:r>
      <w:r w:rsidR="00FD38F4" w:rsidRPr="009C2D1C">
        <w:rPr>
          <w:sz w:val="24"/>
          <w:szCs w:val="24"/>
        </w:rPr>
        <w:t xml:space="preserve"> kiti konsultantai</w:t>
      </w:r>
      <w:r w:rsidRPr="009C2D1C">
        <w:rPr>
          <w:sz w:val="24"/>
          <w:szCs w:val="24"/>
        </w:rPr>
        <w:t xml:space="preserve"> pažeis </w:t>
      </w:r>
      <w:r w:rsidR="00053BB0" w:rsidRPr="009C2D1C">
        <w:rPr>
          <w:sz w:val="24"/>
          <w:szCs w:val="24"/>
        </w:rPr>
        <w:t xml:space="preserve">Sutarties </w:t>
      </w:r>
      <w:r w:rsidRPr="00553BB9">
        <w:rPr>
          <w:sz w:val="24"/>
          <w:szCs w:val="24"/>
        </w:rPr>
        <w:fldChar w:fldCharType="begin"/>
      </w:r>
      <w:r w:rsidRPr="009C2D1C">
        <w:rPr>
          <w:sz w:val="24"/>
          <w:szCs w:val="24"/>
        </w:rPr>
        <w:instrText xml:space="preserve"> REF _Ref291598943 \r \h  \* MERGEFORMAT </w:instrText>
      </w:r>
      <w:r w:rsidRPr="00553BB9">
        <w:rPr>
          <w:sz w:val="24"/>
          <w:szCs w:val="24"/>
        </w:rPr>
      </w:r>
      <w:r w:rsidRPr="00553BB9">
        <w:rPr>
          <w:sz w:val="24"/>
          <w:szCs w:val="24"/>
        </w:rPr>
        <w:fldChar w:fldCharType="separate"/>
      </w:r>
      <w:r w:rsidR="00410E84">
        <w:rPr>
          <w:sz w:val="24"/>
          <w:szCs w:val="24"/>
        </w:rPr>
        <w:t>49.1</w:t>
      </w:r>
      <w:r w:rsidRPr="00553BB9">
        <w:rPr>
          <w:sz w:val="24"/>
          <w:szCs w:val="24"/>
        </w:rPr>
        <w:fldChar w:fldCharType="end"/>
      </w:r>
      <w:r w:rsidRPr="00553BB9">
        <w:rPr>
          <w:sz w:val="24"/>
          <w:szCs w:val="24"/>
        </w:rPr>
        <w:t> punkte numatytą konfidencialumo įsipareigojimą).</w:t>
      </w:r>
    </w:p>
    <w:p w14:paraId="517CCA56" w14:textId="113268A9" w:rsidR="002C7F12" w:rsidRPr="002E10F0" w:rsidRDefault="00FC1D33" w:rsidP="004B307D">
      <w:pPr>
        <w:pStyle w:val="paragrafai"/>
        <w:tabs>
          <w:tab w:val="num" w:pos="1418"/>
        </w:tabs>
        <w:ind w:left="1418" w:hanging="851"/>
        <w:rPr>
          <w:sz w:val="24"/>
          <w:szCs w:val="24"/>
        </w:rPr>
      </w:pPr>
      <w:bookmarkStart w:id="1405" w:name="_Hlk140237133"/>
      <w:r w:rsidRPr="00214951">
        <w:rPr>
          <w:sz w:val="24"/>
          <w:szCs w:val="24"/>
        </w:rPr>
        <w:t xml:space="preserve">Be Sutarties </w:t>
      </w:r>
      <w:r w:rsidRPr="00553BB9">
        <w:rPr>
          <w:sz w:val="24"/>
          <w:szCs w:val="24"/>
        </w:rPr>
        <w:fldChar w:fldCharType="begin"/>
      </w:r>
      <w:r w:rsidRPr="009C2D1C">
        <w:rPr>
          <w:sz w:val="24"/>
          <w:szCs w:val="24"/>
        </w:rPr>
        <w:instrText xml:space="preserve"> REF _Ref291598943 \r \h  \* MERGEFORMAT </w:instrText>
      </w:r>
      <w:r w:rsidRPr="00553BB9">
        <w:rPr>
          <w:sz w:val="24"/>
          <w:szCs w:val="24"/>
        </w:rPr>
      </w:r>
      <w:r w:rsidRPr="00553BB9">
        <w:rPr>
          <w:sz w:val="24"/>
          <w:szCs w:val="24"/>
        </w:rPr>
        <w:fldChar w:fldCharType="separate"/>
      </w:r>
      <w:r w:rsidR="00410E84">
        <w:rPr>
          <w:sz w:val="24"/>
          <w:szCs w:val="24"/>
        </w:rPr>
        <w:t>49.1</w:t>
      </w:r>
      <w:r w:rsidRPr="00553BB9">
        <w:rPr>
          <w:sz w:val="24"/>
          <w:szCs w:val="24"/>
        </w:rPr>
        <w:fldChar w:fldCharType="end"/>
      </w:r>
      <w:r w:rsidRPr="00553BB9">
        <w:rPr>
          <w:sz w:val="24"/>
          <w:szCs w:val="24"/>
        </w:rPr>
        <w:t xml:space="preserve"> punkte </w:t>
      </w:r>
      <w:r w:rsidRPr="00214951">
        <w:rPr>
          <w:sz w:val="24"/>
          <w:szCs w:val="24"/>
        </w:rPr>
        <w:t xml:space="preserve">nurodytos informacijos, </w:t>
      </w:r>
      <w:r w:rsidRPr="00EF7CDF">
        <w:rPr>
          <w:sz w:val="24"/>
          <w:szCs w:val="24"/>
        </w:rPr>
        <w:t>viešai skelbiama ir tai nelaikoma Konfidencialia informacija</w:t>
      </w:r>
      <w:r w:rsidR="002C7F12" w:rsidRPr="00721C47">
        <w:rPr>
          <w:sz w:val="24"/>
          <w:szCs w:val="24"/>
        </w:rPr>
        <w:t>:</w:t>
      </w:r>
      <w:bookmarkEnd w:id="1405"/>
    </w:p>
    <w:p w14:paraId="3DDCBD6B" w14:textId="77777777" w:rsidR="00E33A06" w:rsidRPr="002E10F0" w:rsidRDefault="00E33A06" w:rsidP="004B307D">
      <w:pPr>
        <w:pStyle w:val="paragrafesraas"/>
        <w:tabs>
          <w:tab w:val="num" w:pos="2268"/>
        </w:tabs>
        <w:ind w:left="2268" w:hanging="850"/>
        <w:rPr>
          <w:sz w:val="24"/>
          <w:szCs w:val="24"/>
        </w:rPr>
      </w:pPr>
      <w:r w:rsidRPr="002E10F0">
        <w:rPr>
          <w:sz w:val="24"/>
          <w:szCs w:val="24"/>
        </w:rPr>
        <w:t>Sutarties objektas – Paslaugų ir Darbų, dėl kurių teikimo sudaryta Sutartis, sudėtis ir apimtis;</w:t>
      </w:r>
    </w:p>
    <w:p w14:paraId="585B881D" w14:textId="77777777" w:rsidR="00E33A06" w:rsidRPr="00210A19" w:rsidRDefault="00E33A06" w:rsidP="004B307D">
      <w:pPr>
        <w:pStyle w:val="paragrafesraas"/>
        <w:tabs>
          <w:tab w:val="num" w:pos="2268"/>
        </w:tabs>
        <w:ind w:left="2268" w:hanging="850"/>
        <w:rPr>
          <w:sz w:val="24"/>
          <w:szCs w:val="24"/>
        </w:rPr>
      </w:pPr>
      <w:r w:rsidRPr="00210A19">
        <w:rPr>
          <w:sz w:val="24"/>
          <w:szCs w:val="24"/>
        </w:rPr>
        <w:t>Sutarties galiojimo terminas, įskaitant jos sudarymo datą;</w:t>
      </w:r>
    </w:p>
    <w:p w14:paraId="4A819CFF" w14:textId="77777777" w:rsidR="00E33A06" w:rsidRPr="00EE7E58" w:rsidRDefault="00E33A06" w:rsidP="004B307D">
      <w:pPr>
        <w:pStyle w:val="paragrafesraas"/>
        <w:tabs>
          <w:tab w:val="num" w:pos="2268"/>
        </w:tabs>
        <w:ind w:left="2268" w:hanging="850"/>
        <w:rPr>
          <w:sz w:val="24"/>
          <w:szCs w:val="24"/>
        </w:rPr>
      </w:pPr>
      <w:r w:rsidRPr="00EE7E58">
        <w:rPr>
          <w:sz w:val="24"/>
          <w:szCs w:val="24"/>
        </w:rPr>
        <w:t>Sutarties šalys;</w:t>
      </w:r>
    </w:p>
    <w:p w14:paraId="6970C205" w14:textId="3E845ACE" w:rsidR="00E33A06" w:rsidRPr="009C2D1C" w:rsidRDefault="00E33A06" w:rsidP="004B307D">
      <w:pPr>
        <w:pStyle w:val="paragrafesraas"/>
        <w:tabs>
          <w:tab w:val="num" w:pos="2268"/>
        </w:tabs>
        <w:ind w:left="2268" w:hanging="850"/>
        <w:rPr>
          <w:sz w:val="24"/>
          <w:szCs w:val="24"/>
        </w:rPr>
      </w:pPr>
      <w:r w:rsidRPr="009C2D1C">
        <w:rPr>
          <w:sz w:val="24"/>
          <w:szCs w:val="24"/>
        </w:rPr>
        <w:t>Sutarties vertė;</w:t>
      </w:r>
    </w:p>
    <w:p w14:paraId="25D01C6D" w14:textId="769C7217" w:rsidR="00E33A06" w:rsidRPr="009C2D1C" w:rsidRDefault="00E33A06" w:rsidP="004B307D">
      <w:pPr>
        <w:pStyle w:val="paragrafesraas"/>
        <w:tabs>
          <w:tab w:val="num" w:pos="2268"/>
        </w:tabs>
        <w:ind w:left="2268" w:hanging="850"/>
        <w:rPr>
          <w:sz w:val="24"/>
          <w:szCs w:val="24"/>
        </w:rPr>
      </w:pPr>
      <w:r w:rsidRPr="009C2D1C">
        <w:rPr>
          <w:sz w:val="24"/>
          <w:szCs w:val="24"/>
        </w:rPr>
        <w:t>planuojamų Investicijų vertė;</w:t>
      </w:r>
    </w:p>
    <w:p w14:paraId="3BDF3693" w14:textId="6E85986E" w:rsidR="00E33A06" w:rsidRPr="00EF7CDF" w:rsidRDefault="00E33A06" w:rsidP="004B307D">
      <w:pPr>
        <w:pStyle w:val="paragrafesraas"/>
        <w:tabs>
          <w:tab w:val="num" w:pos="2268"/>
        </w:tabs>
        <w:ind w:left="2268" w:hanging="850"/>
        <w:rPr>
          <w:sz w:val="24"/>
          <w:szCs w:val="24"/>
        </w:rPr>
      </w:pPr>
      <w:r w:rsidRPr="009C2D1C">
        <w:rPr>
          <w:sz w:val="24"/>
          <w:szCs w:val="24"/>
        </w:rPr>
        <w:t xml:space="preserve">Valdžios subjekto </w:t>
      </w:r>
      <w:proofErr w:type="spellStart"/>
      <w:r w:rsidR="00965D2F">
        <w:rPr>
          <w:sz w:val="24"/>
          <w:szCs w:val="24"/>
        </w:rPr>
        <w:t>VžPP</w:t>
      </w:r>
      <w:proofErr w:type="spellEnd"/>
      <w:r w:rsidR="00965D2F">
        <w:rPr>
          <w:sz w:val="24"/>
          <w:szCs w:val="24"/>
        </w:rPr>
        <w:t xml:space="preserve"> mo</w:t>
      </w:r>
      <w:r w:rsidR="0005077D">
        <w:rPr>
          <w:sz w:val="24"/>
          <w:szCs w:val="24"/>
        </w:rPr>
        <w:t>k</w:t>
      </w:r>
      <w:r w:rsidR="00965D2F">
        <w:rPr>
          <w:sz w:val="24"/>
          <w:szCs w:val="24"/>
        </w:rPr>
        <w:t xml:space="preserve">estis </w:t>
      </w:r>
      <w:r w:rsidRPr="009C2D1C">
        <w:rPr>
          <w:sz w:val="24"/>
          <w:szCs w:val="24"/>
        </w:rPr>
        <w:t xml:space="preserve">Privačiam subjektui (detalizuojant tokio mokesčio struktūrą, </w:t>
      </w:r>
      <w:r w:rsidR="00F056E7" w:rsidRPr="009C2D1C">
        <w:rPr>
          <w:sz w:val="24"/>
          <w:szCs w:val="24"/>
        </w:rPr>
        <w:t xml:space="preserve">dalis, kaip nurodyta Sutarties </w:t>
      </w:r>
      <w:r w:rsidR="000A365B">
        <w:rPr>
          <w:sz w:val="24"/>
          <w:szCs w:val="24"/>
        </w:rPr>
        <w:fldChar w:fldCharType="begin"/>
      </w:r>
      <w:r w:rsidR="000A365B">
        <w:rPr>
          <w:sz w:val="24"/>
          <w:szCs w:val="24"/>
        </w:rPr>
        <w:instrText xml:space="preserve"> REF _Ref110234991 \r \h </w:instrText>
      </w:r>
      <w:r w:rsidR="000A365B">
        <w:rPr>
          <w:sz w:val="24"/>
          <w:szCs w:val="24"/>
        </w:rPr>
      </w:r>
      <w:r w:rsidR="000A365B">
        <w:rPr>
          <w:sz w:val="24"/>
          <w:szCs w:val="24"/>
        </w:rPr>
        <w:fldChar w:fldCharType="separate"/>
      </w:r>
      <w:r w:rsidR="00410E84">
        <w:rPr>
          <w:sz w:val="24"/>
          <w:szCs w:val="24"/>
        </w:rPr>
        <w:t>3</w:t>
      </w:r>
      <w:r w:rsidR="000A365B">
        <w:rPr>
          <w:sz w:val="24"/>
          <w:szCs w:val="24"/>
        </w:rPr>
        <w:fldChar w:fldCharType="end"/>
      </w:r>
      <w:r w:rsidR="000A365B">
        <w:rPr>
          <w:sz w:val="24"/>
          <w:szCs w:val="24"/>
        </w:rPr>
        <w:t xml:space="preserve"> </w:t>
      </w:r>
      <w:r w:rsidR="00F056E7" w:rsidRPr="00553BB9">
        <w:rPr>
          <w:sz w:val="24"/>
          <w:szCs w:val="24"/>
        </w:rPr>
        <w:t xml:space="preserve">priede </w:t>
      </w:r>
      <w:r w:rsidR="00F056E7" w:rsidRPr="00553BB9">
        <w:rPr>
          <w:i/>
          <w:sz w:val="24"/>
          <w:szCs w:val="24"/>
        </w:rPr>
        <w:t>Atsiskaitymų ir mokėjimų tvarka</w:t>
      </w:r>
      <w:r w:rsidR="00F056E7" w:rsidRPr="00214951" w:rsidDel="00F056E7">
        <w:rPr>
          <w:sz w:val="24"/>
          <w:szCs w:val="24"/>
        </w:rPr>
        <w:t xml:space="preserve"> </w:t>
      </w:r>
      <w:r w:rsidRPr="00EF7CDF">
        <w:rPr>
          <w:sz w:val="24"/>
          <w:szCs w:val="24"/>
        </w:rPr>
        <w:t>);</w:t>
      </w:r>
    </w:p>
    <w:p w14:paraId="7D3D68FC" w14:textId="77777777" w:rsidR="00E33A06" w:rsidRPr="00EF7CDF" w:rsidRDefault="00E33A06" w:rsidP="004B307D">
      <w:pPr>
        <w:pStyle w:val="paragrafesraas"/>
        <w:tabs>
          <w:tab w:val="num" w:pos="2268"/>
        </w:tabs>
        <w:ind w:left="2268" w:hanging="850"/>
        <w:rPr>
          <w:sz w:val="24"/>
          <w:szCs w:val="24"/>
        </w:rPr>
      </w:pPr>
      <w:r w:rsidRPr="00EF7CDF">
        <w:rPr>
          <w:sz w:val="24"/>
          <w:szCs w:val="24"/>
        </w:rPr>
        <w:t>Šalių mokamos kompensacijos ar netesybos;</w:t>
      </w:r>
    </w:p>
    <w:p w14:paraId="37F1859B" w14:textId="2650F7F1" w:rsidR="00E33A06" w:rsidRPr="00721C47" w:rsidRDefault="00E33A06" w:rsidP="004B307D">
      <w:pPr>
        <w:pStyle w:val="paragrafesraas"/>
        <w:tabs>
          <w:tab w:val="num" w:pos="2268"/>
        </w:tabs>
        <w:ind w:left="2268" w:hanging="850"/>
        <w:rPr>
          <w:sz w:val="24"/>
          <w:szCs w:val="24"/>
        </w:rPr>
      </w:pPr>
      <w:r w:rsidRPr="00EF7CDF">
        <w:rPr>
          <w:sz w:val="24"/>
          <w:szCs w:val="24"/>
        </w:rPr>
        <w:t>Sutarties keitimai</w:t>
      </w:r>
      <w:r w:rsidR="00076F4D" w:rsidRPr="00403566">
        <w:rPr>
          <w:sz w:val="24"/>
          <w:szCs w:val="24"/>
        </w:rPr>
        <w:t>, išskyrus Konfidencialią informaciją</w:t>
      </w:r>
      <w:r w:rsidRPr="00721C47">
        <w:rPr>
          <w:sz w:val="24"/>
          <w:szCs w:val="24"/>
        </w:rPr>
        <w:t>;</w:t>
      </w:r>
    </w:p>
    <w:p w14:paraId="479F611A" w14:textId="78B6E073" w:rsidR="00E33A06" w:rsidRPr="009C2D1C" w:rsidRDefault="00076F4D" w:rsidP="004B307D">
      <w:pPr>
        <w:pStyle w:val="paragrafesraas"/>
        <w:tabs>
          <w:tab w:val="left" w:pos="851"/>
          <w:tab w:val="left" w:pos="1134"/>
          <w:tab w:val="num" w:pos="2268"/>
        </w:tabs>
        <w:ind w:left="2268" w:hanging="850"/>
        <w:rPr>
          <w:sz w:val="24"/>
          <w:szCs w:val="24"/>
        </w:rPr>
      </w:pPr>
      <w:r w:rsidRPr="00210A19">
        <w:rPr>
          <w:sz w:val="24"/>
          <w:szCs w:val="24"/>
        </w:rPr>
        <w:t>k</w:t>
      </w:r>
      <w:r w:rsidR="00E33A06" w:rsidRPr="00EE7E58">
        <w:rPr>
          <w:sz w:val="24"/>
          <w:szCs w:val="24"/>
        </w:rPr>
        <w:t xml:space="preserve">ita informacija, kuri negali būti laikoma konfidencialia </w:t>
      </w:r>
      <w:proofErr w:type="spellStart"/>
      <w:r w:rsidR="00E33A06" w:rsidRPr="00EE7E58">
        <w:rPr>
          <w:sz w:val="24"/>
          <w:szCs w:val="24"/>
        </w:rPr>
        <w:t>vadovaujantis</w:t>
      </w:r>
      <w:r w:rsidR="00965D2F">
        <w:rPr>
          <w:sz w:val="24"/>
          <w:szCs w:val="24"/>
        </w:rPr>
        <w:t>VPGSĮ</w:t>
      </w:r>
      <w:bookmarkStart w:id="1406" w:name="_Toc141511381"/>
      <w:proofErr w:type="spellEnd"/>
      <w:r w:rsidR="00E33A06" w:rsidRPr="009C2D1C">
        <w:rPr>
          <w:sz w:val="24"/>
          <w:szCs w:val="24"/>
        </w:rPr>
        <w:t>.</w:t>
      </w:r>
    </w:p>
    <w:p w14:paraId="0A8E7E38" w14:textId="728FC0AA" w:rsidR="00E33A06" w:rsidRPr="009C2D1C" w:rsidRDefault="00076F4D" w:rsidP="005F4F36">
      <w:pPr>
        <w:pStyle w:val="paragrafai"/>
        <w:tabs>
          <w:tab w:val="num" w:pos="1418"/>
        </w:tabs>
        <w:ind w:left="1418" w:hanging="851"/>
        <w:rPr>
          <w:sz w:val="24"/>
          <w:szCs w:val="24"/>
        </w:rPr>
      </w:pPr>
      <w:r w:rsidRPr="009C2D1C">
        <w:rPr>
          <w:sz w:val="24"/>
          <w:szCs w:val="24"/>
        </w:rPr>
        <w:t xml:space="preserve">Sutartyje ir jos prieduose nurodyti asmens duomenys (vardai, pavardės, pareigos, el. paštas, ar telefono numeris) gali būti naudojami tik nustatant Šalių, Subtiekėjų ar Valdžios subjekto </w:t>
      </w:r>
      <w:r w:rsidRPr="009C2D1C">
        <w:rPr>
          <w:sz w:val="24"/>
          <w:szCs w:val="24"/>
        </w:rPr>
        <w:lastRenderedPageBreak/>
        <w:t>įgaliotų asmenų atsakingus asmenis už Sutarties vykdymą ir bendrauti Sutarties vykdymo klausimais.</w:t>
      </w:r>
    </w:p>
    <w:p w14:paraId="0FDF3578" w14:textId="7BCFEEBE" w:rsidR="00076F4D" w:rsidRPr="009C2D1C" w:rsidRDefault="00076F4D" w:rsidP="005F4F36">
      <w:pPr>
        <w:pStyle w:val="paragrafai"/>
        <w:tabs>
          <w:tab w:val="num" w:pos="1418"/>
        </w:tabs>
        <w:ind w:left="1418" w:hanging="851"/>
        <w:rPr>
          <w:sz w:val="24"/>
          <w:szCs w:val="24"/>
        </w:rPr>
      </w:pPr>
      <w:r w:rsidRPr="009C2D1C">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Investuotojas ir Privatus subjektas.</w:t>
      </w:r>
    </w:p>
    <w:p w14:paraId="22BB3D48" w14:textId="77777777" w:rsidR="00076F4D" w:rsidRPr="009C2D1C" w:rsidRDefault="00076F4D" w:rsidP="005F4F36">
      <w:pPr>
        <w:pStyle w:val="paragrafai"/>
        <w:tabs>
          <w:tab w:val="num" w:pos="1418"/>
        </w:tabs>
        <w:ind w:left="1418" w:hanging="992"/>
        <w:rPr>
          <w:sz w:val="24"/>
          <w:szCs w:val="24"/>
        </w:rPr>
      </w:pPr>
      <w:r w:rsidRPr="009C2D1C">
        <w:rPr>
          <w:sz w:val="24"/>
          <w:szCs w:val="24"/>
        </w:rPr>
        <w:t>Sutartyje ir jos prieduose nurodyti asmens duomenys be atskiro kitos Šalies sutikimo negali būti perduoti tretiesiems asmenims, išskyrus Privataus subjekto ar Investuotojo įvardintus Subtiekėjus, kurie yra pasitelkiami Sutarties vykdymui ir tik tais atvejais, kai tai yra būtina Sutarties vykdymui arba tokių duomenų neatskleidimas sukeltų itin didelius sunkumus vykdant Sutartį.</w:t>
      </w:r>
    </w:p>
    <w:p w14:paraId="042AB014" w14:textId="77777777" w:rsidR="00076F4D" w:rsidRPr="009C2D1C" w:rsidRDefault="00076F4D" w:rsidP="008E5C3A">
      <w:pPr>
        <w:pStyle w:val="paragrafai"/>
        <w:tabs>
          <w:tab w:val="num" w:pos="1418"/>
        </w:tabs>
        <w:ind w:left="1418" w:hanging="992"/>
        <w:rPr>
          <w:sz w:val="24"/>
          <w:szCs w:val="24"/>
        </w:rPr>
      </w:pPr>
      <w:r w:rsidRPr="009C2D1C">
        <w:rPr>
          <w:sz w:val="24"/>
          <w:szCs w:val="24"/>
        </w:rPr>
        <w:t>Jei Subtiekėjas Sutartyje numatyta tvarka yra keičiamas, turi būti gautas atskiras kito Subtiekėjo sutikimas dėl asmens duomenų perdavimo.</w:t>
      </w:r>
    </w:p>
    <w:p w14:paraId="74B1963A" w14:textId="77777777" w:rsidR="00076F4D" w:rsidRPr="009C2D1C" w:rsidRDefault="00076F4D" w:rsidP="008E5C3A">
      <w:pPr>
        <w:pStyle w:val="paragrafai"/>
        <w:tabs>
          <w:tab w:val="num" w:pos="1418"/>
        </w:tabs>
        <w:ind w:left="1418" w:hanging="992"/>
        <w:rPr>
          <w:sz w:val="24"/>
          <w:szCs w:val="24"/>
        </w:rPr>
      </w:pPr>
      <w:r w:rsidRPr="009C2D1C">
        <w:rPr>
          <w:sz w:val="24"/>
          <w:szCs w:val="24"/>
        </w:rPr>
        <w:t>Jei Sutarties vykdymo metu paaiškėja, kad yra tvarkomi asmens duomenys, kurie nėra aptarti Sutarties sąlygose, Sutarties Šalys turi nedelsiant informuoti viena kitą dėl tokių duomenų ir išlaikyti šių duomenų konfidencialumą. Nustačius, kad yra tvarkomi Sutartyje nenumatyti asmens duomenys, Šalys privalo raštu suderinti tokių asmens duomenų tvarkymą, apibrėžiant tvarkomų asmens duomenų kategorijas, jų tvarkymo tikslus.</w:t>
      </w:r>
    </w:p>
    <w:p w14:paraId="5BDD1A4B" w14:textId="77777777" w:rsidR="00076F4D" w:rsidRPr="009C2D1C" w:rsidRDefault="00076F4D" w:rsidP="008E5C3A">
      <w:pPr>
        <w:pStyle w:val="paragrafai"/>
        <w:tabs>
          <w:tab w:val="num" w:pos="1418"/>
        </w:tabs>
        <w:ind w:left="1418" w:hanging="992"/>
        <w:rPr>
          <w:sz w:val="24"/>
          <w:szCs w:val="24"/>
        </w:rPr>
      </w:pPr>
      <w:r w:rsidRPr="009C2D1C">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306DC44" w14:textId="147A683A" w:rsidR="00076F4D" w:rsidRPr="009C2D1C" w:rsidRDefault="00076F4D" w:rsidP="008E5C3A">
      <w:pPr>
        <w:pStyle w:val="paragrafai"/>
        <w:tabs>
          <w:tab w:val="num" w:pos="1418"/>
        </w:tabs>
        <w:ind w:left="1418" w:hanging="992"/>
        <w:rPr>
          <w:sz w:val="24"/>
          <w:szCs w:val="24"/>
        </w:rPr>
      </w:pPr>
      <w:r w:rsidRPr="009C2D1C">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r w:rsidR="005E7501" w:rsidRPr="009C2D1C">
        <w:rPr>
          <w:sz w:val="24"/>
          <w:szCs w:val="24"/>
        </w:rPr>
        <w:t>.</w:t>
      </w:r>
    </w:p>
    <w:p w14:paraId="0DD5FE50" w14:textId="4129A03E" w:rsidR="00F467EC" w:rsidRPr="009C2D1C" w:rsidRDefault="00F467EC" w:rsidP="004B307D">
      <w:pPr>
        <w:pStyle w:val="Heading2"/>
        <w:tabs>
          <w:tab w:val="num" w:pos="1418"/>
        </w:tabs>
        <w:ind w:left="1418" w:hanging="851"/>
        <w:rPr>
          <w:szCs w:val="24"/>
        </w:rPr>
      </w:pPr>
      <w:bookmarkStart w:id="1407" w:name="_Toc284496834"/>
      <w:bookmarkStart w:id="1408" w:name="_Toc293074491"/>
      <w:bookmarkStart w:id="1409" w:name="_Toc297646416"/>
      <w:bookmarkStart w:id="1410" w:name="_Toc300049763"/>
      <w:bookmarkStart w:id="1411" w:name="_Toc309205597"/>
      <w:bookmarkStart w:id="1412" w:name="_Ref317602327"/>
      <w:bookmarkStart w:id="1413" w:name="_Toc92372090"/>
      <w:bookmarkStart w:id="1414" w:name="_Toc181185129"/>
      <w:r w:rsidRPr="009C2D1C">
        <w:rPr>
          <w:szCs w:val="24"/>
        </w:rPr>
        <w:t>Pranešimai</w:t>
      </w:r>
      <w:bookmarkEnd w:id="1406"/>
      <w:bookmarkEnd w:id="1407"/>
      <w:bookmarkEnd w:id="1408"/>
      <w:bookmarkEnd w:id="1409"/>
      <w:bookmarkEnd w:id="1410"/>
      <w:bookmarkEnd w:id="1411"/>
      <w:bookmarkEnd w:id="1412"/>
      <w:bookmarkEnd w:id="1413"/>
      <w:bookmarkEnd w:id="1414"/>
    </w:p>
    <w:p w14:paraId="6589F796" w14:textId="29EBCE71" w:rsidR="00F467EC" w:rsidRPr="009C2D1C" w:rsidRDefault="00F467EC" w:rsidP="004B307D">
      <w:pPr>
        <w:pStyle w:val="paragrafai"/>
        <w:tabs>
          <w:tab w:val="num" w:pos="1418"/>
        </w:tabs>
        <w:ind w:left="1418" w:hanging="851"/>
        <w:rPr>
          <w:sz w:val="24"/>
          <w:szCs w:val="24"/>
        </w:rPr>
      </w:pPr>
      <w:bookmarkStart w:id="1415" w:name="_Toc284496835"/>
      <w:r w:rsidRPr="009C2D1C">
        <w:rPr>
          <w:sz w:val="24"/>
          <w:szCs w:val="24"/>
        </w:rPr>
        <w:t>Tam, kad būtų laikomi tinkamai įteiktais ir sukeltų numatytas pasekmes, su Sutartimi susiję pranešimai turi būti sudaromi raštu</w:t>
      </w:r>
      <w:r w:rsidR="00BA7A39">
        <w:rPr>
          <w:sz w:val="24"/>
          <w:szCs w:val="24"/>
        </w:rPr>
        <w:t xml:space="preserve"> lietuvių kalba </w:t>
      </w:r>
      <w:r w:rsidRPr="009C2D1C">
        <w:rPr>
          <w:sz w:val="24"/>
          <w:szCs w:val="24"/>
        </w:rPr>
        <w:t>arba išversti</w:t>
      </w:r>
      <w:r w:rsidR="00BA7A39">
        <w:rPr>
          <w:sz w:val="24"/>
          <w:szCs w:val="24"/>
        </w:rPr>
        <w:t xml:space="preserve"> į lietuvių kalbą</w:t>
      </w:r>
      <w:r w:rsidRPr="009C2D1C">
        <w:rPr>
          <w:sz w:val="24"/>
          <w:szCs w:val="24"/>
        </w:rPr>
        <w:t>, vertimą patvirtin</w:t>
      </w:r>
      <w:r w:rsidR="00ED3B6B" w:rsidRPr="009C2D1C">
        <w:rPr>
          <w:sz w:val="24"/>
          <w:szCs w:val="24"/>
        </w:rPr>
        <w:t>an</w:t>
      </w:r>
      <w:r w:rsidRPr="009C2D1C">
        <w:rPr>
          <w:sz w:val="24"/>
          <w:szCs w:val="24"/>
        </w:rPr>
        <w:t>t vertėjo parašu ir antspaudu</w:t>
      </w:r>
      <w:r w:rsidR="00BA7A39">
        <w:rPr>
          <w:sz w:val="24"/>
          <w:szCs w:val="24"/>
        </w:rPr>
        <w:t xml:space="preserve"> </w:t>
      </w:r>
      <w:r w:rsidRPr="009C2D1C">
        <w:rPr>
          <w:sz w:val="24"/>
          <w:szCs w:val="24"/>
        </w:rPr>
        <w:t>ir:</w:t>
      </w:r>
      <w:bookmarkStart w:id="1416" w:name="_Ref135808782"/>
      <w:bookmarkEnd w:id="1415"/>
    </w:p>
    <w:p w14:paraId="78EC1BFE" w14:textId="77777777" w:rsidR="00F467EC" w:rsidRPr="009C2D1C" w:rsidRDefault="00F467EC" w:rsidP="004B307D">
      <w:pPr>
        <w:pStyle w:val="paragrafesraas"/>
        <w:tabs>
          <w:tab w:val="num" w:pos="2268"/>
        </w:tabs>
        <w:ind w:left="2268" w:hanging="1134"/>
        <w:rPr>
          <w:sz w:val="24"/>
          <w:szCs w:val="24"/>
        </w:rPr>
      </w:pPr>
      <w:r w:rsidRPr="009C2D1C">
        <w:rPr>
          <w:sz w:val="24"/>
          <w:szCs w:val="24"/>
        </w:rPr>
        <w:t>įteikiami pasirašytinai, arba</w:t>
      </w:r>
      <w:bookmarkStart w:id="1417" w:name="_Ref135808783"/>
      <w:bookmarkEnd w:id="1416"/>
    </w:p>
    <w:p w14:paraId="14FACBB3" w14:textId="77777777" w:rsidR="00F467EC" w:rsidRPr="009C2D1C" w:rsidRDefault="00F467EC" w:rsidP="004B307D">
      <w:pPr>
        <w:pStyle w:val="paragrafesraas"/>
        <w:tabs>
          <w:tab w:val="num" w:pos="2268"/>
        </w:tabs>
        <w:ind w:left="2268" w:hanging="1134"/>
        <w:rPr>
          <w:sz w:val="24"/>
          <w:szCs w:val="24"/>
        </w:rPr>
      </w:pPr>
      <w:r w:rsidRPr="009C2D1C">
        <w:rPr>
          <w:sz w:val="24"/>
          <w:szCs w:val="24"/>
        </w:rPr>
        <w:t>siunčiami iš anksto apmokėtu registruotu paštu, arba</w:t>
      </w:r>
      <w:bookmarkStart w:id="1418" w:name="_Ref135808784"/>
      <w:bookmarkEnd w:id="1417"/>
    </w:p>
    <w:p w14:paraId="74653F35" w14:textId="7E3E39F8" w:rsidR="00F467EC" w:rsidRPr="009C2D1C" w:rsidRDefault="00F467EC" w:rsidP="004B307D">
      <w:pPr>
        <w:pStyle w:val="paragrafesraas"/>
        <w:tabs>
          <w:tab w:val="num" w:pos="2268"/>
        </w:tabs>
        <w:ind w:left="2268" w:hanging="1134"/>
        <w:rPr>
          <w:sz w:val="24"/>
          <w:szCs w:val="24"/>
        </w:rPr>
      </w:pPr>
      <w:r w:rsidRPr="009C2D1C">
        <w:rPr>
          <w:sz w:val="24"/>
          <w:szCs w:val="24"/>
        </w:rPr>
        <w:t xml:space="preserve">siunčiami </w:t>
      </w:r>
      <w:r w:rsidR="00E175EF" w:rsidRPr="009C2D1C">
        <w:rPr>
          <w:sz w:val="24"/>
          <w:szCs w:val="24"/>
        </w:rPr>
        <w:t xml:space="preserve">per </w:t>
      </w:r>
      <w:r w:rsidRPr="009C2D1C">
        <w:rPr>
          <w:sz w:val="24"/>
          <w:szCs w:val="24"/>
        </w:rPr>
        <w:t>kurjer</w:t>
      </w:r>
      <w:r w:rsidR="00E175EF" w:rsidRPr="009C2D1C">
        <w:rPr>
          <w:sz w:val="24"/>
          <w:szCs w:val="24"/>
        </w:rPr>
        <w:t>į</w:t>
      </w:r>
      <w:r w:rsidRPr="009C2D1C">
        <w:rPr>
          <w:sz w:val="24"/>
          <w:szCs w:val="24"/>
        </w:rPr>
        <w:t>, arba</w:t>
      </w:r>
      <w:bookmarkEnd w:id="1418"/>
    </w:p>
    <w:p w14:paraId="6B36C265" w14:textId="1A47CE90" w:rsidR="00F467EC" w:rsidRPr="009C2D1C" w:rsidRDefault="00F467EC" w:rsidP="004B307D">
      <w:pPr>
        <w:pStyle w:val="paragrafesraas"/>
        <w:tabs>
          <w:tab w:val="num" w:pos="2268"/>
        </w:tabs>
        <w:ind w:left="2268" w:hanging="1134"/>
        <w:rPr>
          <w:sz w:val="24"/>
          <w:szCs w:val="24"/>
        </w:rPr>
      </w:pPr>
      <w:r w:rsidRPr="009C2D1C">
        <w:rPr>
          <w:sz w:val="24"/>
          <w:szCs w:val="24"/>
        </w:rPr>
        <w:t xml:space="preserve">siunčiami </w:t>
      </w:r>
      <w:r w:rsidR="00AC019D" w:rsidRPr="009C2D1C">
        <w:rPr>
          <w:sz w:val="24"/>
          <w:szCs w:val="24"/>
        </w:rPr>
        <w:t xml:space="preserve">Investuotojo, Privataus subjekto ir Valdžios subjekto oficialiu </w:t>
      </w:r>
      <w:r w:rsidR="00B43912" w:rsidRPr="009C2D1C">
        <w:rPr>
          <w:sz w:val="24"/>
          <w:szCs w:val="24"/>
        </w:rPr>
        <w:t>elektroniniu paštu</w:t>
      </w:r>
      <w:r w:rsidR="004E5699" w:rsidRPr="009C2D1C">
        <w:rPr>
          <w:sz w:val="24"/>
          <w:szCs w:val="24"/>
        </w:rPr>
        <w:t>.</w:t>
      </w:r>
    </w:p>
    <w:p w14:paraId="2ECC9D7F" w14:textId="5A35465D" w:rsidR="00F467EC" w:rsidRPr="009C2D1C" w:rsidRDefault="00F467EC" w:rsidP="004B307D">
      <w:pPr>
        <w:pStyle w:val="paragrafai"/>
        <w:tabs>
          <w:tab w:val="num" w:pos="1418"/>
        </w:tabs>
        <w:ind w:left="1418" w:hanging="851"/>
        <w:rPr>
          <w:sz w:val="24"/>
          <w:szCs w:val="24"/>
        </w:rPr>
      </w:pPr>
      <w:bookmarkStart w:id="1419" w:name="_Toc284496836"/>
      <w:r w:rsidRPr="009C2D1C">
        <w:rPr>
          <w:sz w:val="24"/>
          <w:szCs w:val="24"/>
        </w:rPr>
        <w:lastRenderedPageBreak/>
        <w:t>Visi su Sutartimi susiję pranešimai turi būti siunčiami Šalims šiais adresais:</w:t>
      </w:r>
      <w:bookmarkEnd w:id="1419"/>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709"/>
        <w:gridCol w:w="5577"/>
      </w:tblGrid>
      <w:tr w:rsidR="00F467EC" w:rsidRPr="009C2D1C" w14:paraId="30271FBD" w14:textId="77777777" w:rsidTr="00ED22E6">
        <w:trPr>
          <w:tblHeader/>
        </w:trPr>
        <w:tc>
          <w:tcPr>
            <w:tcW w:w="3709" w:type="dxa"/>
            <w:shd w:val="clear" w:color="auto" w:fill="943634"/>
          </w:tcPr>
          <w:p w14:paraId="7AC2CDE6" w14:textId="77777777" w:rsidR="00F467EC" w:rsidRPr="009C2D1C" w:rsidRDefault="00F467EC" w:rsidP="00BF38D8">
            <w:pPr>
              <w:pStyle w:val="sutLentele"/>
            </w:pPr>
            <w:r w:rsidRPr="009C2D1C">
              <w:t>Šalis</w:t>
            </w:r>
          </w:p>
        </w:tc>
        <w:tc>
          <w:tcPr>
            <w:tcW w:w="5577" w:type="dxa"/>
            <w:shd w:val="clear" w:color="auto" w:fill="943634"/>
          </w:tcPr>
          <w:p w14:paraId="1E61FCAC" w14:textId="77777777" w:rsidR="00F467EC" w:rsidRPr="009C2D1C" w:rsidRDefault="00F467EC" w:rsidP="00BF38D8">
            <w:pPr>
              <w:pStyle w:val="sutLentele"/>
            </w:pPr>
            <w:r w:rsidRPr="009C2D1C">
              <w:t>Kontaktiniai duomenys</w:t>
            </w:r>
          </w:p>
        </w:tc>
      </w:tr>
      <w:tr w:rsidR="00F467EC" w:rsidRPr="009C2D1C" w14:paraId="192AB268" w14:textId="77777777" w:rsidTr="00ED22E6">
        <w:tc>
          <w:tcPr>
            <w:tcW w:w="3709" w:type="dxa"/>
          </w:tcPr>
          <w:p w14:paraId="67F9538C"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t>[</w:t>
            </w:r>
            <w:r w:rsidRPr="009C2D1C">
              <w:rPr>
                <w:b/>
                <w:bCs/>
                <w:i/>
                <w:iCs/>
                <w:color w:val="FF0000"/>
              </w:rPr>
              <w:t>Valdžios subjektui</w:t>
            </w:r>
            <w:r w:rsidRPr="009C2D1C">
              <w:rPr>
                <w:color w:val="FF0000"/>
              </w:rPr>
              <w:t>]</w:t>
            </w:r>
          </w:p>
        </w:tc>
        <w:tc>
          <w:tcPr>
            <w:tcW w:w="5577" w:type="dxa"/>
          </w:tcPr>
          <w:p w14:paraId="63072369"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Kam: </w:t>
            </w:r>
            <w:r w:rsidRPr="00ED22E6">
              <w:rPr>
                <w:i/>
                <w:color w:val="FF0000"/>
              </w:rPr>
              <w:t>[</w:t>
            </w:r>
            <w:r w:rsidRPr="00ED22E6">
              <w:rPr>
                <w:bCs/>
                <w:i/>
                <w:iCs/>
                <w:color w:val="FF0000"/>
              </w:rPr>
              <w:t>atsakingo asmens vardas, pavardė</w:t>
            </w:r>
            <w:r w:rsidRPr="00ED22E6">
              <w:rPr>
                <w:i/>
                <w:color w:val="FF0000"/>
              </w:rPr>
              <w:t>]</w:t>
            </w:r>
          </w:p>
          <w:p w14:paraId="23E64F29" w14:textId="77777777" w:rsidR="00F467EC" w:rsidRPr="00ED22E6" w:rsidRDefault="00F467EC" w:rsidP="00ED22E6">
            <w:pPr>
              <w:shd w:val="clear" w:color="auto" w:fill="FFFFFF"/>
              <w:tabs>
                <w:tab w:val="left" w:pos="5777"/>
              </w:tabs>
              <w:spacing w:after="120" w:line="276" w:lineRule="auto"/>
              <w:ind w:left="516"/>
              <w:rPr>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667B098F"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 xml:space="preserve">El. </w:t>
            </w:r>
            <w:r w:rsidR="008C5C0E" w:rsidRPr="009C2D1C">
              <w:rPr>
                <w:b/>
                <w:bCs/>
                <w:color w:val="000000"/>
              </w:rPr>
              <w:t>p</w:t>
            </w:r>
            <w:r w:rsidRPr="009C2D1C">
              <w:rPr>
                <w:b/>
                <w:bCs/>
                <w:color w:val="000000"/>
              </w:rPr>
              <w:t>ašt</w:t>
            </w:r>
            <w:r w:rsidR="008C5C0E" w:rsidRPr="009C2D1C">
              <w:rPr>
                <w:b/>
                <w:bCs/>
                <w:color w:val="000000"/>
              </w:rPr>
              <w:t>o adresas</w:t>
            </w:r>
            <w:r w:rsidRPr="009C2D1C">
              <w:rPr>
                <w:b/>
                <w:bCs/>
                <w:color w:val="000000"/>
              </w:rPr>
              <w:t xml:space="preserve">: </w:t>
            </w:r>
            <w:r w:rsidRPr="00ED22E6">
              <w:rPr>
                <w:bCs/>
                <w:i/>
                <w:color w:val="FF0000"/>
              </w:rPr>
              <w:t>[</w:t>
            </w:r>
            <w:r w:rsidR="008C5C0E" w:rsidRPr="00ED22E6">
              <w:rPr>
                <w:bCs/>
                <w:i/>
                <w:color w:val="FF0000"/>
              </w:rPr>
              <w:t xml:space="preserve">el. pašto </w:t>
            </w:r>
            <w:r w:rsidRPr="00ED22E6">
              <w:rPr>
                <w:bCs/>
                <w:i/>
                <w:color w:val="FF0000"/>
              </w:rPr>
              <w:t>adresas]</w:t>
            </w:r>
          </w:p>
        </w:tc>
      </w:tr>
      <w:tr w:rsidR="00F467EC" w:rsidRPr="009C2D1C" w14:paraId="2B01B583" w14:textId="77777777" w:rsidTr="00ED22E6">
        <w:tc>
          <w:tcPr>
            <w:tcW w:w="3709" w:type="dxa"/>
          </w:tcPr>
          <w:p w14:paraId="160AF223" w14:textId="77777777" w:rsidR="00F467EC" w:rsidRPr="009C2D1C" w:rsidRDefault="00F467EC" w:rsidP="00FC13CD">
            <w:pPr>
              <w:shd w:val="clear" w:color="auto" w:fill="FFFFFF"/>
              <w:tabs>
                <w:tab w:val="left" w:pos="5777"/>
              </w:tabs>
              <w:spacing w:after="120" w:line="276" w:lineRule="auto"/>
              <w:ind w:left="720"/>
              <w:rPr>
                <w:b/>
                <w:bCs/>
                <w:color w:val="000000"/>
              </w:rPr>
            </w:pPr>
            <w:r w:rsidRPr="009C2D1C">
              <w:rPr>
                <w:color w:val="FF0000"/>
              </w:rPr>
              <w:t>[</w:t>
            </w:r>
            <w:r w:rsidRPr="009C2D1C">
              <w:rPr>
                <w:b/>
                <w:bCs/>
                <w:i/>
                <w:iCs/>
                <w:color w:val="FF0000"/>
              </w:rPr>
              <w:t>Privačiam subjektui</w:t>
            </w:r>
            <w:r w:rsidRPr="009C2D1C">
              <w:rPr>
                <w:color w:val="FF0000"/>
              </w:rPr>
              <w:t>]</w:t>
            </w:r>
          </w:p>
        </w:tc>
        <w:tc>
          <w:tcPr>
            <w:tcW w:w="5577" w:type="dxa"/>
          </w:tcPr>
          <w:p w14:paraId="3CF7DE97" w14:textId="77777777" w:rsidR="00F467EC" w:rsidRPr="009C2D1C" w:rsidRDefault="00F467EC" w:rsidP="00ED22E6">
            <w:pPr>
              <w:shd w:val="clear" w:color="auto" w:fill="FFFFFF"/>
              <w:tabs>
                <w:tab w:val="left" w:pos="5777"/>
              </w:tabs>
              <w:spacing w:after="120" w:line="276" w:lineRule="auto"/>
              <w:ind w:left="516"/>
              <w:rPr>
                <w:b/>
                <w:bCs/>
                <w:color w:val="000000"/>
              </w:rPr>
            </w:pPr>
            <w:r w:rsidRPr="009C2D1C">
              <w:rPr>
                <w:b/>
                <w:bCs/>
                <w:color w:val="000000"/>
              </w:rPr>
              <w:t>Kam: </w:t>
            </w:r>
            <w:r w:rsidRPr="00C2744A">
              <w:rPr>
                <w:color w:val="FF0000"/>
              </w:rPr>
              <w:t>[</w:t>
            </w:r>
            <w:r w:rsidRPr="00ED22E6">
              <w:rPr>
                <w:bCs/>
                <w:i/>
                <w:iCs/>
                <w:color w:val="FF0000"/>
              </w:rPr>
              <w:t>atsakingo asmens vardas, pavardė</w:t>
            </w:r>
            <w:r w:rsidRPr="00C2744A">
              <w:rPr>
                <w:color w:val="FF0000"/>
              </w:rPr>
              <w:t>]</w:t>
            </w:r>
          </w:p>
          <w:p w14:paraId="0C231156" w14:textId="77777777" w:rsidR="00F467EC" w:rsidRPr="00ED22E6" w:rsidRDefault="00F467EC" w:rsidP="00ED22E6">
            <w:pPr>
              <w:shd w:val="clear" w:color="auto" w:fill="FFFFFF"/>
              <w:tabs>
                <w:tab w:val="left" w:pos="5777"/>
              </w:tabs>
              <w:spacing w:after="120" w:line="276" w:lineRule="auto"/>
              <w:ind w:left="516"/>
              <w:rPr>
                <w:b/>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5CF7D70B" w14:textId="77777777" w:rsidR="00F467EC" w:rsidRPr="009C2D1C" w:rsidRDefault="00184E94" w:rsidP="00ED22E6">
            <w:pPr>
              <w:shd w:val="clear" w:color="auto" w:fill="FFFFFF"/>
              <w:tabs>
                <w:tab w:val="left" w:pos="5777"/>
              </w:tabs>
              <w:spacing w:after="120" w:line="276" w:lineRule="auto"/>
              <w:ind w:left="516"/>
              <w:rPr>
                <w:b/>
                <w:bCs/>
                <w:color w:val="000000"/>
              </w:rPr>
            </w:pPr>
            <w:r w:rsidRPr="009C2D1C">
              <w:rPr>
                <w:b/>
                <w:bCs/>
                <w:color w:val="000000"/>
              </w:rPr>
              <w:t xml:space="preserve">El. pašto adresas: </w:t>
            </w:r>
            <w:r w:rsidRPr="00ED22E6">
              <w:rPr>
                <w:bCs/>
                <w:i/>
                <w:color w:val="FF0000"/>
              </w:rPr>
              <w:t>[el. pašto adresas]</w:t>
            </w:r>
          </w:p>
        </w:tc>
      </w:tr>
      <w:tr w:rsidR="00F467EC" w:rsidRPr="009C2D1C" w14:paraId="521E8E68" w14:textId="77777777" w:rsidTr="00ED22E6">
        <w:tc>
          <w:tcPr>
            <w:tcW w:w="3709" w:type="dxa"/>
            <w:tcBorders>
              <w:bottom w:val="single" w:sz="4" w:space="0" w:color="C0504D"/>
            </w:tcBorders>
          </w:tcPr>
          <w:p w14:paraId="7B9D275F" w14:textId="77777777" w:rsidR="00F467EC" w:rsidRPr="009C2D1C" w:rsidRDefault="00F467EC" w:rsidP="00FC13CD">
            <w:pPr>
              <w:shd w:val="clear" w:color="auto" w:fill="FFFFFF"/>
              <w:tabs>
                <w:tab w:val="left" w:pos="5777"/>
              </w:tabs>
              <w:spacing w:after="120" w:line="276" w:lineRule="auto"/>
              <w:ind w:left="720"/>
              <w:rPr>
                <w:b/>
                <w:bCs/>
                <w:color w:val="FF0000"/>
              </w:rPr>
            </w:pPr>
            <w:r w:rsidRPr="009C2D1C">
              <w:rPr>
                <w:color w:val="FF0000"/>
              </w:rPr>
              <w:t>[</w:t>
            </w:r>
            <w:r w:rsidRPr="009C2D1C">
              <w:rPr>
                <w:b/>
                <w:bCs/>
                <w:i/>
                <w:iCs/>
                <w:color w:val="FF0000"/>
              </w:rPr>
              <w:t>Investuotojui</w:t>
            </w:r>
            <w:r w:rsidRPr="009C2D1C">
              <w:rPr>
                <w:color w:val="FF0000"/>
              </w:rPr>
              <w:t>]</w:t>
            </w:r>
          </w:p>
        </w:tc>
        <w:tc>
          <w:tcPr>
            <w:tcW w:w="5577" w:type="dxa"/>
            <w:tcBorders>
              <w:bottom w:val="single" w:sz="4" w:space="0" w:color="C0504D"/>
            </w:tcBorders>
          </w:tcPr>
          <w:p w14:paraId="56FC5DF9" w14:textId="77777777" w:rsidR="00F467EC" w:rsidRPr="00ED22E6" w:rsidRDefault="00F467EC" w:rsidP="00ED22E6">
            <w:pPr>
              <w:shd w:val="clear" w:color="auto" w:fill="FFFFFF"/>
              <w:tabs>
                <w:tab w:val="left" w:pos="5777"/>
              </w:tabs>
              <w:spacing w:after="120" w:line="276" w:lineRule="auto"/>
              <w:ind w:left="516"/>
              <w:rPr>
                <w:bCs/>
                <w:i/>
                <w:color w:val="000000"/>
              </w:rPr>
            </w:pPr>
            <w:r w:rsidRPr="009C2D1C">
              <w:rPr>
                <w:b/>
                <w:bCs/>
                <w:color w:val="000000"/>
              </w:rPr>
              <w:t>Kam: </w:t>
            </w:r>
            <w:r w:rsidRPr="00ED22E6">
              <w:rPr>
                <w:i/>
                <w:color w:val="FF0000"/>
              </w:rPr>
              <w:t>[</w:t>
            </w:r>
            <w:r w:rsidRPr="00ED22E6">
              <w:rPr>
                <w:bCs/>
                <w:i/>
                <w:iCs/>
                <w:color w:val="FF0000"/>
              </w:rPr>
              <w:t>atsakingo asmens vardas, pavardė</w:t>
            </w:r>
            <w:r w:rsidRPr="00ED22E6">
              <w:rPr>
                <w:i/>
                <w:color w:val="FF0000"/>
              </w:rPr>
              <w:t>]</w:t>
            </w:r>
          </w:p>
          <w:p w14:paraId="2AADFA0B" w14:textId="77777777" w:rsidR="00F467EC" w:rsidRPr="00ED22E6" w:rsidRDefault="00F467EC" w:rsidP="00ED22E6">
            <w:pPr>
              <w:shd w:val="clear" w:color="auto" w:fill="FFFFFF"/>
              <w:tabs>
                <w:tab w:val="left" w:pos="5777"/>
              </w:tabs>
              <w:spacing w:after="120" w:line="276" w:lineRule="auto"/>
              <w:ind w:left="516"/>
              <w:rPr>
                <w:bCs/>
                <w:i/>
                <w:color w:val="000000"/>
              </w:rPr>
            </w:pPr>
            <w:r w:rsidRPr="009C2D1C">
              <w:rPr>
                <w:b/>
                <w:bCs/>
                <w:color w:val="000000"/>
              </w:rPr>
              <w:t>Adresas: </w:t>
            </w:r>
            <w:r w:rsidRPr="00ED22E6">
              <w:rPr>
                <w:i/>
                <w:color w:val="FF0000"/>
              </w:rPr>
              <w:t>[</w:t>
            </w:r>
            <w:r w:rsidRPr="00ED22E6">
              <w:rPr>
                <w:bCs/>
                <w:i/>
                <w:iCs/>
                <w:color w:val="FF0000"/>
              </w:rPr>
              <w:t>adresas</w:t>
            </w:r>
            <w:r w:rsidRPr="00ED22E6">
              <w:rPr>
                <w:i/>
                <w:color w:val="FF0000"/>
              </w:rPr>
              <w:t>]</w:t>
            </w:r>
          </w:p>
          <w:p w14:paraId="0B7CE9B5" w14:textId="77777777" w:rsidR="00F467EC" w:rsidRPr="009C2D1C" w:rsidRDefault="00184E94" w:rsidP="00ED22E6">
            <w:pPr>
              <w:shd w:val="clear" w:color="auto" w:fill="FFFFFF"/>
              <w:tabs>
                <w:tab w:val="left" w:pos="5777"/>
              </w:tabs>
              <w:spacing w:after="120" w:line="276" w:lineRule="auto"/>
              <w:ind w:left="516"/>
              <w:rPr>
                <w:b/>
                <w:bCs/>
                <w:color w:val="000000"/>
              </w:rPr>
            </w:pPr>
            <w:r w:rsidRPr="009C2D1C">
              <w:rPr>
                <w:b/>
                <w:bCs/>
                <w:color w:val="000000"/>
              </w:rPr>
              <w:t xml:space="preserve">El. pašto adresas: </w:t>
            </w:r>
            <w:r w:rsidRPr="00ED22E6">
              <w:rPr>
                <w:bCs/>
                <w:i/>
                <w:color w:val="FF0000"/>
              </w:rPr>
              <w:t>[el. pašto adresas]</w:t>
            </w:r>
          </w:p>
        </w:tc>
      </w:tr>
    </w:tbl>
    <w:p w14:paraId="5ECB07DA" w14:textId="77777777" w:rsidR="00F467EC" w:rsidRPr="009C2D1C" w:rsidRDefault="00F467EC" w:rsidP="00F467EC">
      <w:pPr>
        <w:shd w:val="clear" w:color="auto" w:fill="FFFFFF"/>
        <w:spacing w:after="120" w:line="276" w:lineRule="auto"/>
        <w:ind w:left="720"/>
        <w:jc w:val="both"/>
      </w:pPr>
    </w:p>
    <w:p w14:paraId="2DF92098" w14:textId="7B5132BC" w:rsidR="00F467EC" w:rsidRPr="009C2D1C" w:rsidRDefault="00F467EC" w:rsidP="00DE31AE">
      <w:pPr>
        <w:pStyle w:val="paragrafai"/>
        <w:tabs>
          <w:tab w:val="left" w:pos="1418"/>
        </w:tabs>
        <w:ind w:left="1418" w:hanging="851"/>
        <w:rPr>
          <w:sz w:val="24"/>
          <w:szCs w:val="24"/>
        </w:rPr>
      </w:pPr>
      <w:bookmarkStart w:id="1420" w:name="_Toc284496837"/>
      <w:r w:rsidRPr="009C2D1C">
        <w:rPr>
          <w:sz w:val="24"/>
          <w:szCs w:val="24"/>
        </w:rPr>
        <w:t xml:space="preserve">Šalys apie savo kontaktinių duomenų ar asmenų pasikeitimą nedelsdamos, bet ne vėliau kaip per </w:t>
      </w:r>
      <w:r w:rsidRPr="009C2D1C">
        <w:rPr>
          <w:color w:val="000000"/>
          <w:sz w:val="24"/>
          <w:szCs w:val="24"/>
        </w:rPr>
        <w:t xml:space="preserve">5 (penkias) </w:t>
      </w:r>
      <w:r w:rsidRPr="009C2D1C">
        <w:rPr>
          <w:sz w:val="24"/>
          <w:szCs w:val="24"/>
        </w:rPr>
        <w:t>dienas informuoja viena kitą ir kitus suinteresuotus asmenis. Iki tokio informavimo nurodytais kontaktiniais duomenimis pateikti pranešimai yra laikomi tinkamai įteiktais, o nurodyti asmenys laikomi turintys teisę atstovauti tai Šaliai.</w:t>
      </w:r>
      <w:bookmarkEnd w:id="1420"/>
    </w:p>
    <w:p w14:paraId="49643E5C" w14:textId="6287FD94" w:rsidR="00F467EC" w:rsidRPr="009C2D1C" w:rsidRDefault="00F467EC" w:rsidP="00DE31AE">
      <w:pPr>
        <w:pStyle w:val="Heading2"/>
        <w:tabs>
          <w:tab w:val="left" w:pos="1418"/>
        </w:tabs>
        <w:ind w:left="1418" w:hanging="851"/>
        <w:rPr>
          <w:szCs w:val="24"/>
        </w:rPr>
      </w:pPr>
      <w:bookmarkStart w:id="1421" w:name="_Toc141511382"/>
      <w:bookmarkStart w:id="1422" w:name="_Toc284496838"/>
      <w:bookmarkStart w:id="1423" w:name="_Toc293074492"/>
      <w:bookmarkStart w:id="1424" w:name="_Toc297646417"/>
      <w:bookmarkStart w:id="1425" w:name="_Toc300049764"/>
      <w:bookmarkStart w:id="1426" w:name="_Toc309205598"/>
      <w:bookmarkStart w:id="1427" w:name="_Toc92372091"/>
      <w:bookmarkStart w:id="1428" w:name="_Toc181185130"/>
      <w:r w:rsidRPr="009C2D1C">
        <w:rPr>
          <w:szCs w:val="24"/>
        </w:rPr>
        <w:t>Pakeitimai</w:t>
      </w:r>
      <w:bookmarkEnd w:id="1421"/>
      <w:bookmarkEnd w:id="1422"/>
      <w:bookmarkEnd w:id="1423"/>
      <w:bookmarkEnd w:id="1424"/>
      <w:bookmarkEnd w:id="1425"/>
      <w:bookmarkEnd w:id="1426"/>
      <w:bookmarkEnd w:id="1427"/>
      <w:bookmarkEnd w:id="1428"/>
    </w:p>
    <w:p w14:paraId="25B932C7" w14:textId="65B542AE" w:rsidR="00F467EC" w:rsidRPr="009C2D1C" w:rsidRDefault="00F467EC" w:rsidP="00DE31AE">
      <w:pPr>
        <w:pStyle w:val="paragrafai"/>
        <w:tabs>
          <w:tab w:val="left" w:pos="1418"/>
        </w:tabs>
        <w:ind w:left="1418" w:hanging="851"/>
        <w:rPr>
          <w:sz w:val="24"/>
          <w:szCs w:val="24"/>
        </w:rPr>
      </w:pPr>
      <w:bookmarkStart w:id="1429" w:name="_Toc284496839"/>
      <w:r w:rsidRPr="009C2D1C">
        <w:rPr>
          <w:sz w:val="24"/>
          <w:szCs w:val="24"/>
        </w:rPr>
        <w:t>Bet kokie Sutarties pakeitimai, papildymai ar priedai prie jos galioja tik tuo atveju, jeigu jie yra įforminami vienu arba keliais rašytiniais dokumentais, kuriuos pasirašo visos Sutarties Šalys.</w:t>
      </w:r>
      <w:bookmarkEnd w:id="1429"/>
    </w:p>
    <w:p w14:paraId="4CDDD096" w14:textId="5211CA5B" w:rsidR="00F467EC" w:rsidRPr="009C2D1C" w:rsidRDefault="00F467EC" w:rsidP="00DE31AE">
      <w:pPr>
        <w:pStyle w:val="Heading2"/>
        <w:tabs>
          <w:tab w:val="left" w:pos="1418"/>
        </w:tabs>
        <w:ind w:left="1418" w:hanging="851"/>
        <w:rPr>
          <w:szCs w:val="24"/>
        </w:rPr>
      </w:pPr>
      <w:bookmarkStart w:id="1430" w:name="_Toc137437170"/>
      <w:bookmarkStart w:id="1431" w:name="_Ref286319572"/>
      <w:bookmarkStart w:id="1432" w:name="_Toc293074493"/>
      <w:bookmarkStart w:id="1433" w:name="_Toc297646418"/>
      <w:bookmarkStart w:id="1434" w:name="_Toc300049765"/>
      <w:bookmarkStart w:id="1435" w:name="_Toc309205599"/>
      <w:bookmarkStart w:id="1436" w:name="_Toc92372092"/>
      <w:bookmarkStart w:id="1437" w:name="_Toc181185131"/>
      <w:bookmarkEnd w:id="1430"/>
      <w:r w:rsidRPr="009C2D1C">
        <w:rPr>
          <w:szCs w:val="24"/>
        </w:rPr>
        <w:t>Sutarties vykdymo metu iškilusių klausimų sprendimas</w:t>
      </w:r>
      <w:bookmarkEnd w:id="1431"/>
      <w:bookmarkEnd w:id="1432"/>
      <w:bookmarkEnd w:id="1433"/>
      <w:bookmarkEnd w:id="1434"/>
      <w:bookmarkEnd w:id="1435"/>
      <w:bookmarkEnd w:id="1436"/>
      <w:bookmarkEnd w:id="1437"/>
    </w:p>
    <w:p w14:paraId="7497F197" w14:textId="4AB14B76" w:rsidR="00F467EC" w:rsidRPr="00214951" w:rsidRDefault="00FC6467" w:rsidP="00DE31AE">
      <w:pPr>
        <w:pStyle w:val="paragrafai"/>
        <w:tabs>
          <w:tab w:val="left" w:pos="1418"/>
        </w:tabs>
        <w:ind w:left="1418" w:hanging="851"/>
        <w:rPr>
          <w:sz w:val="24"/>
          <w:szCs w:val="24"/>
        </w:rPr>
      </w:pPr>
      <w:bookmarkStart w:id="1438" w:name="_Toc284496841"/>
      <w:r>
        <w:rPr>
          <w:sz w:val="24"/>
          <w:szCs w:val="24"/>
        </w:rPr>
        <w:t>Jei</w:t>
      </w:r>
      <w:r w:rsidR="00F467EC" w:rsidRPr="009C2D1C">
        <w:rPr>
          <w:sz w:val="24"/>
          <w:szCs w:val="24"/>
        </w:rPr>
        <w:t xml:space="preserve"> Sutartyje daroma nuoroda į šį</w:t>
      </w:r>
      <w:r w:rsidR="00553BB9">
        <w:rPr>
          <w:sz w:val="24"/>
          <w:szCs w:val="24"/>
        </w:rPr>
        <w:t xml:space="preserve"> Sutarties</w:t>
      </w:r>
      <w:r w:rsidR="00F467EC" w:rsidRPr="00214951">
        <w:rPr>
          <w:sz w:val="24"/>
          <w:szCs w:val="24"/>
        </w:rPr>
        <w:t xml:space="preserve"> </w:t>
      </w:r>
      <w:r w:rsidR="00AC019D" w:rsidRPr="00553BB9">
        <w:rPr>
          <w:sz w:val="24"/>
          <w:szCs w:val="24"/>
        </w:rPr>
        <w:fldChar w:fldCharType="begin"/>
      </w:r>
      <w:r w:rsidR="00AC019D" w:rsidRPr="009C2D1C">
        <w:rPr>
          <w:sz w:val="24"/>
          <w:szCs w:val="24"/>
        </w:rPr>
        <w:instrText xml:space="preserve"> REF _Ref286319572 \r \h </w:instrText>
      </w:r>
      <w:r w:rsidR="009C2D1C">
        <w:rPr>
          <w:sz w:val="24"/>
          <w:szCs w:val="24"/>
        </w:rPr>
        <w:instrText xml:space="preserve"> \* MERGEFORMAT </w:instrText>
      </w:r>
      <w:r w:rsidR="00AC019D" w:rsidRPr="00553BB9">
        <w:rPr>
          <w:sz w:val="24"/>
          <w:szCs w:val="24"/>
        </w:rPr>
      </w:r>
      <w:r w:rsidR="00AC019D" w:rsidRPr="00553BB9">
        <w:rPr>
          <w:sz w:val="24"/>
          <w:szCs w:val="24"/>
        </w:rPr>
        <w:fldChar w:fldCharType="separate"/>
      </w:r>
      <w:r w:rsidR="00410E84">
        <w:rPr>
          <w:sz w:val="24"/>
          <w:szCs w:val="24"/>
        </w:rPr>
        <w:t>52</w:t>
      </w:r>
      <w:r w:rsidR="00AC019D" w:rsidRPr="00553BB9">
        <w:rPr>
          <w:sz w:val="24"/>
          <w:szCs w:val="24"/>
        </w:rPr>
        <w:fldChar w:fldCharType="end"/>
      </w:r>
      <w:r w:rsidR="00AC019D" w:rsidRPr="00553BB9">
        <w:rPr>
          <w:sz w:val="24"/>
          <w:szCs w:val="24"/>
        </w:rPr>
        <w:t xml:space="preserve"> </w:t>
      </w:r>
      <w:r w:rsidR="00F467EC" w:rsidRPr="00553BB9">
        <w:rPr>
          <w:sz w:val="24"/>
          <w:szCs w:val="24"/>
        </w:rPr>
        <w:t xml:space="preserve">punktą, arba kitais atvejais, kai Šalys susitaria, sprendimus priima iš Privataus subjekto iš vienos pusės, bei Valdžios subjekto </w:t>
      </w:r>
      <w:r w:rsidR="00F467EC" w:rsidRPr="00EF7CDF">
        <w:rPr>
          <w:color w:val="00B050"/>
          <w:sz w:val="24"/>
          <w:szCs w:val="24"/>
        </w:rPr>
        <w:t xml:space="preserve"> </w:t>
      </w:r>
      <w:r w:rsidR="00F467EC" w:rsidRPr="00EF7CDF">
        <w:rPr>
          <w:sz w:val="24"/>
          <w:szCs w:val="24"/>
        </w:rPr>
        <w:t>iš kitos pusės, atstovų sudaryta komisija.</w:t>
      </w:r>
      <w:bookmarkEnd w:id="1438"/>
      <w:r w:rsidR="00F467EC" w:rsidRPr="00EF7CDF">
        <w:rPr>
          <w:sz w:val="24"/>
          <w:szCs w:val="24"/>
        </w:rPr>
        <w:t xml:space="preserve"> Komisijos sprendimai Šalims yra privalomi</w:t>
      </w:r>
      <w:r w:rsidR="00B43EE0" w:rsidRPr="00EF7CDF">
        <w:rPr>
          <w:sz w:val="24"/>
          <w:szCs w:val="24"/>
        </w:rPr>
        <w:t>, tačiau neužkerta kelio bet kuriai Šaliai atitinkamo klausimo išsprendimą ginčyt</w:t>
      </w:r>
      <w:r w:rsidR="00B43EE0" w:rsidRPr="00403566">
        <w:rPr>
          <w:sz w:val="24"/>
          <w:szCs w:val="24"/>
        </w:rPr>
        <w:t xml:space="preserve">i </w:t>
      </w:r>
      <w:r w:rsidR="0046192D" w:rsidRPr="00721C47">
        <w:rPr>
          <w:sz w:val="24"/>
          <w:szCs w:val="24"/>
        </w:rPr>
        <w:t xml:space="preserve">Sutarties </w:t>
      </w:r>
      <w:r w:rsidR="00F71874" w:rsidRPr="00553BB9">
        <w:rPr>
          <w:sz w:val="24"/>
          <w:szCs w:val="24"/>
        </w:rPr>
        <w:fldChar w:fldCharType="begin"/>
      </w:r>
      <w:r w:rsidR="00F71874" w:rsidRPr="009C2D1C">
        <w:rPr>
          <w:sz w:val="24"/>
          <w:szCs w:val="24"/>
        </w:rPr>
        <w:instrText xml:space="preserve"> REF _Ref363564942 \r \h </w:instrText>
      </w:r>
      <w:r w:rsidR="002D5DCF" w:rsidRPr="009C2D1C">
        <w:rPr>
          <w:sz w:val="24"/>
          <w:szCs w:val="24"/>
        </w:rPr>
        <w:instrText xml:space="preserve"> \* MERGEFORMAT </w:instrText>
      </w:r>
      <w:r w:rsidR="00F71874" w:rsidRPr="00553BB9">
        <w:rPr>
          <w:sz w:val="24"/>
          <w:szCs w:val="24"/>
        </w:rPr>
      </w:r>
      <w:r w:rsidR="00F71874" w:rsidRPr="00553BB9">
        <w:rPr>
          <w:sz w:val="24"/>
          <w:szCs w:val="24"/>
        </w:rPr>
        <w:fldChar w:fldCharType="separate"/>
      </w:r>
      <w:r w:rsidR="00410E84">
        <w:rPr>
          <w:sz w:val="24"/>
          <w:szCs w:val="24"/>
        </w:rPr>
        <w:t>54.2</w:t>
      </w:r>
      <w:r w:rsidR="00F71874" w:rsidRPr="00553BB9">
        <w:rPr>
          <w:sz w:val="24"/>
          <w:szCs w:val="24"/>
        </w:rPr>
        <w:fldChar w:fldCharType="end"/>
      </w:r>
      <w:r w:rsidR="00F71874" w:rsidRPr="00553BB9">
        <w:rPr>
          <w:sz w:val="24"/>
          <w:szCs w:val="24"/>
        </w:rPr>
        <w:t xml:space="preserve"> </w:t>
      </w:r>
      <w:r w:rsidR="00B43EE0" w:rsidRPr="00553BB9">
        <w:rPr>
          <w:sz w:val="24"/>
          <w:szCs w:val="24"/>
        </w:rPr>
        <w:t>punkte nurodytoje ginčo sprendimų institucijoje ar teikti šiai institucijai spręsti atitinkamą Šalių ginčą</w:t>
      </w:r>
      <w:r>
        <w:rPr>
          <w:sz w:val="24"/>
          <w:szCs w:val="24"/>
        </w:rPr>
        <w:t>.</w:t>
      </w:r>
      <w:r w:rsidRPr="00FC6467">
        <w:rPr>
          <w:rFonts w:eastAsia="Calibri"/>
          <w:sz w:val="24"/>
          <w:szCs w:val="24"/>
        </w:rPr>
        <w:t xml:space="preserve"> </w:t>
      </w:r>
      <w:bookmarkStart w:id="1439" w:name="_Hlk140237392"/>
      <w:r w:rsidRPr="00FC6467">
        <w:rPr>
          <w:sz w:val="24"/>
          <w:szCs w:val="24"/>
        </w:rPr>
        <w:t xml:space="preserve">Komisija gali pasitelkti </w:t>
      </w:r>
      <w:r w:rsidR="00C2744A" w:rsidRPr="00C2744A">
        <w:rPr>
          <w:sz w:val="24"/>
          <w:szCs w:val="24"/>
        </w:rPr>
        <w:t xml:space="preserve">teisės, finansų ir techninės srities </w:t>
      </w:r>
      <w:r>
        <w:rPr>
          <w:sz w:val="24"/>
          <w:szCs w:val="24"/>
        </w:rPr>
        <w:t>ir kitus ekspertus</w:t>
      </w:r>
      <w:r w:rsidR="00C2744A">
        <w:rPr>
          <w:sz w:val="24"/>
          <w:szCs w:val="24"/>
        </w:rPr>
        <w:t>,</w:t>
      </w:r>
      <w:r w:rsidRPr="00FC6467">
        <w:rPr>
          <w:sz w:val="24"/>
          <w:szCs w:val="24"/>
        </w:rPr>
        <w:t xml:space="preserve"> specialistus</w:t>
      </w:r>
      <w:r w:rsidR="00F467EC" w:rsidRPr="00214951">
        <w:rPr>
          <w:sz w:val="24"/>
          <w:szCs w:val="24"/>
        </w:rPr>
        <w:t>.</w:t>
      </w:r>
      <w:bookmarkEnd w:id="1439"/>
    </w:p>
    <w:p w14:paraId="041C2BAA" w14:textId="753B7276" w:rsidR="00F467EC" w:rsidRPr="00EF7CDF" w:rsidRDefault="00F467EC" w:rsidP="00DE31AE">
      <w:pPr>
        <w:pStyle w:val="paragrafai"/>
        <w:tabs>
          <w:tab w:val="left" w:pos="1418"/>
        </w:tabs>
        <w:ind w:left="1418" w:hanging="851"/>
        <w:rPr>
          <w:sz w:val="24"/>
          <w:szCs w:val="24"/>
        </w:rPr>
      </w:pPr>
      <w:bookmarkStart w:id="1440" w:name="_Toc284496842"/>
      <w:bookmarkStart w:id="1441" w:name="_Ref406605308"/>
      <w:r w:rsidRPr="00892586">
        <w:rPr>
          <w:sz w:val="24"/>
          <w:szCs w:val="24"/>
        </w:rPr>
        <w:t>Komisiją sudaro</w:t>
      </w:r>
      <w:r w:rsidR="00862CBA">
        <w:rPr>
          <w:sz w:val="24"/>
          <w:szCs w:val="24"/>
        </w:rPr>
        <w:t xml:space="preserve"> </w:t>
      </w:r>
      <w:r w:rsidR="00965D2F">
        <w:rPr>
          <w:sz w:val="24"/>
          <w:szCs w:val="24"/>
        </w:rPr>
        <w:t>6 (šeši)</w:t>
      </w:r>
      <w:r w:rsidR="00862CBA">
        <w:rPr>
          <w:i/>
          <w:color w:val="FF0000"/>
          <w:sz w:val="24"/>
          <w:szCs w:val="24"/>
        </w:rPr>
        <w:t xml:space="preserve"> </w:t>
      </w:r>
      <w:r w:rsidR="00AC019D" w:rsidRPr="00EF7CDF">
        <w:rPr>
          <w:sz w:val="24"/>
          <w:szCs w:val="24"/>
        </w:rPr>
        <w:t>atstovai</w:t>
      </w:r>
      <w:r w:rsidRPr="00EF7CDF">
        <w:rPr>
          <w:sz w:val="24"/>
          <w:szCs w:val="24"/>
        </w:rPr>
        <w:t>, po lygiai iš Privataus subjekto ir Valdžios subjekto pusės. Privatus subjektas ir Valdžios subjektas į komisiją skiria</w:t>
      </w:r>
      <w:r w:rsidR="00AC019D" w:rsidRPr="00403566">
        <w:rPr>
          <w:sz w:val="24"/>
          <w:szCs w:val="24"/>
        </w:rPr>
        <w:t xml:space="preserve"> </w:t>
      </w:r>
      <w:r w:rsidR="00965D2F">
        <w:rPr>
          <w:sz w:val="24"/>
          <w:szCs w:val="24"/>
        </w:rPr>
        <w:t xml:space="preserve">po 3 (tris) atstovus – teisės, finansų ir techninės srities specialistus. </w:t>
      </w:r>
      <w:r w:rsidRPr="00214951">
        <w:rPr>
          <w:sz w:val="24"/>
          <w:szCs w:val="24"/>
        </w:rPr>
        <w:t>Komisijos atstovus kiekviena Šalis turi paskirti per 10 (dešimt) Darbo dienų nuo Sutarties pasirašymo dienos, apie pa</w:t>
      </w:r>
      <w:r w:rsidRPr="00892586">
        <w:rPr>
          <w:sz w:val="24"/>
          <w:szCs w:val="24"/>
        </w:rPr>
        <w:t>skirtus atstovus informuodama kitą Šalį.</w:t>
      </w:r>
      <w:r w:rsidR="00C57D04" w:rsidRPr="00EF7CDF">
        <w:rPr>
          <w:sz w:val="24"/>
          <w:szCs w:val="24"/>
        </w:rPr>
        <w:t xml:space="preserve"> </w:t>
      </w:r>
      <w:r w:rsidRPr="00EF7CDF">
        <w:rPr>
          <w:sz w:val="24"/>
          <w:szCs w:val="24"/>
        </w:rPr>
        <w:t>Komisijos nariui atsistatydinus ar negalint vykdyti savo pareigų, tokį narį paskyrusi Šalis įsipareigoja per 5 (penkias) Darbo dienas nuo nurodytų aplinkybių paaiškėjimo pakeisti atsistatydinusį ar negalintį vykdyti savo pareigų narį nauju nariu.</w:t>
      </w:r>
      <w:bookmarkEnd w:id="1440"/>
      <w:bookmarkEnd w:id="1441"/>
    </w:p>
    <w:p w14:paraId="47C3CB56" w14:textId="001118C6" w:rsidR="00F467EC" w:rsidRPr="009C2D1C" w:rsidRDefault="7821D2C7" w:rsidP="00DE31AE">
      <w:pPr>
        <w:pStyle w:val="paragrafai"/>
        <w:tabs>
          <w:tab w:val="left" w:pos="1418"/>
        </w:tabs>
        <w:ind w:left="1418" w:hanging="851"/>
        <w:rPr>
          <w:sz w:val="24"/>
          <w:szCs w:val="24"/>
        </w:rPr>
      </w:pPr>
      <w:bookmarkStart w:id="1442" w:name="_Toc284496843"/>
      <w:r w:rsidRPr="49D0B3B3">
        <w:rPr>
          <w:sz w:val="24"/>
          <w:szCs w:val="24"/>
        </w:rPr>
        <w:t>Sprendimus komisija priima atviru balsavimu. Komisijos posėdis gali vykti ir jame gali būti priimami sprendimai, kai posėdyje dalyvauja ne mažiau kaip</w:t>
      </w:r>
      <w:r w:rsidR="4CC41F0D" w:rsidRPr="49D0B3B3">
        <w:rPr>
          <w:sz w:val="24"/>
          <w:szCs w:val="24"/>
        </w:rPr>
        <w:t xml:space="preserve"> </w:t>
      </w:r>
      <w:r w:rsidR="4CC41F0D" w:rsidRPr="00FB0DA7">
        <w:rPr>
          <w:sz w:val="24"/>
          <w:szCs w:val="24"/>
        </w:rPr>
        <w:t>4 (keturi)</w:t>
      </w:r>
      <w:r w:rsidR="00862CBA">
        <w:rPr>
          <w:sz w:val="24"/>
          <w:szCs w:val="24"/>
        </w:rPr>
        <w:t xml:space="preserve"> </w:t>
      </w:r>
      <w:r w:rsidR="70BD146C" w:rsidRPr="49D0B3B3">
        <w:rPr>
          <w:sz w:val="24"/>
          <w:szCs w:val="24"/>
        </w:rPr>
        <w:t>komisijos nariai</w:t>
      </w:r>
      <w:r w:rsidRPr="49D0B3B3">
        <w:rPr>
          <w:sz w:val="24"/>
          <w:szCs w:val="24"/>
        </w:rPr>
        <w:t xml:space="preserve">. </w:t>
      </w:r>
      <w:r w:rsidRPr="49D0B3B3">
        <w:rPr>
          <w:sz w:val="24"/>
          <w:szCs w:val="24"/>
        </w:rPr>
        <w:lastRenderedPageBreak/>
        <w:t>Komisijos sprendimai priimami komisijos posėdyje dalyvaujančių komisijos narių balsų dauguma</w:t>
      </w:r>
      <w:r w:rsidR="2FC8E476" w:rsidRPr="49D0B3B3">
        <w:rPr>
          <w:sz w:val="24"/>
          <w:szCs w:val="24"/>
        </w:rPr>
        <w:t>,</w:t>
      </w:r>
      <w:r w:rsidRPr="49D0B3B3">
        <w:rPr>
          <w:sz w:val="24"/>
          <w:szCs w:val="24"/>
        </w:rPr>
        <w:t xml:space="preserve"> </w:t>
      </w:r>
      <w:r w:rsidR="2FC8E476" w:rsidRPr="49D0B3B3">
        <w:rPr>
          <w:sz w:val="24"/>
          <w:szCs w:val="24"/>
        </w:rPr>
        <w:t>su sąlyga, kad už sprendimą balsavo ne vien tik vienos Šalies į komisiją paskirti atstovai</w:t>
      </w:r>
      <w:r w:rsidRPr="49D0B3B3">
        <w:rPr>
          <w:sz w:val="24"/>
          <w:szCs w:val="24"/>
        </w:rPr>
        <w:t xml:space="preserve">. </w:t>
      </w:r>
      <w:r w:rsidR="0947CD02" w:rsidRPr="49D0B3B3">
        <w:rPr>
          <w:sz w:val="24"/>
          <w:szCs w:val="24"/>
        </w:rPr>
        <w:t xml:space="preserve">Jeigu surenkamas vienodas balsų skaičius, lemiamą balsą turi komisijos pirmininkas. </w:t>
      </w:r>
      <w:r w:rsidRPr="49D0B3B3">
        <w:rPr>
          <w:sz w:val="24"/>
          <w:szCs w:val="24"/>
        </w:rPr>
        <w:t xml:space="preserve">Komisijos posėdžiai ir balsavimas turi būti protokoluojami ir pasirašomi visų </w:t>
      </w:r>
      <w:r w:rsidR="2FC8E476" w:rsidRPr="49D0B3B3">
        <w:rPr>
          <w:sz w:val="24"/>
          <w:szCs w:val="24"/>
        </w:rPr>
        <w:t xml:space="preserve">posėdyje dalyvavusių </w:t>
      </w:r>
      <w:r w:rsidRPr="49D0B3B3">
        <w:rPr>
          <w:sz w:val="24"/>
          <w:szCs w:val="24"/>
        </w:rPr>
        <w:t>komisijos atstovų.</w:t>
      </w:r>
      <w:bookmarkEnd w:id="1442"/>
      <w:r w:rsidR="0947CD02" w:rsidRPr="49D0B3B3">
        <w:rPr>
          <w:sz w:val="24"/>
          <w:szCs w:val="24"/>
        </w:rPr>
        <w:t xml:space="preserve"> </w:t>
      </w:r>
    </w:p>
    <w:p w14:paraId="3D5C6D05" w14:textId="77777777" w:rsidR="00F01362" w:rsidRPr="009C2D1C" w:rsidRDefault="00F01362" w:rsidP="00DE31AE">
      <w:pPr>
        <w:pStyle w:val="paragrafai"/>
        <w:tabs>
          <w:tab w:val="left" w:pos="1418"/>
        </w:tabs>
        <w:ind w:left="1418" w:hanging="851"/>
        <w:rPr>
          <w:sz w:val="24"/>
          <w:szCs w:val="24"/>
        </w:rPr>
      </w:pPr>
      <w:r w:rsidRPr="009C2D1C">
        <w:rPr>
          <w:sz w:val="24"/>
          <w:szCs w:val="24"/>
        </w:rPr>
        <w:t xml:space="preserve">Komisijos darbo organizavimo tvarką komisija nusistato ir komisijos pirmininką – Valdžios subjekto atstovą, atsakingą už komisijos posėdžių organizavimą ir vykdymą, išrenka savo pirmajame posėdyje, kuris įvyks </w:t>
      </w:r>
      <w:r w:rsidRPr="009C2D1C">
        <w:rPr>
          <w:i/>
          <w:color w:val="FF0000"/>
          <w:sz w:val="24"/>
          <w:szCs w:val="24"/>
        </w:rPr>
        <w:t>[data]</w:t>
      </w:r>
      <w:r w:rsidRPr="009C2D1C">
        <w:rPr>
          <w:sz w:val="24"/>
          <w:szCs w:val="24"/>
        </w:rPr>
        <w:t xml:space="preserve">, </w:t>
      </w:r>
      <w:r w:rsidRPr="009C2D1C">
        <w:rPr>
          <w:i/>
          <w:color w:val="FF0000"/>
          <w:sz w:val="24"/>
          <w:szCs w:val="24"/>
        </w:rPr>
        <w:t>[laikas]</w:t>
      </w:r>
      <w:r w:rsidRPr="009C2D1C">
        <w:rPr>
          <w:sz w:val="24"/>
          <w:szCs w:val="24"/>
        </w:rPr>
        <w:t xml:space="preserve">, adresu: </w:t>
      </w:r>
      <w:r w:rsidRPr="009C2D1C">
        <w:rPr>
          <w:i/>
          <w:color w:val="FF0000"/>
          <w:sz w:val="24"/>
          <w:szCs w:val="24"/>
        </w:rPr>
        <w:t>[adresas]</w:t>
      </w:r>
      <w:r w:rsidRPr="009C2D1C">
        <w:rPr>
          <w:sz w:val="24"/>
          <w:szCs w:val="24"/>
        </w:rPr>
        <w:t>. Komisijos pirmininko neišrinkimas netrukdo vykdyti komisijos veiklą.</w:t>
      </w:r>
    </w:p>
    <w:p w14:paraId="1DCF3D4C" w14:textId="3348E439" w:rsidR="00F01362" w:rsidRPr="00553BB9" w:rsidRDefault="00F01362" w:rsidP="00DE31AE">
      <w:pPr>
        <w:pStyle w:val="paragrafai"/>
        <w:tabs>
          <w:tab w:val="left" w:pos="1418"/>
        </w:tabs>
        <w:ind w:left="1418" w:hanging="851"/>
        <w:rPr>
          <w:sz w:val="24"/>
          <w:szCs w:val="24"/>
        </w:rPr>
      </w:pPr>
      <w:r w:rsidRPr="009C2D1C">
        <w:rPr>
          <w:sz w:val="24"/>
          <w:szCs w:val="24"/>
        </w:rPr>
        <w:t xml:space="preserve">Tuo atveju, jeigu komisija nėra suformuojama </w:t>
      </w:r>
      <w:r w:rsidR="0046192D" w:rsidRPr="009C2D1C">
        <w:rPr>
          <w:sz w:val="24"/>
          <w:szCs w:val="24"/>
        </w:rPr>
        <w:t xml:space="preserve">Sutarties </w:t>
      </w:r>
      <w:r w:rsidR="00061926" w:rsidRPr="00553BB9">
        <w:rPr>
          <w:sz w:val="24"/>
          <w:szCs w:val="24"/>
        </w:rPr>
        <w:fldChar w:fldCharType="begin"/>
      </w:r>
      <w:r w:rsidR="00061926" w:rsidRPr="009C2D1C">
        <w:rPr>
          <w:sz w:val="24"/>
          <w:szCs w:val="24"/>
        </w:rPr>
        <w:instrText xml:space="preserve"> REF _Ref406605308 \r \h </w:instrText>
      </w:r>
      <w:r w:rsidR="002D5DCF" w:rsidRPr="009C2D1C">
        <w:rPr>
          <w:sz w:val="24"/>
          <w:szCs w:val="24"/>
        </w:rPr>
        <w:instrText xml:space="preserve"> \* MERGEFORMAT </w:instrText>
      </w:r>
      <w:r w:rsidR="00061926" w:rsidRPr="00553BB9">
        <w:rPr>
          <w:sz w:val="24"/>
          <w:szCs w:val="24"/>
        </w:rPr>
      </w:r>
      <w:r w:rsidR="00061926" w:rsidRPr="00553BB9">
        <w:rPr>
          <w:sz w:val="24"/>
          <w:szCs w:val="24"/>
        </w:rPr>
        <w:fldChar w:fldCharType="separate"/>
      </w:r>
      <w:r w:rsidR="00410E84">
        <w:rPr>
          <w:sz w:val="24"/>
          <w:szCs w:val="24"/>
        </w:rPr>
        <w:t>52.2</w:t>
      </w:r>
      <w:r w:rsidR="00061926" w:rsidRPr="00553BB9">
        <w:rPr>
          <w:sz w:val="24"/>
          <w:szCs w:val="24"/>
        </w:rPr>
        <w:fldChar w:fldCharType="end"/>
      </w:r>
      <w:r w:rsidR="00E40530" w:rsidRPr="00553BB9">
        <w:rPr>
          <w:sz w:val="24"/>
          <w:szCs w:val="24"/>
        </w:rPr>
        <w:t xml:space="preserve"> </w:t>
      </w:r>
      <w:r w:rsidRPr="00553BB9">
        <w:rPr>
          <w:sz w:val="24"/>
          <w:szCs w:val="24"/>
        </w:rPr>
        <w:t>punkte nurodyta tvarka, ji negali priimti sprendimų dėl kvorumo sprendimams priimti nebuvimo dviejuose iš eilės komisijos posėdžiuose, arba jeigu komisijai pateiktas išspręsti klaus</w:t>
      </w:r>
      <w:r w:rsidRPr="00214951">
        <w:rPr>
          <w:sz w:val="24"/>
          <w:szCs w:val="24"/>
        </w:rPr>
        <w:t>imas neišsprendžiamas per 20 (dvidešimt) Darbo dienų nuo klausimo pateiki</w:t>
      </w:r>
      <w:r w:rsidRPr="00892586">
        <w:rPr>
          <w:sz w:val="24"/>
          <w:szCs w:val="24"/>
        </w:rPr>
        <w:t>mo datos (nebent Sutartyje būtų numatytas kitoks terminas), toks klausimas perduodamas spręsti Šalių įgaliotiems atstovams. Jeigu Šalių įgalioti atstovai per papildomą 20 (dvidešimt) Darbo dienų terminą nepasiekia susitarimo nurodytu klausimu, ginčytinas k</w:t>
      </w:r>
      <w:r w:rsidRPr="00EF7CDF">
        <w:rPr>
          <w:sz w:val="24"/>
          <w:szCs w:val="24"/>
        </w:rPr>
        <w:t xml:space="preserve">lausimas perduodamas spręsti Sutarties </w:t>
      </w:r>
      <w:r w:rsidR="00E40530" w:rsidRPr="00553BB9">
        <w:rPr>
          <w:sz w:val="24"/>
          <w:szCs w:val="24"/>
        </w:rPr>
        <w:fldChar w:fldCharType="begin"/>
      </w:r>
      <w:r w:rsidR="00E40530" w:rsidRPr="009C2D1C">
        <w:rPr>
          <w:sz w:val="24"/>
          <w:szCs w:val="24"/>
        </w:rPr>
        <w:instrText xml:space="preserve"> REF _Ref284491700 \r \h </w:instrText>
      </w:r>
      <w:r w:rsidR="002D5DCF" w:rsidRPr="009C2D1C">
        <w:rPr>
          <w:sz w:val="24"/>
          <w:szCs w:val="24"/>
        </w:rPr>
        <w:instrText xml:space="preserve"> \* MERGEFORMAT </w:instrText>
      </w:r>
      <w:r w:rsidR="00E40530" w:rsidRPr="00553BB9">
        <w:rPr>
          <w:sz w:val="24"/>
          <w:szCs w:val="24"/>
        </w:rPr>
      </w:r>
      <w:r w:rsidR="00E40530" w:rsidRPr="00553BB9">
        <w:rPr>
          <w:sz w:val="24"/>
          <w:szCs w:val="24"/>
        </w:rPr>
        <w:fldChar w:fldCharType="separate"/>
      </w:r>
      <w:r w:rsidR="00410E84">
        <w:rPr>
          <w:sz w:val="24"/>
          <w:szCs w:val="24"/>
        </w:rPr>
        <w:t>54</w:t>
      </w:r>
      <w:r w:rsidR="00E40530" w:rsidRPr="00553BB9">
        <w:rPr>
          <w:sz w:val="24"/>
          <w:szCs w:val="24"/>
        </w:rPr>
        <w:fldChar w:fldCharType="end"/>
      </w:r>
      <w:r w:rsidRPr="00553BB9">
        <w:rPr>
          <w:sz w:val="24"/>
          <w:szCs w:val="24"/>
        </w:rPr>
        <w:t xml:space="preserve"> punkte nustatyta tvarka.</w:t>
      </w:r>
    </w:p>
    <w:p w14:paraId="6A15B866" w14:textId="77777777" w:rsidR="00F467EC" w:rsidRPr="00214951" w:rsidRDefault="00F467EC" w:rsidP="00DE31AE">
      <w:pPr>
        <w:pStyle w:val="Heading2"/>
        <w:tabs>
          <w:tab w:val="left" w:pos="1418"/>
        </w:tabs>
        <w:ind w:left="1418" w:hanging="851"/>
        <w:rPr>
          <w:szCs w:val="24"/>
        </w:rPr>
      </w:pPr>
      <w:bookmarkStart w:id="1443" w:name="_Toc284496844"/>
      <w:bookmarkStart w:id="1444" w:name="_Toc293074494"/>
      <w:bookmarkStart w:id="1445" w:name="_Toc297646419"/>
      <w:bookmarkStart w:id="1446" w:name="_Toc300049766"/>
      <w:bookmarkStart w:id="1447" w:name="_Toc309205600"/>
      <w:bookmarkStart w:id="1448" w:name="_Toc92372093"/>
      <w:bookmarkStart w:id="1449" w:name="_Toc181185132"/>
      <w:bookmarkStart w:id="1450" w:name="_Ref136095400"/>
      <w:bookmarkStart w:id="1451" w:name="_Ref136095414"/>
      <w:bookmarkStart w:id="1452" w:name="_Toc141511386"/>
      <w:r w:rsidRPr="00214951">
        <w:rPr>
          <w:szCs w:val="24"/>
        </w:rPr>
        <w:t>Taikoma teisė</w:t>
      </w:r>
      <w:bookmarkEnd w:id="1443"/>
      <w:bookmarkEnd w:id="1444"/>
      <w:bookmarkEnd w:id="1445"/>
      <w:bookmarkEnd w:id="1446"/>
      <w:bookmarkEnd w:id="1447"/>
      <w:bookmarkEnd w:id="1448"/>
      <w:bookmarkEnd w:id="1449"/>
    </w:p>
    <w:p w14:paraId="5E5016FE" w14:textId="77777777" w:rsidR="00F467EC" w:rsidRPr="00EF7CDF" w:rsidRDefault="00F467EC" w:rsidP="00DE31AE">
      <w:pPr>
        <w:pStyle w:val="paragrafai"/>
        <w:tabs>
          <w:tab w:val="left" w:pos="1418"/>
        </w:tabs>
        <w:ind w:left="1418" w:hanging="851"/>
        <w:rPr>
          <w:color w:val="000000"/>
          <w:w w:val="103"/>
          <w:sz w:val="24"/>
          <w:szCs w:val="24"/>
        </w:rPr>
      </w:pPr>
      <w:bookmarkStart w:id="1453" w:name="_Toc284496845"/>
      <w:r w:rsidRPr="00892586">
        <w:rPr>
          <w:w w:val="103"/>
          <w:sz w:val="24"/>
          <w:szCs w:val="24"/>
        </w:rPr>
        <w:t>Sutarčiai, iš jos kylantiems Šalių santykiams bei jų aiškinimui taikom</w:t>
      </w:r>
      <w:r w:rsidR="001A2AEA" w:rsidRPr="00EF7CDF">
        <w:rPr>
          <w:w w:val="103"/>
          <w:sz w:val="24"/>
          <w:szCs w:val="24"/>
        </w:rPr>
        <w:t>a</w:t>
      </w:r>
      <w:r w:rsidRPr="00EF7CDF">
        <w:rPr>
          <w:w w:val="103"/>
          <w:sz w:val="24"/>
          <w:szCs w:val="24"/>
        </w:rPr>
        <w:t xml:space="preserve"> Lietuvos Respublikos teisė.</w:t>
      </w:r>
      <w:bookmarkEnd w:id="1453"/>
    </w:p>
    <w:p w14:paraId="418EE45E" w14:textId="3922404B" w:rsidR="00F467EC" w:rsidRPr="009C2D1C" w:rsidRDefault="00F467EC" w:rsidP="00DE31AE">
      <w:pPr>
        <w:pStyle w:val="paragrafai"/>
        <w:tabs>
          <w:tab w:val="left" w:pos="1418"/>
        </w:tabs>
        <w:ind w:left="1418" w:hanging="851"/>
        <w:rPr>
          <w:color w:val="000000"/>
          <w:w w:val="103"/>
          <w:sz w:val="24"/>
          <w:szCs w:val="24"/>
        </w:rPr>
      </w:pPr>
      <w:bookmarkStart w:id="1454" w:name="_Toc284496846"/>
      <w:r w:rsidRPr="00403566">
        <w:rPr>
          <w:w w:val="103"/>
          <w:sz w:val="24"/>
          <w:szCs w:val="24"/>
        </w:rPr>
        <w:t>Sutartis ir jos pagrindu sudaromi sandoriai yra komerciniai, ne viešieji ar valstybiniai, aktai. Nei viena Šalis Sutarties atžvil</w:t>
      </w:r>
      <w:r w:rsidRPr="00721C47">
        <w:rPr>
          <w:w w:val="103"/>
          <w:sz w:val="24"/>
          <w:szCs w:val="24"/>
        </w:rPr>
        <w:t>giu neturi, o jei turi – atsisako imuniteto nuo teisinių procesų ar teismo</w:t>
      </w:r>
      <w:r w:rsidR="001A2AEA" w:rsidRPr="00210A19">
        <w:rPr>
          <w:w w:val="103"/>
          <w:sz w:val="24"/>
          <w:szCs w:val="24"/>
        </w:rPr>
        <w:t xml:space="preserve"> </w:t>
      </w:r>
      <w:r w:rsidRPr="00210A19">
        <w:rPr>
          <w:w w:val="103"/>
          <w:sz w:val="24"/>
          <w:szCs w:val="24"/>
        </w:rPr>
        <w:t xml:space="preserve">sprendimo vykdymo savo pačios ar savo piniginių lėšų atžvilgiu, o </w:t>
      </w:r>
      <w:r w:rsidRPr="00EE7E58">
        <w:rPr>
          <w:sz w:val="24"/>
          <w:szCs w:val="24"/>
        </w:rPr>
        <w:t>Privatus subjektas</w:t>
      </w:r>
      <w:r w:rsidRPr="00EE7E58">
        <w:rPr>
          <w:w w:val="103"/>
          <w:sz w:val="24"/>
          <w:szCs w:val="24"/>
        </w:rPr>
        <w:t xml:space="preserve"> ir Investuotojas – ir savo turto atžvilgiu.</w:t>
      </w:r>
      <w:bookmarkEnd w:id="1454"/>
    </w:p>
    <w:p w14:paraId="21DBB8AD" w14:textId="11E579DB" w:rsidR="00F467EC" w:rsidRPr="009C2D1C" w:rsidRDefault="00F467EC" w:rsidP="00DE31AE">
      <w:pPr>
        <w:pStyle w:val="Heading2"/>
        <w:tabs>
          <w:tab w:val="left" w:pos="1418"/>
        </w:tabs>
        <w:ind w:left="1418" w:hanging="851"/>
        <w:rPr>
          <w:szCs w:val="24"/>
        </w:rPr>
      </w:pPr>
      <w:bookmarkStart w:id="1455" w:name="_Ref284491700"/>
      <w:bookmarkStart w:id="1456" w:name="_Toc284496847"/>
      <w:bookmarkStart w:id="1457" w:name="_Toc293074495"/>
      <w:bookmarkStart w:id="1458" w:name="_Toc297646420"/>
      <w:bookmarkStart w:id="1459" w:name="_Toc300049767"/>
      <w:bookmarkStart w:id="1460" w:name="_Toc309205601"/>
      <w:bookmarkStart w:id="1461" w:name="_Toc92372094"/>
      <w:bookmarkStart w:id="1462" w:name="_Toc181185133"/>
      <w:r w:rsidRPr="009C2D1C">
        <w:rPr>
          <w:szCs w:val="24"/>
        </w:rPr>
        <w:t>Ginčų sprendimas</w:t>
      </w:r>
      <w:bookmarkEnd w:id="1450"/>
      <w:bookmarkEnd w:id="1451"/>
      <w:bookmarkEnd w:id="1452"/>
      <w:bookmarkEnd w:id="1455"/>
      <w:bookmarkEnd w:id="1456"/>
      <w:bookmarkEnd w:id="1457"/>
      <w:bookmarkEnd w:id="1458"/>
      <w:bookmarkEnd w:id="1459"/>
      <w:bookmarkEnd w:id="1460"/>
      <w:bookmarkEnd w:id="1461"/>
      <w:bookmarkEnd w:id="1462"/>
    </w:p>
    <w:p w14:paraId="0548861D" w14:textId="77777777" w:rsidR="001A2AEA" w:rsidRPr="009C2D1C" w:rsidRDefault="00F467EC" w:rsidP="00DE31AE">
      <w:pPr>
        <w:pStyle w:val="paragrafai"/>
        <w:tabs>
          <w:tab w:val="left" w:pos="1418"/>
        </w:tabs>
        <w:ind w:left="1418" w:hanging="851"/>
        <w:rPr>
          <w:sz w:val="24"/>
          <w:szCs w:val="24"/>
        </w:rPr>
      </w:pPr>
      <w:bookmarkStart w:id="1463" w:name="_Toc284496848"/>
      <w:r w:rsidRPr="009C2D1C">
        <w:rPr>
          <w:w w:val="103"/>
          <w:sz w:val="24"/>
          <w:szCs w:val="24"/>
        </w:rPr>
        <w:t xml:space="preserve">Bet kurį iš Sutarties kylantį </w:t>
      </w:r>
      <w:r w:rsidR="001A2AEA" w:rsidRPr="009C2D1C">
        <w:rPr>
          <w:sz w:val="24"/>
          <w:szCs w:val="24"/>
        </w:rPr>
        <w:t xml:space="preserve">ar su ja susijusį </w:t>
      </w:r>
      <w:r w:rsidRPr="009C2D1C">
        <w:rPr>
          <w:w w:val="103"/>
          <w:sz w:val="24"/>
          <w:szCs w:val="24"/>
        </w:rPr>
        <w:t>ginčą</w:t>
      </w:r>
      <w:r w:rsidR="001A2AEA" w:rsidRPr="009C2D1C">
        <w:rPr>
          <w:w w:val="103"/>
          <w:sz w:val="24"/>
          <w:szCs w:val="24"/>
        </w:rPr>
        <w:t xml:space="preserve">, </w:t>
      </w:r>
      <w:r w:rsidR="001A2AEA" w:rsidRPr="009C2D1C">
        <w:rPr>
          <w:sz w:val="24"/>
          <w:szCs w:val="24"/>
        </w:rPr>
        <w:t>nesutarimą,</w:t>
      </w:r>
      <w:r w:rsidRPr="009C2D1C">
        <w:rPr>
          <w:w w:val="103"/>
          <w:sz w:val="24"/>
          <w:szCs w:val="24"/>
        </w:rPr>
        <w:t xml:space="preserve"> prieštaravimą</w:t>
      </w:r>
      <w:r w:rsidR="001A2AEA" w:rsidRPr="009C2D1C">
        <w:rPr>
          <w:w w:val="103"/>
          <w:sz w:val="24"/>
          <w:szCs w:val="24"/>
        </w:rPr>
        <w:t xml:space="preserve">, </w:t>
      </w:r>
      <w:r w:rsidR="001A2AEA" w:rsidRPr="009C2D1C">
        <w:rPr>
          <w:sz w:val="24"/>
          <w:szCs w:val="24"/>
        </w:rPr>
        <w:t>ar reikalavimą</w:t>
      </w:r>
      <w:r w:rsidRPr="009C2D1C">
        <w:rPr>
          <w:w w:val="103"/>
          <w:sz w:val="24"/>
          <w:szCs w:val="24"/>
        </w:rPr>
        <w:t xml:space="preserve"> Šalys bandys spręsti tarpusavio derybomis ir visapusiškai bendradarbiaudamos. </w:t>
      </w:r>
    </w:p>
    <w:p w14:paraId="11567CEA" w14:textId="1014D0A0" w:rsidR="00AC019D" w:rsidRPr="009C2D1C" w:rsidRDefault="00AC019D" w:rsidP="00DE31AE">
      <w:pPr>
        <w:pStyle w:val="paragrafai"/>
        <w:tabs>
          <w:tab w:val="num" w:pos="-4590"/>
          <w:tab w:val="left" w:pos="1418"/>
        </w:tabs>
        <w:ind w:left="1418" w:hanging="851"/>
        <w:rPr>
          <w:sz w:val="24"/>
          <w:szCs w:val="24"/>
        </w:rPr>
      </w:pPr>
      <w:bookmarkStart w:id="1464" w:name="_Ref363564942"/>
      <w:r w:rsidRPr="009C2D1C">
        <w:rPr>
          <w:sz w:val="24"/>
          <w:szCs w:val="24"/>
        </w:rPr>
        <w:t xml:space="preserve">Jei </w:t>
      </w:r>
      <w:r w:rsidR="00323E0F">
        <w:rPr>
          <w:sz w:val="24"/>
          <w:szCs w:val="24"/>
        </w:rPr>
        <w:t>Sutartyje nenustatyta kit</w:t>
      </w:r>
      <w:r w:rsidR="00323E0F" w:rsidRPr="00323E0F">
        <w:rPr>
          <w:sz w:val="24"/>
          <w:szCs w:val="24"/>
        </w:rPr>
        <w:t>a atitinkamų ginčų sprendimo tvarka,</w:t>
      </w:r>
      <w:r w:rsidR="00323E0F" w:rsidRPr="00323E0F" w:rsidDel="002B14DE">
        <w:rPr>
          <w:sz w:val="24"/>
          <w:szCs w:val="24"/>
        </w:rPr>
        <w:t xml:space="preserve"> </w:t>
      </w:r>
      <w:r w:rsidRPr="009C2D1C">
        <w:rPr>
          <w:sz w:val="24"/>
          <w:szCs w:val="24"/>
        </w:rPr>
        <w:t xml:space="preserve">per 30 (trisdešimt) dienų nuo pranešimo kitai Šaliai apie iškilusį nesutarimą, ginčą, prieštaravimą ar reikalavimą datos Šalys nepasiekia bendro susitarimo arba nepradedamos tarpusavio derybos, bet kuris iš Sutarties kylantis nesutarimas, ginčas, prieštaravimas ar reikalavimas Šalių perduodamas spręsti komisijai, susidedančiai iš 3 (trijų) ekspertų. Į šią komisiją kiekviena Šalis (šio punkto tikslu Investuotojas ir Privatus subjektas laikomi viena Šalimi, Valdžios subjektas – kita Šalimi) ne vėliau kaip per 20 (dvidešimt) Darbo dienų po to, kai Šalys informuoja viena kitą apie ginčo sprendimo pavedimą ekspertų komisijai, skiria po vieną ekspertą – atitinkamos srities, dėl kurios kilo ginčas (Darbų, Paslaugų, finansinių, turto vertinimo ir pan.), specialistą, o tokiu būdu Šalių paskirti 2 (du) ekspertai bendru sutarimu skiria trečiąjį ekspertą. Šis terminas gali būti pratęstas iki 30 (trisdešimt) Darbo dienų, jeigu Valdžios subjektas skiriamo eksperto paslaugas turi pirkti Lietuvos Respublikos teisės aktų nustatyta tvarka. Šalis negali skirti ekspertu savo darbuotojo, buvusio darbuotojo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asmens, susijusio su Šalimi sutartiniais ar kitokiais prievoliniais ar pavaldumo santykiais (išskyrus </w:t>
      </w:r>
      <w:r w:rsidRPr="009C2D1C">
        <w:rPr>
          <w:sz w:val="24"/>
          <w:szCs w:val="24"/>
        </w:rPr>
        <w:lastRenderedPageBreak/>
        <w:t>santykius, susiklostančius dėl eksperto skyrimo). Jei Šalių paskirti ekspertai per 15 (penkiolika) Darbo dienų nuo jų paskyrimo dienos nesusitaria dėl bendro trečiojo eksperto kandidatūros, tokiu atveju abiejų Šalių prašymu trečiąjį ekspertą per 30 (trisdešimt) Darbo dienų parenka Valdžios subjektas vadovaudamasi Lietuvos Respublikos teisės aktais. Išlaidas, susijusias su ekspertų komisijos paskyrimu ir jos suteiktomis paslaugomis, padengia ekspertų komisijos neteisia pripažinta Šalis. Jeigu ekspertų komisijos sprendimu neteisios yra abi Šalys:</w:t>
      </w:r>
    </w:p>
    <w:p w14:paraId="3E02C911" w14:textId="59A4A9A6" w:rsidR="00AC019D" w:rsidRPr="009C2D1C" w:rsidRDefault="00AC019D" w:rsidP="00DE31AE">
      <w:pPr>
        <w:pStyle w:val="paragrafesraas"/>
        <w:tabs>
          <w:tab w:val="left" w:pos="1418"/>
          <w:tab w:val="num" w:pos="2268"/>
        </w:tabs>
        <w:ind w:left="2268" w:hanging="851"/>
        <w:rPr>
          <w:sz w:val="24"/>
          <w:szCs w:val="24"/>
        </w:rPr>
      </w:pPr>
      <w:r w:rsidRPr="009C2D1C">
        <w:rPr>
          <w:sz w:val="24"/>
          <w:szCs w:val="24"/>
        </w:rPr>
        <w:t>ekspertų pripažinta neteisioji Šalis, kurios neteisėti veiksmai arba neveikimas turėjo esminę įtaką ginčui, nesutarimui, prieštaravimui ar reikalavimui, dengia</w:t>
      </w:r>
      <w:r w:rsidR="00323E0F" w:rsidRPr="00245BD5">
        <w:rPr>
          <w:i/>
          <w:color w:val="0070C0"/>
          <w:sz w:val="24"/>
          <w:szCs w:val="24"/>
        </w:rPr>
        <w:t xml:space="preserve"> </w:t>
      </w:r>
      <w:r w:rsidR="00323E0F" w:rsidRPr="00FB0DA7">
        <w:rPr>
          <w:iCs/>
          <w:sz w:val="24"/>
          <w:szCs w:val="24"/>
        </w:rPr>
        <w:t>iki 70 (septyniasdešimti)</w:t>
      </w:r>
      <w:r w:rsidRPr="009C2D1C">
        <w:rPr>
          <w:sz w:val="24"/>
          <w:szCs w:val="24"/>
        </w:rPr>
        <w:t xml:space="preserve"> proc</w:t>
      </w:r>
      <w:r w:rsidR="00200219" w:rsidRPr="009C2D1C">
        <w:rPr>
          <w:sz w:val="24"/>
          <w:szCs w:val="24"/>
        </w:rPr>
        <w:t>entų</w:t>
      </w:r>
      <w:r w:rsidRPr="009C2D1C">
        <w:rPr>
          <w:sz w:val="24"/>
          <w:szCs w:val="24"/>
        </w:rPr>
        <w:t xml:space="preserve"> visų ekspertų išlaidų; </w:t>
      </w:r>
    </w:p>
    <w:p w14:paraId="0BE86387" w14:textId="5D2C88D9" w:rsidR="00AC019D" w:rsidRPr="009C2D1C" w:rsidRDefault="00AC019D" w:rsidP="00DE31AE">
      <w:pPr>
        <w:pStyle w:val="paragrafesraas"/>
        <w:tabs>
          <w:tab w:val="left" w:pos="1418"/>
          <w:tab w:val="num" w:pos="2268"/>
        </w:tabs>
        <w:ind w:left="2268" w:hanging="851"/>
        <w:rPr>
          <w:sz w:val="24"/>
          <w:szCs w:val="24"/>
        </w:rPr>
      </w:pPr>
      <w:r w:rsidRPr="009C2D1C">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r w:rsidR="006F2F4D">
        <w:rPr>
          <w:sz w:val="24"/>
          <w:szCs w:val="24"/>
        </w:rPr>
        <w:t>.</w:t>
      </w:r>
    </w:p>
    <w:p w14:paraId="6D3ED70E" w14:textId="16A06690" w:rsidR="00AC019D" w:rsidRDefault="00AC019D" w:rsidP="00DE31AE">
      <w:pPr>
        <w:pStyle w:val="paragrafai"/>
        <w:tabs>
          <w:tab w:val="left" w:pos="1418"/>
        </w:tabs>
        <w:ind w:left="1418" w:hanging="851"/>
        <w:rPr>
          <w:sz w:val="24"/>
          <w:szCs w:val="24"/>
        </w:rPr>
      </w:pPr>
      <w:r w:rsidRPr="009C2D1C">
        <w:rPr>
          <w:sz w:val="24"/>
          <w:szCs w:val="24"/>
        </w:rPr>
        <w:t>Jeigu ekspertų komisijos sprendimas netenkina kurios nors iš Šalių, tokiu atveju ginčas ar nesutarimas bet kurios iš Šalių reikalavimu perduodamas spręsti Lietuvos Respublikos teismui pagal Valdžios subjekto registruotos buveinės vietą.</w:t>
      </w:r>
    </w:p>
    <w:p w14:paraId="228B6081" w14:textId="605DB8D3" w:rsidR="00323E0F" w:rsidRDefault="00323E0F" w:rsidP="00DE31AE">
      <w:pPr>
        <w:pStyle w:val="paragrafai"/>
        <w:tabs>
          <w:tab w:val="left" w:pos="1418"/>
        </w:tabs>
        <w:ind w:left="1418" w:hanging="851"/>
        <w:rPr>
          <w:sz w:val="24"/>
          <w:szCs w:val="24"/>
        </w:rPr>
      </w:pPr>
      <w:bookmarkStart w:id="1465" w:name="_Hlk103861464"/>
      <w:r w:rsidRPr="00323E0F">
        <w:rPr>
          <w:sz w:val="24"/>
          <w:szCs w:val="24"/>
        </w:rPr>
        <w:t>Ginčų tarp Šalių sprendimo rizika priskiriama tai Šaliai, kurios nenaudai kompetentinga institucija galutiniu sprendimu išsprendė ginčą</w:t>
      </w:r>
      <w:bookmarkEnd w:id="1465"/>
      <w:r>
        <w:rPr>
          <w:sz w:val="24"/>
          <w:szCs w:val="24"/>
        </w:rPr>
        <w:t>.</w:t>
      </w:r>
    </w:p>
    <w:p w14:paraId="068851B2" w14:textId="69BDAE03" w:rsidR="00323E0F" w:rsidRPr="009C2D1C" w:rsidRDefault="00323E0F" w:rsidP="00DE31AE">
      <w:pPr>
        <w:pStyle w:val="paragrafai"/>
        <w:tabs>
          <w:tab w:val="left" w:pos="1418"/>
        </w:tabs>
        <w:ind w:left="1418" w:hanging="851"/>
        <w:rPr>
          <w:sz w:val="24"/>
          <w:szCs w:val="24"/>
        </w:rPr>
      </w:pPr>
      <w:r w:rsidRPr="00323E0F">
        <w:rPr>
          <w:sz w:val="24"/>
          <w:szCs w:val="24"/>
        </w:rPr>
        <w:t>Ginčų tarp Investuotojo, Privataus subjekto, Finansuotojo, Kito paskolos</w:t>
      </w:r>
      <w:r>
        <w:rPr>
          <w:sz w:val="24"/>
          <w:szCs w:val="24"/>
        </w:rPr>
        <w:t xml:space="preserve"> teikėjo ir (</w:t>
      </w:r>
      <w:r w:rsidRPr="00323E0F">
        <w:rPr>
          <w:sz w:val="24"/>
          <w:szCs w:val="24"/>
        </w:rPr>
        <w:t>ar</w:t>
      </w:r>
      <w:r>
        <w:rPr>
          <w:sz w:val="24"/>
          <w:szCs w:val="24"/>
        </w:rPr>
        <w:t>)</w:t>
      </w:r>
      <w:r w:rsidRPr="00323E0F">
        <w:rPr>
          <w:sz w:val="24"/>
          <w:szCs w:val="24"/>
        </w:rPr>
        <w:t xml:space="preserve"> Subtiekėjo sprendimo rizika priskiriama Privačiam subjektui</w:t>
      </w:r>
      <w:r>
        <w:rPr>
          <w:sz w:val="24"/>
          <w:szCs w:val="24"/>
        </w:rPr>
        <w:t>.</w:t>
      </w:r>
    </w:p>
    <w:p w14:paraId="7DDB1287" w14:textId="77777777" w:rsidR="00F467EC" w:rsidRPr="009C2D1C" w:rsidRDefault="00F467EC" w:rsidP="00DE31AE">
      <w:pPr>
        <w:pStyle w:val="Heading2"/>
        <w:tabs>
          <w:tab w:val="left" w:pos="1418"/>
        </w:tabs>
        <w:ind w:left="1418" w:hanging="851"/>
        <w:rPr>
          <w:szCs w:val="24"/>
        </w:rPr>
      </w:pPr>
      <w:bookmarkStart w:id="1466" w:name="_Toc141511384"/>
      <w:bookmarkStart w:id="1467" w:name="_Toc284496849"/>
      <w:bookmarkStart w:id="1468" w:name="_Toc293074496"/>
      <w:bookmarkStart w:id="1469" w:name="_Toc297646421"/>
      <w:bookmarkStart w:id="1470" w:name="_Toc300049768"/>
      <w:bookmarkStart w:id="1471" w:name="_Toc309205602"/>
      <w:bookmarkStart w:id="1472" w:name="_Toc92372095"/>
      <w:bookmarkStart w:id="1473" w:name="_Toc181185134"/>
      <w:bookmarkStart w:id="1474" w:name="_Toc141511385"/>
      <w:bookmarkStart w:id="1475" w:name="_Toc141511387"/>
      <w:bookmarkEnd w:id="1463"/>
      <w:bookmarkEnd w:id="1464"/>
      <w:r w:rsidRPr="009C2D1C">
        <w:rPr>
          <w:szCs w:val="24"/>
        </w:rPr>
        <w:t>Atskirų Sutarties nuostatų negaliojimas</w:t>
      </w:r>
      <w:bookmarkEnd w:id="1466"/>
      <w:bookmarkEnd w:id="1467"/>
      <w:bookmarkEnd w:id="1468"/>
      <w:bookmarkEnd w:id="1469"/>
      <w:bookmarkEnd w:id="1470"/>
      <w:bookmarkEnd w:id="1471"/>
      <w:bookmarkEnd w:id="1472"/>
      <w:bookmarkEnd w:id="1473"/>
    </w:p>
    <w:p w14:paraId="5862BB5B" w14:textId="336C98A3" w:rsidR="00F467EC" w:rsidRPr="009C2D1C" w:rsidRDefault="00F467EC" w:rsidP="005119BB">
      <w:pPr>
        <w:pStyle w:val="paragrafai"/>
        <w:tabs>
          <w:tab w:val="left" w:pos="1418"/>
        </w:tabs>
        <w:ind w:left="1418" w:hanging="851"/>
        <w:rPr>
          <w:b/>
          <w:bCs/>
          <w:color w:val="000000"/>
          <w:sz w:val="24"/>
          <w:szCs w:val="24"/>
        </w:rPr>
      </w:pPr>
      <w:bookmarkStart w:id="1476" w:name="_Toc284496850"/>
      <w:r w:rsidRPr="009C2D1C">
        <w:rPr>
          <w:sz w:val="24"/>
          <w:szCs w:val="24"/>
        </w:rPr>
        <w:t xml:space="preserve">Jeigu kuri nors Sutarties nuostata prieštarauja Lietuvos Respublikos teisės </w:t>
      </w:r>
      <w:r w:rsidR="00890564" w:rsidRPr="009C2D1C">
        <w:rPr>
          <w:sz w:val="24"/>
          <w:szCs w:val="24"/>
        </w:rPr>
        <w:t xml:space="preserve">imperatyvioms normoms ir </w:t>
      </w:r>
      <w:r w:rsidR="00200219" w:rsidRPr="009C2D1C">
        <w:rPr>
          <w:sz w:val="24"/>
          <w:szCs w:val="24"/>
        </w:rPr>
        <w:t>(</w:t>
      </w:r>
      <w:r w:rsidRPr="009C2D1C">
        <w:rPr>
          <w:sz w:val="24"/>
          <w:szCs w:val="24"/>
        </w:rPr>
        <w:t>arba</w:t>
      </w:r>
      <w:r w:rsidR="00200219" w:rsidRPr="009C2D1C">
        <w:rPr>
          <w:sz w:val="24"/>
          <w:szCs w:val="24"/>
        </w:rPr>
        <w:t>)</w:t>
      </w:r>
      <w:r w:rsidRPr="009C2D1C">
        <w:rPr>
          <w:sz w:val="24"/>
          <w:szCs w:val="24"/>
        </w:rPr>
        <w:t xml:space="preserve">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w:t>
      </w:r>
      <w:r w:rsidR="00200219" w:rsidRPr="009C2D1C">
        <w:rPr>
          <w:sz w:val="24"/>
          <w:szCs w:val="24"/>
        </w:rPr>
        <w:t>(</w:t>
      </w:r>
      <w:r w:rsidRPr="009C2D1C">
        <w:rPr>
          <w:sz w:val="24"/>
          <w:szCs w:val="24"/>
        </w:rPr>
        <w:t>ar</w:t>
      </w:r>
      <w:r w:rsidR="00200219" w:rsidRPr="009C2D1C">
        <w:rPr>
          <w:sz w:val="24"/>
          <w:szCs w:val="24"/>
        </w:rPr>
        <w:t>)</w:t>
      </w:r>
      <w:r w:rsidRPr="009C2D1C">
        <w:rPr>
          <w:sz w:val="24"/>
          <w:szCs w:val="24"/>
        </w:rPr>
        <w:t xml:space="preserve"> ekonominį rezultatą pakeičiamai nuostatai</w:t>
      </w:r>
      <w:r w:rsidR="00890564" w:rsidRPr="009C2D1C">
        <w:rPr>
          <w:sz w:val="24"/>
          <w:szCs w:val="24"/>
        </w:rPr>
        <w:t>, tačiau būtų neprieštaraujanti Lietuvos Respublikos teisės imperatyvioms normoms ir nebūtų visiškai arba iš dalies negaliojanti</w:t>
      </w:r>
      <w:r w:rsidRPr="009C2D1C">
        <w:rPr>
          <w:sz w:val="24"/>
          <w:szCs w:val="24"/>
        </w:rPr>
        <w:t>.</w:t>
      </w:r>
      <w:bookmarkEnd w:id="1476"/>
    </w:p>
    <w:p w14:paraId="7B5F2C0B" w14:textId="1EE3567B" w:rsidR="00F467EC" w:rsidRPr="009C2D1C" w:rsidRDefault="00F467EC" w:rsidP="00DE31AE">
      <w:pPr>
        <w:pStyle w:val="Heading2"/>
        <w:tabs>
          <w:tab w:val="left" w:pos="1418"/>
        </w:tabs>
        <w:ind w:left="1134" w:hanging="567"/>
        <w:rPr>
          <w:szCs w:val="24"/>
        </w:rPr>
      </w:pPr>
      <w:bookmarkStart w:id="1477" w:name="_Toc284496853"/>
      <w:bookmarkStart w:id="1478" w:name="_Toc293074498"/>
      <w:bookmarkStart w:id="1479" w:name="_Toc297646423"/>
      <w:bookmarkStart w:id="1480" w:name="_Toc300049770"/>
      <w:bookmarkStart w:id="1481" w:name="_Toc309205604"/>
      <w:bookmarkStart w:id="1482" w:name="_Ref396465011"/>
      <w:bookmarkStart w:id="1483" w:name="_Toc92372097"/>
      <w:bookmarkStart w:id="1484" w:name="_Toc181185135"/>
      <w:bookmarkEnd w:id="1474"/>
      <w:r w:rsidRPr="009C2D1C">
        <w:rPr>
          <w:szCs w:val="24"/>
        </w:rPr>
        <w:t>Bendrai parengta Sutartis</w:t>
      </w:r>
      <w:bookmarkEnd w:id="1475"/>
      <w:bookmarkEnd w:id="1477"/>
      <w:bookmarkEnd w:id="1478"/>
      <w:bookmarkEnd w:id="1479"/>
      <w:bookmarkEnd w:id="1480"/>
      <w:bookmarkEnd w:id="1481"/>
      <w:bookmarkEnd w:id="1482"/>
      <w:bookmarkEnd w:id="1483"/>
      <w:bookmarkEnd w:id="1484"/>
    </w:p>
    <w:p w14:paraId="0D29A9EB" w14:textId="7568E596" w:rsidR="001C62D1" w:rsidRPr="009C2D1C" w:rsidRDefault="00F467EC" w:rsidP="00DE31AE">
      <w:pPr>
        <w:pStyle w:val="paragrafai"/>
        <w:tabs>
          <w:tab w:val="left" w:pos="1418"/>
        </w:tabs>
        <w:ind w:left="1418" w:hanging="851"/>
        <w:rPr>
          <w:sz w:val="24"/>
          <w:szCs w:val="24"/>
        </w:rPr>
      </w:pPr>
      <w:bookmarkStart w:id="1485" w:name="_Toc284496854"/>
      <w:r w:rsidRPr="009C2D1C">
        <w:rPr>
          <w:sz w:val="24"/>
          <w:szCs w:val="24"/>
        </w:rPr>
        <w:t xml:space="preserve">Sutartis sudaryta Šalims sutarus ir sutinkant dėl visų Sutarties nuostatų ir teksto. Kiekviena Šalis patvirtina, kad ji </w:t>
      </w:r>
      <w:r w:rsidR="00A97854">
        <w:rPr>
          <w:sz w:val="24"/>
          <w:szCs w:val="24"/>
        </w:rPr>
        <w:t xml:space="preserve">derybų </w:t>
      </w:r>
      <w:r w:rsidRPr="009C2D1C">
        <w:rPr>
          <w:sz w:val="24"/>
          <w:szCs w:val="24"/>
        </w:rPr>
        <w:t>dėl šios Sutarties laikotarpiu veikė sąžiningai.</w:t>
      </w:r>
      <w:bookmarkEnd w:id="1485"/>
      <w:r w:rsidR="001C62D1" w:rsidRPr="009C2D1C">
        <w:rPr>
          <w:sz w:val="24"/>
          <w:szCs w:val="24"/>
        </w:rPr>
        <w:t xml:space="preserve"> </w:t>
      </w:r>
    </w:p>
    <w:p w14:paraId="12686308" w14:textId="1D3D4A40" w:rsidR="001C62D1" w:rsidRPr="009C2D1C" w:rsidRDefault="001C62D1" w:rsidP="00DE31AE">
      <w:pPr>
        <w:pStyle w:val="paragrafai"/>
        <w:tabs>
          <w:tab w:val="left" w:pos="1418"/>
        </w:tabs>
        <w:ind w:left="1418" w:hanging="851"/>
        <w:rPr>
          <w:sz w:val="24"/>
          <w:szCs w:val="24"/>
        </w:rPr>
      </w:pPr>
      <w:r w:rsidRPr="009C2D1C">
        <w:rPr>
          <w:sz w:val="24"/>
          <w:szCs w:val="24"/>
        </w:rPr>
        <w:t xml:space="preserve">Investuotojas pareiškia ir patvirtina, kad nors Sutarties pradinis projektas buvo parengtas ir pateiktas Investuotojo parinkimo procedūrose Valdžios subjekto, tačiau Investuotojas turėjo tinkamas galimybes susipažinti su Sutarties projektu ir įvertinti jo sąlygas, o kartu ir savo pareigas, atsakomybę ir rizikas prieš pateikiant Pasiūlymą, vesti </w:t>
      </w:r>
      <w:proofErr w:type="spellStart"/>
      <w:r w:rsidR="00915B84" w:rsidRPr="00FB0DA7">
        <w:rPr>
          <w:sz w:val="24"/>
          <w:szCs w:val="24"/>
        </w:rPr>
        <w:t>derybas</w:t>
      </w:r>
      <w:r w:rsidRPr="009C2D1C">
        <w:rPr>
          <w:sz w:val="24"/>
          <w:szCs w:val="24"/>
        </w:rPr>
        <w:t>dėl</w:t>
      </w:r>
      <w:proofErr w:type="spellEnd"/>
      <w:r w:rsidRPr="009C2D1C">
        <w:rPr>
          <w:sz w:val="24"/>
          <w:szCs w:val="24"/>
        </w:rPr>
        <w:t xml:space="preserve"> Investuotojui ir Privačiam subjektui palankesnių Sutarties projekto sąlygų bei parengti Investuotojo atrankos procedūroms tokį Pasiūlymą, įskaitant ir finansinį pasiūlymą, kuriame Investuotojo pareigos, atsakomybė ir rizikos yra tinkamai Investuotojo įvertintos ir atspindėtos finansine išraiška.</w:t>
      </w:r>
    </w:p>
    <w:p w14:paraId="49ABE865" w14:textId="47352AC9" w:rsidR="001C62D1" w:rsidRPr="009C2D1C" w:rsidRDefault="001C62D1" w:rsidP="00DE31AE">
      <w:pPr>
        <w:pStyle w:val="paragrafai"/>
        <w:tabs>
          <w:tab w:val="left" w:pos="1418"/>
        </w:tabs>
        <w:ind w:left="1418" w:hanging="851"/>
        <w:rPr>
          <w:sz w:val="24"/>
          <w:szCs w:val="24"/>
        </w:rPr>
      </w:pPr>
      <w:r w:rsidRPr="009C2D1C">
        <w:rPr>
          <w:sz w:val="24"/>
          <w:szCs w:val="24"/>
        </w:rPr>
        <w:lastRenderedPageBreak/>
        <w:t>Investuotojas ir Privatus subjektas pareiškia ir patvirtina, kad Privatus subjektas taip pat turėjo tinkamas galimybes susipažinti su Sutarties projektu prieš jo pasirašymą</w:t>
      </w:r>
      <w:r w:rsidR="00B663F2">
        <w:rPr>
          <w:sz w:val="24"/>
          <w:szCs w:val="24"/>
        </w:rPr>
        <w:t>,</w:t>
      </w:r>
      <w:r w:rsidRPr="009C2D1C">
        <w:rPr>
          <w:sz w:val="24"/>
          <w:szCs w:val="24"/>
        </w:rPr>
        <w:t xml:space="preserve"> </w:t>
      </w:r>
      <w:r w:rsidR="00B663F2">
        <w:rPr>
          <w:sz w:val="24"/>
          <w:szCs w:val="24"/>
        </w:rPr>
        <w:t>t</w:t>
      </w:r>
      <w:r w:rsidR="00B663F2" w:rsidRPr="009C2D1C">
        <w:rPr>
          <w:sz w:val="24"/>
          <w:szCs w:val="24"/>
        </w:rPr>
        <w:t xml:space="preserve">odėl </w:t>
      </w:r>
      <w:r w:rsidRPr="009C2D1C">
        <w:rPr>
          <w:sz w:val="24"/>
          <w:szCs w:val="24"/>
        </w:rPr>
        <w:t xml:space="preserve">laikytina, kad Šalys Sutartį sutiko pasirašyti tiktai tuomet, kai visos Sutarties nuostatos ir priedai bei jų tekstas tapo priimtini visoms Šalims. Todėl Sutartis negali būti laikoma suteikiančia pranašumą kuriai nors vienai Šaliai ar </w:t>
      </w:r>
      <w:proofErr w:type="spellStart"/>
      <w:r w:rsidRPr="009C2D1C">
        <w:rPr>
          <w:sz w:val="24"/>
          <w:szCs w:val="24"/>
        </w:rPr>
        <w:t>dviems</w:t>
      </w:r>
      <w:proofErr w:type="spellEnd"/>
      <w:r w:rsidRPr="009C2D1C">
        <w:rPr>
          <w:sz w:val="24"/>
          <w:szCs w:val="24"/>
        </w:rPr>
        <w:t xml:space="preserve"> Šalims ir negali būti aiškinama kurios nors vienos Šalies ar dviejų Šalių naudai ar kurios nors vienos Šalies ar dviejų Šalių nenaudai.</w:t>
      </w:r>
    </w:p>
    <w:p w14:paraId="78C386BE" w14:textId="77777777" w:rsidR="00F467EC" w:rsidRPr="009C2D1C" w:rsidRDefault="00F467EC" w:rsidP="00F467EC"/>
    <w:p w14:paraId="00152C53" w14:textId="65C5D1C1" w:rsidR="00F467EC" w:rsidRPr="009C2D1C" w:rsidRDefault="00F467EC" w:rsidP="00F467EC">
      <w:pPr>
        <w:pStyle w:val="Heading1"/>
        <w:spacing w:before="0"/>
      </w:pPr>
      <w:bookmarkStart w:id="1486" w:name="_Toc141511389"/>
      <w:bookmarkStart w:id="1487" w:name="_Toc284496857"/>
      <w:bookmarkStart w:id="1488" w:name="_Toc293074499"/>
      <w:bookmarkStart w:id="1489" w:name="_Toc297646424"/>
      <w:bookmarkStart w:id="1490" w:name="_Toc300049771"/>
      <w:bookmarkStart w:id="1491" w:name="_Toc309205605"/>
      <w:bookmarkStart w:id="1492" w:name="_Toc20813603"/>
      <w:bookmarkStart w:id="1493" w:name="_Toc92372098"/>
      <w:bookmarkStart w:id="1494" w:name="_Toc181185136"/>
      <w:r w:rsidRPr="009C2D1C">
        <w:t>SUTARTIES PRIEDAI:</w:t>
      </w:r>
      <w:bookmarkEnd w:id="1486"/>
      <w:bookmarkEnd w:id="1487"/>
      <w:bookmarkEnd w:id="1488"/>
      <w:bookmarkEnd w:id="1489"/>
      <w:bookmarkEnd w:id="1490"/>
      <w:bookmarkEnd w:id="1491"/>
      <w:bookmarkEnd w:id="1492"/>
      <w:bookmarkEnd w:id="1493"/>
      <w:bookmarkEnd w:id="1494"/>
    </w:p>
    <w:bookmarkStart w:id="1495" w:name="_Ref136256168"/>
    <w:bookmarkStart w:id="1496" w:name="_Ref135714242"/>
    <w:bookmarkStart w:id="1497" w:name="_Ref136255259"/>
    <w:bookmarkStart w:id="1498" w:name="_Ref135806987"/>
    <w:bookmarkStart w:id="1499" w:name="_Ref136050385"/>
    <w:bookmarkStart w:id="1500" w:name="_Ref136255831"/>
    <w:p w14:paraId="47522506" w14:textId="662B3239" w:rsidR="00F467EC" w:rsidRPr="00553BB9" w:rsidRDefault="007F371F"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_Ref294008692 \r \h </w:instrText>
      </w:r>
      <w:r>
        <w:rPr>
          <w:b/>
          <w:bCs/>
          <w:color w:val="943634"/>
        </w:rPr>
      </w:r>
      <w:r>
        <w:rPr>
          <w:b/>
          <w:bCs/>
          <w:color w:val="943634"/>
        </w:rPr>
        <w:fldChar w:fldCharType="separate"/>
      </w:r>
      <w:r w:rsidR="00410E84">
        <w:rPr>
          <w:b/>
          <w:bCs/>
          <w:color w:val="943634"/>
        </w:rPr>
        <w:t>1</w:t>
      </w:r>
      <w:r>
        <w:rPr>
          <w:b/>
          <w:bCs/>
          <w:color w:val="943634"/>
        </w:rPr>
        <w:fldChar w:fldCharType="end"/>
      </w:r>
      <w:r w:rsidR="00926ED1" w:rsidRPr="00553BB9">
        <w:rPr>
          <w:b/>
          <w:bCs/>
          <w:color w:val="943634"/>
        </w:rPr>
        <w:t>.</w:t>
      </w:r>
      <w:r w:rsidR="00F467EC" w:rsidRPr="00553BB9">
        <w:rPr>
          <w:b/>
          <w:bCs/>
          <w:color w:val="943634"/>
        </w:rPr>
        <w:tab/>
      </w:r>
      <w:r w:rsidR="00F467EC">
        <w:fldChar w:fldCharType="begin"/>
      </w:r>
      <w:r w:rsidR="00F467EC">
        <w:instrText>HYPERLINK \l "pirkimo_salygos"</w:instrText>
      </w:r>
      <w:r w:rsidR="00F467EC">
        <w:fldChar w:fldCharType="separate"/>
      </w:r>
      <w:r w:rsidR="00F467EC" w:rsidRPr="00553BB9">
        <w:rPr>
          <w:b/>
          <w:bCs/>
          <w:color w:val="943634"/>
        </w:rPr>
        <w:t>Pirkimo sąlygos</w:t>
      </w:r>
      <w:bookmarkEnd w:id="1495"/>
      <w:r w:rsidR="00F467EC">
        <w:rPr>
          <w:b/>
          <w:bCs/>
          <w:color w:val="943634"/>
        </w:rPr>
        <w:fldChar w:fldCharType="end"/>
      </w:r>
    </w:p>
    <w:bookmarkStart w:id="1501" w:name="_Ref136256205"/>
    <w:bookmarkStart w:id="1502" w:name="_Ref135814051"/>
    <w:bookmarkStart w:id="1503" w:name="_Ref137273021"/>
    <w:p w14:paraId="35632BDA" w14:textId="09336BA8" w:rsidR="00F467EC" w:rsidRPr="00553BB9" w:rsidRDefault="007F371F"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_Ref110228200 \r \h </w:instrText>
      </w:r>
      <w:r>
        <w:rPr>
          <w:b/>
          <w:bCs/>
          <w:color w:val="943634"/>
        </w:rPr>
      </w:r>
      <w:r>
        <w:rPr>
          <w:b/>
          <w:bCs/>
          <w:color w:val="943634"/>
        </w:rPr>
        <w:fldChar w:fldCharType="separate"/>
      </w:r>
      <w:r w:rsidR="00410E84">
        <w:rPr>
          <w:b/>
          <w:bCs/>
          <w:color w:val="943634"/>
        </w:rPr>
        <w:t>2</w:t>
      </w:r>
      <w:r>
        <w:rPr>
          <w:b/>
          <w:bCs/>
          <w:color w:val="943634"/>
        </w:rPr>
        <w:fldChar w:fldCharType="end"/>
      </w:r>
      <w:r w:rsidR="00F467EC" w:rsidRPr="00553BB9">
        <w:rPr>
          <w:b/>
          <w:bCs/>
          <w:color w:val="943634"/>
        </w:rPr>
        <w:tab/>
      </w:r>
      <w:hyperlink w:anchor="Pasiulymas" w:history="1">
        <w:r w:rsidR="00F467EC" w:rsidRPr="00553BB9">
          <w:rPr>
            <w:b/>
            <w:bCs/>
            <w:color w:val="943634"/>
          </w:rPr>
          <w:t>Pasiūlymas</w:t>
        </w:r>
        <w:bookmarkEnd w:id="1501"/>
      </w:hyperlink>
    </w:p>
    <w:p w14:paraId="3896150D" w14:textId="1BF0CADB" w:rsidR="00F467EC" w:rsidRPr="00892586" w:rsidRDefault="000A365B"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_Ref110234991 \r \h </w:instrText>
      </w:r>
      <w:r>
        <w:rPr>
          <w:b/>
          <w:bCs/>
          <w:color w:val="943634"/>
        </w:rPr>
      </w:r>
      <w:r>
        <w:rPr>
          <w:b/>
          <w:bCs/>
          <w:color w:val="943634"/>
        </w:rPr>
        <w:fldChar w:fldCharType="separate"/>
      </w:r>
      <w:r w:rsidR="00410E84">
        <w:rPr>
          <w:b/>
          <w:bCs/>
          <w:color w:val="943634"/>
        </w:rPr>
        <w:t>3</w:t>
      </w:r>
      <w:r>
        <w:rPr>
          <w:b/>
          <w:bCs/>
          <w:color w:val="943634"/>
        </w:rPr>
        <w:fldChar w:fldCharType="end"/>
      </w:r>
      <w:r w:rsidR="00F467EC" w:rsidRPr="00553BB9">
        <w:rPr>
          <w:b/>
          <w:bCs/>
          <w:color w:val="943634"/>
        </w:rPr>
        <w:tab/>
        <w:t xml:space="preserve">Atsiskaitymų ir mokėjimų </w:t>
      </w:r>
      <w:r w:rsidR="00F467EC" w:rsidRPr="00892586">
        <w:rPr>
          <w:b/>
          <w:bCs/>
          <w:color w:val="943634"/>
        </w:rPr>
        <w:t>tvarka</w:t>
      </w:r>
    </w:p>
    <w:bookmarkStart w:id="1504" w:name="_Ref286416075"/>
    <w:bookmarkEnd w:id="1502"/>
    <w:bookmarkEnd w:id="1503"/>
    <w:p w14:paraId="70B258CE" w14:textId="3634C994" w:rsidR="00F467EC" w:rsidRPr="00553BB9" w:rsidRDefault="00892815"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_Ref110228730 \r \h </w:instrText>
      </w:r>
      <w:r>
        <w:rPr>
          <w:b/>
          <w:bCs/>
          <w:color w:val="943634"/>
        </w:rPr>
      </w:r>
      <w:r>
        <w:rPr>
          <w:b/>
          <w:bCs/>
          <w:color w:val="943634"/>
        </w:rPr>
        <w:fldChar w:fldCharType="separate"/>
      </w:r>
      <w:r w:rsidR="00410E84">
        <w:rPr>
          <w:b/>
          <w:bCs/>
          <w:color w:val="943634"/>
        </w:rPr>
        <w:t>4</w:t>
      </w:r>
      <w:r>
        <w:rPr>
          <w:b/>
          <w:bCs/>
          <w:color w:val="943634"/>
        </w:rPr>
        <w:fldChar w:fldCharType="end"/>
      </w:r>
      <w:r w:rsidR="00926ED1" w:rsidRPr="00553BB9">
        <w:rPr>
          <w:b/>
          <w:bCs/>
          <w:color w:val="943634"/>
        </w:rPr>
        <w:t>.</w:t>
      </w:r>
      <w:r w:rsidR="00F467EC" w:rsidRPr="00553BB9">
        <w:rPr>
          <w:b/>
          <w:bCs/>
          <w:color w:val="943634"/>
        </w:rPr>
        <w:tab/>
      </w:r>
      <w:r w:rsidR="00F467EC">
        <w:fldChar w:fldCharType="begin"/>
      </w:r>
      <w:r w:rsidR="00F467EC">
        <w:instrText>HYPERLINK \l "Rizikos_matrica"</w:instrText>
      </w:r>
      <w:r w:rsidR="00F467EC">
        <w:fldChar w:fldCharType="separate"/>
      </w:r>
      <w:r w:rsidR="00F467EC" w:rsidRPr="00553BB9">
        <w:rPr>
          <w:b/>
          <w:bCs/>
          <w:color w:val="943634"/>
        </w:rPr>
        <w:t>Rizikos pasiskirstymo tarp šalių matrica</w:t>
      </w:r>
      <w:bookmarkEnd w:id="1504"/>
      <w:r w:rsidR="00F467EC">
        <w:rPr>
          <w:b/>
          <w:bCs/>
          <w:color w:val="943634"/>
        </w:rPr>
        <w:fldChar w:fldCharType="end"/>
      </w:r>
    </w:p>
    <w:bookmarkEnd w:id="1496"/>
    <w:bookmarkEnd w:id="1497"/>
    <w:bookmarkEnd w:id="1498"/>
    <w:p w14:paraId="0505C2D0" w14:textId="418A709A" w:rsidR="00F467EC" w:rsidRPr="00553BB9" w:rsidRDefault="00F244A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_Ref110229703 \r \h </w:instrText>
      </w:r>
      <w:r>
        <w:rPr>
          <w:b/>
          <w:bCs/>
          <w:color w:val="943634"/>
        </w:rPr>
      </w:r>
      <w:r>
        <w:rPr>
          <w:b/>
          <w:bCs/>
          <w:color w:val="943634"/>
        </w:rPr>
        <w:fldChar w:fldCharType="separate"/>
      </w:r>
      <w:r w:rsidR="00410E84">
        <w:rPr>
          <w:b/>
          <w:bCs/>
          <w:color w:val="943634"/>
        </w:rPr>
        <w:t>5</w:t>
      </w:r>
      <w:r>
        <w:rPr>
          <w:b/>
          <w:bCs/>
          <w:color w:val="943634"/>
        </w:rPr>
        <w:fldChar w:fldCharType="end"/>
      </w:r>
      <w:r w:rsidR="001B2091" w:rsidRPr="00553BB9">
        <w:rPr>
          <w:b/>
          <w:bCs/>
          <w:color w:val="943634"/>
        </w:rPr>
        <w:t>.</w:t>
      </w:r>
      <w:r w:rsidR="00F467EC" w:rsidRPr="00553BB9">
        <w:rPr>
          <w:b/>
          <w:bCs/>
          <w:color w:val="943634"/>
        </w:rPr>
        <w:tab/>
      </w:r>
      <w:r w:rsidR="00F467EC">
        <w:fldChar w:fldCharType="begin"/>
      </w:r>
      <w:r w:rsidR="00F467EC">
        <w:instrText>HYPERLINK \l "Draudimo_sutartys"</w:instrText>
      </w:r>
      <w:r w:rsidR="00F467EC">
        <w:fldChar w:fldCharType="separate"/>
      </w:r>
      <w:r w:rsidR="00F467EC" w:rsidRPr="00553BB9">
        <w:rPr>
          <w:b/>
          <w:bCs/>
          <w:color w:val="943634"/>
        </w:rPr>
        <w:t>Privalomų draudim</w:t>
      </w:r>
      <w:bookmarkEnd w:id="1499"/>
      <w:r w:rsidR="00F467EC" w:rsidRPr="00553BB9">
        <w:rPr>
          <w:b/>
          <w:bCs/>
          <w:color w:val="943634"/>
        </w:rPr>
        <w:t>o sutarčių sudarymo sąrašas</w:t>
      </w:r>
      <w:bookmarkEnd w:id="1500"/>
      <w:r w:rsidR="00F467EC">
        <w:rPr>
          <w:b/>
          <w:bCs/>
          <w:color w:val="943634"/>
        </w:rPr>
        <w:fldChar w:fldCharType="end"/>
      </w:r>
    </w:p>
    <w:p w14:paraId="490F4F4C" w14:textId="0432D771" w:rsidR="00F467EC" w:rsidRPr="00553BB9" w:rsidRDefault="00FC037E" w:rsidP="008D5F69">
      <w:pPr>
        <w:tabs>
          <w:tab w:val="left" w:pos="1985"/>
        </w:tabs>
        <w:spacing w:line="360" w:lineRule="auto"/>
        <w:ind w:left="1985" w:hanging="567"/>
        <w:rPr>
          <w:b/>
          <w:bCs/>
          <w:color w:val="943634"/>
        </w:rPr>
      </w:pPr>
      <w:r>
        <w:rPr>
          <w:b/>
          <w:bCs/>
          <w:color w:val="943634"/>
        </w:rPr>
        <w:fldChar w:fldCharType="begin"/>
      </w:r>
      <w:r>
        <w:rPr>
          <w:b/>
          <w:bCs/>
          <w:color w:val="943634"/>
        </w:rPr>
        <w:instrText xml:space="preserve"> REF _Ref365310756 \r \h </w:instrText>
      </w:r>
      <w:r>
        <w:rPr>
          <w:b/>
          <w:bCs/>
          <w:color w:val="943634"/>
        </w:rPr>
      </w:r>
      <w:r>
        <w:rPr>
          <w:b/>
          <w:bCs/>
          <w:color w:val="943634"/>
        </w:rPr>
        <w:fldChar w:fldCharType="separate"/>
      </w:r>
      <w:r w:rsidR="00410E84">
        <w:rPr>
          <w:b/>
          <w:bCs/>
          <w:color w:val="943634"/>
        </w:rPr>
        <w:t>6</w:t>
      </w:r>
      <w:r>
        <w:rPr>
          <w:b/>
          <w:bCs/>
          <w:color w:val="943634"/>
        </w:rPr>
        <w:fldChar w:fldCharType="end"/>
      </w:r>
      <w:r w:rsidR="001B2091" w:rsidRPr="00553BB9">
        <w:rPr>
          <w:b/>
          <w:bCs/>
          <w:color w:val="943634"/>
        </w:rPr>
        <w:t>.</w:t>
      </w:r>
      <w:r w:rsidR="00F467EC" w:rsidRPr="00553BB9">
        <w:rPr>
          <w:b/>
          <w:bCs/>
          <w:color w:val="943634"/>
        </w:rPr>
        <w:tab/>
        <w:t>Susijusių bendrovių sąrašas</w:t>
      </w:r>
    </w:p>
    <w:p w14:paraId="6B61F71D" w14:textId="16D649E4" w:rsidR="00F44D6F" w:rsidRPr="00553BB9"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_Ref142312492 \r \h </w:instrText>
      </w:r>
      <w:r>
        <w:rPr>
          <w:b/>
          <w:color w:val="943634"/>
        </w:rPr>
      </w:r>
      <w:r>
        <w:rPr>
          <w:b/>
          <w:color w:val="943634"/>
        </w:rPr>
        <w:fldChar w:fldCharType="separate"/>
      </w:r>
      <w:r w:rsidR="00410E84">
        <w:rPr>
          <w:b/>
          <w:color w:val="943634"/>
        </w:rPr>
        <w:t>7</w:t>
      </w:r>
      <w:r>
        <w:rPr>
          <w:b/>
          <w:color w:val="943634"/>
        </w:rPr>
        <w:fldChar w:fldCharType="end"/>
      </w:r>
      <w:r w:rsidR="001B2091" w:rsidRPr="00553BB9">
        <w:rPr>
          <w:b/>
          <w:color w:val="943634"/>
        </w:rPr>
        <w:t>.</w:t>
      </w:r>
      <w:r w:rsidR="00F44D6F" w:rsidRPr="00553BB9">
        <w:rPr>
          <w:b/>
          <w:color w:val="943634"/>
        </w:rPr>
        <w:tab/>
        <w:t>Specifikacijos</w:t>
      </w:r>
    </w:p>
    <w:p w14:paraId="7A5461F5" w14:textId="0D81879C" w:rsidR="00FE6903" w:rsidRPr="00214951" w:rsidRDefault="00FC037E" w:rsidP="008D5F69">
      <w:pPr>
        <w:tabs>
          <w:tab w:val="left" w:pos="1985"/>
        </w:tabs>
        <w:spacing w:line="360" w:lineRule="auto"/>
        <w:ind w:left="1985" w:hanging="567"/>
        <w:rPr>
          <w:b/>
          <w:color w:val="943634"/>
        </w:rPr>
      </w:pPr>
      <w:r w:rsidRPr="00952D37">
        <w:rPr>
          <w:b/>
          <w:color w:val="943634"/>
        </w:rPr>
        <w:fldChar w:fldCharType="begin"/>
      </w:r>
      <w:r w:rsidRPr="00952D37">
        <w:rPr>
          <w:b/>
          <w:color w:val="943634"/>
        </w:rPr>
        <w:instrText xml:space="preserve"> REF _Ref110234966 \r \h </w:instrText>
      </w:r>
      <w:r w:rsidR="00AE4EC6">
        <w:rPr>
          <w:b/>
          <w:color w:val="943634"/>
        </w:rPr>
        <w:instrText xml:space="preserve"> \* MERGEFORMAT </w:instrText>
      </w:r>
      <w:r w:rsidRPr="00952D37">
        <w:rPr>
          <w:b/>
          <w:color w:val="943634"/>
        </w:rPr>
      </w:r>
      <w:r w:rsidRPr="00952D37">
        <w:rPr>
          <w:b/>
          <w:color w:val="943634"/>
        </w:rPr>
        <w:fldChar w:fldCharType="separate"/>
      </w:r>
      <w:r w:rsidR="00410E84">
        <w:rPr>
          <w:b/>
          <w:color w:val="943634"/>
        </w:rPr>
        <w:t>8</w:t>
      </w:r>
      <w:r w:rsidRPr="00952D37">
        <w:rPr>
          <w:b/>
          <w:color w:val="943634"/>
        </w:rPr>
        <w:fldChar w:fldCharType="end"/>
      </w:r>
      <w:r w:rsidR="00FE6903" w:rsidRPr="00AE4EC6">
        <w:rPr>
          <w:b/>
          <w:color w:val="943634"/>
        </w:rPr>
        <w:t>.</w:t>
      </w:r>
      <w:r w:rsidR="00FE6903" w:rsidRPr="00553BB9">
        <w:rPr>
          <w:b/>
          <w:color w:val="943634"/>
        </w:rPr>
        <w:tab/>
      </w:r>
      <w:r w:rsidR="00F44D6F" w:rsidRPr="00553BB9">
        <w:rPr>
          <w:b/>
          <w:color w:val="943634"/>
        </w:rPr>
        <w:t>Išankstinės Sutarties įsigaliojimo sąlygos</w:t>
      </w:r>
    </w:p>
    <w:p w14:paraId="18E86553" w14:textId="463EC995" w:rsidR="00FE6903" w:rsidRPr="00EF7CDF"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_Ref110235349 \r \h </w:instrText>
      </w:r>
      <w:r>
        <w:rPr>
          <w:b/>
          <w:color w:val="943634"/>
        </w:rPr>
      </w:r>
      <w:r>
        <w:rPr>
          <w:b/>
          <w:color w:val="943634"/>
        </w:rPr>
        <w:fldChar w:fldCharType="separate"/>
      </w:r>
      <w:r w:rsidR="00410E84">
        <w:rPr>
          <w:b/>
          <w:color w:val="943634"/>
        </w:rPr>
        <w:t>9</w:t>
      </w:r>
      <w:r>
        <w:rPr>
          <w:b/>
          <w:color w:val="943634"/>
        </w:rPr>
        <w:fldChar w:fldCharType="end"/>
      </w:r>
      <w:r w:rsidR="00FE6903" w:rsidRPr="00553BB9">
        <w:rPr>
          <w:b/>
          <w:color w:val="943634"/>
        </w:rPr>
        <w:t>.</w:t>
      </w:r>
      <w:r w:rsidR="00FE6903" w:rsidRPr="00553BB9">
        <w:rPr>
          <w:b/>
          <w:color w:val="943634"/>
        </w:rPr>
        <w:tab/>
      </w:r>
      <w:r w:rsidR="001442E1" w:rsidRPr="00DB44C2">
        <w:rPr>
          <w:b/>
          <w:color w:val="943634"/>
        </w:rPr>
        <w:t>Turto gyvavimo trukmė</w:t>
      </w:r>
      <w:r w:rsidR="001442E1" w:rsidRPr="00553BB9">
        <w:rPr>
          <w:b/>
          <w:color w:val="943634"/>
        </w:rPr>
        <w:t xml:space="preserve"> </w:t>
      </w:r>
    </w:p>
    <w:p w14:paraId="014F9288" w14:textId="25DA027A" w:rsidR="00FE6903" w:rsidRPr="00892586" w:rsidRDefault="00FC037E" w:rsidP="008D5F69">
      <w:pPr>
        <w:tabs>
          <w:tab w:val="left" w:pos="1985"/>
        </w:tabs>
        <w:spacing w:line="360" w:lineRule="auto"/>
        <w:ind w:left="1985" w:hanging="567"/>
        <w:rPr>
          <w:b/>
          <w:color w:val="943634"/>
        </w:rPr>
      </w:pPr>
      <w:r>
        <w:rPr>
          <w:b/>
          <w:color w:val="943634"/>
        </w:rPr>
        <w:fldChar w:fldCharType="begin"/>
      </w:r>
      <w:r>
        <w:rPr>
          <w:b/>
          <w:color w:val="943634"/>
        </w:rPr>
        <w:instrText xml:space="preserve"> REF _Ref110235157 \r \h </w:instrText>
      </w:r>
      <w:r>
        <w:rPr>
          <w:b/>
          <w:color w:val="943634"/>
        </w:rPr>
      </w:r>
      <w:r>
        <w:rPr>
          <w:b/>
          <w:color w:val="943634"/>
        </w:rPr>
        <w:fldChar w:fldCharType="separate"/>
      </w:r>
      <w:r w:rsidR="00410E84">
        <w:rPr>
          <w:b/>
          <w:color w:val="943634"/>
        </w:rPr>
        <w:t>10</w:t>
      </w:r>
      <w:r>
        <w:rPr>
          <w:b/>
          <w:color w:val="943634"/>
        </w:rPr>
        <w:fldChar w:fldCharType="end"/>
      </w:r>
      <w:r w:rsidR="00FE6903" w:rsidRPr="00553BB9">
        <w:rPr>
          <w:b/>
          <w:color w:val="943634"/>
        </w:rPr>
        <w:tab/>
      </w:r>
      <w:r w:rsidR="00F44D6F" w:rsidRPr="00553BB9">
        <w:rPr>
          <w:b/>
          <w:color w:val="943634"/>
        </w:rPr>
        <w:t>Tiesioginis susitarimas</w:t>
      </w:r>
      <w:r w:rsidR="00F44D6F" w:rsidRPr="00214951">
        <w:rPr>
          <w:b/>
          <w:color w:val="632423"/>
        </w:rPr>
        <w:t xml:space="preserve"> </w:t>
      </w:r>
    </w:p>
    <w:p w14:paraId="1235F000" w14:textId="67934B57" w:rsidR="00926ED1" w:rsidRPr="00EF7CDF" w:rsidRDefault="00A97854" w:rsidP="008D5F69">
      <w:pPr>
        <w:tabs>
          <w:tab w:val="left" w:pos="1985"/>
        </w:tabs>
        <w:spacing w:line="360" w:lineRule="auto"/>
        <w:ind w:left="1985" w:hanging="567"/>
        <w:rPr>
          <w:b/>
          <w:bCs/>
          <w:color w:val="943634" w:themeColor="accent2" w:themeShade="BF"/>
        </w:rPr>
      </w:pPr>
      <w:r>
        <w:rPr>
          <w:b/>
          <w:bCs/>
          <w:color w:val="943634" w:themeColor="accent2" w:themeShade="BF"/>
        </w:rPr>
        <w:t>11</w:t>
      </w:r>
      <w:r w:rsidR="00FE6903" w:rsidRPr="00553BB9">
        <w:rPr>
          <w:b/>
          <w:bCs/>
          <w:color w:val="943634" w:themeColor="accent2" w:themeShade="BF"/>
        </w:rPr>
        <w:tab/>
      </w:r>
      <w:r w:rsidR="00FE6903" w:rsidRPr="00892586">
        <w:rPr>
          <w:b/>
          <w:bCs/>
          <w:color w:val="943634" w:themeColor="accent2" w:themeShade="BF"/>
        </w:rPr>
        <w:t>D</w:t>
      </w:r>
      <w:r w:rsidR="00FE6903" w:rsidRPr="00EF7CDF">
        <w:rPr>
          <w:b/>
          <w:bCs/>
          <w:color w:val="943634" w:themeColor="accent2" w:themeShade="BF"/>
        </w:rPr>
        <w:t>arbų vertinimas ir priėmimas</w:t>
      </w:r>
    </w:p>
    <w:p w14:paraId="6DDE5D7F" w14:textId="77777777" w:rsidR="00AF73D9" w:rsidRPr="00EF7CDF" w:rsidRDefault="00AF73D9" w:rsidP="003F4389">
      <w:pPr>
        <w:spacing w:after="120" w:line="276" w:lineRule="auto"/>
      </w:pPr>
    </w:p>
    <w:p w14:paraId="433B126E" w14:textId="77777777" w:rsidR="00AF73D9" w:rsidRPr="007F0C24" w:rsidRDefault="00AF73D9" w:rsidP="007F0C24">
      <w:pPr>
        <w:spacing w:after="120" w:line="276" w:lineRule="auto"/>
        <w:ind w:left="567"/>
        <w:rPr>
          <w:b/>
          <w:color w:val="943634" w:themeColor="accent2" w:themeShade="BF"/>
        </w:rPr>
      </w:pPr>
      <w:r w:rsidRPr="007F0C24">
        <w:rPr>
          <w:b/>
          <w:color w:val="943634" w:themeColor="accent2" w:themeShade="BF"/>
        </w:rPr>
        <w:t>Šalių atstovų parašai:</w:t>
      </w:r>
    </w:p>
    <w:tbl>
      <w:tblPr>
        <w:tblW w:w="8862" w:type="dxa"/>
        <w:tblInd w:w="426" w:type="dxa"/>
        <w:tblLayout w:type="fixed"/>
        <w:tblLook w:val="01E0" w:firstRow="1" w:lastRow="1" w:firstColumn="1" w:lastColumn="1" w:noHBand="0" w:noVBand="0"/>
      </w:tblPr>
      <w:tblGrid>
        <w:gridCol w:w="3260"/>
        <w:gridCol w:w="5602"/>
      </w:tblGrid>
      <w:tr w:rsidR="00AF73D9" w:rsidRPr="009C2D1C" w14:paraId="0F4B8423" w14:textId="77777777" w:rsidTr="007F0C24">
        <w:tc>
          <w:tcPr>
            <w:tcW w:w="3260" w:type="dxa"/>
          </w:tcPr>
          <w:p w14:paraId="2555B38A" w14:textId="77777777" w:rsidR="00AF73D9" w:rsidRPr="00EE7E58" w:rsidRDefault="00AF73D9" w:rsidP="00AF73D9">
            <w:pPr>
              <w:spacing w:after="120" w:line="276" w:lineRule="auto"/>
              <w:rPr>
                <w:b/>
              </w:rPr>
            </w:pPr>
            <w:r w:rsidRPr="00210A19">
              <w:rPr>
                <w:b/>
                <w:bCs/>
              </w:rPr>
              <w:t>Valdžios subjekto</w:t>
            </w:r>
            <w:r w:rsidRPr="00210A19">
              <w:rPr>
                <w:b/>
              </w:rPr>
              <w:t xml:space="preserve"> vard</w:t>
            </w:r>
            <w:r w:rsidRPr="00EE7E58">
              <w:rPr>
                <w:b/>
              </w:rPr>
              <w:t>u:</w:t>
            </w:r>
          </w:p>
          <w:p w14:paraId="568B6473" w14:textId="77777777" w:rsidR="00862CBA" w:rsidRDefault="00862CBA" w:rsidP="00AF73D9">
            <w:pPr>
              <w:spacing w:after="120" w:line="276" w:lineRule="auto"/>
              <w:rPr>
                <w:b/>
              </w:rPr>
            </w:pPr>
          </w:p>
          <w:p w14:paraId="633C522A" w14:textId="77777777" w:rsidR="00862CBA" w:rsidRDefault="00862CBA" w:rsidP="00AF73D9">
            <w:pPr>
              <w:spacing w:after="120" w:line="276" w:lineRule="auto"/>
              <w:rPr>
                <w:b/>
              </w:rPr>
            </w:pPr>
          </w:p>
          <w:p w14:paraId="6D6B9595" w14:textId="77777777" w:rsidR="00862CBA" w:rsidRDefault="00862CBA" w:rsidP="00AF73D9">
            <w:pPr>
              <w:spacing w:after="120" w:line="276" w:lineRule="auto"/>
              <w:rPr>
                <w:b/>
              </w:rPr>
            </w:pPr>
          </w:p>
          <w:p w14:paraId="34CC47A0" w14:textId="77777777" w:rsidR="00862CBA" w:rsidRDefault="00862CBA" w:rsidP="00AF73D9">
            <w:pPr>
              <w:spacing w:after="120" w:line="276" w:lineRule="auto"/>
              <w:rPr>
                <w:b/>
              </w:rPr>
            </w:pPr>
          </w:p>
          <w:p w14:paraId="63D5842E" w14:textId="199E6297" w:rsidR="00AF73D9" w:rsidRPr="00EE7E58" w:rsidRDefault="00AF73D9" w:rsidP="00AF73D9">
            <w:pPr>
              <w:spacing w:after="120" w:line="276" w:lineRule="auto"/>
              <w:rPr>
                <w:b/>
              </w:rPr>
            </w:pPr>
          </w:p>
        </w:tc>
        <w:tc>
          <w:tcPr>
            <w:tcW w:w="5602" w:type="dxa"/>
          </w:tcPr>
          <w:p w14:paraId="753A562F" w14:textId="41CF1144" w:rsidR="00AF73D9" w:rsidRPr="00DB44C2" w:rsidRDefault="00AF73D9" w:rsidP="00AF73D9">
            <w:pPr>
              <w:spacing w:after="120" w:line="276" w:lineRule="auto"/>
              <w:rPr>
                <w:bCs/>
                <w:color w:val="FF0000"/>
              </w:rPr>
            </w:pPr>
            <w:r w:rsidRPr="00DB44C2">
              <w:rPr>
                <w:bCs/>
                <w:color w:val="FF0000"/>
              </w:rPr>
              <w:t>[</w:t>
            </w:r>
            <w:r w:rsidRPr="00DB44C2">
              <w:rPr>
                <w:bCs/>
                <w:i/>
                <w:iCs/>
                <w:color w:val="FF0000"/>
              </w:rPr>
              <w:t>Valdžios subjekto pavadinimas</w:t>
            </w:r>
            <w:r w:rsidRPr="00DB44C2">
              <w:rPr>
                <w:bCs/>
                <w:color w:val="FF0000"/>
              </w:rPr>
              <w:t>]</w:t>
            </w:r>
          </w:p>
          <w:p w14:paraId="5A092F5A"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1B4F45C0" w14:textId="0CF6A618"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075B11DA" w14:textId="6E931310" w:rsidR="00AF73D9"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p w14:paraId="164279E8" w14:textId="3D57A54E" w:rsidR="00AF73D9" w:rsidRPr="00214951" w:rsidRDefault="00AF73D9" w:rsidP="00AF73D9">
            <w:pPr>
              <w:spacing w:after="120" w:line="276" w:lineRule="auto"/>
            </w:pPr>
          </w:p>
        </w:tc>
      </w:tr>
      <w:tr w:rsidR="00AF73D9" w:rsidRPr="009C2D1C" w14:paraId="42938653" w14:textId="77777777" w:rsidTr="007F0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0" w:type="dxa"/>
            <w:tcBorders>
              <w:top w:val="nil"/>
              <w:left w:val="nil"/>
              <w:bottom w:val="nil"/>
              <w:right w:val="nil"/>
            </w:tcBorders>
          </w:tcPr>
          <w:p w14:paraId="5F18F7CC" w14:textId="77777777" w:rsidR="00AF73D9" w:rsidRPr="009C2D1C" w:rsidRDefault="00AF73D9" w:rsidP="00AF73D9">
            <w:pPr>
              <w:spacing w:after="120" w:line="276" w:lineRule="auto"/>
              <w:rPr>
                <w:b/>
              </w:rPr>
            </w:pPr>
            <w:r w:rsidRPr="009C2D1C">
              <w:rPr>
                <w:b/>
              </w:rPr>
              <w:t>Investuotojo vardu:</w:t>
            </w:r>
          </w:p>
          <w:p w14:paraId="5BE73914" w14:textId="77777777" w:rsidR="00AF73D9" w:rsidRPr="009C2D1C" w:rsidRDefault="00AF73D9" w:rsidP="00AF73D9">
            <w:pPr>
              <w:spacing w:after="120" w:line="276" w:lineRule="auto"/>
            </w:pPr>
          </w:p>
        </w:tc>
        <w:tc>
          <w:tcPr>
            <w:tcW w:w="5602" w:type="dxa"/>
            <w:tcBorders>
              <w:top w:val="nil"/>
              <w:left w:val="nil"/>
              <w:bottom w:val="nil"/>
              <w:right w:val="nil"/>
            </w:tcBorders>
          </w:tcPr>
          <w:p w14:paraId="5085AAA7" w14:textId="77777777" w:rsidR="00AF73D9" w:rsidRPr="00DB44C2" w:rsidRDefault="00AF73D9" w:rsidP="00AF73D9">
            <w:pPr>
              <w:spacing w:after="120" w:line="276" w:lineRule="auto"/>
              <w:rPr>
                <w:bCs/>
                <w:color w:val="FF0000"/>
              </w:rPr>
            </w:pPr>
            <w:r w:rsidRPr="00DB44C2">
              <w:rPr>
                <w:bCs/>
                <w:color w:val="FF0000"/>
              </w:rPr>
              <w:t>[</w:t>
            </w:r>
            <w:r w:rsidRPr="00DB44C2">
              <w:rPr>
                <w:bCs/>
                <w:i/>
                <w:iCs/>
                <w:color w:val="FF0000"/>
              </w:rPr>
              <w:t>Investuotojo pavadinimas</w:t>
            </w:r>
            <w:r w:rsidRPr="00DB44C2">
              <w:rPr>
                <w:bCs/>
                <w:color w:val="FF0000"/>
              </w:rPr>
              <w:t>]</w:t>
            </w:r>
          </w:p>
          <w:p w14:paraId="32F0A235"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adresas</w:t>
            </w:r>
            <w:r w:rsidRPr="00DB44C2">
              <w:rPr>
                <w:color w:val="FF0000"/>
              </w:rPr>
              <w:t>]</w:t>
            </w:r>
          </w:p>
          <w:p w14:paraId="548BA76A"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0CA27763"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p w14:paraId="123CD3BC" w14:textId="5095C0EA" w:rsidR="00AF73D9" w:rsidRPr="00214951" w:rsidRDefault="00AF73D9" w:rsidP="00AF73D9">
            <w:pPr>
              <w:spacing w:after="120" w:line="276" w:lineRule="auto"/>
            </w:pPr>
          </w:p>
        </w:tc>
      </w:tr>
      <w:tr w:rsidR="00AF73D9" w:rsidRPr="009C2D1C" w14:paraId="34FC41CB" w14:textId="77777777" w:rsidTr="007F0C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60" w:type="dxa"/>
            <w:tcBorders>
              <w:top w:val="nil"/>
              <w:left w:val="nil"/>
              <w:bottom w:val="nil"/>
              <w:right w:val="nil"/>
            </w:tcBorders>
          </w:tcPr>
          <w:p w14:paraId="3094EC61" w14:textId="77777777" w:rsidR="00AF73D9" w:rsidRPr="009C2D1C" w:rsidRDefault="00AF73D9" w:rsidP="00AF73D9">
            <w:pPr>
              <w:spacing w:after="120" w:line="276" w:lineRule="auto"/>
              <w:rPr>
                <w:b/>
              </w:rPr>
            </w:pPr>
            <w:r w:rsidRPr="009C2D1C">
              <w:rPr>
                <w:b/>
              </w:rPr>
              <w:t>Privataus subjekto vardu:</w:t>
            </w:r>
          </w:p>
          <w:p w14:paraId="5C3D10FD" w14:textId="77777777" w:rsidR="00AF73D9" w:rsidRPr="009C2D1C" w:rsidRDefault="00AF73D9" w:rsidP="00AF73D9">
            <w:pPr>
              <w:spacing w:after="120" w:line="276" w:lineRule="auto"/>
            </w:pPr>
          </w:p>
        </w:tc>
        <w:tc>
          <w:tcPr>
            <w:tcW w:w="5602" w:type="dxa"/>
            <w:tcBorders>
              <w:top w:val="nil"/>
              <w:left w:val="nil"/>
              <w:bottom w:val="nil"/>
              <w:right w:val="nil"/>
            </w:tcBorders>
          </w:tcPr>
          <w:p w14:paraId="2DC1AC41" w14:textId="77777777" w:rsidR="00AF73D9" w:rsidRPr="00DB44C2" w:rsidRDefault="00AF73D9" w:rsidP="00AF73D9">
            <w:pPr>
              <w:spacing w:after="120" w:line="276" w:lineRule="auto"/>
              <w:rPr>
                <w:bCs/>
                <w:color w:val="FF0000"/>
              </w:rPr>
            </w:pPr>
            <w:r w:rsidRPr="00DB44C2">
              <w:rPr>
                <w:bCs/>
                <w:color w:val="FF0000"/>
              </w:rPr>
              <w:lastRenderedPageBreak/>
              <w:t>[</w:t>
            </w:r>
            <w:r w:rsidRPr="00DB44C2">
              <w:rPr>
                <w:bCs/>
                <w:i/>
                <w:iCs/>
                <w:color w:val="FF0000"/>
              </w:rPr>
              <w:t>Privatus subjekto pavadinimas</w:t>
            </w:r>
            <w:r w:rsidRPr="00DB44C2">
              <w:rPr>
                <w:bCs/>
                <w:color w:val="FF0000"/>
              </w:rPr>
              <w:t>]</w:t>
            </w:r>
          </w:p>
          <w:p w14:paraId="79F9F421" w14:textId="77777777" w:rsidR="00AF73D9" w:rsidRPr="00DB44C2" w:rsidRDefault="00AF73D9" w:rsidP="00AF73D9">
            <w:pPr>
              <w:spacing w:after="120" w:line="276" w:lineRule="auto"/>
              <w:rPr>
                <w:color w:val="FF0000"/>
              </w:rPr>
            </w:pPr>
            <w:r w:rsidRPr="00DB44C2">
              <w:rPr>
                <w:color w:val="FF0000"/>
              </w:rPr>
              <w:lastRenderedPageBreak/>
              <w:t>[</w:t>
            </w:r>
            <w:r w:rsidRPr="00DB44C2">
              <w:rPr>
                <w:i/>
                <w:iCs/>
                <w:color w:val="FF0000"/>
              </w:rPr>
              <w:t>adresas</w:t>
            </w:r>
            <w:r w:rsidRPr="00DB44C2">
              <w:rPr>
                <w:color w:val="FF0000"/>
              </w:rPr>
              <w:t>]</w:t>
            </w:r>
          </w:p>
          <w:p w14:paraId="051790E0"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juridinio asmens kodas</w:t>
            </w:r>
            <w:r w:rsidRPr="00DB44C2">
              <w:rPr>
                <w:color w:val="FF0000"/>
              </w:rPr>
              <w:t>]</w:t>
            </w:r>
          </w:p>
          <w:p w14:paraId="741D90A7" w14:textId="77777777" w:rsidR="00AF73D9" w:rsidRPr="00DB44C2" w:rsidRDefault="00AF73D9" w:rsidP="00AF73D9">
            <w:pPr>
              <w:spacing w:after="120" w:line="276" w:lineRule="auto"/>
              <w:rPr>
                <w:color w:val="FF0000"/>
              </w:rPr>
            </w:pPr>
            <w:r w:rsidRPr="00DB44C2">
              <w:rPr>
                <w:color w:val="FF0000"/>
              </w:rPr>
              <w:t>[</w:t>
            </w:r>
            <w:r w:rsidRPr="00DB44C2">
              <w:rPr>
                <w:i/>
                <w:iCs/>
                <w:color w:val="FF0000"/>
              </w:rPr>
              <w:t>atstovo pareigos, vardas, pavardė</w:t>
            </w:r>
            <w:r w:rsidRPr="00DB44C2">
              <w:rPr>
                <w:color w:val="FF0000"/>
              </w:rPr>
              <w:t>]</w:t>
            </w:r>
          </w:p>
          <w:p w14:paraId="660DA83E" w14:textId="6FB4FE5F" w:rsidR="00AF73D9" w:rsidRPr="00214951" w:rsidRDefault="00AF73D9" w:rsidP="00AF73D9">
            <w:pPr>
              <w:spacing w:after="120" w:line="276" w:lineRule="auto"/>
            </w:pPr>
          </w:p>
        </w:tc>
      </w:tr>
    </w:tbl>
    <w:p w14:paraId="4C74D878" w14:textId="77777777" w:rsidR="00AF73D9" w:rsidRPr="009C2D1C" w:rsidRDefault="00AF73D9" w:rsidP="00AF73D9">
      <w:pPr>
        <w:spacing w:after="120" w:line="276" w:lineRule="auto"/>
        <w:rPr>
          <w:b/>
          <w:bCs/>
        </w:rPr>
      </w:pPr>
    </w:p>
    <w:p w14:paraId="0708A69E" w14:textId="7DC66736" w:rsidR="00F467EC" w:rsidRPr="009C2D1C" w:rsidRDefault="00F467EC" w:rsidP="00EB50AA">
      <w:pPr>
        <w:spacing w:after="120" w:line="276" w:lineRule="auto"/>
        <w:sectPr w:rsidR="00F467EC" w:rsidRPr="009C2D1C" w:rsidSect="00112DA8">
          <w:headerReference w:type="default" r:id="rId8"/>
          <w:headerReference w:type="first" r:id="rId9"/>
          <w:pgSz w:w="11906" w:h="16838" w:code="9"/>
          <w:pgMar w:top="1418" w:right="566" w:bottom="1276" w:left="1134" w:header="567" w:footer="567" w:gutter="0"/>
          <w:pgNumType w:start="1"/>
          <w:cols w:space="708"/>
          <w:titlePg/>
          <w:docGrid w:linePitch="360"/>
        </w:sectPr>
      </w:pPr>
    </w:p>
    <w:p w14:paraId="229B1804" w14:textId="31D18615" w:rsidR="00D55A2E" w:rsidRPr="007330C2" w:rsidRDefault="00641BEE" w:rsidP="00F27C74">
      <w:pPr>
        <w:pStyle w:val="Heading1"/>
        <w:numPr>
          <w:ilvl w:val="0"/>
          <w:numId w:val="41"/>
        </w:numPr>
      </w:pPr>
      <w:bookmarkStart w:id="1505" w:name="_Ref110235457"/>
      <w:bookmarkStart w:id="1506" w:name="_Toc113432638"/>
      <w:bookmarkStart w:id="1507" w:name="_Toc181185137"/>
      <w:bookmarkStart w:id="1508" w:name="_Ref294008692"/>
      <w:bookmarkStart w:id="1509" w:name="vienas"/>
      <w:bookmarkStart w:id="1510" w:name="pirkimo_salygos"/>
      <w:r>
        <w:lastRenderedPageBreak/>
        <w:t>p</w:t>
      </w:r>
      <w:r w:rsidR="00D55A2E">
        <w:t xml:space="preserve">riedas. </w:t>
      </w:r>
      <w:r w:rsidR="00D55A2E" w:rsidRPr="007330C2">
        <w:t>P</w:t>
      </w:r>
      <w:r w:rsidR="00D55A2E">
        <w:t>irkimo sąlygos</w:t>
      </w:r>
      <w:bookmarkEnd w:id="1505"/>
      <w:bookmarkEnd w:id="1506"/>
      <w:bookmarkEnd w:id="1507"/>
    </w:p>
    <w:bookmarkEnd w:id="1508"/>
    <w:bookmarkEnd w:id="1509"/>
    <w:bookmarkEnd w:id="1510"/>
    <w:p w14:paraId="1E5FABAC" w14:textId="78ABB769" w:rsidR="00F467EC" w:rsidRPr="009C2D1C" w:rsidRDefault="00F467EC" w:rsidP="00F467EC">
      <w:pPr>
        <w:spacing w:after="120" w:line="276" w:lineRule="auto"/>
        <w:jc w:val="both"/>
        <w:rPr>
          <w:color w:val="632423"/>
        </w:rPr>
      </w:pPr>
    </w:p>
    <w:p w14:paraId="4AFEE238" w14:textId="19B4A54C" w:rsidR="00F467EC" w:rsidRPr="009C2D1C" w:rsidRDefault="00F467EC" w:rsidP="00F467EC">
      <w:pPr>
        <w:spacing w:after="120" w:line="276" w:lineRule="auto"/>
        <w:jc w:val="both"/>
      </w:pPr>
      <w:r w:rsidRPr="009C2D1C">
        <w:rPr>
          <w:color w:val="FF0000"/>
        </w:rPr>
        <w:t>[</w:t>
      </w:r>
      <w:r w:rsidRPr="009C2D1C">
        <w:rPr>
          <w:i/>
          <w:iCs/>
          <w:color w:val="FF0000"/>
        </w:rPr>
        <w:t>Pridėti Pirkimo sąlygas</w:t>
      </w:r>
      <w:r w:rsidRPr="009C2D1C">
        <w:rPr>
          <w:color w:val="FF0000"/>
        </w:rPr>
        <w:t>]</w:t>
      </w:r>
    </w:p>
    <w:p w14:paraId="2F395842" w14:textId="77777777" w:rsidR="00F467EC" w:rsidRPr="009C2D1C" w:rsidRDefault="00F467EC" w:rsidP="00F467EC">
      <w:pPr>
        <w:spacing w:after="120" w:line="276" w:lineRule="auto"/>
        <w:jc w:val="both"/>
      </w:pPr>
    </w:p>
    <w:p w14:paraId="45FBB49E" w14:textId="77777777" w:rsidR="00F467EC" w:rsidRPr="009C2D1C" w:rsidRDefault="00F467EC" w:rsidP="00F467EC">
      <w:pPr>
        <w:pStyle w:val="paragrafai"/>
        <w:rPr>
          <w:sz w:val="24"/>
          <w:szCs w:val="24"/>
        </w:rPr>
        <w:sectPr w:rsidR="00F467EC" w:rsidRPr="009C2D1C" w:rsidSect="00AC306D">
          <w:pgSz w:w="11906" w:h="16838" w:code="9"/>
          <w:pgMar w:top="1418" w:right="1134" w:bottom="1418" w:left="1134" w:header="567" w:footer="567" w:gutter="0"/>
          <w:cols w:space="708"/>
          <w:docGrid w:linePitch="360"/>
        </w:sectPr>
      </w:pPr>
    </w:p>
    <w:p w14:paraId="598D5F6C" w14:textId="6A32B0FB" w:rsidR="00F467EC" w:rsidRPr="009C2D1C" w:rsidRDefault="00E85F3D" w:rsidP="00F27C74">
      <w:pPr>
        <w:pStyle w:val="Heading1"/>
        <w:numPr>
          <w:ilvl w:val="0"/>
          <w:numId w:val="41"/>
        </w:numPr>
      </w:pPr>
      <w:bookmarkStart w:id="1511" w:name="_Ref110228200"/>
      <w:bookmarkStart w:id="1512" w:name="_Ref110235043"/>
      <w:bookmarkStart w:id="1513" w:name="_Toc113432639"/>
      <w:bookmarkStart w:id="1514" w:name="_Toc181185138"/>
      <w:r>
        <w:lastRenderedPageBreak/>
        <w:t xml:space="preserve">priedas. </w:t>
      </w:r>
      <w:r w:rsidRPr="007330C2">
        <w:t>P</w:t>
      </w:r>
      <w:r>
        <w:t>asiūlymas</w:t>
      </w:r>
      <w:bookmarkEnd w:id="1511"/>
      <w:bookmarkEnd w:id="1512"/>
      <w:bookmarkEnd w:id="1513"/>
      <w:bookmarkEnd w:id="1514"/>
    </w:p>
    <w:p w14:paraId="1F9294FE" w14:textId="0F6A2CE9" w:rsidR="00F467EC" w:rsidRPr="009C2D1C" w:rsidRDefault="00F467EC" w:rsidP="00F467EC">
      <w:pPr>
        <w:spacing w:after="120" w:line="276" w:lineRule="auto"/>
        <w:jc w:val="both"/>
      </w:pPr>
      <w:r w:rsidRPr="009C2D1C">
        <w:rPr>
          <w:color w:val="FF0000"/>
        </w:rPr>
        <w:t>[</w:t>
      </w:r>
      <w:r w:rsidRPr="009C2D1C">
        <w:rPr>
          <w:i/>
          <w:iCs/>
          <w:color w:val="FF0000"/>
        </w:rPr>
        <w:t>Pridėti Investuotojo pateiktą Pasiūlymą</w:t>
      </w:r>
      <w:r w:rsidRPr="009C2D1C">
        <w:rPr>
          <w:color w:val="FF0000"/>
        </w:rPr>
        <w:t>]</w:t>
      </w:r>
    </w:p>
    <w:p w14:paraId="556A972F" w14:textId="77777777" w:rsidR="00F467EC" w:rsidRPr="009C2D1C" w:rsidRDefault="00F467EC" w:rsidP="00F467EC">
      <w:pPr>
        <w:spacing w:after="120" w:line="276" w:lineRule="auto"/>
        <w:jc w:val="both"/>
      </w:pPr>
    </w:p>
    <w:p w14:paraId="7536C7C7" w14:textId="77777777" w:rsidR="00F467EC" w:rsidRPr="009C2D1C" w:rsidRDefault="00F467EC" w:rsidP="00F467EC">
      <w:pPr>
        <w:spacing w:after="120" w:line="276" w:lineRule="auto"/>
        <w:jc w:val="both"/>
        <w:sectPr w:rsidR="00F467EC" w:rsidRPr="009C2D1C" w:rsidSect="00AC306D">
          <w:pgSz w:w="11906" w:h="16838" w:code="9"/>
          <w:pgMar w:top="1418" w:right="1134" w:bottom="1418" w:left="1134" w:header="567" w:footer="567" w:gutter="0"/>
          <w:cols w:space="708"/>
          <w:docGrid w:linePitch="360"/>
        </w:sectPr>
      </w:pPr>
    </w:p>
    <w:p w14:paraId="189DD949" w14:textId="274DA2B5" w:rsidR="00E85F3D" w:rsidRDefault="00E85F3D" w:rsidP="00F27C74">
      <w:pPr>
        <w:pStyle w:val="Heading1"/>
        <w:numPr>
          <w:ilvl w:val="0"/>
          <w:numId w:val="41"/>
        </w:numPr>
      </w:pPr>
      <w:bookmarkStart w:id="1515" w:name="_Ref110234991"/>
      <w:bookmarkStart w:id="1516" w:name="_Ref110235223"/>
      <w:bookmarkStart w:id="1517" w:name="_Ref110235423"/>
      <w:bookmarkStart w:id="1518" w:name="_Ref110235438"/>
      <w:bookmarkStart w:id="1519" w:name="_Ref110235549"/>
      <w:bookmarkStart w:id="1520" w:name="_Ref110235565"/>
      <w:bookmarkStart w:id="1521" w:name="_Ref110235586"/>
      <w:bookmarkStart w:id="1522" w:name="_Ref110235594"/>
      <w:bookmarkStart w:id="1523" w:name="_Ref110235604"/>
      <w:bookmarkStart w:id="1524" w:name="_Ref110235621"/>
      <w:bookmarkStart w:id="1525" w:name="_Ref110235634"/>
      <w:bookmarkStart w:id="1526" w:name="_Ref110235811"/>
      <w:bookmarkStart w:id="1527" w:name="_Ref110235833"/>
      <w:bookmarkStart w:id="1528" w:name="_Ref110235844"/>
      <w:bookmarkStart w:id="1529" w:name="_Ref110236540"/>
      <w:bookmarkStart w:id="1530" w:name="_Ref110236554"/>
      <w:bookmarkStart w:id="1531" w:name="_Ref110236609"/>
      <w:bookmarkStart w:id="1532" w:name="_Ref110236710"/>
      <w:bookmarkStart w:id="1533" w:name="_Ref110236728"/>
      <w:bookmarkStart w:id="1534" w:name="_Ref110237010"/>
      <w:bookmarkStart w:id="1535" w:name="_Ref110237028"/>
      <w:bookmarkStart w:id="1536" w:name="_Ref110237056"/>
      <w:bookmarkStart w:id="1537" w:name="_Ref110237097"/>
      <w:bookmarkStart w:id="1538" w:name="_Ref110237113"/>
      <w:bookmarkStart w:id="1539" w:name="_Ref110237145"/>
      <w:bookmarkStart w:id="1540" w:name="_Ref110237183"/>
      <w:bookmarkStart w:id="1541" w:name="_Ref110237215"/>
      <w:bookmarkStart w:id="1542" w:name="_Ref110237229"/>
      <w:bookmarkStart w:id="1543" w:name="_Toc113432640"/>
      <w:bookmarkStart w:id="1544" w:name="_Toc181185139"/>
      <w:r>
        <w:lastRenderedPageBreak/>
        <w:t>p</w:t>
      </w:r>
      <w:r w:rsidRPr="00955D0C">
        <w:t>riedas. Atsiskaitymų ir mokėjimų tvarka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r w:rsidRPr="00955D0C">
        <w:t xml:space="preserve"> </w:t>
      </w:r>
    </w:p>
    <w:p w14:paraId="2F1EB98C" w14:textId="77777777" w:rsidR="005152DF" w:rsidRPr="005152DF" w:rsidRDefault="005152DF" w:rsidP="005152DF"/>
    <w:p w14:paraId="7BCEDE13" w14:textId="504864E2" w:rsidR="004E5699" w:rsidRDefault="004E5699" w:rsidP="00F27C74">
      <w:pPr>
        <w:pStyle w:val="ListParagraph"/>
        <w:numPr>
          <w:ilvl w:val="0"/>
          <w:numId w:val="31"/>
        </w:numPr>
        <w:spacing w:after="120" w:line="276" w:lineRule="auto"/>
        <w:rPr>
          <w:b/>
          <w:color w:val="943634" w:themeColor="accent2" w:themeShade="BF"/>
        </w:rPr>
      </w:pPr>
      <w:bookmarkStart w:id="1545" w:name="_Toc239425796"/>
      <w:bookmarkStart w:id="1546" w:name="_Toc239425810"/>
      <w:bookmarkStart w:id="1547" w:name="_Toc369279831"/>
      <w:bookmarkStart w:id="1548" w:name="_Toc502211417"/>
      <w:bookmarkStart w:id="1549" w:name="_Toc20813604"/>
      <w:bookmarkStart w:id="1550" w:name="_Toc92372099"/>
      <w:r w:rsidRPr="00E85F3D">
        <w:rPr>
          <w:b/>
          <w:color w:val="943634" w:themeColor="accent2" w:themeShade="BF"/>
        </w:rPr>
        <w:t>Bendrosios nuostato</w:t>
      </w:r>
      <w:bookmarkEnd w:id="1545"/>
      <w:bookmarkEnd w:id="1546"/>
      <w:r w:rsidRPr="00E85F3D">
        <w:rPr>
          <w:b/>
          <w:color w:val="943634" w:themeColor="accent2" w:themeShade="BF"/>
        </w:rPr>
        <w:t>s</w:t>
      </w:r>
      <w:bookmarkEnd w:id="1547"/>
      <w:bookmarkEnd w:id="1548"/>
      <w:bookmarkEnd w:id="1549"/>
      <w:bookmarkEnd w:id="1550"/>
    </w:p>
    <w:p w14:paraId="045314B6" w14:textId="77777777" w:rsidR="00F31838" w:rsidRPr="00E85F3D" w:rsidRDefault="00F31838" w:rsidP="00F31838">
      <w:pPr>
        <w:pStyle w:val="ListParagraph"/>
        <w:spacing w:after="120" w:line="276" w:lineRule="auto"/>
        <w:ind w:left="1353"/>
        <w:rPr>
          <w:b/>
          <w:color w:val="943634" w:themeColor="accent2" w:themeShade="BF"/>
        </w:rPr>
      </w:pPr>
    </w:p>
    <w:p w14:paraId="5F448801" w14:textId="77777777" w:rsidR="00AE5820" w:rsidRPr="009C2D1C" w:rsidRDefault="00AE5820" w:rsidP="00F27C74">
      <w:pPr>
        <w:pStyle w:val="ListParagraph"/>
        <w:numPr>
          <w:ilvl w:val="0"/>
          <w:numId w:val="22"/>
        </w:numPr>
        <w:spacing w:after="120" w:line="276" w:lineRule="auto"/>
        <w:ind w:left="567" w:hanging="567"/>
        <w:contextualSpacing w:val="0"/>
        <w:jc w:val="both"/>
        <w:rPr>
          <w:bCs/>
        </w:rPr>
      </w:pPr>
      <w:r w:rsidRPr="009C2D1C">
        <w:rPr>
          <w:bCs/>
        </w:rPr>
        <w:t>Šiame priede vartojamos sąvokos turi tokią pačią reikšmę, kokia joms suteikta Sutartyje, nebent aiškiai būtų pasakyta kitaip arba kontekstas aiškiai suteiktų kitą prasmę.</w:t>
      </w:r>
    </w:p>
    <w:p w14:paraId="63226E45" w14:textId="77777777" w:rsidR="00AE5820" w:rsidRPr="009C2D1C" w:rsidRDefault="00AE5820" w:rsidP="00F27C74">
      <w:pPr>
        <w:pStyle w:val="ListParagraph"/>
        <w:numPr>
          <w:ilvl w:val="0"/>
          <w:numId w:val="22"/>
        </w:numPr>
        <w:spacing w:after="120" w:line="276" w:lineRule="auto"/>
        <w:ind w:left="567" w:hanging="567"/>
        <w:contextualSpacing w:val="0"/>
        <w:jc w:val="both"/>
        <w:rPr>
          <w:bCs/>
        </w:rPr>
      </w:pPr>
      <w:r w:rsidRPr="009C2D1C">
        <w:rPr>
          <w:bCs/>
        </w:rPr>
        <w:t>Iškilus ginčams dėl šio dokumento nuostatų taikymo, jie sprendžiami Sutartyje nustatyta tvarka.</w:t>
      </w:r>
    </w:p>
    <w:p w14:paraId="3AED3A16" w14:textId="4B7D4964" w:rsidR="00AE5820" w:rsidRPr="009C2D1C"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mokesčio</w:t>
      </w:r>
      <w:r w:rsidR="00AE5820" w:rsidRPr="009C2D1C">
        <w:rPr>
          <w:bCs/>
        </w:rPr>
        <w:t xml:space="preserve"> apskaičiavimo ir mokėjimų grafiko sudarymo pagrindas yra Investuotojo parengtas ir kartu su Pasiūlymu pateiktas Finansinis veiklos modelis </w:t>
      </w:r>
      <w:r w:rsidR="00AE5820" w:rsidRPr="009C2D1C">
        <w:t xml:space="preserve"> </w:t>
      </w:r>
      <w:r w:rsidR="00AE5820" w:rsidRPr="009C2D1C">
        <w:rPr>
          <w:bCs/>
        </w:rPr>
        <w:t xml:space="preserve">(Pasiūlymo Finansinės dalies </w:t>
      </w:r>
      <w:r w:rsidR="00AE5820">
        <w:rPr>
          <w:bCs/>
        </w:rPr>
        <w:t>1 priedas</w:t>
      </w:r>
      <w:r w:rsidR="00AE5820" w:rsidRPr="009C2D1C">
        <w:rPr>
          <w:bCs/>
        </w:rPr>
        <w:t>).</w:t>
      </w:r>
    </w:p>
    <w:p w14:paraId="6EBCD637" w14:textId="77777777" w:rsidR="00AE5820" w:rsidRDefault="00AE5820" w:rsidP="00AE5820">
      <w:pPr>
        <w:pStyle w:val="ListParagraph"/>
        <w:ind w:left="1353"/>
        <w:rPr>
          <w:b/>
        </w:rPr>
      </w:pPr>
    </w:p>
    <w:p w14:paraId="086A7AE0" w14:textId="2075533A" w:rsidR="004E5699" w:rsidRDefault="000270D0" w:rsidP="00F27C74">
      <w:pPr>
        <w:pStyle w:val="ListParagraph"/>
        <w:numPr>
          <w:ilvl w:val="0"/>
          <w:numId w:val="31"/>
        </w:numPr>
        <w:spacing w:after="120" w:line="276" w:lineRule="auto"/>
        <w:rPr>
          <w:b/>
          <w:color w:val="943634" w:themeColor="accent2" w:themeShade="BF"/>
        </w:rPr>
      </w:pPr>
      <w:proofErr w:type="spellStart"/>
      <w:r>
        <w:rPr>
          <w:b/>
          <w:color w:val="943634" w:themeColor="accent2" w:themeShade="BF"/>
        </w:rPr>
        <w:t>VžPP</w:t>
      </w:r>
      <w:proofErr w:type="spellEnd"/>
      <w:r>
        <w:rPr>
          <w:b/>
          <w:color w:val="943634" w:themeColor="accent2" w:themeShade="BF"/>
        </w:rPr>
        <w:t xml:space="preserve"> mokestis</w:t>
      </w:r>
      <w:r w:rsidR="004E5699" w:rsidRPr="00E85F3D">
        <w:rPr>
          <w:b/>
          <w:color w:val="943634" w:themeColor="accent2" w:themeShade="BF"/>
        </w:rPr>
        <w:t xml:space="preserve"> </w:t>
      </w:r>
    </w:p>
    <w:p w14:paraId="0ED73F4F" w14:textId="77777777" w:rsidR="00F31838" w:rsidRPr="00E85F3D" w:rsidRDefault="00F31838" w:rsidP="00F31838">
      <w:pPr>
        <w:pStyle w:val="ListParagraph"/>
        <w:spacing w:after="120" w:line="276" w:lineRule="auto"/>
        <w:ind w:left="1353"/>
        <w:rPr>
          <w:b/>
          <w:color w:val="943634" w:themeColor="accent2" w:themeShade="BF"/>
        </w:rPr>
      </w:pPr>
    </w:p>
    <w:p w14:paraId="67FF9641" w14:textId="4B277593" w:rsidR="00AE5820"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mokestis</w:t>
      </w:r>
      <w:r w:rsidR="00AE5820" w:rsidRPr="009C2D1C">
        <w:rPr>
          <w:bCs/>
        </w:rPr>
        <w:t xml:space="preserve"> yra Valdžios subjekto Privačiam subjektui </w:t>
      </w:r>
      <w:r>
        <w:rPr>
          <w:bCs/>
        </w:rPr>
        <w:t xml:space="preserve">kiekvieną mėnesį </w:t>
      </w:r>
      <w:r w:rsidR="00AE5820" w:rsidRPr="009C2D1C">
        <w:rPr>
          <w:bCs/>
        </w:rPr>
        <w:t>mokamas fiksuotas mokėjimas, apskaičiuotas š</w:t>
      </w:r>
      <w:r w:rsidR="00AE5820">
        <w:rPr>
          <w:bCs/>
        </w:rPr>
        <w:t xml:space="preserve">iame </w:t>
      </w:r>
      <w:r>
        <w:rPr>
          <w:bCs/>
        </w:rPr>
        <w:t xml:space="preserve">priede </w:t>
      </w:r>
      <w:r w:rsidR="00AE5820">
        <w:rPr>
          <w:bCs/>
        </w:rPr>
        <w:t>nustatyta tvarka.</w:t>
      </w:r>
    </w:p>
    <w:p w14:paraId="533428C8" w14:textId="3CDFFE94" w:rsidR="00AE5820" w:rsidRPr="00A97E0C" w:rsidRDefault="000270D0" w:rsidP="00F27C74">
      <w:pPr>
        <w:pStyle w:val="ListParagraph"/>
        <w:numPr>
          <w:ilvl w:val="0"/>
          <w:numId w:val="22"/>
        </w:numPr>
        <w:spacing w:after="120" w:line="276" w:lineRule="auto"/>
        <w:ind w:left="567" w:hanging="567"/>
        <w:contextualSpacing w:val="0"/>
        <w:jc w:val="both"/>
        <w:rPr>
          <w:bCs/>
        </w:rPr>
      </w:pPr>
      <w:proofErr w:type="spellStart"/>
      <w:r>
        <w:rPr>
          <w:bCs/>
        </w:rPr>
        <w:t>VžPP</w:t>
      </w:r>
      <w:proofErr w:type="spellEnd"/>
      <w:r>
        <w:rPr>
          <w:bCs/>
        </w:rPr>
        <w:t xml:space="preserve"> mokestį</w:t>
      </w:r>
      <w:r w:rsidR="00AE5820" w:rsidRPr="00DB44C2">
        <w:rPr>
          <w:bCs/>
        </w:rPr>
        <w:t xml:space="preserve"> (M) sudaro šios dalys:</w:t>
      </w:r>
    </w:p>
    <w:tbl>
      <w:tblPr>
        <w:tblW w:w="9639" w:type="dxa"/>
        <w:tblInd w:w="574" w:type="dxa"/>
        <w:tblLook w:val="04A0" w:firstRow="1" w:lastRow="0" w:firstColumn="1" w:lastColumn="0" w:noHBand="0" w:noVBand="1"/>
      </w:tblPr>
      <w:tblGrid>
        <w:gridCol w:w="844"/>
        <w:gridCol w:w="8795"/>
      </w:tblGrid>
      <w:tr w:rsidR="00AE5820" w:rsidRPr="00B35A83" w14:paraId="18791B2F" w14:textId="77777777" w:rsidTr="00946890">
        <w:trPr>
          <w:tblHeader/>
        </w:trPr>
        <w:tc>
          <w:tcPr>
            <w:tcW w:w="844" w:type="dxa"/>
          </w:tcPr>
          <w:p w14:paraId="130D7373" w14:textId="77777777" w:rsidR="00AE5820" w:rsidRPr="00B35A83" w:rsidRDefault="00AE5820" w:rsidP="00946890">
            <w:pPr>
              <w:pStyle w:val="ListParagraph"/>
              <w:spacing w:after="120"/>
              <w:ind w:left="29"/>
              <w:jc w:val="both"/>
              <w:rPr>
                <w:bCs/>
                <w:lang w:val="en-US"/>
              </w:rPr>
            </w:pPr>
            <w:r w:rsidRPr="00B35A83">
              <w:rPr>
                <w:bCs/>
              </w:rPr>
              <w:t>M</w:t>
            </w:r>
            <w:r w:rsidRPr="00B35A83">
              <w:rPr>
                <w:bCs/>
                <w:lang w:val="en-US"/>
              </w:rPr>
              <w:t>S</w:t>
            </w:r>
          </w:p>
        </w:tc>
        <w:tc>
          <w:tcPr>
            <w:tcW w:w="8795" w:type="dxa"/>
            <w:hideMark/>
          </w:tcPr>
          <w:p w14:paraId="0612C0BF" w14:textId="77777777" w:rsidR="00AE5820" w:rsidRPr="00B35A83" w:rsidRDefault="00AE5820" w:rsidP="00946890">
            <w:pPr>
              <w:pStyle w:val="ListParagraph"/>
              <w:spacing w:after="120"/>
              <w:ind w:left="180"/>
              <w:rPr>
                <w:bCs/>
              </w:rPr>
            </w:pPr>
            <w:r w:rsidRPr="00B35A83">
              <w:rPr>
                <w:bCs/>
              </w:rPr>
              <w:t>Skolinto ir nuosavo kapitalo srautai (MS</w:t>
            </w:r>
            <w:r w:rsidRPr="00ED22E6">
              <w:rPr>
                <w:bCs/>
                <w:lang w:val="es-ES"/>
              </w:rPr>
              <w:t>=(</w:t>
            </w:r>
            <w:r w:rsidRPr="00B35A83">
              <w:rPr>
                <w:bCs/>
              </w:rPr>
              <w:t>M1) Kredito srautai + (M2) Nuosavo kapitalo srautai)</w:t>
            </w:r>
          </w:p>
        </w:tc>
      </w:tr>
      <w:tr w:rsidR="00AE5820" w:rsidRPr="00B35A83" w14:paraId="3D85086D" w14:textId="77777777" w:rsidTr="00946890">
        <w:trPr>
          <w:trHeight w:val="469"/>
          <w:tblHeader/>
        </w:trPr>
        <w:tc>
          <w:tcPr>
            <w:tcW w:w="844" w:type="dxa"/>
          </w:tcPr>
          <w:p w14:paraId="79148B99" w14:textId="6F894380" w:rsidR="00AE5820" w:rsidRPr="00B35A83" w:rsidRDefault="00AE5820" w:rsidP="00946890">
            <w:pPr>
              <w:pStyle w:val="ListParagraph"/>
              <w:spacing w:after="120"/>
              <w:ind w:left="29"/>
              <w:jc w:val="both"/>
              <w:rPr>
                <w:bCs/>
                <w:lang w:val="en-US"/>
              </w:rPr>
            </w:pPr>
            <w:r w:rsidRPr="00B35A83">
              <w:rPr>
                <w:bCs/>
              </w:rPr>
              <w:t>M</w:t>
            </w:r>
            <w:r w:rsidRPr="00B35A83">
              <w:rPr>
                <w:bCs/>
                <w:lang w:val="en-US"/>
              </w:rPr>
              <w:t>3</w:t>
            </w:r>
            <w:r w:rsidR="00BB40EF">
              <w:rPr>
                <w:bCs/>
                <w:lang w:val="en-US"/>
              </w:rPr>
              <w:t>:</w:t>
            </w:r>
          </w:p>
        </w:tc>
        <w:tc>
          <w:tcPr>
            <w:tcW w:w="8795" w:type="dxa"/>
          </w:tcPr>
          <w:p w14:paraId="243C6F42" w14:textId="642D14A0" w:rsidR="00AE5820" w:rsidRPr="00B35A83" w:rsidRDefault="00AE5820" w:rsidP="00946890">
            <w:pPr>
              <w:pStyle w:val="ListParagraph"/>
              <w:spacing w:after="120"/>
              <w:ind w:left="180"/>
              <w:rPr>
                <w:bCs/>
                <w:i/>
              </w:rPr>
            </w:pPr>
            <w:r w:rsidRPr="00B35A83">
              <w:rPr>
                <w:bCs/>
              </w:rPr>
              <w:t xml:space="preserve">Finansinės ir investicinės veiklos </w:t>
            </w:r>
            <w:r w:rsidR="00BB40EF" w:rsidRPr="00BB40EF">
              <w:rPr>
                <w:bCs/>
              </w:rPr>
              <w:t>pajamos</w:t>
            </w:r>
            <w:r w:rsidR="00BB40EF">
              <w:rPr>
                <w:bCs/>
              </w:rPr>
              <w:t>:</w:t>
            </w:r>
          </w:p>
        </w:tc>
      </w:tr>
      <w:tr w:rsidR="001A6F05" w:rsidRPr="00B35A83" w14:paraId="0424DDCD" w14:textId="77777777" w:rsidTr="00946890">
        <w:trPr>
          <w:trHeight w:val="469"/>
          <w:tblHeader/>
        </w:trPr>
        <w:tc>
          <w:tcPr>
            <w:tcW w:w="844" w:type="dxa"/>
          </w:tcPr>
          <w:p w14:paraId="3879C99A" w14:textId="5F80D78B" w:rsidR="001A6F05" w:rsidRPr="00ED22E6" w:rsidRDefault="001A6F05" w:rsidP="00ED22E6">
            <w:pPr>
              <w:pStyle w:val="ListParagraph"/>
              <w:ind w:left="29"/>
              <w:jc w:val="both"/>
              <w:rPr>
                <w:bCs/>
                <w:lang w:val="en-US"/>
              </w:rPr>
            </w:pPr>
            <w:r w:rsidRPr="001A6F05">
              <w:rPr>
                <w:bCs/>
                <w:lang w:val="en-US"/>
              </w:rPr>
              <w:t>M3</w:t>
            </w:r>
            <w:r w:rsidRPr="001A6F05">
              <w:rPr>
                <w:bCs/>
                <w:vertAlign w:val="superscript"/>
                <w:lang w:val="en-US"/>
              </w:rPr>
              <w:t>1</w:t>
            </w:r>
          </w:p>
        </w:tc>
        <w:tc>
          <w:tcPr>
            <w:tcW w:w="8795" w:type="dxa"/>
          </w:tcPr>
          <w:p w14:paraId="3337F0FD" w14:textId="1F127F68" w:rsidR="001A6F05" w:rsidRPr="00BB3833" w:rsidRDefault="001A6F05" w:rsidP="00ED22E6">
            <w:pPr>
              <w:pStyle w:val="ListParagraph"/>
              <w:ind w:left="180"/>
              <w:rPr>
                <w:bCs/>
              </w:rPr>
            </w:pPr>
            <w:r w:rsidRPr="001A6F05">
              <w:rPr>
                <w:bCs/>
              </w:rPr>
              <w:t>Finansinės veiklos (palūkanų) pajamos</w:t>
            </w:r>
            <w:r w:rsidR="00BB40EF">
              <w:rPr>
                <w:bCs/>
              </w:rPr>
              <w:t>,</w:t>
            </w:r>
          </w:p>
        </w:tc>
      </w:tr>
      <w:tr w:rsidR="001A6F05" w:rsidRPr="00B35A83" w14:paraId="73DEBCFA" w14:textId="77777777" w:rsidTr="00946890">
        <w:trPr>
          <w:trHeight w:val="469"/>
          <w:tblHeader/>
        </w:trPr>
        <w:tc>
          <w:tcPr>
            <w:tcW w:w="844" w:type="dxa"/>
          </w:tcPr>
          <w:p w14:paraId="752A5583" w14:textId="72DCCD60" w:rsidR="001A6F05" w:rsidRPr="00B35A83" w:rsidRDefault="001A6F05" w:rsidP="00946890">
            <w:pPr>
              <w:pStyle w:val="ListParagraph"/>
              <w:spacing w:after="120"/>
              <w:ind w:left="29"/>
              <w:jc w:val="both"/>
              <w:rPr>
                <w:bCs/>
              </w:rPr>
            </w:pPr>
            <w:r w:rsidRPr="001A6F05">
              <w:rPr>
                <w:bCs/>
                <w:lang w:val="en-US"/>
              </w:rPr>
              <w:t>M3</w:t>
            </w:r>
            <w:r w:rsidRPr="001A6F05">
              <w:rPr>
                <w:bCs/>
                <w:vertAlign w:val="superscript"/>
                <w:lang w:val="en-US"/>
              </w:rPr>
              <w:t>2</w:t>
            </w:r>
          </w:p>
        </w:tc>
        <w:tc>
          <w:tcPr>
            <w:tcW w:w="8795" w:type="dxa"/>
          </w:tcPr>
          <w:p w14:paraId="741F67D1" w14:textId="30CFBD4B" w:rsidR="001A6F05" w:rsidRPr="00B35A83" w:rsidRDefault="001A6F05" w:rsidP="00946890">
            <w:pPr>
              <w:pStyle w:val="ListParagraph"/>
              <w:spacing w:after="120"/>
              <w:ind w:left="180"/>
              <w:rPr>
                <w:bCs/>
              </w:rPr>
            </w:pPr>
            <w:r w:rsidRPr="001A6F05">
              <w:rPr>
                <w:bCs/>
              </w:rPr>
              <w:t>Investicinės veiklos ir nuosavo kapitalo pajamos</w:t>
            </w:r>
            <w:r w:rsidR="00BB40EF">
              <w:rPr>
                <w:bCs/>
              </w:rPr>
              <w:t>.</w:t>
            </w:r>
          </w:p>
        </w:tc>
      </w:tr>
      <w:tr w:rsidR="00AE5820" w:rsidRPr="00B35A83" w14:paraId="35C9C0F9" w14:textId="77777777" w:rsidTr="00946890">
        <w:trPr>
          <w:tblHeader/>
        </w:trPr>
        <w:tc>
          <w:tcPr>
            <w:tcW w:w="844" w:type="dxa"/>
          </w:tcPr>
          <w:p w14:paraId="33A10215" w14:textId="486A7B2D" w:rsidR="00AE5820" w:rsidRPr="00B35A83" w:rsidRDefault="00AE5820" w:rsidP="00946890">
            <w:pPr>
              <w:pStyle w:val="ListParagraph"/>
              <w:spacing w:after="120"/>
              <w:ind w:left="29"/>
              <w:jc w:val="both"/>
              <w:rPr>
                <w:bCs/>
              </w:rPr>
            </w:pPr>
            <w:r w:rsidRPr="00B35A83">
              <w:rPr>
                <w:bCs/>
                <w:lang w:val="en-US"/>
              </w:rPr>
              <w:t>M4</w:t>
            </w:r>
            <w:r w:rsidR="00BB40EF">
              <w:rPr>
                <w:bCs/>
                <w:lang w:val="en-US"/>
              </w:rPr>
              <w:t>:</w:t>
            </w:r>
          </w:p>
        </w:tc>
        <w:tc>
          <w:tcPr>
            <w:tcW w:w="8795" w:type="dxa"/>
          </w:tcPr>
          <w:p w14:paraId="42D9BA38" w14:textId="7D92D69D" w:rsidR="00AE5820" w:rsidRPr="00B35A83" w:rsidRDefault="00AE5820" w:rsidP="00946890">
            <w:pPr>
              <w:pStyle w:val="ListParagraph"/>
              <w:spacing w:after="120"/>
              <w:ind w:left="180"/>
              <w:rPr>
                <w:bCs/>
              </w:rPr>
            </w:pPr>
            <w:r w:rsidRPr="00B35A83">
              <w:rPr>
                <w:bCs/>
              </w:rPr>
              <w:t xml:space="preserve">Paslaugų teikimo </w:t>
            </w:r>
            <w:r w:rsidR="00306C11" w:rsidRPr="007330C2">
              <w:t>ir Atnaujinimo ir remonto darbų pajamos</w:t>
            </w:r>
            <w:r w:rsidR="00BB40EF">
              <w:rPr>
                <w:bCs/>
              </w:rPr>
              <w:t>:</w:t>
            </w:r>
          </w:p>
        </w:tc>
      </w:tr>
      <w:tr w:rsidR="001A6F05" w:rsidRPr="00B35A83" w14:paraId="43A05C93" w14:textId="77777777" w:rsidTr="00946890">
        <w:trPr>
          <w:tblHeader/>
        </w:trPr>
        <w:tc>
          <w:tcPr>
            <w:tcW w:w="844" w:type="dxa"/>
          </w:tcPr>
          <w:p w14:paraId="2CB1BEC2" w14:textId="17CD59C4"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1</w:t>
            </w:r>
          </w:p>
        </w:tc>
        <w:tc>
          <w:tcPr>
            <w:tcW w:w="8795" w:type="dxa"/>
          </w:tcPr>
          <w:p w14:paraId="39EFE7E7" w14:textId="02EB2551" w:rsidR="001A6F05" w:rsidRPr="00B35A83" w:rsidRDefault="001A6F05" w:rsidP="001A6F05">
            <w:pPr>
              <w:pStyle w:val="ListParagraph"/>
              <w:spacing w:after="120"/>
              <w:ind w:left="180"/>
              <w:rPr>
                <w:bCs/>
              </w:rPr>
            </w:pPr>
            <w:r w:rsidRPr="00A044F8">
              <w:rPr>
                <w:rFonts w:eastAsia="Times New Roman"/>
                <w:lang w:eastAsia="lt-LT"/>
              </w:rPr>
              <w:t>Paslaugų teiki</w:t>
            </w:r>
            <w:r>
              <w:rPr>
                <w:rFonts w:eastAsia="Times New Roman"/>
                <w:lang w:eastAsia="lt-LT"/>
              </w:rPr>
              <w:t>m</w:t>
            </w:r>
            <w:r w:rsidRPr="00A044F8">
              <w:rPr>
                <w:rFonts w:eastAsia="Times New Roman"/>
                <w:lang w:eastAsia="lt-LT"/>
              </w:rPr>
              <w:t>o</w:t>
            </w:r>
            <w:r w:rsidR="001E023A">
              <w:rPr>
                <w:rFonts w:eastAsia="Times New Roman"/>
                <w:lang w:eastAsia="lt-LT"/>
              </w:rPr>
              <w:t xml:space="preserve"> pajamos</w:t>
            </w:r>
            <w:r w:rsidR="00BB40EF">
              <w:rPr>
                <w:rFonts w:eastAsia="Times New Roman"/>
                <w:lang w:eastAsia="lt-LT"/>
              </w:rPr>
              <w:t>,</w:t>
            </w:r>
          </w:p>
        </w:tc>
      </w:tr>
      <w:tr w:rsidR="001A6F05" w:rsidRPr="00B35A83" w14:paraId="36BCC4B1" w14:textId="77777777" w:rsidTr="00946890">
        <w:trPr>
          <w:tblHeader/>
        </w:trPr>
        <w:tc>
          <w:tcPr>
            <w:tcW w:w="844" w:type="dxa"/>
          </w:tcPr>
          <w:p w14:paraId="667EB3EC" w14:textId="6ABAA7FE" w:rsidR="001A6F05" w:rsidRPr="00B35A83" w:rsidRDefault="001A6F05" w:rsidP="001A6F05">
            <w:pPr>
              <w:pStyle w:val="ListParagraph"/>
              <w:spacing w:after="120"/>
              <w:ind w:left="29"/>
              <w:jc w:val="both"/>
              <w:rPr>
                <w:bCs/>
                <w:lang w:val="en-US"/>
              </w:rPr>
            </w:pPr>
            <w:r w:rsidRPr="00A044F8">
              <w:rPr>
                <w:rFonts w:eastAsia="Times New Roman"/>
                <w:lang w:eastAsia="lt-LT"/>
              </w:rPr>
              <w:t>M4</w:t>
            </w:r>
            <w:r w:rsidRPr="00A044F8">
              <w:rPr>
                <w:rFonts w:eastAsia="Times New Roman"/>
                <w:vertAlign w:val="superscript"/>
                <w:lang w:eastAsia="lt-LT"/>
              </w:rPr>
              <w:t>2</w:t>
            </w:r>
          </w:p>
        </w:tc>
        <w:tc>
          <w:tcPr>
            <w:tcW w:w="8795" w:type="dxa"/>
          </w:tcPr>
          <w:p w14:paraId="25C94DDC" w14:textId="592C3D1E" w:rsidR="001A6F05" w:rsidRPr="00B35A83" w:rsidRDefault="001A6F05" w:rsidP="001A6F05">
            <w:pPr>
              <w:pStyle w:val="ListParagraph"/>
              <w:spacing w:after="120"/>
              <w:ind w:left="180"/>
              <w:rPr>
                <w:bCs/>
              </w:rPr>
            </w:pPr>
            <w:r>
              <w:rPr>
                <w:rFonts w:eastAsia="Times New Roman"/>
                <w:lang w:eastAsia="lt-LT"/>
              </w:rPr>
              <w:t xml:space="preserve">Atnaujinimo ir remonto </w:t>
            </w:r>
            <w:r w:rsidR="001E023A">
              <w:rPr>
                <w:rFonts w:eastAsia="Times New Roman"/>
                <w:lang w:eastAsia="lt-LT"/>
              </w:rPr>
              <w:t>darbų pajamos</w:t>
            </w:r>
            <w:r w:rsidR="00BB40EF">
              <w:rPr>
                <w:rFonts w:eastAsia="Times New Roman"/>
                <w:lang w:eastAsia="lt-LT"/>
              </w:rPr>
              <w:t>.</w:t>
            </w:r>
          </w:p>
        </w:tc>
      </w:tr>
      <w:tr w:rsidR="00AE5820" w:rsidRPr="00B35A83" w14:paraId="3AFC6B5B" w14:textId="77777777" w:rsidTr="00946890">
        <w:trPr>
          <w:tblHeader/>
        </w:trPr>
        <w:tc>
          <w:tcPr>
            <w:tcW w:w="844" w:type="dxa"/>
          </w:tcPr>
          <w:p w14:paraId="17FCE701" w14:textId="77777777" w:rsidR="00AE5820" w:rsidRPr="00B35A83" w:rsidRDefault="00AE5820" w:rsidP="00946890">
            <w:pPr>
              <w:pStyle w:val="ListParagraph"/>
              <w:spacing w:after="120"/>
              <w:ind w:left="29"/>
              <w:jc w:val="both"/>
              <w:rPr>
                <w:bCs/>
                <w:lang w:val="en-US"/>
              </w:rPr>
            </w:pPr>
            <w:r w:rsidRPr="00B35A83">
              <w:rPr>
                <w:bCs/>
              </w:rPr>
              <w:t>M5</w:t>
            </w:r>
          </w:p>
        </w:tc>
        <w:tc>
          <w:tcPr>
            <w:tcW w:w="8795" w:type="dxa"/>
          </w:tcPr>
          <w:p w14:paraId="5C36BCF8" w14:textId="5A82574F" w:rsidR="00AE5820" w:rsidRPr="00B35A83" w:rsidRDefault="00AE5820" w:rsidP="00946890">
            <w:pPr>
              <w:pStyle w:val="ListParagraph"/>
              <w:spacing w:after="120"/>
              <w:ind w:left="180"/>
              <w:rPr>
                <w:bCs/>
              </w:rPr>
            </w:pPr>
            <w:r w:rsidRPr="00B35A83">
              <w:rPr>
                <w:bCs/>
              </w:rPr>
              <w:t xml:space="preserve">Administravimo ir valdymo </w:t>
            </w:r>
            <w:r w:rsidR="00306C11" w:rsidRPr="007330C2">
              <w:t>pajamos</w:t>
            </w:r>
            <w:r w:rsidRPr="00B35A83">
              <w:rPr>
                <w:bCs/>
              </w:rPr>
              <w:t xml:space="preserve"> </w:t>
            </w:r>
          </w:p>
        </w:tc>
      </w:tr>
    </w:tbl>
    <w:p w14:paraId="254E411D" w14:textId="77777777" w:rsidR="000270D0" w:rsidRPr="000270D0" w:rsidRDefault="000270D0" w:rsidP="00FB0DA7">
      <w:pPr>
        <w:pStyle w:val="ListParagraph"/>
        <w:spacing w:after="120" w:line="276" w:lineRule="auto"/>
        <w:ind w:left="405"/>
        <w:jc w:val="both"/>
        <w:rPr>
          <w:bCs/>
        </w:rPr>
      </w:pPr>
    </w:p>
    <w:p w14:paraId="2154AF77" w14:textId="783653D2" w:rsidR="004E5699" w:rsidRDefault="000270D0" w:rsidP="00F27C74">
      <w:pPr>
        <w:pStyle w:val="ListParagraph"/>
        <w:numPr>
          <w:ilvl w:val="0"/>
          <w:numId w:val="31"/>
        </w:numPr>
        <w:spacing w:after="120" w:line="276" w:lineRule="auto"/>
        <w:rPr>
          <w:b/>
          <w:color w:val="943634" w:themeColor="accent2" w:themeShade="BF"/>
        </w:rPr>
      </w:pPr>
      <w:bookmarkStart w:id="1551" w:name="_Toc369279842"/>
      <w:bookmarkStart w:id="1552" w:name="_Toc502211419"/>
      <w:bookmarkStart w:id="1553" w:name="_Toc20813606"/>
      <w:bookmarkStart w:id="1554" w:name="_Toc92372101"/>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apskaičiavimas ir perskaičiavimas</w:t>
      </w:r>
      <w:bookmarkEnd w:id="1551"/>
      <w:bookmarkEnd w:id="1552"/>
      <w:bookmarkEnd w:id="1553"/>
      <w:bookmarkEnd w:id="1554"/>
    </w:p>
    <w:p w14:paraId="28118AA1" w14:textId="77777777" w:rsidR="00F31838" w:rsidRPr="00E85F3D" w:rsidRDefault="00F31838" w:rsidP="00F31838">
      <w:pPr>
        <w:pStyle w:val="ListParagraph"/>
        <w:spacing w:after="120" w:line="276" w:lineRule="auto"/>
        <w:ind w:left="1353"/>
        <w:rPr>
          <w:b/>
          <w:color w:val="943634" w:themeColor="accent2" w:themeShade="BF"/>
        </w:rPr>
      </w:pPr>
    </w:p>
    <w:p w14:paraId="6D45FD08" w14:textId="0FA8E47A" w:rsidR="00FB23EA" w:rsidRDefault="00FB23EA" w:rsidP="00F27C74">
      <w:pPr>
        <w:pStyle w:val="ListParagraph"/>
        <w:numPr>
          <w:ilvl w:val="0"/>
          <w:numId w:val="22"/>
        </w:numPr>
        <w:spacing w:after="120" w:line="276" w:lineRule="auto"/>
        <w:ind w:left="567" w:hanging="567"/>
        <w:jc w:val="both"/>
      </w:pPr>
      <w:r w:rsidRPr="009C2D1C">
        <w:t xml:space="preserve">Atitinkamų </w:t>
      </w:r>
      <w:r>
        <w:t xml:space="preserve">kalendorinių metų </w:t>
      </w:r>
      <w:r w:rsidR="000270D0">
        <w:t>Mokestis</w:t>
      </w:r>
      <w:r>
        <w:t xml:space="preserve"> </w:t>
      </w:r>
      <w:r w:rsidRPr="00A044F8">
        <w:t xml:space="preserve">pagal Sutarties nuostatas yra apskaičiuojamos pagal </w:t>
      </w:r>
      <w:r w:rsidRPr="009C2D1C">
        <w:t xml:space="preserve">formulę: </w:t>
      </w:r>
    </w:p>
    <w:p w14:paraId="40EE04E1" w14:textId="77777777" w:rsidR="00F209A2" w:rsidRPr="00F209A2" w:rsidRDefault="008A4907" w:rsidP="00952D37">
      <w:pPr>
        <w:spacing w:after="120" w:line="276" w:lineRule="auto"/>
        <w:jc w:val="both"/>
        <w:rPr>
          <w:lang w:val="en-US" w:eastAsia="lt-LT"/>
        </w:rPr>
      </w:pPr>
      <m:oMathPara>
        <m:oMathParaPr>
          <m:jc m:val="center"/>
        </m:oMathParaPr>
        <m:oMath>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MS</m:t>
              </m:r>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3</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 xml:space="preserve">+ </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sSup>
                <m:sSupPr>
                  <m:ctrlPr>
                    <w:rPr>
                      <w:rFonts w:ascii="Cambria Math" w:eastAsia="Times New Roman" w:hAnsi="Cambria Math"/>
                      <w:i/>
                      <w:lang w:eastAsia="lt-LT"/>
                    </w:rPr>
                  </m:ctrlPr>
                </m:sSupPr>
                <m:e>
                  <m:r>
                    <w:rPr>
                      <w:rFonts w:ascii="Cambria Math" w:eastAsia="Times New Roman" w:hAnsi="Cambria Math"/>
                      <w:lang w:eastAsia="lt-LT"/>
                    </w:rPr>
                    <m:t>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M5</m:t>
              </m:r>
            </m:e>
            <m:sub>
              <m:r>
                <w:rPr>
                  <w:rFonts w:ascii="Cambria Math" w:eastAsia="Times New Roman" w:hAnsi="Cambria Math"/>
                  <w:lang w:eastAsia="lt-LT"/>
                </w:rPr>
                <m:t>n</m:t>
              </m:r>
            </m:sub>
          </m:sSub>
        </m:oMath>
      </m:oMathPara>
    </w:p>
    <w:p w14:paraId="063DFACB" w14:textId="77777777" w:rsidR="00F209A2" w:rsidRPr="00214951" w:rsidRDefault="00F209A2" w:rsidP="00952D37">
      <w:pPr>
        <w:pStyle w:val="ListParagraph"/>
        <w:spacing w:after="120" w:line="276" w:lineRule="auto"/>
        <w:ind w:left="405"/>
        <w:jc w:val="both"/>
        <w:rPr>
          <w:lang w:eastAsia="lt-LT"/>
        </w:rPr>
      </w:pPr>
      <w:r w:rsidRPr="00F209A2">
        <w:rPr>
          <w:rFonts w:eastAsia="Times New Roman"/>
          <w:lang w:eastAsia="lt-LT"/>
        </w:rPr>
        <w:t>kur:</w:t>
      </w:r>
    </w:p>
    <w:tbl>
      <w:tblPr>
        <w:tblW w:w="0" w:type="auto"/>
        <w:tblInd w:w="567" w:type="dxa"/>
        <w:tblLook w:val="04A0" w:firstRow="1" w:lastRow="0" w:firstColumn="1" w:lastColumn="0" w:noHBand="0" w:noVBand="1"/>
      </w:tblPr>
      <w:tblGrid>
        <w:gridCol w:w="1272"/>
        <w:gridCol w:w="8289"/>
      </w:tblGrid>
      <w:tr w:rsidR="00F209A2" w:rsidRPr="009C2D1C" w14:paraId="17CDDA4C" w14:textId="77777777" w:rsidTr="00F209A2">
        <w:trPr>
          <w:tblHeader/>
        </w:trPr>
        <w:tc>
          <w:tcPr>
            <w:tcW w:w="1272" w:type="dxa"/>
            <w:hideMark/>
          </w:tcPr>
          <w:p w14:paraId="12CAE310" w14:textId="77777777" w:rsidR="00F209A2" w:rsidRPr="00F134A4" w:rsidRDefault="00F209A2" w:rsidP="00F209A2">
            <w:pPr>
              <w:spacing w:after="120" w:line="276" w:lineRule="auto"/>
              <w:ind w:left="30" w:firstLine="39"/>
              <w:jc w:val="both"/>
              <w:rPr>
                <w:rFonts w:eastAsia="Times New Roman"/>
                <w:lang w:eastAsia="lt-LT"/>
              </w:rPr>
            </w:pPr>
            <w:proofErr w:type="spellStart"/>
            <w:r w:rsidRPr="00F134A4">
              <w:rPr>
                <w:rFonts w:eastAsia="Times New Roman"/>
                <w:lang w:eastAsia="lt-LT"/>
              </w:rPr>
              <w:lastRenderedPageBreak/>
              <w:t>Mn</w:t>
            </w:r>
            <w:proofErr w:type="spellEnd"/>
          </w:p>
        </w:tc>
        <w:tc>
          <w:tcPr>
            <w:tcW w:w="8289" w:type="dxa"/>
            <w:hideMark/>
          </w:tcPr>
          <w:p w14:paraId="0C75A1D3" w14:textId="659E01DE" w:rsidR="00F209A2" w:rsidRPr="00403566" w:rsidRDefault="000270D0" w:rsidP="00F209A2">
            <w:pPr>
              <w:spacing w:after="120" w:line="276" w:lineRule="auto"/>
              <w:ind w:left="30" w:firstLine="426"/>
              <w:jc w:val="both"/>
              <w:rPr>
                <w:rFonts w:eastAsia="Times New Roman"/>
                <w:lang w:eastAsia="lt-LT"/>
              </w:rPr>
            </w:pPr>
            <w:r>
              <w:rPr>
                <w:rFonts w:eastAsia="Times New Roman"/>
                <w:lang w:eastAsia="lt-LT"/>
              </w:rPr>
              <w:t>Mokestis</w:t>
            </w:r>
            <w:r w:rsidR="00F209A2" w:rsidRPr="00EF7CDF">
              <w:rPr>
                <w:rFonts w:eastAsia="Times New Roman"/>
                <w:lang w:eastAsia="lt-LT"/>
              </w:rPr>
              <w:t xml:space="preserve"> </w:t>
            </w:r>
            <w:r w:rsidR="00F209A2" w:rsidRPr="00EF7CDF">
              <w:rPr>
                <w:rFonts w:eastAsia="Times New Roman"/>
                <w:i/>
                <w:lang w:eastAsia="lt-LT"/>
              </w:rPr>
              <w:t>n</w:t>
            </w:r>
            <w:r w:rsidR="00F209A2" w:rsidRPr="00403566">
              <w:rPr>
                <w:rFonts w:eastAsia="Times New Roman"/>
                <w:lang w:eastAsia="lt-LT"/>
              </w:rPr>
              <w:t>-</w:t>
            </w:r>
            <w:proofErr w:type="spellStart"/>
            <w:r w:rsidR="00F209A2" w:rsidRPr="00403566">
              <w:rPr>
                <w:rFonts w:eastAsia="Times New Roman"/>
                <w:lang w:eastAsia="lt-LT"/>
              </w:rPr>
              <w:t>aisiais</w:t>
            </w:r>
            <w:proofErr w:type="spellEnd"/>
            <w:r w:rsidR="00F209A2" w:rsidRPr="00403566">
              <w:rPr>
                <w:rFonts w:eastAsia="Times New Roman"/>
                <w:lang w:eastAsia="lt-LT"/>
              </w:rPr>
              <w:t xml:space="preserve"> metais</w:t>
            </w:r>
          </w:p>
        </w:tc>
      </w:tr>
      <w:tr w:rsidR="00F209A2" w:rsidRPr="009C2D1C" w14:paraId="46A1BD75" w14:textId="77777777" w:rsidTr="00F209A2">
        <w:trPr>
          <w:tblHeader/>
        </w:trPr>
        <w:tc>
          <w:tcPr>
            <w:tcW w:w="1272" w:type="dxa"/>
          </w:tcPr>
          <w:p w14:paraId="4F3C4364" w14:textId="77777777" w:rsidR="00F209A2" w:rsidRPr="00F134A4" w:rsidRDefault="00F209A2" w:rsidP="00F209A2">
            <w:pPr>
              <w:spacing w:after="120" w:line="276" w:lineRule="auto"/>
              <w:ind w:left="30" w:firstLine="39"/>
              <w:jc w:val="both"/>
              <w:rPr>
                <w:rFonts w:eastAsia="Times New Roman"/>
                <w:lang w:eastAsia="lt-LT"/>
              </w:rPr>
            </w:pPr>
            <w:proofErr w:type="spellStart"/>
            <w:r w:rsidRPr="00F134A4">
              <w:rPr>
                <w:rFonts w:eastAsia="Times New Roman"/>
                <w:lang w:eastAsia="lt-LT"/>
              </w:rPr>
              <w:t>MSn</w:t>
            </w:r>
            <w:proofErr w:type="spellEnd"/>
          </w:p>
        </w:tc>
        <w:tc>
          <w:tcPr>
            <w:tcW w:w="8289" w:type="dxa"/>
            <w:hideMark/>
          </w:tcPr>
          <w:p w14:paraId="55F22C7E"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Skolinto ir nuosavo kapitalo srautai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r w:rsidR="00F209A2" w:rsidRPr="009C2D1C" w14:paraId="426FE97C" w14:textId="77777777" w:rsidTr="00F209A2">
        <w:trPr>
          <w:tblHeader/>
        </w:trPr>
        <w:tc>
          <w:tcPr>
            <w:tcW w:w="1272" w:type="dxa"/>
          </w:tcPr>
          <w:p w14:paraId="45EE099F" w14:textId="77777777" w:rsidR="00F209A2" w:rsidRPr="00F134A4" w:rsidRDefault="00F209A2" w:rsidP="00F209A2">
            <w:pPr>
              <w:spacing w:after="120" w:line="276" w:lineRule="auto"/>
              <w:ind w:left="30" w:firstLine="39"/>
              <w:jc w:val="both"/>
              <w:rPr>
                <w:rFonts w:eastAsia="Times New Roman"/>
                <w:lang w:eastAsia="lt-LT"/>
              </w:rPr>
            </w:pPr>
            <w:r>
              <w:rPr>
                <w:rFonts w:eastAsia="Times New Roman"/>
                <w:lang w:eastAsia="lt-LT"/>
              </w:rPr>
              <w:t>M3</w:t>
            </w:r>
            <w:r w:rsidRPr="00ED22E6">
              <w:rPr>
                <w:rFonts w:eastAsia="Times New Roman"/>
                <w:vertAlign w:val="superscript"/>
                <w:lang w:eastAsia="lt-LT"/>
              </w:rPr>
              <w:t>1</w:t>
            </w:r>
            <w:r>
              <w:rPr>
                <w:rFonts w:eastAsia="Times New Roman"/>
                <w:lang w:eastAsia="lt-LT"/>
              </w:rPr>
              <w:t>n</w:t>
            </w:r>
          </w:p>
        </w:tc>
        <w:tc>
          <w:tcPr>
            <w:tcW w:w="8289" w:type="dxa"/>
            <w:hideMark/>
          </w:tcPr>
          <w:p w14:paraId="57F3E39D"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Finansinės veiklos </w:t>
            </w:r>
            <w:r w:rsidRPr="00BB40EF">
              <w:rPr>
                <w:rFonts w:eastAsia="Times New Roman"/>
                <w:lang w:eastAsia="lt-LT"/>
              </w:rPr>
              <w:t>(palūkanų) pajamos</w:t>
            </w:r>
            <w:r w:rsidRPr="009C2D1C">
              <w:rPr>
                <w:rFonts w:eastAsia="Times New Roman"/>
                <w:lang w:eastAsia="lt-LT"/>
              </w:rPr>
              <w:t xml:space="preserve">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r w:rsidR="00F209A2" w:rsidRPr="009C2D1C" w14:paraId="77B1129F" w14:textId="77777777" w:rsidTr="00F209A2">
        <w:trPr>
          <w:tblHeader/>
        </w:trPr>
        <w:tc>
          <w:tcPr>
            <w:tcW w:w="1272" w:type="dxa"/>
          </w:tcPr>
          <w:p w14:paraId="5A5CFFA7"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M3</w:t>
            </w:r>
            <w:r w:rsidRPr="00ED22E6">
              <w:rPr>
                <w:rFonts w:eastAsia="Times New Roman"/>
                <w:vertAlign w:val="superscript"/>
                <w:lang w:eastAsia="lt-LT"/>
              </w:rPr>
              <w:t>2</w:t>
            </w:r>
            <w:r w:rsidRPr="00ED22E6">
              <w:rPr>
                <w:rFonts w:eastAsia="Times New Roman"/>
                <w:lang w:eastAsia="lt-LT"/>
              </w:rPr>
              <w:t>n</w:t>
            </w:r>
          </w:p>
        </w:tc>
        <w:tc>
          <w:tcPr>
            <w:tcW w:w="8289" w:type="dxa"/>
          </w:tcPr>
          <w:p w14:paraId="3CC8A00E" w14:textId="77777777" w:rsidR="00F209A2" w:rsidRPr="009C2D1C" w:rsidRDefault="00F209A2" w:rsidP="00F209A2">
            <w:pPr>
              <w:spacing w:after="120" w:line="276" w:lineRule="auto"/>
              <w:ind w:left="30" w:firstLine="426"/>
              <w:jc w:val="both"/>
              <w:outlineLvl w:val="2"/>
              <w:rPr>
                <w:rFonts w:eastAsia="Times New Roman"/>
                <w:lang w:eastAsia="lt-LT"/>
              </w:rPr>
            </w:pPr>
            <w:r w:rsidRPr="00A044F8">
              <w:rPr>
                <w:rFonts w:eastAsia="Times New Roman"/>
                <w:lang w:eastAsia="lt-LT"/>
              </w:rPr>
              <w:t xml:space="preserve">Investicinės veiklos ir nuosavo </w:t>
            </w:r>
            <w:proofErr w:type="spellStart"/>
            <w:r w:rsidRPr="00A044F8">
              <w:rPr>
                <w:rFonts w:eastAsia="Times New Roman"/>
                <w:lang w:eastAsia="lt-LT"/>
              </w:rPr>
              <w:t>kaipitalo</w:t>
            </w:r>
            <w:proofErr w:type="spellEnd"/>
            <w:r w:rsidRPr="00A044F8">
              <w:rPr>
                <w:rFonts w:eastAsia="Times New Roman"/>
                <w:lang w:eastAsia="lt-LT"/>
              </w:rPr>
              <w:t xml:space="preserve"> pajamos </w:t>
            </w:r>
            <w:r w:rsidRPr="00A044F8">
              <w:rPr>
                <w:rFonts w:eastAsia="Times New Roman"/>
                <w:i/>
                <w:lang w:eastAsia="lt-LT"/>
              </w:rPr>
              <w:t>n</w:t>
            </w:r>
            <w:r w:rsidRPr="00A044F8">
              <w:rPr>
                <w:rFonts w:eastAsia="Times New Roman"/>
                <w:lang w:eastAsia="lt-LT"/>
              </w:rPr>
              <w:t>-</w:t>
            </w:r>
            <w:proofErr w:type="spellStart"/>
            <w:r w:rsidRPr="00A044F8">
              <w:rPr>
                <w:rFonts w:eastAsia="Times New Roman"/>
                <w:lang w:eastAsia="lt-LT"/>
              </w:rPr>
              <w:t>aisiais</w:t>
            </w:r>
            <w:proofErr w:type="spellEnd"/>
            <w:r w:rsidRPr="00A044F8">
              <w:rPr>
                <w:rFonts w:eastAsia="Times New Roman"/>
                <w:lang w:eastAsia="lt-LT"/>
              </w:rPr>
              <w:t xml:space="preserve"> metais</w:t>
            </w:r>
          </w:p>
        </w:tc>
      </w:tr>
      <w:tr w:rsidR="00F209A2" w:rsidRPr="009C2D1C" w14:paraId="2B974129" w14:textId="77777777" w:rsidTr="00F209A2">
        <w:trPr>
          <w:tblHeader/>
        </w:trPr>
        <w:tc>
          <w:tcPr>
            <w:tcW w:w="1272" w:type="dxa"/>
          </w:tcPr>
          <w:p w14:paraId="5F246049"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M4</w:t>
            </w:r>
            <w:r w:rsidRPr="00ED22E6">
              <w:rPr>
                <w:rFonts w:eastAsia="Times New Roman"/>
                <w:vertAlign w:val="superscript"/>
                <w:lang w:eastAsia="lt-LT"/>
              </w:rPr>
              <w:t>1</w:t>
            </w:r>
            <w:r w:rsidRPr="00F134A4">
              <w:rPr>
                <w:rFonts w:eastAsia="Times New Roman"/>
                <w:lang w:eastAsia="lt-LT"/>
              </w:rPr>
              <w:t>n</w:t>
            </w:r>
          </w:p>
        </w:tc>
        <w:tc>
          <w:tcPr>
            <w:tcW w:w="8289" w:type="dxa"/>
          </w:tcPr>
          <w:p w14:paraId="118EBA8C" w14:textId="77777777" w:rsidR="00F209A2" w:rsidRPr="009C2D1C" w:rsidRDefault="00F209A2" w:rsidP="00F209A2">
            <w:pPr>
              <w:spacing w:after="120" w:line="276" w:lineRule="auto"/>
              <w:ind w:left="30" w:firstLine="426"/>
              <w:jc w:val="both"/>
              <w:outlineLvl w:val="2"/>
              <w:rPr>
                <w:rFonts w:eastAsia="Times New Roman"/>
                <w:lang w:eastAsia="lt-LT"/>
              </w:rPr>
            </w:pPr>
            <w:r w:rsidRPr="009C2D1C">
              <w:rPr>
                <w:rFonts w:eastAsia="Times New Roman"/>
                <w:lang w:eastAsia="lt-LT"/>
              </w:rPr>
              <w:t xml:space="preserve">Paslaugų teikimo </w:t>
            </w:r>
            <w:r w:rsidRPr="007330C2">
              <w:t>pajamos</w:t>
            </w:r>
            <w:r w:rsidRPr="009C2D1C">
              <w:rPr>
                <w:rFonts w:eastAsia="Times New Roman"/>
                <w:i/>
                <w:lang w:eastAsia="lt-LT"/>
              </w:rPr>
              <w:t xml:space="preserve"> 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 </w:t>
            </w:r>
          </w:p>
        </w:tc>
      </w:tr>
      <w:tr w:rsidR="00F209A2" w:rsidRPr="009C2D1C" w14:paraId="0D8E1F83" w14:textId="77777777" w:rsidTr="00F209A2">
        <w:trPr>
          <w:tblHeader/>
        </w:trPr>
        <w:tc>
          <w:tcPr>
            <w:tcW w:w="1272" w:type="dxa"/>
          </w:tcPr>
          <w:p w14:paraId="64AB937D" w14:textId="77777777" w:rsidR="00F209A2" w:rsidRPr="00BB3833" w:rsidRDefault="00F209A2" w:rsidP="00F209A2">
            <w:pPr>
              <w:spacing w:after="120" w:line="276" w:lineRule="auto"/>
              <w:ind w:left="30" w:firstLine="39"/>
              <w:jc w:val="both"/>
              <w:rPr>
                <w:rFonts w:eastAsia="Times New Roman"/>
                <w:lang w:eastAsia="lt-LT"/>
              </w:rPr>
            </w:pPr>
            <w:r w:rsidRPr="00ED22E6">
              <w:rPr>
                <w:rFonts w:eastAsia="Times New Roman"/>
                <w:lang w:eastAsia="lt-LT"/>
              </w:rPr>
              <w:t>M4</w:t>
            </w:r>
            <w:r w:rsidRPr="00ED22E6">
              <w:rPr>
                <w:rFonts w:eastAsia="Times New Roman"/>
                <w:vertAlign w:val="superscript"/>
                <w:lang w:eastAsia="lt-LT"/>
              </w:rPr>
              <w:t>2</w:t>
            </w:r>
            <w:r w:rsidRPr="00ED22E6">
              <w:rPr>
                <w:rFonts w:eastAsia="Times New Roman"/>
                <w:lang w:eastAsia="lt-LT"/>
              </w:rPr>
              <w:t>n</w:t>
            </w:r>
          </w:p>
        </w:tc>
        <w:tc>
          <w:tcPr>
            <w:tcW w:w="8289" w:type="dxa"/>
          </w:tcPr>
          <w:p w14:paraId="25461B32" w14:textId="77777777" w:rsidR="00F209A2" w:rsidRPr="009C2D1C" w:rsidRDefault="00F209A2" w:rsidP="00F209A2">
            <w:pPr>
              <w:spacing w:after="120" w:line="276" w:lineRule="auto"/>
              <w:ind w:left="30" w:firstLine="426"/>
              <w:jc w:val="both"/>
              <w:outlineLvl w:val="2"/>
              <w:rPr>
                <w:rFonts w:eastAsia="Times New Roman"/>
                <w:lang w:eastAsia="lt-LT"/>
              </w:rPr>
            </w:pPr>
            <w:r>
              <w:rPr>
                <w:rFonts w:eastAsia="Times New Roman"/>
                <w:lang w:eastAsia="lt-LT"/>
              </w:rPr>
              <w:t>Atnaujinimo</w:t>
            </w:r>
            <w:r w:rsidRPr="00A044F8">
              <w:rPr>
                <w:rFonts w:eastAsia="Times New Roman"/>
                <w:lang w:eastAsia="lt-LT"/>
              </w:rPr>
              <w:t xml:space="preserve"> </w:t>
            </w:r>
            <w:r>
              <w:rPr>
                <w:rFonts w:eastAsia="Times New Roman"/>
                <w:lang w:eastAsia="lt-LT"/>
              </w:rPr>
              <w:t xml:space="preserve">ir remonto </w:t>
            </w:r>
            <w:r w:rsidRPr="00A044F8">
              <w:rPr>
                <w:rFonts w:eastAsia="Times New Roman"/>
                <w:lang w:eastAsia="lt-LT"/>
              </w:rPr>
              <w:t>darbų pajamos</w:t>
            </w:r>
            <w:r w:rsidRPr="00A044F8">
              <w:rPr>
                <w:rFonts w:eastAsia="Times New Roman"/>
                <w:i/>
                <w:lang w:eastAsia="lt-LT"/>
              </w:rPr>
              <w:t xml:space="preserve"> n</w:t>
            </w:r>
            <w:r w:rsidRPr="00A044F8">
              <w:rPr>
                <w:rFonts w:eastAsia="Times New Roman"/>
                <w:lang w:eastAsia="lt-LT"/>
              </w:rPr>
              <w:t>-</w:t>
            </w:r>
            <w:proofErr w:type="spellStart"/>
            <w:r w:rsidRPr="00A044F8">
              <w:rPr>
                <w:rFonts w:eastAsia="Times New Roman"/>
                <w:lang w:eastAsia="lt-LT"/>
              </w:rPr>
              <w:t>aisiais</w:t>
            </w:r>
            <w:proofErr w:type="spellEnd"/>
            <w:r w:rsidRPr="00A044F8">
              <w:rPr>
                <w:rFonts w:eastAsia="Times New Roman"/>
                <w:lang w:eastAsia="lt-LT"/>
              </w:rPr>
              <w:t xml:space="preserve"> metais </w:t>
            </w:r>
          </w:p>
        </w:tc>
      </w:tr>
      <w:tr w:rsidR="00F209A2" w:rsidRPr="009C2D1C" w14:paraId="44DF6C9D" w14:textId="77777777" w:rsidTr="00F209A2">
        <w:trPr>
          <w:tblHeader/>
        </w:trPr>
        <w:tc>
          <w:tcPr>
            <w:tcW w:w="1272" w:type="dxa"/>
          </w:tcPr>
          <w:p w14:paraId="205BAFF8" w14:textId="77777777" w:rsidR="00F209A2" w:rsidRPr="00F134A4" w:rsidRDefault="00F209A2" w:rsidP="00F209A2">
            <w:pPr>
              <w:spacing w:after="120" w:line="276" w:lineRule="auto"/>
              <w:ind w:left="30" w:firstLine="39"/>
              <w:jc w:val="both"/>
              <w:rPr>
                <w:rFonts w:eastAsia="Times New Roman"/>
                <w:lang w:eastAsia="lt-LT"/>
              </w:rPr>
            </w:pPr>
            <w:r w:rsidRPr="00F134A4">
              <w:rPr>
                <w:rFonts w:eastAsia="Times New Roman"/>
                <w:lang w:eastAsia="lt-LT"/>
              </w:rPr>
              <w:t>M5n</w:t>
            </w:r>
          </w:p>
        </w:tc>
        <w:tc>
          <w:tcPr>
            <w:tcW w:w="8289" w:type="dxa"/>
          </w:tcPr>
          <w:p w14:paraId="10707259" w14:textId="3A6BEC40" w:rsidR="00F209A2" w:rsidRPr="009C2D1C" w:rsidRDefault="00F209A2" w:rsidP="00C70AD3">
            <w:pPr>
              <w:spacing w:after="120" w:line="276" w:lineRule="auto"/>
              <w:ind w:left="30" w:firstLine="426"/>
              <w:jc w:val="both"/>
              <w:outlineLvl w:val="2"/>
              <w:rPr>
                <w:rFonts w:eastAsia="Times New Roman"/>
                <w:lang w:eastAsia="lt-LT"/>
              </w:rPr>
            </w:pPr>
            <w:r w:rsidRPr="009C2D1C">
              <w:rPr>
                <w:rFonts w:eastAsia="Times New Roman"/>
                <w:lang w:eastAsia="lt-LT"/>
              </w:rPr>
              <w:t xml:space="preserve">Administravimo ir valdymo </w:t>
            </w:r>
            <w:r w:rsidRPr="007330C2">
              <w:t>pajamos</w:t>
            </w:r>
            <w:r w:rsidRPr="009C2D1C">
              <w:rPr>
                <w:rFonts w:eastAsia="Times New Roman"/>
                <w:lang w:eastAsia="lt-LT"/>
              </w:rPr>
              <w:t xml:space="preserve"> </w:t>
            </w:r>
            <w:r w:rsidRPr="009C2D1C">
              <w:rPr>
                <w:rFonts w:eastAsia="Times New Roman"/>
                <w:i/>
                <w:lang w:eastAsia="lt-LT"/>
              </w:rPr>
              <w:t>n</w:t>
            </w:r>
            <w:r w:rsidRPr="009C2D1C">
              <w:rPr>
                <w:rFonts w:eastAsia="Times New Roman"/>
                <w:lang w:eastAsia="lt-LT"/>
              </w:rPr>
              <w:t>-</w:t>
            </w:r>
            <w:proofErr w:type="spellStart"/>
            <w:r w:rsidRPr="009C2D1C">
              <w:rPr>
                <w:rFonts w:eastAsia="Times New Roman"/>
                <w:lang w:eastAsia="lt-LT"/>
              </w:rPr>
              <w:t>aisiais</w:t>
            </w:r>
            <w:proofErr w:type="spellEnd"/>
            <w:r w:rsidRPr="009C2D1C">
              <w:rPr>
                <w:rFonts w:eastAsia="Times New Roman"/>
                <w:lang w:eastAsia="lt-LT"/>
              </w:rPr>
              <w:t xml:space="preserve"> metais</w:t>
            </w:r>
          </w:p>
        </w:tc>
      </w:tr>
    </w:tbl>
    <w:p w14:paraId="5EDFD519" w14:textId="79BA854D" w:rsidR="00F209A2" w:rsidRDefault="000270D0" w:rsidP="00F27C74">
      <w:pPr>
        <w:pStyle w:val="ListParagraph"/>
        <w:numPr>
          <w:ilvl w:val="0"/>
          <w:numId w:val="22"/>
        </w:numPr>
        <w:spacing w:before="120" w:after="120" w:line="276" w:lineRule="auto"/>
        <w:ind w:left="567" w:hanging="567"/>
        <w:jc w:val="both"/>
      </w:pPr>
      <w:r>
        <w:rPr>
          <w:rFonts w:eastAsia="Times New Roman"/>
          <w:lang w:eastAsia="lt-LT"/>
        </w:rPr>
        <w:t>Mokestis</w:t>
      </w:r>
      <w:r w:rsidR="00F209A2">
        <w:t xml:space="preserve"> gali būti keičiamas šiais atvejai</w:t>
      </w:r>
      <w:r w:rsidR="000D7921">
        <w:t>s</w:t>
      </w:r>
      <w:r w:rsidR="00F209A2">
        <w:t>:</w:t>
      </w:r>
    </w:p>
    <w:p w14:paraId="5FA1BB61" w14:textId="3D226D6E" w:rsidR="000D7921" w:rsidRDefault="000D7921" w:rsidP="00F27C74">
      <w:pPr>
        <w:pStyle w:val="ListParagraph"/>
        <w:numPr>
          <w:ilvl w:val="1"/>
          <w:numId w:val="22"/>
        </w:numPr>
        <w:spacing w:before="120" w:after="120" w:line="276" w:lineRule="auto"/>
        <w:ind w:left="1418" w:hanging="851"/>
        <w:jc w:val="both"/>
      </w:pPr>
      <w:r>
        <w:t xml:space="preserve">Keičiant Sutartį Sutarties </w:t>
      </w:r>
      <w:r w:rsidR="0082517E">
        <w:fldChar w:fldCharType="begin"/>
      </w:r>
      <w:r w:rsidR="0082517E">
        <w:instrText xml:space="preserve"> REF _Ref165534483 \r \h </w:instrText>
      </w:r>
      <w:r w:rsidR="0082517E">
        <w:fldChar w:fldCharType="separate"/>
      </w:r>
      <w:r w:rsidR="00410E84">
        <w:t>37</w:t>
      </w:r>
      <w:r w:rsidR="0082517E">
        <w:fldChar w:fldCharType="end"/>
      </w:r>
      <w:r>
        <w:t xml:space="preserve"> punkte nustatyta tvarka;</w:t>
      </w:r>
    </w:p>
    <w:p w14:paraId="6AF180A5" w14:textId="108AE192" w:rsidR="000D7921" w:rsidRDefault="000D7921" w:rsidP="00F27C74">
      <w:pPr>
        <w:pStyle w:val="ListParagraph"/>
        <w:numPr>
          <w:ilvl w:val="1"/>
          <w:numId w:val="22"/>
        </w:numPr>
        <w:spacing w:before="120" w:after="120" w:line="276" w:lineRule="auto"/>
        <w:ind w:left="1418" w:hanging="851"/>
        <w:jc w:val="both"/>
      </w:pPr>
      <w:r>
        <w:t xml:space="preserve">Dėl </w:t>
      </w:r>
      <w:r w:rsidRPr="00CE7CCB">
        <w:t>indeksacijos</w:t>
      </w:r>
      <w:r>
        <w:t xml:space="preserve"> šiame priede nustatyta tvarka;</w:t>
      </w:r>
    </w:p>
    <w:p w14:paraId="524CD909" w14:textId="0D033F5F" w:rsidR="000D7921" w:rsidRDefault="000D7921" w:rsidP="00F27C74">
      <w:pPr>
        <w:pStyle w:val="ListParagraph"/>
        <w:numPr>
          <w:ilvl w:val="1"/>
          <w:numId w:val="22"/>
        </w:numPr>
        <w:spacing w:before="120" w:after="120" w:line="276" w:lineRule="auto"/>
        <w:ind w:left="1418" w:hanging="851"/>
        <w:jc w:val="both"/>
      </w:pPr>
      <w:r>
        <w:t xml:space="preserve">Pasikeitus Sutarties terminams, nurodytiems Sutarties </w:t>
      </w:r>
      <w:r w:rsidR="0082517E">
        <w:fldChar w:fldCharType="begin"/>
      </w:r>
      <w:r w:rsidR="0082517E">
        <w:instrText xml:space="preserve"> REF _Ref165534529 \r \h </w:instrText>
      </w:r>
      <w:r w:rsidR="0082517E">
        <w:fldChar w:fldCharType="separate"/>
      </w:r>
      <w:r w:rsidR="00410E84">
        <w:t>4</w:t>
      </w:r>
      <w:r w:rsidR="0082517E">
        <w:fldChar w:fldCharType="end"/>
      </w:r>
      <w:r>
        <w:t xml:space="preserve"> punkte;</w:t>
      </w:r>
    </w:p>
    <w:p w14:paraId="4A67E861" w14:textId="4E64DB72" w:rsidR="000D7921" w:rsidRDefault="000D7921" w:rsidP="00F27C74">
      <w:pPr>
        <w:pStyle w:val="ListParagraph"/>
        <w:numPr>
          <w:ilvl w:val="1"/>
          <w:numId w:val="22"/>
        </w:numPr>
        <w:spacing w:before="120" w:after="120" w:line="276" w:lineRule="auto"/>
        <w:ind w:left="1418" w:hanging="851"/>
        <w:jc w:val="both"/>
      </w:pPr>
      <w:r>
        <w:t>Kitais aiškiai Sutartyje numatytais atvejais.</w:t>
      </w:r>
    </w:p>
    <w:p w14:paraId="7F2D66EC" w14:textId="54AE71A1" w:rsidR="000D7921" w:rsidRDefault="006556B0" w:rsidP="00F27C74">
      <w:pPr>
        <w:pStyle w:val="ListParagraph"/>
        <w:numPr>
          <w:ilvl w:val="0"/>
          <w:numId w:val="22"/>
        </w:numPr>
        <w:spacing w:before="120" w:after="120" w:line="276" w:lineRule="auto"/>
        <w:ind w:left="567" w:hanging="567"/>
        <w:jc w:val="both"/>
      </w:pPr>
      <w:r>
        <w:t xml:space="preserve">Pakeitus </w:t>
      </w:r>
      <w:r w:rsidR="000270D0">
        <w:rPr>
          <w:rFonts w:eastAsia="Times New Roman"/>
          <w:lang w:eastAsia="lt-LT"/>
        </w:rPr>
        <w:t>Mokestį</w:t>
      </w:r>
      <w:r>
        <w:t xml:space="preserve">, Privatus subjektas nedelsiant turi pateikti Valdžios subjektui </w:t>
      </w:r>
      <w:r w:rsidR="000D7921" w:rsidRPr="000D7921">
        <w:t xml:space="preserve">šio </w:t>
      </w:r>
      <w:r w:rsidR="0082517E">
        <w:t xml:space="preserve">Sutarties </w:t>
      </w:r>
      <w:r w:rsidR="000D7921" w:rsidRPr="000D7921">
        <w:t xml:space="preserve">priedo 1 priedėlio </w:t>
      </w:r>
      <w:proofErr w:type="spellStart"/>
      <w:r w:rsidR="000270D0">
        <w:rPr>
          <w:i/>
          <w:iCs/>
        </w:rPr>
        <w:t>VžPP</w:t>
      </w:r>
      <w:proofErr w:type="spellEnd"/>
      <w:r w:rsidR="000270D0">
        <w:rPr>
          <w:i/>
          <w:iCs/>
        </w:rPr>
        <w:t xml:space="preserve"> mokesčio </w:t>
      </w:r>
      <w:r w:rsidR="000D7921" w:rsidRPr="00952D37">
        <w:rPr>
          <w:i/>
          <w:iCs/>
        </w:rPr>
        <w:t>mokėjimo grafikas</w:t>
      </w:r>
      <w:r w:rsidR="000D7921" w:rsidRPr="000D7921">
        <w:t xml:space="preserve"> </w:t>
      </w:r>
      <w:r>
        <w:t xml:space="preserve">atnaujintas </w:t>
      </w:r>
      <w:r w:rsidR="000D7921">
        <w:t>1 ir 2</w:t>
      </w:r>
      <w:r w:rsidR="000D7921" w:rsidRPr="000D7921">
        <w:t xml:space="preserve"> lentel</w:t>
      </w:r>
      <w:r w:rsidR="000D7921">
        <w:t>es</w:t>
      </w:r>
      <w:r w:rsidR="000D7921" w:rsidRPr="000D7921">
        <w:t>, jeigu vadovaujantis Sutarties nuostatomis kalendorinių metų eigoje keičiasi</w:t>
      </w:r>
      <w:r w:rsidR="000270D0">
        <w:t xml:space="preserve"> </w:t>
      </w:r>
      <w:proofErr w:type="spellStart"/>
      <w:r w:rsidR="000270D0">
        <w:rPr>
          <w:rFonts w:eastAsia="Times New Roman"/>
          <w:lang w:eastAsia="lt-LT"/>
        </w:rPr>
        <w:t>Mokesčios</w:t>
      </w:r>
      <w:proofErr w:type="spellEnd"/>
      <w:r w:rsidR="000D7921" w:rsidRPr="000D7921">
        <w:t xml:space="preserve"> dydis.</w:t>
      </w:r>
      <w:r w:rsidR="00292313">
        <w:t xml:space="preserve"> </w:t>
      </w:r>
      <w:proofErr w:type="spellStart"/>
      <w:r w:rsidR="000270D0">
        <w:rPr>
          <w:rFonts w:eastAsia="Times New Roman"/>
          <w:lang w:eastAsia="lt-LT"/>
        </w:rPr>
        <w:t>Mokesčios</w:t>
      </w:r>
      <w:proofErr w:type="spellEnd"/>
      <w:r w:rsidR="00047AFF">
        <w:t xml:space="preserve"> keitimo dėl indeksacijos tvarka nustatyta šio priedo </w:t>
      </w:r>
      <w:r w:rsidR="00047AFF">
        <w:fldChar w:fldCharType="begin"/>
      </w:r>
      <w:r w:rsidR="00047AFF">
        <w:instrText xml:space="preserve"> REF _Ref165535348 \r \h </w:instrText>
      </w:r>
      <w:r w:rsidR="00047AFF">
        <w:fldChar w:fldCharType="separate"/>
      </w:r>
      <w:r w:rsidR="00410E84">
        <w:t>13</w:t>
      </w:r>
      <w:r w:rsidR="00047AFF">
        <w:fldChar w:fldCharType="end"/>
      </w:r>
      <w:r w:rsidR="00047AFF">
        <w:t xml:space="preserve"> punkte.</w:t>
      </w:r>
    </w:p>
    <w:p w14:paraId="12405758" w14:textId="30E4A73A" w:rsidR="00FB23EA" w:rsidRPr="00FB23EA" w:rsidRDefault="00FB23EA" w:rsidP="00FB23EA">
      <w:pPr>
        <w:rPr>
          <w:b/>
        </w:rPr>
      </w:pPr>
    </w:p>
    <w:p w14:paraId="7C649F59" w14:textId="3D2727EA" w:rsidR="004E5699" w:rsidRDefault="000270D0" w:rsidP="00F27C74">
      <w:pPr>
        <w:pStyle w:val="ListParagraph"/>
        <w:numPr>
          <w:ilvl w:val="0"/>
          <w:numId w:val="31"/>
        </w:numPr>
        <w:spacing w:after="120" w:line="276" w:lineRule="auto"/>
        <w:rPr>
          <w:b/>
          <w:color w:val="943634" w:themeColor="accent2" w:themeShade="BF"/>
        </w:rPr>
      </w:pPr>
      <w:bookmarkStart w:id="1555" w:name="_Toc369279843"/>
      <w:bookmarkStart w:id="1556" w:name="_Toc502211420"/>
      <w:bookmarkStart w:id="1557" w:name="_Toc20813607"/>
      <w:bookmarkStart w:id="1558" w:name="_Toc92372102"/>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mokėjimas</w:t>
      </w:r>
      <w:bookmarkEnd w:id="1555"/>
      <w:bookmarkEnd w:id="1556"/>
      <w:bookmarkEnd w:id="1557"/>
      <w:bookmarkEnd w:id="1558"/>
    </w:p>
    <w:p w14:paraId="50C7B128" w14:textId="77777777" w:rsidR="00F31838" w:rsidRPr="00E85F3D" w:rsidRDefault="00F31838" w:rsidP="00F31838">
      <w:pPr>
        <w:pStyle w:val="ListParagraph"/>
        <w:spacing w:after="120" w:line="276" w:lineRule="auto"/>
        <w:ind w:left="1353"/>
        <w:rPr>
          <w:b/>
          <w:color w:val="943634" w:themeColor="accent2" w:themeShade="BF"/>
        </w:rPr>
      </w:pPr>
    </w:p>
    <w:p w14:paraId="4F9945B7" w14:textId="344DBD71" w:rsidR="00FB23EA" w:rsidRPr="009C2D1C" w:rsidRDefault="000270D0" w:rsidP="00F27C74">
      <w:pPr>
        <w:pStyle w:val="ListParagraph"/>
        <w:numPr>
          <w:ilvl w:val="0"/>
          <w:numId w:val="22"/>
        </w:numPr>
        <w:spacing w:after="120" w:line="276" w:lineRule="auto"/>
        <w:ind w:left="567" w:hanging="567"/>
        <w:contextualSpacing w:val="0"/>
        <w:jc w:val="both"/>
      </w:pPr>
      <w:r>
        <w:rPr>
          <w:rFonts w:eastAsia="Times New Roman"/>
          <w:lang w:eastAsia="lt-LT"/>
        </w:rPr>
        <w:t>Mokestis</w:t>
      </w:r>
      <w:r w:rsidR="00FB23EA" w:rsidRPr="009C2D1C">
        <w:t xml:space="preserve"> pradedamas mokėti nuo </w:t>
      </w:r>
      <w:r>
        <w:t xml:space="preserve">kiekvienos </w:t>
      </w:r>
      <w:r w:rsidR="00FB23EA">
        <w:t>E</w:t>
      </w:r>
      <w:r w:rsidR="00FB23EA" w:rsidRPr="009C2D1C">
        <w:t>ksploatacijos pradžios</w:t>
      </w:r>
      <w:r w:rsidR="00B00D55">
        <w:t xml:space="preserve">. </w:t>
      </w:r>
      <w:r w:rsidR="00BB40EF" w:rsidRPr="00BB40EF">
        <w:t xml:space="preserve">Valdžios subjektas </w:t>
      </w:r>
      <w:bookmarkStart w:id="1559" w:name="_Hlk171448028"/>
      <w:r w:rsidR="00BB40EF" w:rsidRPr="00BB40EF">
        <w:t>PVM nuo Investicijų, skirtų Turto sukūrimui</w:t>
      </w:r>
      <w:bookmarkEnd w:id="1559"/>
      <w:r w:rsidR="00BB40EF" w:rsidRPr="00BB40EF">
        <w:t xml:space="preserve">, vertės moka lygiomis dalimis kartu su kiekvieno mėnesio </w:t>
      </w:r>
      <w:r>
        <w:t>Mokesčiu</w:t>
      </w:r>
      <w:r w:rsidR="00BB40EF" w:rsidRPr="00BB40EF">
        <w:t xml:space="preserve">, išskyrus jei Privačiam subjektui atsirastų prievolė visą PVM nuo Investicijų vertės sumokėti užbaigus Darbus. Jei Privačiam subjektui atsirastų prievolė visą PVM nuo Investicijų vertės sumokėti užbaigus Darbus, tokiu atveju Valdžios subjektas sumokės standartinį PVM tarifą, apskaičiuotą nuo Investicijų, skirtų Turto sukūrimui, vertės, kuri pagal pateiktą Investuotojo pasiūlymą yra </w:t>
      </w:r>
      <w:r w:rsidR="00BB40EF" w:rsidRPr="00ED22E6">
        <w:rPr>
          <w:color w:val="FF0000"/>
        </w:rPr>
        <w:t>[</w:t>
      </w:r>
      <w:r w:rsidR="00BB40EF" w:rsidRPr="00ED22E6">
        <w:rPr>
          <w:i/>
          <w:color w:val="FF0000"/>
        </w:rPr>
        <w:t>nurodoma suma iš FVM</w:t>
      </w:r>
      <w:r w:rsidR="00BB40EF" w:rsidRPr="00ED22E6">
        <w:rPr>
          <w:color w:val="FF0000"/>
        </w:rPr>
        <w:t xml:space="preserve">] </w:t>
      </w:r>
      <w:r w:rsidR="00BB40EF" w:rsidRPr="00BB40EF">
        <w:t xml:space="preserve">EUR, išskyrus, jei tokia Investicijų vertė buvo keičiama Sutartyje nustatytais atvejais, neatsižvelgiant į tai, kad už Investicijas Valdžios subjektas mokės dalimis visą Sutartyje nustatytą laikotarpį </w:t>
      </w:r>
      <w:r w:rsidR="0064423D" w:rsidRPr="00BB40EF">
        <w:t>ši</w:t>
      </w:r>
      <w:r w:rsidR="0064423D">
        <w:t>ame</w:t>
      </w:r>
      <w:r w:rsidR="0064423D" w:rsidRPr="00BB40EF">
        <w:t xml:space="preserve"> pried</w:t>
      </w:r>
      <w:r w:rsidR="0064423D">
        <w:t>e</w:t>
      </w:r>
      <w:r w:rsidR="0064423D" w:rsidRPr="00BB40EF">
        <w:t xml:space="preserve"> </w:t>
      </w:r>
      <w:r w:rsidR="00BB40EF" w:rsidRPr="00BB40EF">
        <w:t>nustatyta tvarka</w:t>
      </w:r>
      <w:r w:rsidR="00FB23EA" w:rsidRPr="009C2D1C">
        <w:t>.</w:t>
      </w:r>
    </w:p>
    <w:p w14:paraId="461468DA" w14:textId="3F6CCD98" w:rsidR="00FB23EA" w:rsidRPr="009C2D1C" w:rsidRDefault="00790A2C" w:rsidP="00F27C74">
      <w:pPr>
        <w:pStyle w:val="ListParagraph"/>
        <w:numPr>
          <w:ilvl w:val="0"/>
          <w:numId w:val="22"/>
        </w:numPr>
        <w:spacing w:after="120" w:line="276" w:lineRule="auto"/>
        <w:ind w:left="567" w:hanging="567"/>
        <w:jc w:val="both"/>
      </w:pPr>
      <w:r>
        <w:rPr>
          <w:rFonts w:eastAsia="Times New Roman"/>
          <w:lang w:eastAsia="lt-LT"/>
        </w:rPr>
        <w:t>Mokestis</w:t>
      </w:r>
      <w:r w:rsidR="00FB23EA" w:rsidRPr="009C2D1C">
        <w:t xml:space="preserve"> kiekvienais metais nevertinant indeksavimo (infliacijos, kainų, </w:t>
      </w:r>
      <w:r w:rsidR="00BB40EF">
        <w:t xml:space="preserve">darbo </w:t>
      </w:r>
      <w:r w:rsidR="00BB40EF" w:rsidRPr="00A044F8">
        <w:t xml:space="preserve">užmokesčio (toliau – </w:t>
      </w:r>
      <w:r w:rsidR="00FB23EA" w:rsidRPr="009C2D1C">
        <w:t xml:space="preserve">DU pokyčių) realia verte yra vienodo dydžio (išskyrus pirmuosius ir paskutinius mokėjimų metus, jeigu mokėjimai pradedami mokėti ne nuo </w:t>
      </w:r>
      <w:r w:rsidR="00BB40EF" w:rsidRPr="00BB40EF">
        <w:t xml:space="preserve">kalendorinių </w:t>
      </w:r>
      <w:r w:rsidR="00FB23EA" w:rsidRPr="009C2D1C">
        <w:t xml:space="preserve">metų pradžios). </w:t>
      </w:r>
    </w:p>
    <w:p w14:paraId="18075834" w14:textId="53BAE279" w:rsidR="00FB23EA" w:rsidRPr="009C2D1C" w:rsidRDefault="00790A2C" w:rsidP="00F27C74">
      <w:pPr>
        <w:pStyle w:val="ListParagraph"/>
        <w:numPr>
          <w:ilvl w:val="0"/>
          <w:numId w:val="22"/>
        </w:numPr>
        <w:spacing w:after="120" w:line="276" w:lineRule="auto"/>
        <w:ind w:left="567" w:hanging="567"/>
        <w:contextualSpacing w:val="0"/>
        <w:jc w:val="both"/>
      </w:pPr>
      <w:r>
        <w:rPr>
          <w:rFonts w:eastAsia="Times New Roman"/>
          <w:lang w:eastAsia="lt-LT"/>
        </w:rPr>
        <w:t>Mokesčio</w:t>
      </w:r>
      <w:r w:rsidR="00FB23EA" w:rsidRPr="009C2D1C">
        <w:t xml:space="preserve"> dedamųjų mokėjimo grafikas realiomis (neindeksuotomis) vertėmis </w:t>
      </w:r>
      <w:r w:rsidR="008354F0">
        <w:t xml:space="preserve">kiekvieniems Paslaugų teikimo metams </w:t>
      </w:r>
      <w:r w:rsidR="00FB23EA" w:rsidRPr="009C2D1C">
        <w:t>pateikiamas pagal Sutarties</w:t>
      </w:r>
      <w:r w:rsidR="003D541E">
        <w:t xml:space="preserve"> šio</w:t>
      </w:r>
      <w:r w:rsidR="00FB23EA" w:rsidRPr="009C2D1C">
        <w:t xml:space="preserve"> priedo 1 priedėlio </w:t>
      </w:r>
      <w:proofErr w:type="spellStart"/>
      <w:r>
        <w:rPr>
          <w:i/>
        </w:rPr>
        <w:t>VžPP</w:t>
      </w:r>
      <w:proofErr w:type="spellEnd"/>
      <w:r>
        <w:rPr>
          <w:i/>
        </w:rPr>
        <w:t xml:space="preserve"> mokesčio</w:t>
      </w:r>
      <w:r w:rsidR="00FB23EA" w:rsidRPr="00ED22E6">
        <w:rPr>
          <w:i/>
        </w:rPr>
        <w:t xml:space="preserve"> mokėjimo grafikas</w:t>
      </w:r>
      <w:r w:rsidR="00FB23EA" w:rsidRPr="009C2D1C">
        <w:t xml:space="preserve"> 1 lentelę.</w:t>
      </w:r>
    </w:p>
    <w:p w14:paraId="6CCF70AB" w14:textId="09139E2F" w:rsidR="00FB23EA" w:rsidRDefault="00FB23EA" w:rsidP="00F27C74">
      <w:pPr>
        <w:pStyle w:val="ListParagraph"/>
        <w:numPr>
          <w:ilvl w:val="0"/>
          <w:numId w:val="22"/>
        </w:numPr>
        <w:spacing w:after="120" w:line="276" w:lineRule="auto"/>
        <w:ind w:left="567" w:hanging="567"/>
        <w:contextualSpacing w:val="0"/>
        <w:jc w:val="both"/>
      </w:pPr>
      <w:r w:rsidRPr="009C2D1C">
        <w:t xml:space="preserve">Šiame </w:t>
      </w:r>
      <w:r w:rsidR="00C84DC5">
        <w:t>priede</w:t>
      </w:r>
      <w:r w:rsidRPr="009C2D1C">
        <w:t xml:space="preserve"> nustatyta tvarka apskaičiuotas kiekvien</w:t>
      </w:r>
      <w:r w:rsidR="008354F0">
        <w:t xml:space="preserve">o Paslaugų teikimo </w:t>
      </w:r>
      <w:proofErr w:type="spellStart"/>
      <w:r w:rsidR="008354F0">
        <w:t>mėnėsio</w:t>
      </w:r>
      <w:proofErr w:type="spellEnd"/>
      <w:r w:rsidRPr="009C2D1C">
        <w:t xml:space="preserve"> </w:t>
      </w:r>
      <w:r w:rsidR="00790A2C">
        <w:rPr>
          <w:rFonts w:eastAsia="Times New Roman"/>
          <w:lang w:eastAsia="lt-LT"/>
        </w:rPr>
        <w:t>Mokestis</w:t>
      </w:r>
      <w:r w:rsidR="00790A2C" w:rsidRPr="00EF7CDF">
        <w:rPr>
          <w:rFonts w:eastAsia="Times New Roman"/>
          <w:lang w:eastAsia="lt-LT"/>
        </w:rPr>
        <w:t xml:space="preserve"> </w:t>
      </w:r>
      <w:r w:rsidR="0082517E">
        <w:t xml:space="preserve">realiomis </w:t>
      </w:r>
      <w:r w:rsidRPr="009C2D1C">
        <w:t>(</w:t>
      </w:r>
      <w:r w:rsidR="00C84DC5">
        <w:t>ne</w:t>
      </w:r>
      <w:r w:rsidRPr="009C2D1C">
        <w:t xml:space="preserve">indeksuotomis) vertėmis yra pateikiamas pagal šio Sutarties priedo </w:t>
      </w:r>
      <w:r w:rsidR="00E62D2F">
        <w:fldChar w:fldCharType="begin"/>
      </w:r>
      <w:r w:rsidR="00E62D2F">
        <w:instrText xml:space="preserve"> REF _Ref157686117 \w \h </w:instrText>
      </w:r>
      <w:r w:rsidR="00E62D2F">
        <w:fldChar w:fldCharType="separate"/>
      </w:r>
      <w:r w:rsidR="00410E84">
        <w:t>1</w:t>
      </w:r>
      <w:r w:rsidR="00E62D2F">
        <w:fldChar w:fldCharType="end"/>
      </w:r>
      <w:r w:rsidRPr="009C2D1C">
        <w:t xml:space="preserve"> priedėlio </w:t>
      </w:r>
      <w:proofErr w:type="spellStart"/>
      <w:r w:rsidR="00790A2C">
        <w:rPr>
          <w:i/>
        </w:rPr>
        <w:t>VžPP</w:t>
      </w:r>
      <w:proofErr w:type="spellEnd"/>
      <w:r w:rsidR="00790A2C">
        <w:rPr>
          <w:i/>
        </w:rPr>
        <w:t xml:space="preserve"> mokesčio</w:t>
      </w:r>
      <w:r w:rsidRPr="00ED22E6">
        <w:rPr>
          <w:i/>
        </w:rPr>
        <w:t xml:space="preserve"> mokėjimo grafikas</w:t>
      </w:r>
      <w:r w:rsidRPr="009C2D1C">
        <w:t xml:space="preserve"> 2 lentelę.</w:t>
      </w:r>
      <w:r w:rsidR="00614FE0">
        <w:t xml:space="preserve"> </w:t>
      </w:r>
    </w:p>
    <w:p w14:paraId="1C613C04" w14:textId="024F14C4" w:rsidR="00047AFF" w:rsidRPr="009C2D1C" w:rsidRDefault="00047AFF" w:rsidP="00F27C74">
      <w:pPr>
        <w:pStyle w:val="ListParagraph"/>
        <w:numPr>
          <w:ilvl w:val="0"/>
          <w:numId w:val="22"/>
        </w:numPr>
        <w:spacing w:after="120" w:line="276" w:lineRule="auto"/>
        <w:ind w:left="567" w:hanging="567"/>
        <w:contextualSpacing w:val="0"/>
        <w:jc w:val="both"/>
      </w:pPr>
      <w:bookmarkStart w:id="1560" w:name="_Ref165535348"/>
      <w:r w:rsidRPr="009C2D1C">
        <w:t>Sutarties</w:t>
      </w:r>
      <w:r w:rsidRPr="00C84DC5">
        <w:t xml:space="preserve"> </w:t>
      </w:r>
      <w:r w:rsidRPr="009C2D1C">
        <w:t xml:space="preserve">kiekvienų atitinkamų </w:t>
      </w:r>
      <w:r w:rsidRPr="00C84DC5">
        <w:t>kalendorinių</w:t>
      </w:r>
      <w:r w:rsidRPr="009C2D1C">
        <w:t xml:space="preserve"> metų pradžioje</w:t>
      </w:r>
      <w:r w:rsidRPr="00C84DC5">
        <w:t xml:space="preserve"> Privatus subjektas, vadovaudamasis šio priedo </w:t>
      </w:r>
      <w:r w:rsidR="007134D1">
        <w:fldChar w:fldCharType="begin"/>
      </w:r>
      <w:r w:rsidR="007134D1">
        <w:instrText xml:space="preserve"> REF _Ref165550827 \r \h </w:instrText>
      </w:r>
      <w:r w:rsidR="007134D1">
        <w:fldChar w:fldCharType="separate"/>
      </w:r>
      <w:r w:rsidR="00410E84">
        <w:t>VII</w:t>
      </w:r>
      <w:r w:rsidR="007134D1">
        <w:fldChar w:fldCharType="end"/>
      </w:r>
      <w:r w:rsidRPr="00C84DC5">
        <w:t xml:space="preserve"> skyri</w:t>
      </w:r>
      <w:r>
        <w:t xml:space="preserve">aus nuostatomis, </w:t>
      </w:r>
      <w:r w:rsidRPr="00A044F8">
        <w:t>atnaujina</w:t>
      </w:r>
      <w:r>
        <w:t xml:space="preserve"> </w:t>
      </w:r>
      <w:r w:rsidRPr="009C2D1C">
        <w:t xml:space="preserve">Sutarties šio priedo </w:t>
      </w:r>
      <w:r>
        <w:fldChar w:fldCharType="begin"/>
      </w:r>
      <w:r>
        <w:instrText xml:space="preserve"> REF _Ref157686117 \w \h </w:instrText>
      </w:r>
      <w:r>
        <w:fldChar w:fldCharType="separate"/>
      </w:r>
      <w:r w:rsidR="00410E84">
        <w:t>1</w:t>
      </w:r>
      <w:r>
        <w:fldChar w:fldCharType="end"/>
      </w:r>
      <w:r w:rsidRPr="009C2D1C">
        <w:t xml:space="preserve"> priedėlio </w:t>
      </w:r>
      <w:proofErr w:type="spellStart"/>
      <w:r w:rsidR="00790A2C">
        <w:rPr>
          <w:i/>
        </w:rPr>
        <w:t>VžPP</w:t>
      </w:r>
      <w:proofErr w:type="spellEnd"/>
      <w:r w:rsidR="00790A2C">
        <w:rPr>
          <w:i/>
        </w:rPr>
        <w:t xml:space="preserve"> mokesčio</w:t>
      </w:r>
      <w:r w:rsidRPr="00047AFF">
        <w:rPr>
          <w:i/>
        </w:rPr>
        <w:t xml:space="preserve"> mokėjimo </w:t>
      </w:r>
      <w:r w:rsidRPr="00047AFF">
        <w:rPr>
          <w:i/>
        </w:rPr>
        <w:lastRenderedPageBreak/>
        <w:t>grafikas</w:t>
      </w:r>
      <w:r w:rsidRPr="009C2D1C">
        <w:t xml:space="preserve"> 2 lentel</w:t>
      </w:r>
      <w:r>
        <w:t>ę</w:t>
      </w:r>
      <w:r w:rsidRPr="009C2D1C">
        <w:t xml:space="preserve">, </w:t>
      </w:r>
      <w:r w:rsidRPr="00C84DC5">
        <w:t xml:space="preserve">patikslinant nurodytą atitinkamų metų nominalią </w:t>
      </w:r>
      <w:r w:rsidR="00790A2C">
        <w:rPr>
          <w:rFonts w:eastAsia="Times New Roman"/>
          <w:lang w:eastAsia="lt-LT"/>
        </w:rPr>
        <w:t>Mokesčio</w:t>
      </w:r>
      <w:r w:rsidRPr="00C84DC5">
        <w:t xml:space="preserve"> sumą ir pateikia ją Valdžios subjektui derinti. Valdžios subjektas per 10 (dešimt) Darbo dienų nuo lentelės gavimo dienos turi suderinti šio priedo </w:t>
      </w:r>
      <w:r>
        <w:fldChar w:fldCharType="begin"/>
      </w:r>
      <w:r>
        <w:instrText xml:space="preserve"> REF _Ref157686117 \w \h </w:instrText>
      </w:r>
      <w:r>
        <w:fldChar w:fldCharType="separate"/>
      </w:r>
      <w:r w:rsidR="00410E84">
        <w:t>1</w:t>
      </w:r>
      <w:r>
        <w:fldChar w:fldCharType="end"/>
      </w:r>
      <w:r>
        <w:t xml:space="preserve"> </w:t>
      </w:r>
      <w:r w:rsidRPr="00C84DC5">
        <w:t xml:space="preserve">priedėlio </w:t>
      </w:r>
      <w:proofErr w:type="spellStart"/>
      <w:r w:rsidR="00790A2C">
        <w:rPr>
          <w:i/>
        </w:rPr>
        <w:t>VžPP</w:t>
      </w:r>
      <w:proofErr w:type="spellEnd"/>
      <w:r w:rsidR="00790A2C">
        <w:rPr>
          <w:i/>
        </w:rPr>
        <w:t xml:space="preserve"> mokesčio</w:t>
      </w:r>
      <w:r w:rsidRPr="00047AFF">
        <w:rPr>
          <w:i/>
        </w:rPr>
        <w:t xml:space="preserve"> mokėjimo grafikas</w:t>
      </w:r>
      <w:r w:rsidRPr="00C84DC5">
        <w:t xml:space="preserve"> 2 lentelės pakeitimą arba pateikti motyvuotą atsisakymą derinti pakeitimus. Jeigu per šiame punkte nustatytą laiką Valdžios subjektas nesuderina 2 lentelės pakeitimo arba nepateikia motyvuoto atsisakymo derinti pakeitimą, laikoma, kad Valdžios subjektas suderino šio priedo</w:t>
      </w:r>
      <w:r>
        <w:t xml:space="preserve"> </w:t>
      </w:r>
      <w:r w:rsidRPr="00C84DC5">
        <w:t>1</w:t>
      </w:r>
      <w:r>
        <w:t xml:space="preserve"> </w:t>
      </w:r>
      <w:r w:rsidRPr="00C84DC5">
        <w:t xml:space="preserve">priedėlio </w:t>
      </w:r>
      <w:proofErr w:type="spellStart"/>
      <w:r w:rsidR="00790A2C">
        <w:rPr>
          <w:i/>
        </w:rPr>
        <w:t>VžPP</w:t>
      </w:r>
      <w:proofErr w:type="spellEnd"/>
      <w:r w:rsidR="00790A2C">
        <w:rPr>
          <w:i/>
        </w:rPr>
        <w:t xml:space="preserve"> mokesčio</w:t>
      </w:r>
      <w:r w:rsidRPr="00047AFF">
        <w:rPr>
          <w:i/>
        </w:rPr>
        <w:t xml:space="preserve"> mokėjimo grafikas</w:t>
      </w:r>
      <w:r w:rsidRPr="00C84DC5">
        <w:t xml:space="preserve"> 2 lentelę be pastabų</w:t>
      </w:r>
      <w:r w:rsidRPr="009C2D1C">
        <w:t>.</w:t>
      </w:r>
      <w:bookmarkEnd w:id="1560"/>
    </w:p>
    <w:p w14:paraId="0EBE3F11" w14:textId="4A1A18DA" w:rsidR="00C84DC5" w:rsidRPr="009C2D1C" w:rsidRDefault="00790A2C" w:rsidP="00F27C74">
      <w:pPr>
        <w:pStyle w:val="ListParagraph"/>
        <w:numPr>
          <w:ilvl w:val="0"/>
          <w:numId w:val="22"/>
        </w:numPr>
        <w:spacing w:after="120" w:line="276" w:lineRule="auto"/>
        <w:ind w:left="567" w:hanging="567"/>
        <w:contextualSpacing w:val="0"/>
        <w:jc w:val="both"/>
      </w:pPr>
      <w:r>
        <w:rPr>
          <w:bCs/>
        </w:rPr>
        <w:t>Mokesčio</w:t>
      </w:r>
      <w:r w:rsidR="00FB23EA" w:rsidRPr="009C2D1C">
        <w:rPr>
          <w:bCs/>
        </w:rPr>
        <w:t xml:space="preserve"> mokėjimai atliekami kas mėnesį</w:t>
      </w:r>
      <w:r w:rsidR="00C84DC5">
        <w:rPr>
          <w:bCs/>
        </w:rPr>
        <w:t xml:space="preserve"> per</w:t>
      </w:r>
      <w:r>
        <w:rPr>
          <w:bCs/>
        </w:rPr>
        <w:t xml:space="preserve"> 21 (dvidešimt vieną</w:t>
      </w:r>
      <w:r w:rsidRPr="002133F7">
        <w:rPr>
          <w:bCs/>
        </w:rPr>
        <w:t>)</w:t>
      </w:r>
      <w:r w:rsidR="00C84DC5" w:rsidRPr="002133F7">
        <w:rPr>
          <w:bCs/>
        </w:rPr>
        <w:t xml:space="preserve"> </w:t>
      </w:r>
      <w:r w:rsidRPr="002133F7">
        <w:t xml:space="preserve">dieną </w:t>
      </w:r>
      <w:r w:rsidR="00C84DC5" w:rsidRPr="00A044F8">
        <w:rPr>
          <w:bCs/>
        </w:rPr>
        <w:t>nuo tos dienos, kai Privatus subjektas pateikia ir suderina su Valdžios subjektu mėnesinę atskaitą ir PVM sąskait</w:t>
      </w:r>
      <w:r w:rsidR="00C84DC5">
        <w:rPr>
          <w:bCs/>
        </w:rPr>
        <w:t>ą</w:t>
      </w:r>
      <w:r w:rsidR="00C84DC5" w:rsidRPr="00A044F8">
        <w:rPr>
          <w:bCs/>
        </w:rPr>
        <w:t xml:space="preserve"> – faktūrą. Valdžios subjektas mėnesinę ataskaitą turi suderinti per 5 (penkias) Darbo dienas</w:t>
      </w:r>
      <w:r w:rsidR="00C84DC5">
        <w:rPr>
          <w:bCs/>
        </w:rPr>
        <w:t xml:space="preserve"> nuo jos gavimo dienos</w:t>
      </w:r>
      <w:r w:rsidR="00C84DC5" w:rsidRPr="00A044F8">
        <w:rPr>
          <w:bCs/>
        </w:rPr>
        <w:t>. Jeigu Valdžios subjekt</w:t>
      </w:r>
      <w:r w:rsidR="00C84DC5">
        <w:rPr>
          <w:bCs/>
        </w:rPr>
        <w:t>a</w:t>
      </w:r>
      <w:r w:rsidR="00C84DC5" w:rsidRPr="00A044F8">
        <w:rPr>
          <w:bCs/>
        </w:rPr>
        <w:t xml:space="preserve">s neturi esminių pastabų, turinčių įtakos </w:t>
      </w:r>
      <w:r>
        <w:rPr>
          <w:bCs/>
        </w:rPr>
        <w:t>Mokesčio</w:t>
      </w:r>
      <w:r w:rsidR="00C84DC5" w:rsidRPr="00A044F8">
        <w:rPr>
          <w:bCs/>
        </w:rPr>
        <w:t xml:space="preserve"> apskaičiavimui ir mokėjimui, laikoma, kad Valdžios subjektas suderino</w:t>
      </w:r>
      <w:r w:rsidR="00FB23EA" w:rsidRPr="009C2D1C">
        <w:rPr>
          <w:bCs/>
        </w:rPr>
        <w:t>.</w:t>
      </w:r>
    </w:p>
    <w:p w14:paraId="078BEBD9" w14:textId="1B2A2999" w:rsidR="00FB23EA" w:rsidRDefault="00790A2C" w:rsidP="00F27C74">
      <w:pPr>
        <w:pStyle w:val="ListParagraph"/>
        <w:numPr>
          <w:ilvl w:val="0"/>
          <w:numId w:val="22"/>
        </w:numPr>
        <w:spacing w:after="120" w:line="276" w:lineRule="auto"/>
        <w:ind w:left="567" w:hanging="567"/>
        <w:contextualSpacing w:val="0"/>
        <w:jc w:val="both"/>
      </w:pPr>
      <w:r>
        <w:rPr>
          <w:bCs/>
        </w:rPr>
        <w:t>Kiekvienos mėnesio Mokestis</w:t>
      </w:r>
      <w:r w:rsidR="00FB23EA" w:rsidRPr="009C2D1C">
        <w:rPr>
          <w:bCs/>
        </w:rPr>
        <w:t xml:space="preserve"> apskaičiuojama</w:t>
      </w:r>
      <w:r>
        <w:rPr>
          <w:bCs/>
        </w:rPr>
        <w:t>s</w:t>
      </w:r>
      <w:r w:rsidR="00FB23EA" w:rsidRPr="009C2D1C">
        <w:rPr>
          <w:bCs/>
        </w:rPr>
        <w:t xml:space="preserve"> </w:t>
      </w:r>
      <w:r w:rsidR="00FB23EA">
        <w:t>pagal</w:t>
      </w:r>
      <w:r w:rsidR="00FB23EA" w:rsidRPr="009C2D1C">
        <w:t xml:space="preserve"> formulę: </w:t>
      </w:r>
    </w:p>
    <w:p w14:paraId="3CC0BF6F" w14:textId="4C879BF4" w:rsidR="00FB23EA" w:rsidRPr="00ED22E6" w:rsidRDefault="008A4907" w:rsidP="00653C36">
      <w:pPr>
        <w:tabs>
          <w:tab w:val="left" w:pos="3105"/>
        </w:tabs>
        <w:spacing w:after="120" w:line="276" w:lineRule="auto"/>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nk</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m:t>
                  </m:r>
                </m:sub>
              </m:sSub>
            </m:num>
            <m:den>
              <m:r>
                <w:rPr>
                  <w:rFonts w:ascii="Cambria Math" w:hAnsi="Cambria Math"/>
                  <w:sz w:val="22"/>
                  <w:szCs w:val="22"/>
                </w:rPr>
                <m:t>12</m:t>
              </m:r>
            </m:den>
          </m:f>
        </m:oMath>
      </m:oMathPara>
    </w:p>
    <w:p w14:paraId="497CEAA1" w14:textId="77777777" w:rsidR="00FB23EA" w:rsidRPr="00214951" w:rsidRDefault="00FB23EA" w:rsidP="00FB23EA">
      <w:pPr>
        <w:pStyle w:val="1stlevelheading0"/>
        <w:spacing w:before="0" w:beforeAutospacing="0" w:after="120" w:afterAutospacing="0" w:line="276" w:lineRule="auto"/>
        <w:ind w:left="567"/>
        <w:jc w:val="both"/>
      </w:pPr>
      <w:r w:rsidRPr="00214951">
        <w:t>kur:</w:t>
      </w:r>
    </w:p>
    <w:tbl>
      <w:tblPr>
        <w:tblW w:w="9180" w:type="dxa"/>
        <w:tblInd w:w="567" w:type="dxa"/>
        <w:tblLook w:val="04A0" w:firstRow="1" w:lastRow="0" w:firstColumn="1" w:lastColumn="0" w:noHBand="0" w:noVBand="1"/>
      </w:tblPr>
      <w:tblGrid>
        <w:gridCol w:w="851"/>
        <w:gridCol w:w="8329"/>
      </w:tblGrid>
      <w:tr w:rsidR="00FB23EA" w:rsidRPr="009C2D1C" w14:paraId="34305672" w14:textId="77777777" w:rsidTr="00946890">
        <w:trPr>
          <w:tblHeader/>
        </w:trPr>
        <w:tc>
          <w:tcPr>
            <w:tcW w:w="851" w:type="dxa"/>
          </w:tcPr>
          <w:p w14:paraId="5841EC24" w14:textId="77777777" w:rsidR="00FB23EA" w:rsidRPr="00F134A4" w:rsidRDefault="00FB23EA" w:rsidP="00946890">
            <w:pPr>
              <w:pStyle w:val="1stlevelheading0"/>
              <w:tabs>
                <w:tab w:val="left" w:pos="900"/>
              </w:tabs>
              <w:spacing w:before="0" w:beforeAutospacing="0" w:after="0" w:afterAutospacing="0" w:line="276" w:lineRule="auto"/>
              <w:ind w:left="176"/>
            </w:pPr>
            <w:proofErr w:type="spellStart"/>
            <w:r w:rsidRPr="00F134A4">
              <w:t>m</w:t>
            </w:r>
            <w:r w:rsidRPr="00F134A4">
              <w:rPr>
                <w:vertAlign w:val="subscript"/>
              </w:rPr>
              <w:t>nk</w:t>
            </w:r>
            <w:proofErr w:type="spellEnd"/>
          </w:p>
        </w:tc>
        <w:tc>
          <w:tcPr>
            <w:tcW w:w="8329" w:type="dxa"/>
          </w:tcPr>
          <w:p w14:paraId="740D101E" w14:textId="7F52395E" w:rsidR="00FB23EA" w:rsidRPr="00210A19" w:rsidRDefault="00790A2C" w:rsidP="00BB3833">
            <w:pPr>
              <w:pStyle w:val="1stlevelheading0"/>
              <w:spacing w:before="0" w:beforeAutospacing="0" w:after="0" w:afterAutospacing="0" w:line="276" w:lineRule="auto"/>
              <w:jc w:val="both"/>
            </w:pPr>
            <w:r>
              <w:t>Mokesčio</w:t>
            </w:r>
            <w:r w:rsidR="00FB23EA" w:rsidRPr="00EF7CDF">
              <w:t xml:space="preserve"> </w:t>
            </w:r>
            <w:r w:rsidR="00FB23EA" w:rsidRPr="00403566">
              <w:rPr>
                <w:i/>
              </w:rPr>
              <w:t>k</w:t>
            </w:r>
            <w:r w:rsidR="00FB23EA" w:rsidRPr="00721C47">
              <w:t>-</w:t>
            </w:r>
            <w:proofErr w:type="spellStart"/>
            <w:r w:rsidR="00FB23EA" w:rsidRPr="00721C47">
              <w:t>ojo</w:t>
            </w:r>
            <w:proofErr w:type="spellEnd"/>
            <w:r w:rsidR="00FB23EA" w:rsidRPr="00721C47">
              <w:t xml:space="preserve"> mėnesio dalis </w:t>
            </w:r>
            <w:r w:rsidR="00FB23EA" w:rsidRPr="00972F3A">
              <w:rPr>
                <w:i/>
              </w:rPr>
              <w:t>n</w:t>
            </w:r>
            <w:r w:rsidR="00FB23EA" w:rsidRPr="00210A19">
              <w:t>-</w:t>
            </w:r>
            <w:proofErr w:type="spellStart"/>
            <w:r w:rsidR="00FB23EA" w:rsidRPr="00210A19">
              <w:t>aisiais</w:t>
            </w:r>
            <w:proofErr w:type="spellEnd"/>
            <w:r w:rsidR="00FB23EA" w:rsidRPr="00210A19">
              <w:t xml:space="preserve"> metais</w:t>
            </w:r>
          </w:p>
        </w:tc>
      </w:tr>
      <w:tr w:rsidR="00FB23EA" w:rsidRPr="009C2D1C" w14:paraId="34D634DF" w14:textId="77777777" w:rsidTr="00946890">
        <w:trPr>
          <w:tblHeader/>
        </w:trPr>
        <w:tc>
          <w:tcPr>
            <w:tcW w:w="851" w:type="dxa"/>
          </w:tcPr>
          <w:p w14:paraId="3D711D85" w14:textId="77777777" w:rsidR="00FB23EA" w:rsidRPr="00F134A4" w:rsidRDefault="00FB23EA" w:rsidP="00946890">
            <w:pPr>
              <w:pStyle w:val="1stlevelheading0"/>
              <w:spacing w:before="0" w:beforeAutospacing="0" w:after="0" w:afterAutospacing="0" w:line="276" w:lineRule="auto"/>
              <w:ind w:left="176"/>
            </w:pPr>
            <w:proofErr w:type="spellStart"/>
            <w:r w:rsidRPr="00F134A4">
              <w:t>Mn</w:t>
            </w:r>
            <w:proofErr w:type="spellEnd"/>
          </w:p>
        </w:tc>
        <w:tc>
          <w:tcPr>
            <w:tcW w:w="8329" w:type="dxa"/>
          </w:tcPr>
          <w:p w14:paraId="37864372" w14:textId="106FB5ED" w:rsidR="00FB23EA" w:rsidRPr="009C2D1C" w:rsidRDefault="00790A2C" w:rsidP="00946890">
            <w:pPr>
              <w:pStyle w:val="1stlevelheading0"/>
              <w:spacing w:before="0" w:beforeAutospacing="0" w:after="0" w:afterAutospacing="0" w:line="276" w:lineRule="auto"/>
              <w:jc w:val="both"/>
              <w:outlineLvl w:val="2"/>
            </w:pPr>
            <w:r>
              <w:t>Mokestis</w:t>
            </w:r>
            <w:r w:rsidR="00FB23EA" w:rsidRPr="009C2D1C">
              <w:t xml:space="preserve"> </w:t>
            </w:r>
            <w:r w:rsidR="00FB23EA" w:rsidRPr="009C2D1C">
              <w:rPr>
                <w:i/>
              </w:rPr>
              <w:t>n</w:t>
            </w:r>
            <w:r w:rsidR="00FB23EA" w:rsidRPr="009C2D1C">
              <w:t>-</w:t>
            </w:r>
            <w:proofErr w:type="spellStart"/>
            <w:r w:rsidR="00FB23EA" w:rsidRPr="009C2D1C">
              <w:t>aisiais</w:t>
            </w:r>
            <w:proofErr w:type="spellEnd"/>
            <w:r w:rsidR="00FB23EA" w:rsidRPr="009C2D1C">
              <w:t xml:space="preserve"> metais</w:t>
            </w:r>
          </w:p>
        </w:tc>
      </w:tr>
    </w:tbl>
    <w:p w14:paraId="18B71B4B" w14:textId="77777777" w:rsidR="00FB23EA" w:rsidRDefault="00FB23EA" w:rsidP="00FB23EA">
      <w:pPr>
        <w:pStyle w:val="ListParagraph"/>
        <w:spacing w:after="120" w:line="360" w:lineRule="auto"/>
        <w:ind w:left="810"/>
        <w:jc w:val="both"/>
      </w:pPr>
    </w:p>
    <w:p w14:paraId="679B8648" w14:textId="2C3C9969" w:rsidR="00296161" w:rsidRPr="00FB0DA7" w:rsidRDefault="00296161" w:rsidP="00F27C74">
      <w:pPr>
        <w:pStyle w:val="ListParagraph"/>
        <w:numPr>
          <w:ilvl w:val="0"/>
          <w:numId w:val="22"/>
        </w:numPr>
        <w:spacing w:after="120" w:line="276" w:lineRule="auto"/>
        <w:ind w:left="567" w:hanging="567"/>
        <w:jc w:val="both"/>
        <w:rPr>
          <w:color w:val="FF0000"/>
        </w:rPr>
      </w:pPr>
      <w:r w:rsidRPr="00E522DE">
        <w:t xml:space="preserve">Jei Eksploatacijos pradžios data nesutampa su kalendorinio mėnesio pirma diena, pirmojo </w:t>
      </w:r>
      <w:r>
        <w:t>mėnesio Mokesčio</w:t>
      </w:r>
      <w:r w:rsidRPr="00E522DE">
        <w:t xml:space="preserve"> MS ir M3 dalys apskaičiuojamos ir mokamos pilna apimtimi už visą kalendorinį mėnesį tuo atveju, kai Eksploatacijos pradžios data yra iki kalendorinio mėnesio 15 d. Tokiu atveju paskutinį Eksploatacijos mėnesį </w:t>
      </w:r>
      <w:r w:rsidR="002133F7">
        <w:t>M</w:t>
      </w:r>
      <w:r>
        <w:t>okesčio</w:t>
      </w:r>
      <w:r w:rsidRPr="00E522DE">
        <w:t xml:space="preserve"> MS ir M3 dalys nėra mokamos. Jeigu Eksploatacijos pradžios data yra vėlesnė nei kalendorinio mėnesio 15 d., mėnesio </w:t>
      </w:r>
      <w:r>
        <w:t xml:space="preserve">Mokesčio </w:t>
      </w:r>
      <w:r w:rsidRPr="00E522DE">
        <w:t xml:space="preserve">MS ir M3 dalys nėra mokamos pirmąjį Eksploatacijos mėnesį, bet apskaičiuojamos ir mokamos pilna apimtimi už visą kalendorinį mėnesį paskutinį Eksploatacijos mėnesį. </w:t>
      </w:r>
      <w:r>
        <w:t>M</w:t>
      </w:r>
      <w:r w:rsidRPr="00E522DE">
        <w:t xml:space="preserve">ėnesio </w:t>
      </w:r>
      <w:r>
        <w:t xml:space="preserve">Mokesčio </w:t>
      </w:r>
      <w:r w:rsidRPr="00E522DE">
        <w:t>M4 ir M5 dalys pirmam Eksploatacijos mėnesiui visais atvejais skaičiuojamos ir mokamos nuo Eksploatacijos pradžios dienos iki kalendorinio mėnesio pabaigos, o paskutiniam Eksploatacijos mėnesiui – nuo kalendorinio mėnesio pirmos dienos iki paskutinės Metinio atlyginimo pagal Sutartį mokėjimo dienos.</w:t>
      </w:r>
    </w:p>
    <w:p w14:paraId="439EBC46" w14:textId="6B9AC9CC" w:rsidR="00FB23EA" w:rsidRDefault="00426711" w:rsidP="00C8095B">
      <w:pPr>
        <w:pStyle w:val="ListParagraph"/>
        <w:numPr>
          <w:ilvl w:val="0"/>
          <w:numId w:val="22"/>
        </w:numPr>
        <w:spacing w:after="120" w:line="276" w:lineRule="auto"/>
        <w:ind w:left="567" w:hanging="567"/>
        <w:jc w:val="both"/>
      </w:pPr>
      <w:r w:rsidRPr="00E522DE">
        <w:t xml:space="preserve"> </w:t>
      </w:r>
      <w:r w:rsidR="234D146F">
        <w:t xml:space="preserve">Jei Objekto sukūrimo laikotarpis trunka ilgiau nei numatyta (numatyta Eksploatacijos pradžia vėluoja), pirmaisiais ir vėlesniais Sutarties </w:t>
      </w:r>
      <w:r>
        <w:t>Mokesčio</w:t>
      </w:r>
      <w:r w:rsidR="234D146F">
        <w:t xml:space="preserve"> mokėjimo metais, priklausomai nuo to, kiek vėluoja Eksploatacijos pradžia, FVM apskaičiuotas kiekvienų metų </w:t>
      </w:r>
      <w:r w:rsidR="00790A2C" w:rsidRPr="00C8095B">
        <w:t>Mokestis</w:t>
      </w:r>
      <w:r w:rsidR="234D146F">
        <w:t xml:space="preserve"> mokamas ne FVM numatytą mėnesių skaičių per metus, o išdėstant </w:t>
      </w:r>
      <w:r>
        <w:t>Mokestį</w:t>
      </w:r>
      <w:r w:rsidR="234D146F">
        <w:t xml:space="preserve"> per likusį mėnesių skaičių nuo Eksploatacijos pradžios iki kalendor</w:t>
      </w:r>
      <w:r w:rsidR="002133F7">
        <w:t>i</w:t>
      </w:r>
      <w:r w:rsidR="234D146F">
        <w:t xml:space="preserve">nių metų pabaigos tokia tvarka, kad </w:t>
      </w:r>
      <w:r>
        <w:t>Mokesčio</w:t>
      </w:r>
      <w:r w:rsidR="234D146F">
        <w:t xml:space="preserve"> (MS, M3 ir M4</w:t>
      </w:r>
      <w:r w:rsidR="234D146F" w:rsidRPr="00C8095B">
        <w:t>2</w:t>
      </w:r>
      <w:r w:rsidR="234D146F">
        <w:t xml:space="preserve">) mėnesinės dalys apskaičiuojamos šių dalių </w:t>
      </w:r>
      <w:r>
        <w:t>Mokestį</w:t>
      </w:r>
      <w:r w:rsidR="234D146F">
        <w:t xml:space="preserve"> išdėstant lygiomis dalimis likusiems mėnesiams nuo Eksploatacijos pradžios iki kalendorinių metų pabaigos, o M4</w:t>
      </w:r>
      <w:r w:rsidR="234D146F" w:rsidRPr="00C8095B">
        <w:t>1</w:t>
      </w:r>
      <w:r w:rsidR="234D146F">
        <w:t xml:space="preserve"> ir M5 dalys mokamos tik tiek likusių mėnesių, kiek liko nuo Eksploatacijos pradžios datos iki kalendorinių metų pabaigos, kaip numatyta FVM. Šiuo atveju pirmųjų metų </w:t>
      </w:r>
      <w:r>
        <w:t>Mokestis</w:t>
      </w:r>
      <w:r w:rsidR="234D146F">
        <w:t xml:space="preserve"> susidėtų tik iš likusių atitinkamų Sutarties mėnesių tais kalendoriniais metais. Ši taisyklė yra taikoma per visą Eksploatacijos laikotarpį. </w:t>
      </w:r>
      <w:r w:rsidR="10026B80">
        <w:t xml:space="preserve">Formulė, pagal kurią susidariusioje situacijoje būtų apskaičiuojamas </w:t>
      </w:r>
      <w:r>
        <w:t>Mokestis</w:t>
      </w:r>
      <w:r w:rsidR="10026B80">
        <w:t>, yra tokia:</w:t>
      </w:r>
    </w:p>
    <w:p w14:paraId="3A0F55A1" w14:textId="208080E3" w:rsidR="001364B2" w:rsidRPr="009C2D1C" w:rsidRDefault="008A4907" w:rsidP="00653C36">
      <w:pPr>
        <w:pStyle w:val="ListParagraph"/>
        <w:spacing w:after="120" w:line="276" w:lineRule="auto"/>
        <w:ind w:left="806"/>
        <w:jc w:val="both"/>
      </w:pPr>
      <m:oMathPara>
        <m:oMath>
          <m:sSub>
            <m:sSubPr>
              <m:ctrlPr>
                <w:rPr>
                  <w:rFonts w:ascii="Cambria Math" w:hAnsi="Cambria Math"/>
                  <w:i/>
                </w:rPr>
              </m:ctrlPr>
            </m:sSubPr>
            <m:e>
              <m:r>
                <w:rPr>
                  <w:rFonts w:ascii="Cambria Math" w:hAnsi="Cambria Math"/>
                </w:rPr>
                <m:t>m</m:t>
              </m:r>
            </m:e>
            <m:sub>
              <m:r>
                <w:rPr>
                  <w:rFonts w:ascii="Cambria Math" w:hAnsi="Cambria Math"/>
                </w:rPr>
                <m:t>nm</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w:rPr>
                      <w:rFonts w:ascii="Cambria Math" w:hAnsi="Cambria Math"/>
                    </w:rPr>
                    <m:t>Cn</m:t>
                  </m:r>
                </m:sub>
              </m:sSub>
            </m:num>
            <m:den>
              <m:r>
                <w:rPr>
                  <w:rFonts w:ascii="Cambria Math" w:hAnsi="Cambria Math"/>
                </w:rPr>
                <m:t>L</m:t>
              </m:r>
            </m:den>
          </m:f>
          <m:r>
            <w:rPr>
              <w:rFonts w:ascii="Cambria Math" w:hAnsi="Cambria Math"/>
            </w:rPr>
            <m:t xml:space="preserve">+ </m:t>
          </m:r>
          <m:sSub>
            <m:sSubPr>
              <m:ctrlPr>
                <w:rPr>
                  <w:rFonts w:ascii="Cambria Math" w:hAnsi="Cambria Math"/>
                  <w:i/>
                </w:rPr>
              </m:ctrlPr>
            </m:sSubPr>
            <m:e>
              <m:r>
                <w:rPr>
                  <w:rFonts w:ascii="Cambria Math" w:hAnsi="Cambria Math"/>
                </w:rPr>
                <m:t>Mp</m:t>
              </m:r>
            </m:e>
            <m:sub>
              <m:r>
                <w:rPr>
                  <w:rFonts w:ascii="Cambria Math" w:hAnsi="Cambria Math"/>
                </w:rPr>
                <m:t>nm</m:t>
              </m:r>
            </m:sub>
          </m:sSub>
        </m:oMath>
      </m:oMathPara>
    </w:p>
    <w:p w14:paraId="7864A327" w14:textId="77777777" w:rsidR="00FB23EA" w:rsidRPr="00EF7CDF" w:rsidRDefault="00FB23EA" w:rsidP="00FB23EA">
      <w:pPr>
        <w:pStyle w:val="1stlevelheading0"/>
        <w:spacing w:before="0" w:beforeAutospacing="0" w:after="120" w:afterAutospacing="0" w:line="276" w:lineRule="auto"/>
        <w:ind w:firstLine="567"/>
      </w:pPr>
      <w:r w:rsidRPr="00EF7CDF">
        <w:lastRenderedPageBreak/>
        <w:t>kur:</w:t>
      </w:r>
    </w:p>
    <w:tbl>
      <w:tblPr>
        <w:tblW w:w="9815" w:type="dxa"/>
        <w:tblInd w:w="250" w:type="dxa"/>
        <w:tblLayout w:type="fixed"/>
        <w:tblLook w:val="04A0" w:firstRow="1" w:lastRow="0" w:firstColumn="1" w:lastColumn="0" w:noHBand="0" w:noVBand="1"/>
      </w:tblPr>
      <w:tblGrid>
        <w:gridCol w:w="1026"/>
        <w:gridCol w:w="8789"/>
      </w:tblGrid>
      <w:tr w:rsidR="00FB23EA" w:rsidRPr="009C2D1C" w14:paraId="52830952" w14:textId="77777777" w:rsidTr="00946890">
        <w:trPr>
          <w:tblHeader/>
        </w:trPr>
        <w:tc>
          <w:tcPr>
            <w:tcW w:w="1026" w:type="dxa"/>
            <w:hideMark/>
          </w:tcPr>
          <w:p w14:paraId="47D418E3" w14:textId="77777777" w:rsidR="00FB23EA" w:rsidRPr="00F134A4" w:rsidRDefault="00FB23EA" w:rsidP="00946890">
            <w:pPr>
              <w:pStyle w:val="1stlevelheading0"/>
              <w:spacing w:before="0" w:beforeAutospacing="0" w:after="120" w:afterAutospacing="0" w:line="276" w:lineRule="auto"/>
              <w:rPr>
                <w:b/>
              </w:rPr>
            </w:pPr>
            <m:oMathPara>
              <m:oMathParaPr>
                <m:jc m:val="left"/>
              </m:oMathParaP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nm</m:t>
                    </m:r>
                  </m:sub>
                </m:sSub>
              </m:oMath>
            </m:oMathPara>
          </w:p>
        </w:tc>
        <w:tc>
          <w:tcPr>
            <w:tcW w:w="8789" w:type="dxa"/>
            <w:hideMark/>
          </w:tcPr>
          <w:p w14:paraId="2ECB90E9" w14:textId="56BA3A87" w:rsidR="00FB23EA" w:rsidRPr="00EF7CDF" w:rsidRDefault="00426711" w:rsidP="00946890">
            <w:pPr>
              <w:pStyle w:val="1stlevelheading0"/>
              <w:spacing w:before="0" w:beforeAutospacing="0" w:after="120" w:afterAutospacing="0" w:line="276" w:lineRule="auto"/>
              <w:jc w:val="both"/>
            </w:pPr>
            <w:r>
              <w:t>Mokesčio</w:t>
            </w:r>
            <w:r w:rsidR="00FB23EA" w:rsidRPr="00214951">
              <w:t xml:space="preserve"> </w:t>
            </w:r>
            <w:r w:rsidR="00FB23EA" w:rsidRPr="00892586">
              <w:rPr>
                <w:i/>
              </w:rPr>
              <w:t>m</w:t>
            </w:r>
            <w:r w:rsidR="00FB23EA" w:rsidRPr="00EF7CDF">
              <w:t>-tojo mėnesio dalis nominalia</w:t>
            </w:r>
            <w:r w:rsidR="0064423D">
              <w:t xml:space="preserve"> </w:t>
            </w:r>
            <w:r w:rsidR="00FB23EA" w:rsidRPr="00EF7CDF">
              <w:t xml:space="preserve">(indeksuota) verte </w:t>
            </w:r>
            <w:r w:rsidR="00FB23EA" w:rsidRPr="00EF7CDF">
              <w:rPr>
                <w:i/>
              </w:rPr>
              <w:t>n - taisiais</w:t>
            </w:r>
            <w:r w:rsidR="00FB23EA" w:rsidRPr="00EF7CDF">
              <w:t xml:space="preserve"> metais;</w:t>
            </w:r>
          </w:p>
        </w:tc>
      </w:tr>
      <w:tr w:rsidR="00FB23EA" w:rsidRPr="009C2D1C" w14:paraId="2186D3D0" w14:textId="77777777" w:rsidTr="00946890">
        <w:trPr>
          <w:tblHeader/>
        </w:trPr>
        <w:tc>
          <w:tcPr>
            <w:tcW w:w="1026" w:type="dxa"/>
          </w:tcPr>
          <w:p w14:paraId="322145D7" w14:textId="77777777" w:rsidR="001364B2" w:rsidRPr="001364B2" w:rsidRDefault="008A4907" w:rsidP="001364B2">
            <w:pPr>
              <w:spacing w:after="120" w:line="276" w:lineRule="auto"/>
              <w:ind w:left="176"/>
              <w:jc w:val="center"/>
              <w:rPr>
                <w:lang w:eastAsia="lt-LT"/>
              </w:rPr>
            </w:pPr>
            <m:oMathPara>
              <m:oMath>
                <m:sSub>
                  <m:sSubPr>
                    <m:ctrlPr>
                      <w:rPr>
                        <w:rFonts w:ascii="Cambria Math" w:hAnsi="Cambria Math"/>
                        <w:i/>
                        <w:lang w:eastAsia="lt-LT"/>
                      </w:rPr>
                    </m:ctrlPr>
                  </m:sSubPr>
                  <m:e>
                    <m:r>
                      <w:rPr>
                        <w:rFonts w:ascii="Cambria Math" w:hAnsi="Cambria Math"/>
                        <w:lang w:eastAsia="lt-LT"/>
                      </w:rPr>
                      <m:t>Mc</m:t>
                    </m:r>
                  </m:e>
                  <m:sub>
                    <m:r>
                      <w:rPr>
                        <w:rFonts w:ascii="Cambria Math" w:hAnsi="Cambria Math"/>
                        <w:lang w:eastAsia="lt-LT"/>
                      </w:rPr>
                      <m:t>n</m:t>
                    </m:r>
                  </m:sub>
                </m:sSub>
              </m:oMath>
            </m:oMathPara>
          </w:p>
          <w:p w14:paraId="41811A8E" w14:textId="120E93BE" w:rsidR="001364B2" w:rsidRDefault="001364B2" w:rsidP="001364B2">
            <w:pPr>
              <w:spacing w:after="120" w:line="276" w:lineRule="auto"/>
              <w:ind w:left="176"/>
              <w:jc w:val="center"/>
              <w:rPr>
                <w:lang w:eastAsia="lt-LT"/>
              </w:rPr>
            </w:pPr>
            <w:r w:rsidRPr="001364B2">
              <w:rPr>
                <w:lang w:eastAsia="lt-LT"/>
              </w:rPr>
              <w:t>L</w:t>
            </w:r>
          </w:p>
          <w:p w14:paraId="5446984B" w14:textId="77777777" w:rsidR="001364B2" w:rsidRPr="001364B2" w:rsidRDefault="001364B2" w:rsidP="001364B2">
            <w:pPr>
              <w:spacing w:after="120" w:line="276" w:lineRule="auto"/>
              <w:ind w:left="176"/>
              <w:jc w:val="center"/>
              <w:rPr>
                <w:lang w:eastAsia="lt-LT"/>
              </w:rPr>
            </w:pPr>
          </w:p>
          <w:p w14:paraId="08095DFE" w14:textId="25089E43" w:rsidR="00FB23EA" w:rsidRPr="009C2D1C" w:rsidRDefault="008A4907" w:rsidP="00ED22E6">
            <w:pPr>
              <w:spacing w:after="120" w:line="276" w:lineRule="auto"/>
              <w:ind w:left="176"/>
              <w:jc w:val="center"/>
            </w:pPr>
            <m:oMathPara>
              <m:oMath>
                <m:sSub>
                  <m:sSubPr>
                    <m:ctrlPr>
                      <w:rPr>
                        <w:rFonts w:ascii="Cambria Math" w:hAnsi="Cambria Math"/>
                        <w:i/>
                        <w:lang w:eastAsia="lt-LT"/>
                      </w:rPr>
                    </m:ctrlPr>
                  </m:sSubPr>
                  <m:e>
                    <m:r>
                      <w:rPr>
                        <w:rFonts w:ascii="Cambria Math" w:hAnsi="Cambria Math"/>
                        <w:lang w:eastAsia="lt-LT"/>
                      </w:rPr>
                      <m:t>Mp</m:t>
                    </m:r>
                  </m:e>
                  <m:sub>
                    <m:r>
                      <w:rPr>
                        <w:rFonts w:ascii="Cambria Math" w:hAnsi="Cambria Math"/>
                        <w:lang w:eastAsia="lt-LT"/>
                      </w:rPr>
                      <m:t>nm</m:t>
                    </m:r>
                  </m:sub>
                </m:sSub>
              </m:oMath>
            </m:oMathPara>
          </w:p>
        </w:tc>
        <w:tc>
          <w:tcPr>
            <w:tcW w:w="8789" w:type="dxa"/>
          </w:tcPr>
          <w:p w14:paraId="7A47E3F3" w14:textId="41643F4F" w:rsidR="001364B2" w:rsidRPr="001364B2" w:rsidRDefault="00426711" w:rsidP="00ED22E6">
            <w:pPr>
              <w:pStyle w:val="1stlevelheading0"/>
              <w:spacing w:after="120" w:afterAutospacing="0"/>
            </w:pPr>
            <w:r>
              <w:t>Mokesčio</w:t>
            </w:r>
            <w:r w:rsidR="001364B2" w:rsidRPr="001364B2">
              <w:t xml:space="preserve"> dalis už MS, M3 ir M4</w:t>
            </w:r>
            <w:r w:rsidR="001364B2" w:rsidRPr="001364B2">
              <w:rPr>
                <w:vertAlign w:val="superscript"/>
              </w:rPr>
              <w:t>2</w:t>
            </w:r>
            <w:r w:rsidR="001364B2" w:rsidRPr="001364B2">
              <w:t xml:space="preserve"> atlyginimo dalis </w:t>
            </w:r>
            <w:r w:rsidR="001364B2" w:rsidRPr="001364B2">
              <w:rPr>
                <w:i/>
              </w:rPr>
              <w:t>n - taisiais</w:t>
            </w:r>
            <w:r w:rsidR="001364B2" w:rsidRPr="001364B2">
              <w:t xml:space="preserve"> metais;</w:t>
            </w:r>
          </w:p>
          <w:p w14:paraId="68F701DF" w14:textId="56AC2E28" w:rsidR="00FB23EA" w:rsidRDefault="00FB23EA" w:rsidP="00946890">
            <w:pPr>
              <w:pStyle w:val="1stlevelheading0"/>
              <w:spacing w:before="0" w:beforeAutospacing="0" w:after="120" w:afterAutospacing="0" w:line="276" w:lineRule="auto"/>
              <w:jc w:val="both"/>
            </w:pPr>
            <w:r w:rsidRPr="009C2D1C">
              <w:t>Nepilnų Sutarties metų mėnesių skaičius</w:t>
            </w:r>
            <w:r w:rsidR="001364B2">
              <w:t>,</w:t>
            </w:r>
            <w:r w:rsidRPr="009C2D1C">
              <w:t xml:space="preserve"> likęs </w:t>
            </w:r>
            <w:proofErr w:type="spellStart"/>
            <w:r w:rsidR="001364B2" w:rsidRPr="001364B2">
              <w:t>likęs</w:t>
            </w:r>
            <w:proofErr w:type="spellEnd"/>
            <w:r w:rsidR="001364B2" w:rsidRPr="001364B2">
              <w:t xml:space="preserve"> nuo faktinės Eksploatacijos pradžios iki kalendorinių metų pabaigos;</w:t>
            </w:r>
          </w:p>
          <w:p w14:paraId="6A678C86" w14:textId="3DDD939D" w:rsidR="001364B2" w:rsidRPr="009C2D1C" w:rsidRDefault="00426711" w:rsidP="00946890">
            <w:pPr>
              <w:pStyle w:val="1stlevelheading0"/>
              <w:spacing w:before="0" w:beforeAutospacing="0" w:after="120" w:afterAutospacing="0" w:line="276" w:lineRule="auto"/>
              <w:jc w:val="both"/>
            </w:pPr>
            <w:r>
              <w:t>Mokesčio</w:t>
            </w:r>
            <w:r w:rsidR="001364B2" w:rsidRPr="001364B2">
              <w:t xml:space="preserve"> </w:t>
            </w:r>
            <w:r w:rsidR="001364B2" w:rsidRPr="001364B2">
              <w:rPr>
                <w:i/>
              </w:rPr>
              <w:t>m</w:t>
            </w:r>
            <w:r w:rsidR="001364B2" w:rsidRPr="001364B2">
              <w:t>-tojo mėnesio dalis už M4</w:t>
            </w:r>
            <w:r w:rsidR="001364B2" w:rsidRPr="001364B2">
              <w:rPr>
                <w:vertAlign w:val="superscript"/>
              </w:rPr>
              <w:t>1</w:t>
            </w:r>
            <w:r w:rsidR="001364B2" w:rsidRPr="001364B2">
              <w:t xml:space="preserve"> ir M5 atlyginimo dalis nominalia (indeksuota) verte </w:t>
            </w:r>
            <w:r w:rsidR="001364B2" w:rsidRPr="001364B2">
              <w:rPr>
                <w:i/>
              </w:rPr>
              <w:t>n - taisiais</w:t>
            </w:r>
            <w:r w:rsidR="001364B2" w:rsidRPr="001364B2">
              <w:t xml:space="preserve"> metais.</w:t>
            </w:r>
          </w:p>
        </w:tc>
      </w:tr>
    </w:tbl>
    <w:p w14:paraId="51B50B78" w14:textId="5E3E5F01" w:rsidR="00426711" w:rsidRPr="00426711" w:rsidRDefault="00426711" w:rsidP="00F27C74">
      <w:pPr>
        <w:pStyle w:val="ListParagraph"/>
        <w:numPr>
          <w:ilvl w:val="0"/>
          <w:numId w:val="22"/>
        </w:numPr>
        <w:spacing w:after="120" w:line="276" w:lineRule="auto"/>
        <w:ind w:left="567" w:hanging="567"/>
        <w:jc w:val="both"/>
      </w:pPr>
      <w:bookmarkStart w:id="1561" w:name="_Ref110235676"/>
      <w:r w:rsidRPr="00E522DE">
        <w:t xml:space="preserve">Tuo atveju, jei Eksploatacijos pradžios data perkeliama į kitus, nei buvo planuota, kalendorinius metus, </w:t>
      </w:r>
      <w:r>
        <w:t>Mokestis</w:t>
      </w:r>
      <w:r w:rsidRPr="00E522DE">
        <w:t xml:space="preserve"> perskaičiuojamas </w:t>
      </w:r>
      <w:r>
        <w:t>šio</w:t>
      </w:r>
      <w:r w:rsidRPr="00E522DE">
        <w:t xml:space="preserve"> priedo </w:t>
      </w:r>
      <w:r>
        <w:fldChar w:fldCharType="begin"/>
      </w:r>
      <w:r>
        <w:instrText xml:space="preserve"> REF _Ref180655931 \r \h </w:instrText>
      </w:r>
      <w:r>
        <w:fldChar w:fldCharType="separate"/>
      </w:r>
      <w:r w:rsidR="00410E84">
        <w:t>60.3</w:t>
      </w:r>
      <w:r>
        <w:fldChar w:fldCharType="end"/>
      </w:r>
      <w:r>
        <w:t xml:space="preserve"> punkte</w:t>
      </w:r>
      <w:r w:rsidRPr="00E522DE">
        <w:t xml:space="preserve"> numatyta tvarka.</w:t>
      </w:r>
    </w:p>
    <w:p w14:paraId="4278DCEB" w14:textId="4B6A36B9" w:rsidR="00BE6941" w:rsidRDefault="001364B2" w:rsidP="00F27C74">
      <w:pPr>
        <w:pStyle w:val="ListParagraph"/>
        <w:numPr>
          <w:ilvl w:val="0"/>
          <w:numId w:val="22"/>
        </w:numPr>
        <w:spacing w:after="120" w:line="276" w:lineRule="auto"/>
        <w:ind w:left="567" w:hanging="567"/>
        <w:jc w:val="both"/>
      </w:pPr>
      <w:r>
        <w:rPr>
          <w:bCs/>
        </w:rPr>
        <w:t>J</w:t>
      </w:r>
      <w:r w:rsidR="00FB23EA" w:rsidRPr="009C2D1C">
        <w:rPr>
          <w:bCs/>
        </w:rPr>
        <w:t xml:space="preserve">ei faktiška </w:t>
      </w:r>
      <w:r>
        <w:t>E</w:t>
      </w:r>
      <w:r w:rsidR="00FB23EA" w:rsidRPr="009C2D1C">
        <w:rPr>
          <w:bCs/>
        </w:rPr>
        <w:t xml:space="preserve">ksploatacijos pradžios data yra </w:t>
      </w:r>
      <w:r w:rsidR="00BE6941">
        <w:rPr>
          <w:bCs/>
        </w:rPr>
        <w:t xml:space="preserve">vėlesnė </w:t>
      </w:r>
      <w:r w:rsidR="00BE6941" w:rsidRPr="00BE6941">
        <w:rPr>
          <w:bCs/>
        </w:rPr>
        <w:t>nei Sutartyje nustatytas Darbų atlikimo terminas (įskaitant galimus Darbų pratęsimus)</w:t>
      </w:r>
      <w:r w:rsidR="00FB23EA" w:rsidRPr="009C2D1C">
        <w:rPr>
          <w:bCs/>
        </w:rPr>
        <w:t xml:space="preserve">, tuomet ta </w:t>
      </w:r>
      <w:r w:rsidR="00426711">
        <w:rPr>
          <w:bCs/>
        </w:rPr>
        <w:t>Mokesčio</w:t>
      </w:r>
      <w:r w:rsidR="00FB23EA" w:rsidRPr="009C2D1C">
        <w:rPr>
          <w:bCs/>
        </w:rPr>
        <w:t xml:space="preserve"> dalis, kuri buvo numatyta nuo Pasiūlyme </w:t>
      </w:r>
      <w:r w:rsidR="00BE6941" w:rsidRPr="00A044F8">
        <w:rPr>
          <w:bCs/>
        </w:rPr>
        <w:t xml:space="preserve">ir Sutartyje </w:t>
      </w:r>
      <w:r w:rsidR="00FB23EA" w:rsidRPr="009C2D1C">
        <w:rPr>
          <w:bCs/>
        </w:rPr>
        <w:t xml:space="preserve">nurodytos </w:t>
      </w:r>
      <w:r w:rsidR="00426711">
        <w:rPr>
          <w:bCs/>
        </w:rPr>
        <w:t xml:space="preserve">konkrečios </w:t>
      </w:r>
      <w:r w:rsidR="00BE6941" w:rsidRPr="00A044F8">
        <w:rPr>
          <w:bCs/>
        </w:rPr>
        <w:t>Eksploatacijos pradžios</w:t>
      </w:r>
      <w:r w:rsidR="00BE6941">
        <w:rPr>
          <w:bCs/>
        </w:rPr>
        <w:t>,</w:t>
      </w:r>
      <w:r w:rsidR="00BE6941" w:rsidRPr="00BE6941">
        <w:rPr>
          <w:bCs/>
        </w:rPr>
        <w:t xml:space="preserve"> </w:t>
      </w:r>
      <w:r w:rsidR="00BE6941" w:rsidRPr="00A044F8">
        <w:rPr>
          <w:bCs/>
        </w:rPr>
        <w:t>įskaitant Darbų termino pratęsimus pagal Sutarties nuostatas, datos</w:t>
      </w:r>
      <w:r w:rsidR="00BE6941" w:rsidRPr="009C2D1C">
        <w:rPr>
          <w:bCs/>
        </w:rPr>
        <w:t xml:space="preserve"> </w:t>
      </w:r>
      <w:r w:rsidR="00FB23EA" w:rsidRPr="009C2D1C">
        <w:rPr>
          <w:bCs/>
        </w:rPr>
        <w:t xml:space="preserve">iki faktinės </w:t>
      </w:r>
      <w:r w:rsidR="00426711">
        <w:rPr>
          <w:bCs/>
        </w:rPr>
        <w:t xml:space="preserve">konkrečios </w:t>
      </w:r>
      <w:r w:rsidR="00BE6941">
        <w:t>E</w:t>
      </w:r>
      <w:r w:rsidR="00FB23EA" w:rsidRPr="009C2D1C">
        <w:rPr>
          <w:bCs/>
        </w:rPr>
        <w:t>ksploatavimo pradžios datos Privačiam subjektui nemokama, o mokama tik</w:t>
      </w:r>
      <w:r w:rsidR="002B754C">
        <w:rPr>
          <w:bCs/>
        </w:rPr>
        <w:t xml:space="preserve"> </w:t>
      </w:r>
      <w:r w:rsidR="00FB23EA" w:rsidRPr="009C2D1C">
        <w:rPr>
          <w:bCs/>
        </w:rPr>
        <w:t xml:space="preserve">nuo faktinės </w:t>
      </w:r>
      <w:r w:rsidR="00426711">
        <w:rPr>
          <w:bCs/>
        </w:rPr>
        <w:t>konkr</w:t>
      </w:r>
      <w:r w:rsidR="00AF1963">
        <w:rPr>
          <w:bCs/>
        </w:rPr>
        <w:t>e</w:t>
      </w:r>
      <w:r w:rsidR="00426711">
        <w:rPr>
          <w:bCs/>
        </w:rPr>
        <w:t xml:space="preserve">čios </w:t>
      </w:r>
      <w:r w:rsidR="00BE6941">
        <w:t>E</w:t>
      </w:r>
      <w:r w:rsidR="00FB23EA" w:rsidRPr="009C2D1C">
        <w:t>ksploatacijos pradžios datos iki Sutarties galiojimo pabaigos (jeigu Sutartis nenutraukiama anksčiau)</w:t>
      </w:r>
      <w:r w:rsidR="00AF1963">
        <w:t>.</w:t>
      </w:r>
      <w:r w:rsidR="00BE6941" w:rsidRPr="00BE6941">
        <w:rPr>
          <w:bCs/>
        </w:rPr>
        <w:t xml:space="preserve"> </w:t>
      </w:r>
      <w:r w:rsidR="00BE6941">
        <w:rPr>
          <w:bCs/>
        </w:rPr>
        <w:t xml:space="preserve">Tuo tikslu Privatus subjektas turi pakeisti FVM, kaip nurodyta šio priedo </w:t>
      </w:r>
      <w:r w:rsidR="00006AFE">
        <w:rPr>
          <w:bCs/>
        </w:rPr>
        <w:fldChar w:fldCharType="begin"/>
      </w:r>
      <w:r w:rsidR="00006AFE">
        <w:rPr>
          <w:bCs/>
        </w:rPr>
        <w:instrText xml:space="preserve"> REF _Ref172889126 \r \h </w:instrText>
      </w:r>
      <w:r w:rsidR="00006AFE">
        <w:rPr>
          <w:bCs/>
        </w:rPr>
      </w:r>
      <w:r w:rsidR="00006AFE">
        <w:rPr>
          <w:bCs/>
        </w:rPr>
        <w:fldChar w:fldCharType="separate"/>
      </w:r>
      <w:r w:rsidR="00410E84">
        <w:rPr>
          <w:bCs/>
        </w:rPr>
        <w:t>XIII</w:t>
      </w:r>
      <w:r w:rsidR="00006AFE">
        <w:rPr>
          <w:bCs/>
        </w:rPr>
        <w:fldChar w:fldCharType="end"/>
      </w:r>
      <w:r w:rsidR="00006AFE">
        <w:rPr>
          <w:bCs/>
        </w:rPr>
        <w:t xml:space="preserve"> </w:t>
      </w:r>
      <w:r w:rsidR="00BE6941">
        <w:rPr>
          <w:bCs/>
        </w:rPr>
        <w:t>skyriuje</w:t>
      </w:r>
      <w:r w:rsidR="00FB23EA" w:rsidRPr="009C2D1C">
        <w:t>.</w:t>
      </w:r>
      <w:bookmarkEnd w:id="1561"/>
    </w:p>
    <w:p w14:paraId="0C9CF158" w14:textId="53EA165D" w:rsidR="00FB23EA" w:rsidRPr="009C2D1C" w:rsidRDefault="00FB23EA" w:rsidP="00F27C74">
      <w:pPr>
        <w:pStyle w:val="ListParagraph"/>
        <w:numPr>
          <w:ilvl w:val="0"/>
          <w:numId w:val="22"/>
        </w:numPr>
        <w:spacing w:after="120" w:line="276" w:lineRule="auto"/>
        <w:ind w:left="567" w:hanging="567"/>
        <w:jc w:val="both"/>
      </w:pPr>
      <w:r w:rsidRPr="009C2D1C">
        <w:t xml:space="preserve">Privačiam subjektui mokama mėnesio </w:t>
      </w:r>
      <w:r w:rsidR="00426711">
        <w:t xml:space="preserve">Mokesčio </w:t>
      </w:r>
      <w:r w:rsidRPr="009C2D1C">
        <w:t xml:space="preserve">suma </w:t>
      </w:r>
      <w:r w:rsidRPr="009C2D1C">
        <w:rPr>
          <w:bCs/>
        </w:rPr>
        <w:t xml:space="preserve">apskaičiuojama </w:t>
      </w:r>
      <w:r w:rsidRPr="009C2D1C">
        <w:t xml:space="preserve">pagal </w:t>
      </w:r>
      <w:bookmarkStart w:id="1562" w:name="_Hlk172026713"/>
      <w:r w:rsidRPr="009C2D1C">
        <w:t xml:space="preserve">tokią </w:t>
      </w:r>
      <w:bookmarkEnd w:id="1562"/>
      <w:r w:rsidRPr="009C2D1C">
        <w:t xml:space="preserve">formulę: </w:t>
      </w:r>
    </w:p>
    <w:p w14:paraId="61CD70FF" w14:textId="75669AC0" w:rsidR="00BE6941" w:rsidRPr="00ED22E6" w:rsidRDefault="008A4907" w:rsidP="00ED22E6">
      <w:pPr>
        <w:spacing w:after="120" w:line="276" w:lineRule="auto"/>
        <w:jc w:val="center"/>
        <w:rPr>
          <w:rFonts w:eastAsia="Times New Roman"/>
          <w:i/>
          <w:lang w:eastAsia="lt-LT"/>
        </w:rPr>
      </w:pPr>
      <m:oMathPara>
        <m:oMath>
          <m:sSub>
            <m:sSubPr>
              <m:ctrlPr>
                <w:rPr>
                  <w:rFonts w:ascii="Cambria Math" w:eastAsia="Times New Roman" w:hAnsi="Cambria Math"/>
                  <w:i/>
                  <w:lang w:eastAsia="lt-LT"/>
                </w:rPr>
              </m:ctrlPr>
            </m:sSubPr>
            <m:e>
              <m:r>
                <w:rPr>
                  <w:rFonts w:ascii="Cambria Math" w:eastAsia="Times New Roman" w:hAnsi="Cambria Math"/>
                  <w:lang w:eastAsia="lt-LT"/>
                </w:rPr>
                <m:t>S</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m</m:t>
              </m:r>
            </m:e>
            <m:sub>
              <m:r>
                <w:rPr>
                  <w:rFonts w:ascii="Cambria Math" w:eastAsia="Times New Roman" w:hAnsi="Cambria Math"/>
                  <w:lang w:eastAsia="lt-LT"/>
                </w:rPr>
                <m:t>nk</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F</m:t>
              </m:r>
            </m:sub>
          </m:sSub>
          <m:r>
            <w:rPr>
              <w:rFonts w:ascii="Cambria Math" w:eastAsia="Times New Roman" w:hAnsi="Cambria Math"/>
              <w:lang w:eastAsia="lt-LT"/>
            </w:rPr>
            <m:t>-</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P</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Kt</m:t>
              </m:r>
            </m:sub>
          </m:sSub>
          <m:r>
            <w:rPr>
              <w:rFonts w:ascii="Cambria Math" w:eastAsia="Times New Roman" w:hAnsi="Cambria Math"/>
              <w:lang w:eastAsia="lt-LT"/>
            </w:rPr>
            <m:t>+KD+KS-KI-</m:t>
          </m:r>
          <m:sSub>
            <m:sSubPr>
              <m:ctrlPr>
                <w:rPr>
                  <w:rFonts w:ascii="Cambria Math" w:eastAsia="Times New Roman" w:hAnsi="Cambria Math"/>
                  <w:i/>
                  <w:lang w:eastAsia="lt-LT"/>
                </w:rPr>
              </m:ctrlPr>
            </m:sSubPr>
            <m:e>
              <m:r>
                <w:rPr>
                  <w:rFonts w:ascii="Cambria Math" w:eastAsia="Times New Roman" w:hAnsi="Cambria Math"/>
                  <w:lang w:eastAsia="lt-LT"/>
                </w:rPr>
                <m:t>I</m:t>
              </m:r>
            </m:e>
            <m:sub>
              <m:r>
                <w:rPr>
                  <w:rFonts w:ascii="Cambria Math" w:eastAsia="Times New Roman" w:hAnsi="Cambria Math"/>
                  <w:lang w:eastAsia="lt-LT"/>
                </w:rPr>
                <m:t>A</m:t>
              </m:r>
            </m:sub>
          </m:sSub>
        </m:oMath>
      </m:oMathPara>
    </w:p>
    <w:p w14:paraId="60CD8688" w14:textId="750BEF6C" w:rsidR="00FB23EA" w:rsidRPr="00214951" w:rsidRDefault="008E4B54" w:rsidP="008E4B54">
      <w:pPr>
        <w:pStyle w:val="1stlevelheading0"/>
        <w:spacing w:before="0" w:beforeAutospacing="0" w:after="120" w:afterAutospacing="0" w:line="276" w:lineRule="auto"/>
        <w:ind w:left="567" w:firstLine="142"/>
        <w:jc w:val="both"/>
      </w:pPr>
      <w:r w:rsidRPr="00214951">
        <w:t>kur:</w:t>
      </w:r>
    </w:p>
    <w:tbl>
      <w:tblPr>
        <w:tblW w:w="8930" w:type="dxa"/>
        <w:tblInd w:w="817" w:type="dxa"/>
        <w:tblLook w:val="04A0" w:firstRow="1" w:lastRow="0" w:firstColumn="1" w:lastColumn="0" w:noHBand="0" w:noVBand="1"/>
      </w:tblPr>
      <w:tblGrid>
        <w:gridCol w:w="1242"/>
        <w:gridCol w:w="7688"/>
      </w:tblGrid>
      <w:tr w:rsidR="00FB23EA" w:rsidRPr="009C2D1C" w14:paraId="6B797CC7" w14:textId="77777777" w:rsidTr="00946890">
        <w:trPr>
          <w:tblHeader/>
        </w:trPr>
        <w:tc>
          <w:tcPr>
            <w:tcW w:w="1242" w:type="dxa"/>
          </w:tcPr>
          <w:p w14:paraId="47AEF289" w14:textId="77777777" w:rsidR="00FB23EA" w:rsidRPr="00EF7CDF" w:rsidRDefault="00FB23EA" w:rsidP="00946890">
            <w:pPr>
              <w:pStyle w:val="1stlevelheading0"/>
              <w:tabs>
                <w:tab w:val="left" w:pos="900"/>
              </w:tabs>
              <w:spacing w:before="0" w:beforeAutospacing="0" w:after="120" w:afterAutospacing="0" w:line="276" w:lineRule="auto"/>
              <w:ind w:left="176"/>
              <w:rPr>
                <w:i/>
              </w:rPr>
            </w:pPr>
            <w:proofErr w:type="spellStart"/>
            <w:r w:rsidRPr="00892586">
              <w:rPr>
                <w:i/>
              </w:rPr>
              <w:t>S</w:t>
            </w:r>
            <w:r w:rsidRPr="00EF7CDF">
              <w:rPr>
                <w:i/>
                <w:vertAlign w:val="subscript"/>
              </w:rPr>
              <w:t>nk</w:t>
            </w:r>
            <w:proofErr w:type="spellEnd"/>
          </w:p>
        </w:tc>
        <w:tc>
          <w:tcPr>
            <w:tcW w:w="7688" w:type="dxa"/>
          </w:tcPr>
          <w:p w14:paraId="1D9B5786" w14:textId="78DD2DEF" w:rsidR="00FB23EA" w:rsidRPr="00210A19" w:rsidRDefault="00FB23EA" w:rsidP="00946890">
            <w:pPr>
              <w:pStyle w:val="1stlevelheading0"/>
              <w:spacing w:before="0" w:beforeAutospacing="0" w:after="120" w:afterAutospacing="0" w:line="276" w:lineRule="auto"/>
              <w:jc w:val="both"/>
            </w:pPr>
            <w:r w:rsidRPr="00EF7CDF">
              <w:t>Privačiam subjektui mokama suma</w:t>
            </w:r>
            <w:r w:rsidRPr="00403566">
              <w:t xml:space="preserve"> </w:t>
            </w:r>
            <w:r w:rsidRPr="00721C47">
              <w:rPr>
                <w:i/>
              </w:rPr>
              <w:t>k</w:t>
            </w:r>
            <w:r w:rsidRPr="00972F3A">
              <w:t xml:space="preserve">-tąjį mėnesį </w:t>
            </w:r>
            <w:r w:rsidRPr="00210A19">
              <w:rPr>
                <w:i/>
              </w:rPr>
              <w:t>n</w:t>
            </w:r>
            <w:r w:rsidRPr="00210A19">
              <w:t>-</w:t>
            </w:r>
            <w:proofErr w:type="spellStart"/>
            <w:r w:rsidRPr="00210A19">
              <w:t>aisiais</w:t>
            </w:r>
            <w:proofErr w:type="spellEnd"/>
            <w:r w:rsidRPr="00210A19">
              <w:t xml:space="preserve"> metais</w:t>
            </w:r>
            <w:r w:rsidR="00F20BA4">
              <w:t>;</w:t>
            </w:r>
          </w:p>
        </w:tc>
      </w:tr>
      <w:tr w:rsidR="00FB23EA" w:rsidRPr="009C2D1C" w14:paraId="46EE90BA" w14:textId="77777777" w:rsidTr="00946890">
        <w:trPr>
          <w:tblHeader/>
        </w:trPr>
        <w:tc>
          <w:tcPr>
            <w:tcW w:w="1242" w:type="dxa"/>
          </w:tcPr>
          <w:p w14:paraId="2EB4DAFA" w14:textId="77777777" w:rsidR="00FB23EA" w:rsidRPr="009C2D1C" w:rsidRDefault="00FB23EA" w:rsidP="00946890">
            <w:pPr>
              <w:pStyle w:val="1stlevelheading0"/>
              <w:spacing w:before="0" w:beforeAutospacing="0" w:after="120" w:afterAutospacing="0" w:line="276" w:lineRule="auto"/>
              <w:ind w:left="176"/>
              <w:rPr>
                <w:i/>
              </w:rPr>
            </w:pPr>
            <w:proofErr w:type="spellStart"/>
            <w:r w:rsidRPr="009C2D1C">
              <w:rPr>
                <w:i/>
              </w:rPr>
              <w:t>m</w:t>
            </w:r>
            <w:r w:rsidRPr="009C2D1C">
              <w:rPr>
                <w:i/>
                <w:vertAlign w:val="subscript"/>
              </w:rPr>
              <w:t>nk</w:t>
            </w:r>
            <w:proofErr w:type="spellEnd"/>
          </w:p>
        </w:tc>
        <w:tc>
          <w:tcPr>
            <w:tcW w:w="7688" w:type="dxa"/>
          </w:tcPr>
          <w:p w14:paraId="6B4165E2" w14:textId="7C4BBF71" w:rsidR="00FB23EA" w:rsidRPr="009C2D1C" w:rsidRDefault="00426711" w:rsidP="00946890">
            <w:pPr>
              <w:pStyle w:val="1stlevelheading0"/>
              <w:spacing w:before="0" w:beforeAutospacing="0" w:after="120" w:afterAutospacing="0" w:line="276" w:lineRule="auto"/>
              <w:jc w:val="both"/>
              <w:outlineLvl w:val="2"/>
            </w:pPr>
            <w:r>
              <w:t>Mokesčio</w:t>
            </w:r>
            <w:r w:rsidR="00FB23EA" w:rsidRPr="009C2D1C">
              <w:t xml:space="preserve"> </w:t>
            </w:r>
            <w:r w:rsidR="00FB23EA" w:rsidRPr="009C2D1C">
              <w:rPr>
                <w:i/>
              </w:rPr>
              <w:t>k</w:t>
            </w:r>
            <w:r w:rsidR="00FB23EA" w:rsidRPr="009C2D1C">
              <w:t>-</w:t>
            </w:r>
            <w:proofErr w:type="spellStart"/>
            <w:r w:rsidR="00FB23EA" w:rsidRPr="009C2D1C">
              <w:t>ojo</w:t>
            </w:r>
            <w:proofErr w:type="spellEnd"/>
            <w:r w:rsidR="00FB23EA" w:rsidRPr="009C2D1C">
              <w:t xml:space="preserve"> mėnesio dalis </w:t>
            </w:r>
            <w:r w:rsidR="00FB23EA" w:rsidRPr="009C2D1C">
              <w:rPr>
                <w:i/>
              </w:rPr>
              <w:t>n</w:t>
            </w:r>
            <w:r w:rsidR="00FB23EA" w:rsidRPr="009C2D1C">
              <w:t>-</w:t>
            </w:r>
            <w:proofErr w:type="spellStart"/>
            <w:r w:rsidR="00FB23EA" w:rsidRPr="009C2D1C">
              <w:t>aisiais</w:t>
            </w:r>
            <w:proofErr w:type="spellEnd"/>
            <w:r w:rsidR="00FB23EA" w:rsidRPr="009C2D1C">
              <w:t xml:space="preserve"> metais</w:t>
            </w:r>
            <w:r w:rsidR="00F20BA4">
              <w:t>;</w:t>
            </w:r>
          </w:p>
        </w:tc>
      </w:tr>
      <w:tr w:rsidR="00FB23EA" w:rsidRPr="009C2D1C" w14:paraId="794BBFC1" w14:textId="77777777" w:rsidTr="00946890">
        <w:trPr>
          <w:tblHeader/>
        </w:trPr>
        <w:tc>
          <w:tcPr>
            <w:tcW w:w="1242" w:type="dxa"/>
          </w:tcPr>
          <w:p w14:paraId="493312B3" w14:textId="67D13693"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F</w:t>
            </w:r>
          </w:p>
        </w:tc>
        <w:tc>
          <w:tcPr>
            <w:tcW w:w="7688" w:type="dxa"/>
          </w:tcPr>
          <w:p w14:paraId="476142C8" w14:textId="60278FE0"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f</w:t>
            </w:r>
            <w:r w:rsidRPr="009C2D1C">
              <w:t>unkcionavimo pažeidimo</w:t>
            </w:r>
            <w:r w:rsidR="00F20BA4">
              <w:t>;</w:t>
            </w:r>
          </w:p>
        </w:tc>
      </w:tr>
      <w:tr w:rsidR="00FB23EA" w:rsidRPr="009C2D1C" w14:paraId="3C6B2F9C" w14:textId="77777777" w:rsidTr="00946890">
        <w:trPr>
          <w:tblHeader/>
        </w:trPr>
        <w:tc>
          <w:tcPr>
            <w:tcW w:w="1242" w:type="dxa"/>
          </w:tcPr>
          <w:p w14:paraId="6A084BCB" w14:textId="68C7627C" w:rsidR="00FB23EA" w:rsidRPr="009C2D1C" w:rsidRDefault="00FB23EA" w:rsidP="00946890">
            <w:pPr>
              <w:pStyle w:val="1stlevelheading0"/>
              <w:spacing w:before="0" w:beforeAutospacing="0" w:after="120" w:afterAutospacing="0" w:line="276" w:lineRule="auto"/>
              <w:ind w:left="176"/>
              <w:rPr>
                <w:i/>
                <w:vertAlign w:val="subscript"/>
              </w:rPr>
            </w:pPr>
            <w:r w:rsidRPr="009C2D1C">
              <w:rPr>
                <w:i/>
              </w:rPr>
              <w:t>I</w:t>
            </w:r>
            <w:r w:rsidR="0015124B">
              <w:rPr>
                <w:i/>
                <w:vertAlign w:val="subscript"/>
              </w:rPr>
              <w:t>P</w:t>
            </w:r>
          </w:p>
        </w:tc>
        <w:tc>
          <w:tcPr>
            <w:tcW w:w="7688" w:type="dxa"/>
          </w:tcPr>
          <w:p w14:paraId="5B508E2D" w14:textId="441A0E48" w:rsidR="00FB23EA" w:rsidRPr="009C2D1C" w:rsidRDefault="00FB23EA" w:rsidP="00946890">
            <w:pPr>
              <w:pStyle w:val="1stlevelheading0"/>
              <w:spacing w:before="0" w:beforeAutospacing="0" w:after="120" w:afterAutospacing="0" w:line="276" w:lineRule="auto"/>
              <w:jc w:val="both"/>
              <w:outlineLvl w:val="2"/>
            </w:pPr>
            <w:r w:rsidRPr="009C2D1C">
              <w:t xml:space="preserve">Išskaita dėl </w:t>
            </w:r>
            <w:r w:rsidR="0015124B">
              <w:t>periodiškumo</w:t>
            </w:r>
            <w:r w:rsidRPr="009C2D1C">
              <w:t xml:space="preserve"> pažeidimo</w:t>
            </w:r>
            <w:r w:rsidR="00F20BA4">
              <w:t>;</w:t>
            </w:r>
          </w:p>
        </w:tc>
      </w:tr>
      <w:tr w:rsidR="00E31DA0" w:rsidRPr="009C2D1C" w14:paraId="5758F701" w14:textId="77777777" w:rsidTr="00946890">
        <w:trPr>
          <w:tblHeader/>
        </w:trPr>
        <w:tc>
          <w:tcPr>
            <w:tcW w:w="1242" w:type="dxa"/>
          </w:tcPr>
          <w:p w14:paraId="092955C4" w14:textId="367EEAE4" w:rsidR="00E31DA0" w:rsidRPr="009C2D1C" w:rsidRDefault="00E31DA0" w:rsidP="00E31DA0">
            <w:pPr>
              <w:pStyle w:val="1stlevelheading0"/>
              <w:spacing w:before="0" w:beforeAutospacing="0" w:after="120" w:afterAutospacing="0" w:line="276" w:lineRule="auto"/>
              <w:ind w:left="176"/>
              <w:rPr>
                <w:i/>
              </w:rPr>
            </w:pPr>
            <w:proofErr w:type="spellStart"/>
            <w:r>
              <w:rPr>
                <w:i/>
              </w:rPr>
              <w:t>I</w:t>
            </w:r>
            <w:r w:rsidRPr="007216D1">
              <w:rPr>
                <w:i/>
                <w:vertAlign w:val="subscript"/>
              </w:rPr>
              <w:t>Kt</w:t>
            </w:r>
            <w:proofErr w:type="spellEnd"/>
          </w:p>
        </w:tc>
        <w:tc>
          <w:tcPr>
            <w:tcW w:w="7688" w:type="dxa"/>
          </w:tcPr>
          <w:p w14:paraId="11CBED3D" w14:textId="493973CE" w:rsidR="00E31DA0" w:rsidRPr="009C2D1C" w:rsidRDefault="00E31DA0" w:rsidP="00E31DA0">
            <w:pPr>
              <w:pStyle w:val="1stlevelheading0"/>
              <w:spacing w:before="0" w:beforeAutospacing="0" w:after="120" w:afterAutospacing="0" w:line="276" w:lineRule="auto"/>
              <w:jc w:val="both"/>
              <w:outlineLvl w:val="2"/>
            </w:pPr>
            <w:r>
              <w:t xml:space="preserve">Išskaita dėl </w:t>
            </w:r>
            <w:r w:rsidR="0015124B">
              <w:t>k</w:t>
            </w:r>
            <w:r>
              <w:t>ito pažeidimo</w:t>
            </w:r>
          </w:p>
        </w:tc>
      </w:tr>
      <w:tr w:rsidR="00E31DA0" w:rsidRPr="009C2D1C" w14:paraId="50949664" w14:textId="77777777" w:rsidTr="00946890">
        <w:trPr>
          <w:tblHeader/>
        </w:trPr>
        <w:tc>
          <w:tcPr>
            <w:tcW w:w="1242" w:type="dxa"/>
          </w:tcPr>
          <w:p w14:paraId="770E56A6" w14:textId="77777777" w:rsidR="00E31DA0" w:rsidRPr="009C2D1C" w:rsidRDefault="00E31DA0" w:rsidP="00E31DA0">
            <w:pPr>
              <w:pStyle w:val="1stlevelheading0"/>
              <w:spacing w:before="0" w:beforeAutospacing="0" w:after="120" w:afterAutospacing="0" w:line="276" w:lineRule="auto"/>
              <w:ind w:left="176"/>
              <w:rPr>
                <w:i/>
              </w:rPr>
            </w:pPr>
            <w:r w:rsidRPr="009C2D1C">
              <w:rPr>
                <w:i/>
              </w:rPr>
              <w:t>KD</w:t>
            </w:r>
          </w:p>
        </w:tc>
        <w:tc>
          <w:tcPr>
            <w:tcW w:w="7688" w:type="dxa"/>
          </w:tcPr>
          <w:p w14:paraId="7C1F1C7B" w14:textId="0092032C" w:rsidR="00E31DA0" w:rsidRPr="009C2D1C" w:rsidRDefault="00E31DA0" w:rsidP="00E31DA0">
            <w:pPr>
              <w:pStyle w:val="1stlevelheading0"/>
              <w:spacing w:before="0" w:beforeAutospacing="0" w:after="120" w:afterAutospacing="0" w:line="276" w:lineRule="auto"/>
              <w:jc w:val="both"/>
              <w:outlineLvl w:val="2"/>
            </w:pPr>
            <w:r w:rsidRPr="009C2D1C">
              <w:t>Kompensacija dėl Kompensavimo įvykio</w:t>
            </w:r>
            <w:r>
              <w:t>;</w:t>
            </w:r>
          </w:p>
        </w:tc>
      </w:tr>
      <w:tr w:rsidR="00E31DA0" w:rsidRPr="009C2D1C" w14:paraId="2B098D74" w14:textId="77777777" w:rsidTr="00946890">
        <w:trPr>
          <w:tblHeader/>
        </w:trPr>
        <w:tc>
          <w:tcPr>
            <w:tcW w:w="1242" w:type="dxa"/>
          </w:tcPr>
          <w:p w14:paraId="6756F3FD" w14:textId="50861A70" w:rsidR="00E31DA0" w:rsidRPr="009C2D1C" w:rsidRDefault="00E31DA0" w:rsidP="00E31DA0">
            <w:pPr>
              <w:pStyle w:val="1stlevelheading0"/>
              <w:spacing w:before="0" w:beforeAutospacing="0" w:after="120" w:afterAutospacing="0" w:line="276" w:lineRule="auto"/>
              <w:ind w:left="176"/>
              <w:rPr>
                <w:i/>
              </w:rPr>
            </w:pPr>
            <w:r w:rsidRPr="00A044F8">
              <w:rPr>
                <w:i/>
              </w:rPr>
              <w:t>KS</w:t>
            </w:r>
          </w:p>
        </w:tc>
        <w:tc>
          <w:tcPr>
            <w:tcW w:w="7688" w:type="dxa"/>
          </w:tcPr>
          <w:p w14:paraId="0DDB243A" w14:textId="43B11859" w:rsidR="00E31DA0" w:rsidRPr="009C2D1C" w:rsidRDefault="00E31DA0" w:rsidP="00E31DA0">
            <w:pPr>
              <w:pStyle w:val="1stlevelheading0"/>
              <w:spacing w:before="0" w:beforeAutospacing="0" w:after="120" w:afterAutospacing="0" w:line="276" w:lineRule="auto"/>
              <w:jc w:val="both"/>
              <w:outlineLvl w:val="2"/>
            </w:pPr>
            <w:r w:rsidRPr="00A044F8">
              <w:t>kitos Privačiam subjektui pagal Sutartį mokėtinos sumos;</w:t>
            </w:r>
          </w:p>
        </w:tc>
      </w:tr>
      <w:tr w:rsidR="00E31DA0" w:rsidRPr="009C2D1C" w14:paraId="6918910A" w14:textId="77777777" w:rsidTr="00946890">
        <w:trPr>
          <w:tblHeader/>
        </w:trPr>
        <w:tc>
          <w:tcPr>
            <w:tcW w:w="1242" w:type="dxa"/>
          </w:tcPr>
          <w:p w14:paraId="165B80F4" w14:textId="7BFFEA1E" w:rsidR="00E31DA0" w:rsidRPr="009C2D1C" w:rsidRDefault="00E31DA0" w:rsidP="00E31DA0">
            <w:pPr>
              <w:pStyle w:val="1stlevelheading0"/>
              <w:spacing w:before="0" w:beforeAutospacing="0" w:after="120" w:afterAutospacing="0" w:line="276" w:lineRule="auto"/>
              <w:ind w:left="176"/>
              <w:rPr>
                <w:i/>
              </w:rPr>
            </w:pPr>
            <w:r w:rsidRPr="00A044F8">
              <w:rPr>
                <w:i/>
              </w:rPr>
              <w:t>KI</w:t>
            </w:r>
          </w:p>
        </w:tc>
        <w:tc>
          <w:tcPr>
            <w:tcW w:w="7688" w:type="dxa"/>
          </w:tcPr>
          <w:p w14:paraId="4F6ECF6E" w14:textId="23C56E4C" w:rsidR="00E31DA0" w:rsidRPr="009C2D1C" w:rsidRDefault="00E31DA0" w:rsidP="00E31DA0">
            <w:pPr>
              <w:pStyle w:val="1stlevelheading0"/>
              <w:spacing w:before="0" w:beforeAutospacing="0" w:after="120" w:afterAutospacing="0" w:line="276" w:lineRule="auto"/>
              <w:jc w:val="both"/>
              <w:outlineLvl w:val="2"/>
            </w:pPr>
            <w:r w:rsidRPr="00A044F8">
              <w:t>kitos Valdžios subjektui pagal Sutartį mokėtinos sumos;</w:t>
            </w:r>
          </w:p>
        </w:tc>
      </w:tr>
      <w:tr w:rsidR="00E31DA0" w:rsidRPr="009C2D1C" w14:paraId="779237E8" w14:textId="77777777" w:rsidTr="00946890">
        <w:trPr>
          <w:trHeight w:val="250"/>
          <w:tblHeader/>
        </w:trPr>
        <w:tc>
          <w:tcPr>
            <w:tcW w:w="1242" w:type="dxa"/>
          </w:tcPr>
          <w:p w14:paraId="6F5A4FF8" w14:textId="77777777" w:rsidR="00E31DA0" w:rsidRPr="009C2D1C" w:rsidRDefault="00E31DA0" w:rsidP="00E31DA0">
            <w:pPr>
              <w:pStyle w:val="1stlevelheading0"/>
              <w:spacing w:before="0" w:beforeAutospacing="0" w:after="120" w:afterAutospacing="0" w:line="276" w:lineRule="auto"/>
              <w:ind w:left="176"/>
              <w:rPr>
                <w:i/>
              </w:rPr>
            </w:pPr>
            <w:r w:rsidRPr="009C2D1C">
              <w:rPr>
                <w:i/>
              </w:rPr>
              <w:t>I</w:t>
            </w:r>
            <w:r w:rsidRPr="009C2D1C">
              <w:rPr>
                <w:i/>
                <w:vertAlign w:val="subscript"/>
              </w:rPr>
              <w:t>A</w:t>
            </w:r>
          </w:p>
        </w:tc>
        <w:tc>
          <w:tcPr>
            <w:tcW w:w="7688" w:type="dxa"/>
          </w:tcPr>
          <w:p w14:paraId="76BACE88" w14:textId="691148D5" w:rsidR="00E31DA0" w:rsidRPr="009C2D1C" w:rsidRDefault="00E31DA0" w:rsidP="00E31DA0">
            <w:pPr>
              <w:pStyle w:val="1stlevelheading0"/>
              <w:spacing w:before="0" w:beforeAutospacing="0" w:after="120" w:afterAutospacing="0" w:line="276" w:lineRule="auto"/>
              <w:jc w:val="both"/>
              <w:outlineLvl w:val="2"/>
            </w:pPr>
            <w:r w:rsidRPr="009C2D1C">
              <w:t xml:space="preserve">Išskaita </w:t>
            </w:r>
            <w:r w:rsidR="0075478E">
              <w:t xml:space="preserve">pagal šio priedo </w:t>
            </w:r>
            <w:r w:rsidR="0075478E">
              <w:fldChar w:fldCharType="begin"/>
            </w:r>
            <w:r w:rsidR="0075478E">
              <w:instrText xml:space="preserve"> REF _Ref110198842 \r \h </w:instrText>
            </w:r>
            <w:r w:rsidR="0075478E">
              <w:fldChar w:fldCharType="separate"/>
            </w:r>
            <w:r w:rsidR="00410E84">
              <w:t>52</w:t>
            </w:r>
            <w:r w:rsidR="0075478E">
              <w:fldChar w:fldCharType="end"/>
            </w:r>
            <w:r w:rsidR="0075478E">
              <w:t xml:space="preserve"> punktą dėl netinkamo Objekto ar jo dalies. </w:t>
            </w:r>
            <w:r w:rsidRPr="009C2D1C">
              <w:t xml:space="preserve"> </w:t>
            </w:r>
          </w:p>
        </w:tc>
      </w:tr>
    </w:tbl>
    <w:p w14:paraId="3F77ACE7" w14:textId="77777777" w:rsidR="00FB23EA" w:rsidRPr="009C2D1C" w:rsidRDefault="00FB23EA" w:rsidP="00FB23EA">
      <w:pPr>
        <w:pStyle w:val="ListParagraph"/>
        <w:spacing w:after="120" w:line="276" w:lineRule="auto"/>
        <w:ind w:left="810"/>
        <w:jc w:val="both"/>
      </w:pPr>
    </w:p>
    <w:p w14:paraId="3B2DB119" w14:textId="66D8699F" w:rsidR="004E5699" w:rsidRDefault="00994E3D" w:rsidP="00F27C74">
      <w:pPr>
        <w:pStyle w:val="ListParagraph"/>
        <w:numPr>
          <w:ilvl w:val="0"/>
          <w:numId w:val="31"/>
        </w:numPr>
        <w:spacing w:after="120" w:line="276" w:lineRule="auto"/>
        <w:rPr>
          <w:b/>
          <w:color w:val="943634" w:themeColor="accent2" w:themeShade="BF"/>
        </w:rPr>
      </w:pPr>
      <w:bookmarkStart w:id="1563" w:name="_Toc369279844"/>
      <w:bookmarkStart w:id="1564" w:name="_Toc502211421"/>
      <w:bookmarkStart w:id="1565" w:name="_Toc20813608"/>
      <w:bookmarkStart w:id="1566" w:name="_Toc92372103"/>
      <w:proofErr w:type="spellStart"/>
      <w:r>
        <w:rPr>
          <w:b/>
          <w:color w:val="943634" w:themeColor="accent2" w:themeShade="BF"/>
        </w:rPr>
        <w:t>VžPP</w:t>
      </w:r>
      <w:proofErr w:type="spellEnd"/>
      <w:r>
        <w:rPr>
          <w:b/>
          <w:color w:val="943634" w:themeColor="accent2" w:themeShade="BF"/>
        </w:rPr>
        <w:t xml:space="preserve"> mokesčio</w:t>
      </w:r>
      <w:r w:rsidR="004E5699" w:rsidRPr="00E85F3D">
        <w:rPr>
          <w:b/>
          <w:color w:val="943634" w:themeColor="accent2" w:themeShade="BF"/>
        </w:rPr>
        <w:t xml:space="preserve"> sudedamųjų dalių apskaičiavimas</w:t>
      </w:r>
      <w:bookmarkEnd w:id="1563"/>
      <w:bookmarkEnd w:id="1564"/>
      <w:bookmarkEnd w:id="1565"/>
      <w:bookmarkEnd w:id="1566"/>
    </w:p>
    <w:p w14:paraId="26C53BD3" w14:textId="77777777" w:rsidR="00F31838" w:rsidRPr="00E85F3D" w:rsidRDefault="00F31838" w:rsidP="00F31838">
      <w:pPr>
        <w:pStyle w:val="ListParagraph"/>
        <w:spacing w:after="120" w:line="276" w:lineRule="auto"/>
        <w:ind w:left="1353"/>
        <w:rPr>
          <w:b/>
          <w:color w:val="943634" w:themeColor="accent2" w:themeShade="BF"/>
        </w:rPr>
      </w:pPr>
    </w:p>
    <w:p w14:paraId="4EB62FC5" w14:textId="3DE88317" w:rsidR="0055411E" w:rsidRPr="00C876C2" w:rsidRDefault="00994E3D" w:rsidP="00F27C74">
      <w:pPr>
        <w:pStyle w:val="ListParagraph"/>
        <w:numPr>
          <w:ilvl w:val="0"/>
          <w:numId w:val="22"/>
        </w:numPr>
        <w:spacing w:after="120" w:line="276" w:lineRule="auto"/>
        <w:ind w:left="567" w:hanging="567"/>
        <w:jc w:val="both"/>
      </w:pPr>
      <w:r>
        <w:t>Mokesčio</w:t>
      </w:r>
      <w:r w:rsidR="0055411E" w:rsidRPr="00BB3833">
        <w:t xml:space="preserve"> dalis </w:t>
      </w:r>
      <w:r w:rsidR="0055411E" w:rsidRPr="00C876C2">
        <w:rPr>
          <w:b/>
        </w:rPr>
        <w:t>MS – Skolinto ir nuosavo kapitalo srautai – (</w:t>
      </w:r>
      <w:r w:rsidR="003D76B2">
        <w:rPr>
          <w:b/>
        </w:rPr>
        <w:t>I</w:t>
      </w:r>
      <w:r w:rsidR="0055411E" w:rsidRPr="00C876C2">
        <w:rPr>
          <w:b/>
        </w:rPr>
        <w:t xml:space="preserve">ndeksuojama </w:t>
      </w:r>
      <w:r>
        <w:rPr>
          <w:b/>
        </w:rPr>
        <w:t>Mokesčio</w:t>
      </w:r>
      <w:r w:rsidR="0055411E" w:rsidRPr="00C876C2">
        <w:rPr>
          <w:b/>
        </w:rPr>
        <w:t xml:space="preserve"> dalis)</w:t>
      </w:r>
      <w:r w:rsidR="0055411E" w:rsidRPr="00C876C2">
        <w:t>:</w:t>
      </w:r>
    </w:p>
    <w:p w14:paraId="3E537208" w14:textId="394F2D7C" w:rsidR="0055411E" w:rsidRPr="00C876C2" w:rsidRDefault="0055411E" w:rsidP="00F27C74">
      <w:pPr>
        <w:pStyle w:val="ListParagraph"/>
        <w:numPr>
          <w:ilvl w:val="1"/>
          <w:numId w:val="22"/>
        </w:numPr>
        <w:spacing w:line="276" w:lineRule="auto"/>
        <w:ind w:left="1418" w:hanging="851"/>
        <w:jc w:val="both"/>
      </w:pPr>
      <w:r w:rsidRPr="00C876C2">
        <w:t>susideda iš:</w:t>
      </w:r>
    </w:p>
    <w:p w14:paraId="224A721A" w14:textId="1672FF14" w:rsidR="0055411E" w:rsidRPr="00F37737" w:rsidRDefault="0055411E" w:rsidP="00F27C74">
      <w:pPr>
        <w:pStyle w:val="ListParagraph"/>
        <w:numPr>
          <w:ilvl w:val="0"/>
          <w:numId w:val="23"/>
        </w:numPr>
        <w:spacing w:after="120" w:line="276" w:lineRule="auto"/>
        <w:ind w:left="1418" w:firstLine="567"/>
        <w:contextualSpacing w:val="0"/>
        <w:jc w:val="both"/>
      </w:pPr>
      <w:r w:rsidRPr="00F37737">
        <w:rPr>
          <w:b/>
        </w:rPr>
        <w:t>M1</w:t>
      </w:r>
      <w:r w:rsidRPr="00F37737">
        <w:t xml:space="preserve"> </w:t>
      </w:r>
      <w:r w:rsidR="00AB04DA">
        <w:t>(</w:t>
      </w:r>
      <w:r w:rsidRPr="00F37737">
        <w:t>Kredito srautai</w:t>
      </w:r>
      <w:r w:rsidR="00AB04DA">
        <w:t>)</w:t>
      </w:r>
      <w:r w:rsidRPr="00F37737">
        <w:t xml:space="preserve"> – </w:t>
      </w:r>
      <w:r w:rsidR="00994E3D">
        <w:t>Mokesčio</w:t>
      </w:r>
      <w:r w:rsidRPr="00F37737">
        <w:t xml:space="preserve"> dalis, skirta Finansuotojo suteikiamos paskolos, skirtos </w:t>
      </w:r>
      <w:r w:rsidR="00885D7C" w:rsidRPr="00F37737">
        <w:t xml:space="preserve">sukurti </w:t>
      </w:r>
      <w:r w:rsidR="00994E3D">
        <w:t>konkreči</w:t>
      </w:r>
      <w:r w:rsidR="00AF1963">
        <w:t>ą</w:t>
      </w:r>
      <w:r w:rsidR="00994E3D">
        <w:t xml:space="preserve"> </w:t>
      </w:r>
      <w:r w:rsidR="00885D7C" w:rsidRPr="00F37737">
        <w:t>Objektą</w:t>
      </w:r>
      <w:r w:rsidRPr="00F37737">
        <w:t xml:space="preserve"> </w:t>
      </w:r>
      <w:r w:rsidR="00994E3D">
        <w:t xml:space="preserve">dalį </w:t>
      </w:r>
      <w:r w:rsidRPr="00F37737">
        <w:t>apmokėjimui;</w:t>
      </w:r>
    </w:p>
    <w:p w14:paraId="1D081714" w14:textId="54B053CB" w:rsidR="0055411E" w:rsidRPr="00994E3D" w:rsidRDefault="0055411E" w:rsidP="00F27C74">
      <w:pPr>
        <w:pStyle w:val="ListParagraph"/>
        <w:numPr>
          <w:ilvl w:val="0"/>
          <w:numId w:val="23"/>
        </w:numPr>
        <w:spacing w:after="120" w:line="276" w:lineRule="auto"/>
        <w:ind w:left="1418" w:firstLine="567"/>
        <w:contextualSpacing w:val="0"/>
        <w:jc w:val="both"/>
      </w:pPr>
      <w:r w:rsidRPr="00F37737">
        <w:rPr>
          <w:b/>
        </w:rPr>
        <w:lastRenderedPageBreak/>
        <w:t>M2</w:t>
      </w:r>
      <w:r w:rsidRPr="00F37737">
        <w:t xml:space="preserve"> </w:t>
      </w:r>
      <w:r w:rsidR="00AB04DA">
        <w:t>(</w:t>
      </w:r>
      <w:r w:rsidRPr="00F37737">
        <w:t>Nuosavo kapitalo srautai</w:t>
      </w:r>
      <w:r w:rsidR="00AB04DA">
        <w:t>)</w:t>
      </w:r>
      <w:r w:rsidRPr="00F37737">
        <w:t xml:space="preserve"> – </w:t>
      </w:r>
      <w:r w:rsidR="00994E3D">
        <w:t>Mokesčio</w:t>
      </w:r>
      <w:r w:rsidRPr="00F37737">
        <w:t xml:space="preserve"> dalis, skirta nuosavo kapitalo </w:t>
      </w:r>
      <w:r w:rsidRPr="00994E3D">
        <w:t>srautams t.</w:t>
      </w:r>
      <w:r w:rsidR="00885D7C" w:rsidRPr="00994E3D">
        <w:t xml:space="preserve"> </w:t>
      </w:r>
      <w:r w:rsidRPr="00994E3D">
        <w:t xml:space="preserve">y. investuoto kapitalo ir </w:t>
      </w:r>
      <w:r w:rsidR="00885D7C" w:rsidRPr="00994E3D">
        <w:t xml:space="preserve">Kitų  paskolos teikėjų </w:t>
      </w:r>
      <w:r w:rsidRPr="00994E3D">
        <w:t xml:space="preserve"> suteiktos subordinuotos paskolos, skirt</w:t>
      </w:r>
      <w:r w:rsidR="00885D7C" w:rsidRPr="00994E3D">
        <w:t>oms</w:t>
      </w:r>
      <w:r w:rsidRPr="00994E3D">
        <w:t xml:space="preserve"> sukurt</w:t>
      </w:r>
      <w:r w:rsidR="00885D7C" w:rsidRPr="00994E3D">
        <w:t>i</w:t>
      </w:r>
      <w:r w:rsidRPr="00994E3D">
        <w:t xml:space="preserve"> </w:t>
      </w:r>
      <w:r w:rsidR="00994E3D" w:rsidRPr="00994E3D">
        <w:t xml:space="preserve">konkrečią </w:t>
      </w:r>
      <w:r w:rsidR="00885D7C" w:rsidRPr="00994E3D">
        <w:t xml:space="preserve">Objektą </w:t>
      </w:r>
      <w:r w:rsidR="00994E3D" w:rsidRPr="00994E3D">
        <w:t>dalį</w:t>
      </w:r>
      <w:r w:rsidR="00AF1963">
        <w:t>,</w:t>
      </w:r>
      <w:r w:rsidR="00994E3D" w:rsidRPr="00994E3D">
        <w:t xml:space="preserve"> </w:t>
      </w:r>
      <w:r w:rsidRPr="00994E3D">
        <w:t>apmokėjimui;</w:t>
      </w:r>
    </w:p>
    <w:p w14:paraId="5A6A269E" w14:textId="48F12B6F" w:rsidR="0055411E" w:rsidRPr="00994E3D" w:rsidRDefault="00F37737" w:rsidP="00F27C74">
      <w:pPr>
        <w:pStyle w:val="ListParagraph"/>
        <w:numPr>
          <w:ilvl w:val="1"/>
          <w:numId w:val="22"/>
        </w:numPr>
        <w:spacing w:after="120" w:line="276" w:lineRule="auto"/>
        <w:ind w:left="1418" w:hanging="851"/>
        <w:contextualSpacing w:val="0"/>
        <w:jc w:val="both"/>
      </w:pPr>
      <w:r w:rsidRPr="00994E3D">
        <w:t xml:space="preserve">apskaičiuojama, </w:t>
      </w:r>
      <w:r w:rsidR="0055411E" w:rsidRPr="00994E3D">
        <w:t>atsižvelgiant į:</w:t>
      </w:r>
    </w:p>
    <w:p w14:paraId="355858C3" w14:textId="1758E556"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Finansuotojo suteiktos paskolos sąlygas: paskolos dydis, paskolos sutarties sudarymo mokesčiai, paskolos trukmė, atidėjimo laikotarpis, paskolos grąžinimo būdas, paskolos grąžinimo grafikas ir kt.;</w:t>
      </w:r>
    </w:p>
    <w:p w14:paraId="14CDEBFE" w14:textId="4862CF49" w:rsidR="00F37737" w:rsidRPr="00994E3D" w:rsidRDefault="0055411E" w:rsidP="00F27C74">
      <w:pPr>
        <w:pStyle w:val="ListParagraph"/>
        <w:numPr>
          <w:ilvl w:val="2"/>
          <w:numId w:val="22"/>
        </w:numPr>
        <w:spacing w:after="120" w:line="276" w:lineRule="auto"/>
        <w:ind w:left="2268" w:hanging="850"/>
        <w:contextualSpacing w:val="0"/>
        <w:jc w:val="both"/>
      </w:pPr>
      <w:r w:rsidRPr="00994E3D">
        <w:t xml:space="preserve">FVM nurodytas atitinkamų </w:t>
      </w:r>
      <w:r w:rsidR="00F37737" w:rsidRPr="00994E3D">
        <w:t xml:space="preserve">Kitų paskolos teikėjų suteiktos </w:t>
      </w:r>
      <w:proofErr w:type="spellStart"/>
      <w:r w:rsidRPr="00994E3D">
        <w:t>suteiktos</w:t>
      </w:r>
      <w:proofErr w:type="spellEnd"/>
      <w:r w:rsidRPr="00994E3D">
        <w:t xml:space="preserve"> subordinuotos ar nesubordinuotos paskolos</w:t>
      </w:r>
      <w:r w:rsidR="00372171">
        <w:t xml:space="preserve"> </w:t>
      </w:r>
      <w:r w:rsidRPr="00994E3D">
        <w:t>(jei tokia būtų) sąlygas (paskolos dydis, paskolos sudarymo mokesčiai, paskolos trukmė, atidėjimo laikotarpis, paskolos grąžinimo būdas, paskolos grąžinimo grafikas ir kt.);</w:t>
      </w:r>
    </w:p>
    <w:p w14:paraId="778DF3A0" w14:textId="11B70275"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nuosavo kapitalo suteikimo sąlygas (dydis, nuosavo kapitalo vidinė grąžos norma ir kt.);</w:t>
      </w:r>
    </w:p>
    <w:p w14:paraId="1BC84753" w14:textId="27C95C30" w:rsidR="0055411E" w:rsidRPr="00994E3D" w:rsidRDefault="0055411E" w:rsidP="00F27C74">
      <w:pPr>
        <w:pStyle w:val="ListParagraph"/>
        <w:numPr>
          <w:ilvl w:val="2"/>
          <w:numId w:val="22"/>
        </w:numPr>
        <w:spacing w:after="120" w:line="276" w:lineRule="auto"/>
        <w:ind w:left="2268" w:hanging="850"/>
        <w:contextualSpacing w:val="0"/>
        <w:jc w:val="both"/>
      </w:pPr>
      <w:r w:rsidRPr="00994E3D">
        <w:t xml:space="preserve">sukūrimo laikotarpiu iki </w:t>
      </w:r>
      <w:r w:rsidR="00994E3D">
        <w:t xml:space="preserve">jos </w:t>
      </w:r>
      <w:r w:rsidR="00F37737" w:rsidRPr="00994E3D">
        <w:t>E</w:t>
      </w:r>
      <w:r w:rsidRPr="00994E3D">
        <w:t xml:space="preserve">ksploatacijos pradžios investuotą </w:t>
      </w:r>
      <w:r w:rsidR="00F37737" w:rsidRPr="00994E3D">
        <w:t>Pasiūlyme nurodytą Investicijų sumą, neviršijant Investuotojo Pasiūlyme nurodytų Investicijų (įskaitant sukūrimo finansavimo ir visas kitas Sąnaudas</w:t>
      </w:r>
      <w:r w:rsidRPr="00994E3D">
        <w:t xml:space="preserve"> iki </w:t>
      </w:r>
      <w:r w:rsidR="00994E3D">
        <w:t xml:space="preserve">jos </w:t>
      </w:r>
      <w:r w:rsidR="00F37737" w:rsidRPr="00994E3D">
        <w:t>E</w:t>
      </w:r>
      <w:r w:rsidRPr="00994E3D">
        <w:t xml:space="preserve">ksploatacijos pradžios sumos, kuri lygi </w:t>
      </w:r>
      <w:r w:rsidRPr="00994E3D">
        <w:rPr>
          <w:iCs/>
          <w:color w:val="FF0000"/>
        </w:rPr>
        <w:t>[</w:t>
      </w:r>
      <w:r w:rsidRPr="00994E3D">
        <w:rPr>
          <w:i/>
          <w:color w:val="FF0000"/>
        </w:rPr>
        <w:t>suma</w:t>
      </w:r>
      <w:r w:rsidRPr="00994E3D">
        <w:rPr>
          <w:iCs/>
          <w:color w:val="FF0000"/>
        </w:rPr>
        <w:t>]</w:t>
      </w:r>
      <w:r w:rsidRPr="00994E3D">
        <w:t xml:space="preserve"> eurų (be PVM), nebent ji keičiama Sutartyje numatytais atvejais;</w:t>
      </w:r>
    </w:p>
    <w:p w14:paraId="6D64FAEA" w14:textId="75E686AC" w:rsidR="0055411E" w:rsidRPr="00994E3D" w:rsidRDefault="00073E04" w:rsidP="00F27C74">
      <w:pPr>
        <w:pStyle w:val="ListParagraph"/>
        <w:numPr>
          <w:ilvl w:val="2"/>
          <w:numId w:val="22"/>
        </w:numPr>
        <w:spacing w:after="120" w:line="276" w:lineRule="auto"/>
        <w:ind w:left="2268" w:hanging="850"/>
        <w:contextualSpacing w:val="0"/>
        <w:jc w:val="both"/>
      </w:pPr>
      <w:r>
        <w:t>l</w:t>
      </w:r>
      <w:r w:rsidR="0055411E" w:rsidRPr="00994E3D">
        <w:t xml:space="preserve">ikusią negrąžintą Finansuotojo ar Kito paskolos teikėjo suteiktos paskolos ir (ar) subordinuotos paskolos bei neišmokėtą Privataus subjekto nuosavo kapitalo dalį, tačiau ne didesnę, nei Pasiūlyme nurodyta atitinkamam laikotarpiui likusi Finansuotojo ar Kito paskolos teikėjo suteiktos paskolos ar subordinuotos, ar nesubordinuotos paskolos dalis, nebent Sutartyje numatytais atvejais buvo padidinta Investicijų suma. Tokiu atveju, Pasiūlyme nurodyta atitinkamam laikotarpiui likusi Finansuotojo </w:t>
      </w:r>
      <w:r w:rsidR="00F37737" w:rsidRPr="00994E3D">
        <w:t xml:space="preserve">ir (ar) Kito paskolos teikėjo </w:t>
      </w:r>
      <w:r w:rsidR="0055411E" w:rsidRPr="00994E3D">
        <w:t>suteiktos paskolos dalis didinama atitinkama negrąžintos padidėjusios Investicijų sumos dalimi.</w:t>
      </w:r>
    </w:p>
    <w:p w14:paraId="55FAD2F3" w14:textId="5243B74F" w:rsidR="0055411E" w:rsidRPr="00994E3D" w:rsidRDefault="00994E3D" w:rsidP="00F27C74">
      <w:pPr>
        <w:pStyle w:val="ListParagraph"/>
        <w:numPr>
          <w:ilvl w:val="0"/>
          <w:numId w:val="22"/>
        </w:numPr>
        <w:spacing w:after="120" w:line="276" w:lineRule="auto"/>
        <w:ind w:left="567" w:hanging="567"/>
        <w:contextualSpacing w:val="0"/>
        <w:jc w:val="both"/>
      </w:pPr>
      <w:r>
        <w:t>Mokesčio</w:t>
      </w:r>
      <w:r w:rsidR="0055411E" w:rsidRPr="00994E3D">
        <w:t xml:space="preserve"> dalis </w:t>
      </w:r>
      <w:r w:rsidR="0055411E" w:rsidRPr="00994E3D">
        <w:rPr>
          <w:b/>
        </w:rPr>
        <w:t xml:space="preserve">M3 – Finansinės ir investicinės veiklos </w:t>
      </w:r>
      <w:r w:rsidR="00F37737" w:rsidRPr="00994E3D">
        <w:rPr>
          <w:b/>
        </w:rPr>
        <w:t>pajamos</w:t>
      </w:r>
      <w:r w:rsidR="0055411E" w:rsidRPr="00994E3D">
        <w:rPr>
          <w:b/>
        </w:rPr>
        <w:t xml:space="preserve"> – (Neindeksuojama </w:t>
      </w:r>
      <w:r>
        <w:rPr>
          <w:b/>
        </w:rPr>
        <w:t>Mokesčio</w:t>
      </w:r>
      <w:r w:rsidR="0055411E" w:rsidRPr="00994E3D">
        <w:rPr>
          <w:b/>
        </w:rPr>
        <w:t xml:space="preserve"> dalis):</w:t>
      </w:r>
    </w:p>
    <w:p w14:paraId="1A528255" w14:textId="46B6E8C5" w:rsidR="00F37737" w:rsidRPr="00994E3D" w:rsidRDefault="00F37737" w:rsidP="00F27C74">
      <w:pPr>
        <w:pStyle w:val="ListParagraph"/>
        <w:numPr>
          <w:ilvl w:val="1"/>
          <w:numId w:val="22"/>
        </w:numPr>
        <w:spacing w:after="120" w:line="276" w:lineRule="auto"/>
        <w:ind w:left="1418" w:hanging="851"/>
        <w:contextualSpacing w:val="0"/>
        <w:jc w:val="both"/>
      </w:pPr>
      <w:r w:rsidRPr="00994E3D">
        <w:t>susideda iš:</w:t>
      </w:r>
    </w:p>
    <w:p w14:paraId="127B9C81" w14:textId="72E25FE5" w:rsidR="0055411E" w:rsidRPr="00994E3D" w:rsidRDefault="00F37737" w:rsidP="00F27C74">
      <w:pPr>
        <w:pStyle w:val="ListParagraph"/>
        <w:numPr>
          <w:ilvl w:val="2"/>
          <w:numId w:val="22"/>
        </w:numPr>
        <w:spacing w:after="120" w:line="276" w:lineRule="auto"/>
        <w:ind w:left="2268" w:hanging="850"/>
        <w:contextualSpacing w:val="0"/>
        <w:jc w:val="both"/>
      </w:pPr>
      <w:r w:rsidRPr="00994E3D">
        <w:t>M3</w:t>
      </w:r>
      <w:r w:rsidRPr="00994E3D">
        <w:rPr>
          <w:vertAlign w:val="superscript"/>
        </w:rPr>
        <w:t>1</w:t>
      </w:r>
      <w:r w:rsidRPr="00994E3D">
        <w:t xml:space="preserve"> – </w:t>
      </w:r>
      <w:r w:rsidR="00994E3D">
        <w:t>Mokesčio</w:t>
      </w:r>
      <w:r w:rsidR="0055411E" w:rsidRPr="00994E3D">
        <w:t xml:space="preserve"> dali</w:t>
      </w:r>
      <w:r w:rsidRPr="00994E3D">
        <w:t>e</w:t>
      </w:r>
      <w:r w:rsidR="0055411E" w:rsidRPr="00994E3D">
        <w:t>s, skirt</w:t>
      </w:r>
      <w:r w:rsidRPr="00994E3D">
        <w:t>os</w:t>
      </w:r>
      <w:r w:rsidR="0055411E" w:rsidRPr="00994E3D">
        <w:t xml:space="preserve"> Finansuotojo paskol</w:t>
      </w:r>
      <w:r w:rsidRPr="00994E3D">
        <w:t>ai</w:t>
      </w:r>
      <w:r w:rsidR="0055411E" w:rsidRPr="00994E3D">
        <w:t xml:space="preserve">, Kito paskolos teikėjo suteiktos subordinuotos paskolos </w:t>
      </w:r>
      <w:r w:rsidRPr="00994E3D">
        <w:t xml:space="preserve">palūkanoms </w:t>
      </w:r>
      <w:r w:rsidR="0055411E" w:rsidRPr="00994E3D">
        <w:t>ir</w:t>
      </w:r>
      <w:r w:rsidRPr="00994E3D">
        <w:t xml:space="preserve"> su šiomis paskolomis susijusių finansavimo, paskolos sutarties sudarymo mokesčių </w:t>
      </w:r>
      <w:r w:rsidR="0055411E" w:rsidRPr="00994E3D">
        <w:t>apmokėjimui;</w:t>
      </w:r>
    </w:p>
    <w:p w14:paraId="5A59474F" w14:textId="7185D8D0" w:rsidR="00F37737" w:rsidRPr="00994E3D" w:rsidRDefault="00F37737" w:rsidP="00F27C74">
      <w:pPr>
        <w:pStyle w:val="ListParagraph"/>
        <w:numPr>
          <w:ilvl w:val="2"/>
          <w:numId w:val="22"/>
        </w:numPr>
        <w:spacing w:after="120" w:line="276" w:lineRule="auto"/>
        <w:ind w:left="2268" w:hanging="850"/>
        <w:contextualSpacing w:val="0"/>
        <w:jc w:val="both"/>
      </w:pPr>
      <w:r w:rsidRPr="00994E3D">
        <w:t>M3</w:t>
      </w:r>
      <w:r w:rsidRPr="00994E3D">
        <w:rPr>
          <w:vertAlign w:val="superscript"/>
        </w:rPr>
        <w:t>2</w:t>
      </w:r>
      <w:r w:rsidRPr="00994E3D">
        <w:t xml:space="preserve"> – </w:t>
      </w:r>
      <w:r w:rsidR="00994E3D">
        <w:t>Mokesčio</w:t>
      </w:r>
      <w:r w:rsidRPr="00994E3D">
        <w:t xml:space="preserve"> dalies, skirtos Privataus subjekto nuosavo kapitalo grąžai užtikrinti ir su subordinuotomis paskolomis susijusių finansavimo ir paskolos sutarties sudarymo mokesčių apmokėjimui.</w:t>
      </w:r>
    </w:p>
    <w:p w14:paraId="2B2FCDBE" w14:textId="230758FB" w:rsidR="0055411E" w:rsidRPr="00994E3D" w:rsidRDefault="00F37737" w:rsidP="00F27C74">
      <w:pPr>
        <w:pStyle w:val="ListParagraph"/>
        <w:numPr>
          <w:ilvl w:val="1"/>
          <w:numId w:val="22"/>
        </w:numPr>
        <w:spacing w:after="120" w:line="276" w:lineRule="auto"/>
        <w:ind w:left="1418" w:hanging="851"/>
        <w:contextualSpacing w:val="0"/>
        <w:jc w:val="both"/>
      </w:pPr>
      <w:r w:rsidRPr="00994E3D">
        <w:t xml:space="preserve">apskaičiuojama </w:t>
      </w:r>
      <w:r w:rsidR="0055411E" w:rsidRPr="00994E3D">
        <w:t>atsižvelgiant į:</w:t>
      </w:r>
    </w:p>
    <w:p w14:paraId="63F4B36F" w14:textId="36DB90E2"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Finansuotojo suteiktos paskolos sąlygas: paskolos dydis, paskolos sutarties sudarymo mokesčiai, paskolos trukmė, palūkanų norma, atidėjimo laikotarpis, paskolos grąžinimo būdas, paskolos grąžinimo grafikas ir kt.;</w:t>
      </w:r>
    </w:p>
    <w:p w14:paraId="3D94991E" w14:textId="2052088B" w:rsidR="0055411E" w:rsidRPr="00994E3D" w:rsidRDefault="0055411E" w:rsidP="00F27C74">
      <w:pPr>
        <w:pStyle w:val="ListParagraph"/>
        <w:numPr>
          <w:ilvl w:val="2"/>
          <w:numId w:val="22"/>
        </w:numPr>
        <w:spacing w:after="120" w:line="276" w:lineRule="auto"/>
        <w:ind w:left="2268" w:hanging="850"/>
        <w:contextualSpacing w:val="0"/>
        <w:jc w:val="both"/>
      </w:pPr>
      <w:r w:rsidRPr="00994E3D">
        <w:lastRenderedPageBreak/>
        <w:t>FVM nurodytas Kito paskolos teikėjo suteiktos subordinuotos ar nesubordinuotos paskolos</w:t>
      </w:r>
      <w:r w:rsidR="00994E3D">
        <w:t xml:space="preserve"> </w:t>
      </w:r>
      <w:r w:rsidRPr="00994E3D">
        <w:t>(jei tokia būtų) sąlygas (paskolos dydis, palūkanų norma, paskolos sudarymo mokesčiai, paskolos trukmė, atidėjimo laikotarpis, paskolos grąžinimo būdas, paskolos grąžinimo grafikas ir kt.);</w:t>
      </w:r>
    </w:p>
    <w:p w14:paraId="08C2EE0A" w14:textId="061E7931" w:rsidR="0055411E" w:rsidRPr="00994E3D" w:rsidRDefault="0055411E" w:rsidP="00F27C74">
      <w:pPr>
        <w:pStyle w:val="ListParagraph"/>
        <w:numPr>
          <w:ilvl w:val="2"/>
          <w:numId w:val="22"/>
        </w:numPr>
        <w:spacing w:after="120" w:line="276" w:lineRule="auto"/>
        <w:ind w:left="2268" w:hanging="850"/>
        <w:contextualSpacing w:val="0"/>
        <w:jc w:val="both"/>
      </w:pPr>
      <w:r w:rsidRPr="00994E3D">
        <w:t>FVM nurodytas nuosavo kapitalo suteikimo sąlygas (dydis, nuosavo kapitalo vidinė grąžos norma ir kt.).</w:t>
      </w:r>
    </w:p>
    <w:p w14:paraId="3932BCD1" w14:textId="012268D6" w:rsidR="0055411E" w:rsidRPr="00994E3D" w:rsidRDefault="00994E3D" w:rsidP="00F27C74">
      <w:pPr>
        <w:pStyle w:val="ListParagraph"/>
        <w:numPr>
          <w:ilvl w:val="0"/>
          <w:numId w:val="22"/>
        </w:numPr>
        <w:spacing w:line="276" w:lineRule="auto"/>
        <w:ind w:left="567" w:hanging="567"/>
        <w:jc w:val="both"/>
      </w:pPr>
      <w:r>
        <w:t>Mokesčio</w:t>
      </w:r>
      <w:r w:rsidR="0055411E" w:rsidRPr="00994E3D">
        <w:t xml:space="preserve"> dalis </w:t>
      </w:r>
      <w:r w:rsidR="0055411E" w:rsidRPr="00994E3D">
        <w:rPr>
          <w:b/>
        </w:rPr>
        <w:t xml:space="preserve">M4 – Paslaugų teikimo sąnaudos – (Indeksuojama </w:t>
      </w:r>
      <w:r w:rsidR="00372171">
        <w:rPr>
          <w:b/>
        </w:rPr>
        <w:t>Mokesčio</w:t>
      </w:r>
      <w:r w:rsidR="0055411E" w:rsidRPr="00994E3D">
        <w:rPr>
          <w:b/>
        </w:rPr>
        <w:t xml:space="preserve"> dalis)</w:t>
      </w:r>
      <w:r w:rsidR="00F37737" w:rsidRPr="00994E3D">
        <w:t xml:space="preserve"> susideda iš</w:t>
      </w:r>
      <w:r w:rsidR="0055411E" w:rsidRPr="00994E3D">
        <w:t>:</w:t>
      </w:r>
    </w:p>
    <w:p w14:paraId="6A8266D4" w14:textId="538D241B" w:rsidR="0055411E" w:rsidRPr="00994E3D" w:rsidRDefault="00F37737" w:rsidP="00F27C74">
      <w:pPr>
        <w:pStyle w:val="ListParagraph"/>
        <w:numPr>
          <w:ilvl w:val="1"/>
          <w:numId w:val="22"/>
        </w:numPr>
        <w:spacing w:after="120" w:line="276" w:lineRule="auto"/>
        <w:ind w:left="1418" w:hanging="851"/>
        <w:jc w:val="both"/>
      </w:pPr>
      <w:r w:rsidRPr="00994E3D">
        <w:t>M4</w:t>
      </w:r>
      <w:r w:rsidRPr="00994E3D">
        <w:rPr>
          <w:vertAlign w:val="superscript"/>
        </w:rPr>
        <w:t>1</w:t>
      </w:r>
      <w:r w:rsidRPr="00994E3D">
        <w:t xml:space="preserve"> – </w:t>
      </w:r>
      <w:r w:rsidR="00372171">
        <w:t>Mokesčio</w:t>
      </w:r>
      <w:r w:rsidRPr="00994E3D">
        <w:t xml:space="preserve"> dalies, skirtos Paslaugų teikimo Sąnaudoms nuo </w:t>
      </w:r>
      <w:r w:rsidR="002E4BB4">
        <w:t xml:space="preserve">jos </w:t>
      </w:r>
      <w:r w:rsidRPr="00994E3D">
        <w:t xml:space="preserve">Eksploatacijos pradžios padengti. Apskaičiuojama šio Sutarties priedo 1 priedėlio </w:t>
      </w:r>
      <w:proofErr w:type="spellStart"/>
      <w:r w:rsidR="00372171">
        <w:rPr>
          <w:i/>
        </w:rPr>
        <w:t>VžPP</w:t>
      </w:r>
      <w:proofErr w:type="spellEnd"/>
      <w:r w:rsidR="00372171">
        <w:rPr>
          <w:i/>
        </w:rPr>
        <w:t xml:space="preserve"> mokesčio</w:t>
      </w:r>
      <w:r w:rsidRPr="00994E3D">
        <w:rPr>
          <w:i/>
        </w:rPr>
        <w:t xml:space="preserve"> mokėjimų grafikas</w:t>
      </w:r>
      <w:r w:rsidRPr="00994E3D">
        <w:t xml:space="preserve"> 1 lentelėje nurodytą M4</w:t>
      </w:r>
      <w:r w:rsidRPr="00994E3D">
        <w:rPr>
          <w:vertAlign w:val="superscript"/>
        </w:rPr>
        <w:t>1</w:t>
      </w:r>
      <w:r w:rsidRPr="00994E3D">
        <w:t xml:space="preserve"> reikšmę (t. y. metinę Paslaugų teikimo Sąnaudų sumą Pasiūlymo pateikimo metu galiojančiomis (bazinėmis) kainomis), indeksavus šiame priede nustatyta tvarka;</w:t>
      </w:r>
    </w:p>
    <w:p w14:paraId="257EB5E4" w14:textId="0AFAD369" w:rsidR="00F37737" w:rsidRPr="00994E3D" w:rsidRDefault="00F37737" w:rsidP="00F27C74">
      <w:pPr>
        <w:pStyle w:val="ListParagraph"/>
        <w:numPr>
          <w:ilvl w:val="1"/>
          <w:numId w:val="22"/>
        </w:numPr>
        <w:spacing w:after="120" w:line="276" w:lineRule="auto"/>
        <w:ind w:left="1418" w:hanging="851"/>
        <w:jc w:val="both"/>
      </w:pPr>
      <w:r w:rsidRPr="00994E3D">
        <w:t>M4</w:t>
      </w:r>
      <w:r w:rsidRPr="00994E3D">
        <w:rPr>
          <w:vertAlign w:val="superscript"/>
        </w:rPr>
        <w:t>2</w:t>
      </w:r>
      <w:r w:rsidRPr="00994E3D">
        <w:t xml:space="preserve"> – </w:t>
      </w:r>
      <w:r w:rsidR="002E4BB4">
        <w:t>Mokesčio</w:t>
      </w:r>
      <w:r w:rsidRPr="00994E3D">
        <w:t xml:space="preserve"> dalies, skirtos Atnaujinimo ir remonto darbų Sąnaudoms nuo </w:t>
      </w:r>
      <w:r w:rsidR="002E4BB4">
        <w:t xml:space="preserve">jos </w:t>
      </w:r>
      <w:r w:rsidRPr="00994E3D">
        <w:t xml:space="preserve">Eksploatacijos pradžios padengti. Apskaičiuojama šio Sutarties priedo 1 priedėlio </w:t>
      </w:r>
      <w:proofErr w:type="spellStart"/>
      <w:r w:rsidR="002E4BB4">
        <w:rPr>
          <w:i/>
        </w:rPr>
        <w:t>VžPP</w:t>
      </w:r>
      <w:proofErr w:type="spellEnd"/>
      <w:r w:rsidR="002E4BB4">
        <w:rPr>
          <w:i/>
        </w:rPr>
        <w:t xml:space="preserve"> mokesčio</w:t>
      </w:r>
      <w:r w:rsidRPr="00994E3D">
        <w:rPr>
          <w:i/>
        </w:rPr>
        <w:t xml:space="preserve"> mokėjimų grafikas</w:t>
      </w:r>
      <w:r w:rsidRPr="00994E3D">
        <w:t xml:space="preserve"> 1 lentelėje nurodytą M4</w:t>
      </w:r>
      <w:r w:rsidRPr="00994E3D">
        <w:rPr>
          <w:vertAlign w:val="superscript"/>
        </w:rPr>
        <w:t>2</w:t>
      </w:r>
      <w:r w:rsidRPr="00994E3D">
        <w:t xml:space="preserve"> reikšmę (t. y. metinę Atnaujinimo ir remonto darbų Sąnaudų sumą Pasiūlymo pateikimo metu galiojančiomis (bazinėmis) kainomis), indeksavus šiame priede nustatyta tvarka.</w:t>
      </w:r>
    </w:p>
    <w:p w14:paraId="1DC2CE7A" w14:textId="021F440B" w:rsidR="0055411E" w:rsidRPr="009C2D1C" w:rsidRDefault="002E4BB4" w:rsidP="00F27C74">
      <w:pPr>
        <w:pStyle w:val="ListParagraph"/>
        <w:numPr>
          <w:ilvl w:val="0"/>
          <w:numId w:val="22"/>
        </w:numPr>
        <w:spacing w:line="276" w:lineRule="auto"/>
        <w:ind w:left="567" w:hanging="567"/>
        <w:jc w:val="both"/>
        <w:rPr>
          <w:b/>
        </w:rPr>
      </w:pPr>
      <w:r>
        <w:t xml:space="preserve">Mokesčio </w:t>
      </w:r>
      <w:r w:rsidR="0055411E" w:rsidRPr="009C2D1C">
        <w:t xml:space="preserve">dalis </w:t>
      </w:r>
      <w:r w:rsidR="0055411E" w:rsidRPr="009C2D1C">
        <w:rPr>
          <w:b/>
        </w:rPr>
        <w:t xml:space="preserve">M5 – Administravimo ir valdymo sąnaudos – (Indeksuojama </w:t>
      </w:r>
      <w:r>
        <w:rPr>
          <w:b/>
        </w:rPr>
        <w:t>Mokesčio</w:t>
      </w:r>
      <w:r w:rsidR="0055411E" w:rsidRPr="009C2D1C">
        <w:rPr>
          <w:b/>
        </w:rPr>
        <w:t xml:space="preserve"> dalis):</w:t>
      </w:r>
    </w:p>
    <w:p w14:paraId="0C06EF42" w14:textId="4A798D69" w:rsidR="0055411E" w:rsidRPr="002E4BB4" w:rsidRDefault="002E4BB4" w:rsidP="00F27C74">
      <w:pPr>
        <w:pStyle w:val="ListParagraph"/>
        <w:numPr>
          <w:ilvl w:val="1"/>
          <w:numId w:val="22"/>
        </w:numPr>
        <w:spacing w:line="276" w:lineRule="auto"/>
        <w:ind w:left="1418" w:hanging="851"/>
        <w:jc w:val="both"/>
      </w:pPr>
      <w:r>
        <w:t>Mokesčio</w:t>
      </w:r>
      <w:r w:rsidR="0055411E" w:rsidRPr="002E4BB4">
        <w:t xml:space="preserve"> dalis, skirta Administravimo ir valdymo </w:t>
      </w:r>
      <w:r>
        <w:t>S</w:t>
      </w:r>
      <w:r w:rsidR="0055411E" w:rsidRPr="002E4BB4">
        <w:t xml:space="preserve">ąnaudoms nuo </w:t>
      </w:r>
      <w:r>
        <w:t xml:space="preserve">konkrečios </w:t>
      </w:r>
      <w:r w:rsidR="00F37737" w:rsidRPr="002E4BB4">
        <w:t xml:space="preserve">Eksploatacijos </w:t>
      </w:r>
      <w:r w:rsidR="0055411E" w:rsidRPr="002E4BB4">
        <w:t>pradžios padengti;</w:t>
      </w:r>
    </w:p>
    <w:p w14:paraId="2DC7172D" w14:textId="10348907" w:rsidR="0055411E" w:rsidRPr="002E4BB4" w:rsidRDefault="0055411E" w:rsidP="00F27C74">
      <w:pPr>
        <w:pStyle w:val="ListParagraph"/>
        <w:numPr>
          <w:ilvl w:val="1"/>
          <w:numId w:val="22"/>
        </w:numPr>
        <w:spacing w:line="276" w:lineRule="auto"/>
        <w:ind w:left="1418" w:hanging="851"/>
        <w:jc w:val="both"/>
      </w:pPr>
      <w:r w:rsidRPr="002E4BB4">
        <w:t xml:space="preserve">Apskaičiuojama pagal šio </w:t>
      </w:r>
      <w:r w:rsidR="00F37737" w:rsidRPr="002E4BB4">
        <w:t>priedo</w:t>
      </w:r>
      <w:r w:rsidRPr="002E4BB4">
        <w:t xml:space="preserve"> 1 priedėlio </w:t>
      </w:r>
      <w:proofErr w:type="spellStart"/>
      <w:r w:rsidR="002E4BB4">
        <w:rPr>
          <w:i/>
        </w:rPr>
        <w:t>VžPP</w:t>
      </w:r>
      <w:proofErr w:type="spellEnd"/>
      <w:r w:rsidR="002E4BB4">
        <w:rPr>
          <w:i/>
        </w:rPr>
        <w:t xml:space="preserve"> mokesčio </w:t>
      </w:r>
      <w:r w:rsidRPr="002E4BB4">
        <w:rPr>
          <w:i/>
        </w:rPr>
        <w:t>mokėjimų grafik</w:t>
      </w:r>
      <w:r w:rsidR="00F37737" w:rsidRPr="002E4BB4">
        <w:rPr>
          <w:i/>
        </w:rPr>
        <w:t>as</w:t>
      </w:r>
      <w:r w:rsidR="00F37737" w:rsidRPr="002E4BB4">
        <w:t xml:space="preserve"> </w:t>
      </w:r>
      <w:r w:rsidRPr="002E4BB4">
        <w:t>1 lentelėje nurodytą M5 reikšmę (t.</w:t>
      </w:r>
      <w:r w:rsidR="00F37737" w:rsidRPr="002E4BB4">
        <w:t xml:space="preserve"> </w:t>
      </w:r>
      <w:r w:rsidRPr="002E4BB4">
        <w:t xml:space="preserve">y. metinę Administravimo ir valdymo </w:t>
      </w:r>
      <w:r w:rsidR="002E4BB4">
        <w:t>S</w:t>
      </w:r>
      <w:r w:rsidRPr="002E4BB4">
        <w:t xml:space="preserve">ąnaudų sumą Pasiūlymo pateikimo metu galiojančiomis (bazinėmis) kainomis), indeksavus </w:t>
      </w:r>
      <w:r w:rsidR="00F37737" w:rsidRPr="002E4BB4">
        <w:t>šio priedo VII skyriuje</w:t>
      </w:r>
      <w:r w:rsidRPr="002E4BB4">
        <w:t xml:space="preserve"> nustatyta tvarka.</w:t>
      </w:r>
    </w:p>
    <w:p w14:paraId="5C0393AE" w14:textId="77777777" w:rsidR="0055411E" w:rsidRPr="002E4BB4" w:rsidRDefault="0055411E" w:rsidP="0055411E">
      <w:pPr>
        <w:pStyle w:val="ListParagraph"/>
        <w:ind w:left="1353"/>
        <w:rPr>
          <w:b/>
        </w:rPr>
      </w:pPr>
    </w:p>
    <w:p w14:paraId="696B50F0" w14:textId="7794C89E" w:rsidR="004E5699" w:rsidRPr="002E4BB4" w:rsidRDefault="004E5699" w:rsidP="00F27C74">
      <w:pPr>
        <w:pStyle w:val="ListParagraph"/>
        <w:numPr>
          <w:ilvl w:val="0"/>
          <w:numId w:val="31"/>
        </w:numPr>
        <w:spacing w:after="120" w:line="276" w:lineRule="auto"/>
        <w:rPr>
          <w:b/>
        </w:rPr>
      </w:pPr>
      <w:bookmarkStart w:id="1567" w:name="_Toc369279845"/>
      <w:bookmarkStart w:id="1568" w:name="_Toc502211422"/>
      <w:bookmarkStart w:id="1569" w:name="_Toc20813609"/>
      <w:bookmarkStart w:id="1570" w:name="_Toc92372104"/>
      <w:bookmarkStart w:id="1571" w:name="_Ref164845687"/>
      <w:bookmarkStart w:id="1572" w:name="_Ref164845709"/>
      <w:r w:rsidRPr="002E4BB4">
        <w:rPr>
          <w:b/>
          <w:color w:val="943634" w:themeColor="accent2" w:themeShade="BF"/>
        </w:rPr>
        <w:t>Komunalinių mokesčių apskaičiavimas ir mokėjimas</w:t>
      </w:r>
      <w:bookmarkEnd w:id="1567"/>
      <w:bookmarkEnd w:id="1568"/>
      <w:bookmarkEnd w:id="1569"/>
      <w:bookmarkEnd w:id="1570"/>
      <w:bookmarkEnd w:id="1571"/>
      <w:bookmarkEnd w:id="1572"/>
    </w:p>
    <w:p w14:paraId="21E153BB" w14:textId="77777777" w:rsidR="00F31838" w:rsidRPr="002E4BB4" w:rsidRDefault="00F31838" w:rsidP="00F31838">
      <w:pPr>
        <w:pStyle w:val="ListParagraph"/>
        <w:spacing w:after="120" w:line="276" w:lineRule="auto"/>
        <w:ind w:left="1353"/>
        <w:rPr>
          <w:b/>
        </w:rPr>
      </w:pPr>
    </w:p>
    <w:p w14:paraId="5A326935" w14:textId="2981C047" w:rsidR="00C949C2" w:rsidRPr="002E4BB4" w:rsidRDefault="00C949C2" w:rsidP="00F27C74">
      <w:pPr>
        <w:pStyle w:val="ListParagraph"/>
        <w:numPr>
          <w:ilvl w:val="0"/>
          <w:numId w:val="22"/>
        </w:numPr>
        <w:spacing w:after="120" w:line="276" w:lineRule="auto"/>
        <w:ind w:left="567" w:hanging="567"/>
        <w:contextualSpacing w:val="0"/>
        <w:jc w:val="both"/>
      </w:pPr>
      <w:r w:rsidRPr="002E4BB4">
        <w:t xml:space="preserve">Privatus subjektas visas patirtas </w:t>
      </w:r>
      <w:r w:rsidR="00F37737" w:rsidRPr="002E4BB4">
        <w:t xml:space="preserve">Komunalinių paslaugų </w:t>
      </w:r>
      <w:r w:rsidRPr="002E4BB4">
        <w:t xml:space="preserve">sąnaudas, susijusias su </w:t>
      </w:r>
      <w:r w:rsidR="007E2DD5">
        <w:t>Objekto</w:t>
      </w:r>
      <w:r w:rsidR="002E4BB4">
        <w:t xml:space="preserve"> </w:t>
      </w:r>
      <w:r w:rsidRPr="002E4BB4">
        <w:t xml:space="preserve">sukūrimu, iki (bet neįskaitant) </w:t>
      </w:r>
      <w:r w:rsidR="002E4BB4">
        <w:t xml:space="preserve">jų </w:t>
      </w:r>
      <w:r w:rsidR="00F37737" w:rsidRPr="002E4BB4">
        <w:t>Eksploatacijos</w:t>
      </w:r>
      <w:r w:rsidR="00F37737" w:rsidRPr="002E4BB4" w:rsidDel="00F37737">
        <w:t xml:space="preserve"> </w:t>
      </w:r>
      <w:r w:rsidRPr="002E4BB4">
        <w:t>pradžios apmoka savo lėšomis.</w:t>
      </w:r>
    </w:p>
    <w:p w14:paraId="6FD0AA13" w14:textId="71BA3949" w:rsidR="00F37737" w:rsidRPr="002E4BB4" w:rsidRDefault="00C949C2" w:rsidP="00F27C74">
      <w:pPr>
        <w:pStyle w:val="ListParagraph"/>
        <w:numPr>
          <w:ilvl w:val="0"/>
          <w:numId w:val="22"/>
        </w:numPr>
        <w:spacing w:after="120" w:line="276" w:lineRule="auto"/>
        <w:ind w:left="567" w:hanging="567"/>
        <w:contextualSpacing w:val="0"/>
        <w:jc w:val="both"/>
      </w:pPr>
      <w:bookmarkStart w:id="1573" w:name="_Ref157681654"/>
      <w:r w:rsidRPr="002E4BB4">
        <w:t xml:space="preserve">Nuo </w:t>
      </w:r>
      <w:r w:rsidR="00F37737" w:rsidRPr="002E4BB4">
        <w:t>Eksploatacijos</w:t>
      </w:r>
      <w:r w:rsidR="00F37737" w:rsidRPr="002E4BB4" w:rsidDel="00F37737">
        <w:t xml:space="preserve"> </w:t>
      </w:r>
      <w:r w:rsidRPr="002E4BB4">
        <w:t xml:space="preserve">pradžios datos iki Sutarties pabaigos </w:t>
      </w:r>
      <w:r w:rsidR="00F37737" w:rsidRPr="002E4BB4">
        <w:t>K</w:t>
      </w:r>
      <w:r w:rsidRPr="002E4BB4">
        <w:t xml:space="preserve">omunalinių </w:t>
      </w:r>
      <w:r w:rsidR="00F37737" w:rsidRPr="002E4BB4">
        <w:t xml:space="preserve">paslaugų stebėjimas bei kiekių nustatymas vykdomas visame Objekte. Komunalinių paslaugų (išskyrus Komunalinių paslaugų organizavimą ir koordinavimą) sąnaudos neįtraukiamos į </w:t>
      </w:r>
      <w:proofErr w:type="spellStart"/>
      <w:r w:rsidR="002E4BB4">
        <w:t>VžPP</w:t>
      </w:r>
      <w:proofErr w:type="spellEnd"/>
      <w:r w:rsidR="002E4BB4">
        <w:t xml:space="preserve"> mokestį </w:t>
      </w:r>
      <w:r w:rsidR="00F37737" w:rsidRPr="002E4BB4">
        <w:t>ir apmokamos pagal atskirą Privataus subjekto pateiktą sąskaitą išlaidų kompensavimui, kurioje išskiriamos šios Komunalinės paslaugos;</w:t>
      </w:r>
      <w:bookmarkEnd w:id="1573"/>
    </w:p>
    <w:p w14:paraId="7DF0FB9E" w14:textId="2BABE450" w:rsidR="00F37737" w:rsidRPr="002E4BB4" w:rsidRDefault="00F37737" w:rsidP="00F27C74">
      <w:pPr>
        <w:numPr>
          <w:ilvl w:val="1"/>
          <w:numId w:val="22"/>
        </w:numPr>
        <w:spacing w:after="120" w:line="276" w:lineRule="auto"/>
        <w:ind w:left="1418" w:hanging="851"/>
        <w:jc w:val="both"/>
      </w:pPr>
      <w:r w:rsidRPr="002E4BB4">
        <w:t>šilumos energija (Objekto patalpų šildymui, vėdinimui</w:t>
      </w:r>
      <w:r w:rsidR="0014122F" w:rsidRPr="002E4BB4">
        <w:t>, vėsinimui</w:t>
      </w:r>
      <w:r w:rsidRPr="002E4BB4">
        <w:t xml:space="preserve"> ir karšto vandens paruošimui);</w:t>
      </w:r>
    </w:p>
    <w:p w14:paraId="20F1D4CF" w14:textId="10884A40" w:rsidR="00F37737" w:rsidRPr="002E4BB4" w:rsidRDefault="00F37737" w:rsidP="00F27C74">
      <w:pPr>
        <w:numPr>
          <w:ilvl w:val="1"/>
          <w:numId w:val="22"/>
        </w:numPr>
        <w:spacing w:after="120" w:line="276" w:lineRule="auto"/>
        <w:ind w:left="1418" w:hanging="851"/>
        <w:jc w:val="both"/>
      </w:pPr>
      <w:r w:rsidRPr="002E4BB4">
        <w:t>elektra (užtikrinti Objekto funkcionavimą, karšto vandens paruošimą, naudojamą telekomunikacijai, technikai, ryšiams ir t.</w:t>
      </w:r>
      <w:r w:rsidR="00974D75" w:rsidRPr="002E4BB4">
        <w:t xml:space="preserve"> </w:t>
      </w:r>
      <w:r w:rsidRPr="002E4BB4">
        <w:t>t.);</w:t>
      </w:r>
    </w:p>
    <w:p w14:paraId="787DDF24" w14:textId="77777777" w:rsidR="00F37737" w:rsidRPr="002E4BB4" w:rsidRDefault="00F37737" w:rsidP="00F27C74">
      <w:pPr>
        <w:numPr>
          <w:ilvl w:val="1"/>
          <w:numId w:val="22"/>
        </w:numPr>
        <w:spacing w:after="120" w:line="276" w:lineRule="auto"/>
        <w:ind w:left="1418" w:hanging="851"/>
        <w:jc w:val="both"/>
      </w:pPr>
      <w:r w:rsidRPr="002E4BB4">
        <w:t>šaltas vanduo ir buitinės nuotekos;</w:t>
      </w:r>
    </w:p>
    <w:p w14:paraId="0FE64F08" w14:textId="77777777" w:rsidR="00F37737" w:rsidRPr="002E4BB4" w:rsidRDefault="00F37737" w:rsidP="00F27C74">
      <w:pPr>
        <w:numPr>
          <w:ilvl w:val="1"/>
          <w:numId w:val="22"/>
        </w:numPr>
        <w:spacing w:after="120" w:line="276" w:lineRule="auto"/>
        <w:ind w:left="1418" w:hanging="851"/>
        <w:jc w:val="both"/>
      </w:pPr>
      <w:r w:rsidRPr="002E4BB4">
        <w:t>dujos;</w:t>
      </w:r>
    </w:p>
    <w:p w14:paraId="2CEF6D2D" w14:textId="63C13AD7" w:rsidR="00203E07" w:rsidRDefault="00F37737" w:rsidP="00F27C74">
      <w:pPr>
        <w:pStyle w:val="ListParagraph"/>
        <w:numPr>
          <w:ilvl w:val="1"/>
          <w:numId w:val="22"/>
        </w:numPr>
        <w:spacing w:after="120" w:line="276" w:lineRule="auto"/>
        <w:ind w:left="1418" w:hanging="851"/>
        <w:contextualSpacing w:val="0"/>
        <w:jc w:val="both"/>
      </w:pPr>
      <w:r w:rsidRPr="00A044F8">
        <w:t>kitos Komunalinės paslaugos</w:t>
      </w:r>
      <w:r w:rsidR="00C949C2" w:rsidRPr="009C2D1C">
        <w:t>.</w:t>
      </w:r>
    </w:p>
    <w:p w14:paraId="234E7F6E" w14:textId="193EE449" w:rsidR="00203E07" w:rsidRDefault="00203E07" w:rsidP="00F27C74">
      <w:pPr>
        <w:pStyle w:val="ListParagraph"/>
        <w:numPr>
          <w:ilvl w:val="0"/>
          <w:numId w:val="22"/>
        </w:numPr>
        <w:spacing w:after="120" w:line="276" w:lineRule="auto"/>
        <w:contextualSpacing w:val="0"/>
        <w:jc w:val="both"/>
      </w:pPr>
      <w:r w:rsidRPr="00203E07">
        <w:lastRenderedPageBreak/>
        <w:t xml:space="preserve">Komunalinių paslaugų sąnaudos, nurodytos šio priedo </w:t>
      </w:r>
      <w:r w:rsidR="00974D75">
        <w:fldChar w:fldCharType="begin"/>
      </w:r>
      <w:r w:rsidR="00974D75">
        <w:instrText xml:space="preserve"> REF _Ref157681654 \w \h </w:instrText>
      </w:r>
      <w:r w:rsidR="00974D75">
        <w:fldChar w:fldCharType="separate"/>
      </w:r>
      <w:r w:rsidR="00410E84">
        <w:t>26</w:t>
      </w:r>
      <w:r w:rsidR="00974D75">
        <w:fldChar w:fldCharType="end"/>
      </w:r>
      <w:r>
        <w:t xml:space="preserve"> </w:t>
      </w:r>
      <w:r w:rsidRPr="00203E07">
        <w:t xml:space="preserve">punkte, yra laikomos perleidžiamomis sąnaudomis (angl. </w:t>
      </w:r>
      <w:proofErr w:type="spellStart"/>
      <w:r w:rsidRPr="00ED22E6">
        <w:rPr>
          <w:i/>
        </w:rPr>
        <w:t>Pass-through</w:t>
      </w:r>
      <w:proofErr w:type="spellEnd"/>
      <w:r w:rsidRPr="00ED22E6">
        <w:rPr>
          <w:i/>
        </w:rPr>
        <w:t xml:space="preserve"> </w:t>
      </w:r>
      <w:proofErr w:type="spellStart"/>
      <w:r w:rsidRPr="00ED22E6">
        <w:rPr>
          <w:i/>
        </w:rPr>
        <w:t>costs</w:t>
      </w:r>
      <w:proofErr w:type="spellEnd"/>
      <w:r w:rsidRPr="00203E07">
        <w:t>) ir jas apmoka Valdžios subjektas pagal faktinius suvartojimo duomenis. Valdžios subjektas gali tikrinti Privataus subjekto pateiktos informacijos, susijusios su Komunalinėmis paslaugomis, pagrįstumą</w:t>
      </w:r>
      <w:r>
        <w:t>.</w:t>
      </w:r>
      <w:bookmarkStart w:id="1574" w:name="_Ref62227282"/>
    </w:p>
    <w:p w14:paraId="75445F22" w14:textId="521A9E86" w:rsidR="002E4BB4" w:rsidRDefault="002E4BB4" w:rsidP="00F27C74">
      <w:pPr>
        <w:pStyle w:val="ListParagraph"/>
        <w:numPr>
          <w:ilvl w:val="0"/>
          <w:numId w:val="22"/>
        </w:numPr>
        <w:spacing w:after="120" w:line="276" w:lineRule="auto"/>
        <w:contextualSpacing w:val="0"/>
        <w:jc w:val="both"/>
      </w:pPr>
      <w:r>
        <w:t xml:space="preserve">Pateikiant Valdžios subjektui mėnesio Paslaugų teikimo ataskaitą, nurodytą Sutarties </w:t>
      </w:r>
      <w:r>
        <w:fldChar w:fldCharType="begin"/>
      </w:r>
      <w:r>
        <w:instrText xml:space="preserve"> REF _Ref180658387 \r \h </w:instrText>
      </w:r>
      <w:r>
        <w:fldChar w:fldCharType="separate"/>
      </w:r>
      <w:r w:rsidR="00410E84">
        <w:t>26.1</w:t>
      </w:r>
      <w:r>
        <w:fldChar w:fldCharType="end"/>
      </w:r>
      <w:r>
        <w:t>, punkte, kartu turi būti pateikta ataskaita apie Komunalinių paslaugų suvartojimą ir išlaidų kompensavimą ne tik pagal atskiras Objektų dalis, bet ir pagal Objektų dalies elementus.</w:t>
      </w:r>
    </w:p>
    <w:p w14:paraId="3DD9C5C7" w14:textId="5C55EA00" w:rsidR="004E5699" w:rsidRDefault="004E5699" w:rsidP="00F27C74">
      <w:pPr>
        <w:pStyle w:val="ListParagraph"/>
        <w:numPr>
          <w:ilvl w:val="0"/>
          <w:numId w:val="31"/>
        </w:numPr>
        <w:rPr>
          <w:b/>
          <w:color w:val="943634" w:themeColor="accent2" w:themeShade="BF"/>
        </w:rPr>
      </w:pPr>
      <w:bookmarkStart w:id="1575" w:name="_Toc239425798"/>
      <w:bookmarkStart w:id="1576" w:name="_Toc239425812"/>
      <w:bookmarkStart w:id="1577" w:name="_Toc369279847"/>
      <w:bookmarkStart w:id="1578" w:name="_Toc502211423"/>
      <w:bookmarkStart w:id="1579" w:name="_Toc20813610"/>
      <w:bookmarkStart w:id="1580" w:name="_Toc92372105"/>
      <w:bookmarkStart w:id="1581" w:name="_Ref110238204"/>
      <w:bookmarkStart w:id="1582" w:name="_Ref165550827"/>
      <w:bookmarkStart w:id="1583" w:name="_Hlk163815922"/>
      <w:bookmarkEnd w:id="1574"/>
      <w:r w:rsidRPr="00E85F3D">
        <w:rPr>
          <w:b/>
          <w:color w:val="943634" w:themeColor="accent2" w:themeShade="BF"/>
        </w:rPr>
        <w:t>Indeksavimas</w:t>
      </w:r>
      <w:bookmarkEnd w:id="1575"/>
      <w:bookmarkEnd w:id="1576"/>
      <w:bookmarkEnd w:id="1577"/>
      <w:bookmarkEnd w:id="1578"/>
      <w:bookmarkEnd w:id="1579"/>
      <w:bookmarkEnd w:id="1580"/>
      <w:bookmarkEnd w:id="1581"/>
      <w:bookmarkEnd w:id="1582"/>
    </w:p>
    <w:bookmarkEnd w:id="1583"/>
    <w:p w14:paraId="66FEDD43" w14:textId="77777777" w:rsidR="00F31838" w:rsidRPr="00E85F3D" w:rsidRDefault="00F31838" w:rsidP="00F31838">
      <w:pPr>
        <w:pStyle w:val="ListParagraph"/>
        <w:ind w:left="1353"/>
        <w:rPr>
          <w:b/>
          <w:color w:val="943634" w:themeColor="accent2" w:themeShade="BF"/>
        </w:rPr>
      </w:pPr>
    </w:p>
    <w:p w14:paraId="349D39ED" w14:textId="7E56EF54" w:rsidR="00C949C2" w:rsidRPr="00F463B4" w:rsidRDefault="00C949C2" w:rsidP="00F27C74">
      <w:pPr>
        <w:pStyle w:val="ListParagraph"/>
        <w:numPr>
          <w:ilvl w:val="0"/>
          <w:numId w:val="22"/>
        </w:numPr>
        <w:spacing w:after="120" w:line="276" w:lineRule="auto"/>
        <w:contextualSpacing w:val="0"/>
        <w:jc w:val="both"/>
      </w:pPr>
      <w:r w:rsidRPr="00F463B4">
        <w:t xml:space="preserve">Šiame </w:t>
      </w:r>
      <w:r w:rsidR="002E4BB4" w:rsidRPr="00F463B4">
        <w:t xml:space="preserve">priede </w:t>
      </w:r>
      <w:r w:rsidRPr="00F463B4">
        <w:t xml:space="preserve">nustatyta tvarka indeksuojamos šios </w:t>
      </w:r>
      <w:r w:rsidR="002E4BB4" w:rsidRPr="00F463B4">
        <w:t>Mokesčio</w:t>
      </w:r>
      <w:r w:rsidRPr="00F463B4">
        <w:t xml:space="preserve"> dalys:</w:t>
      </w:r>
    </w:p>
    <w:tbl>
      <w:tblPr>
        <w:tblW w:w="9321" w:type="dxa"/>
        <w:tblInd w:w="567" w:type="dxa"/>
        <w:tblLayout w:type="fixed"/>
        <w:tblLook w:val="04A0" w:firstRow="1" w:lastRow="0" w:firstColumn="1" w:lastColumn="0" w:noHBand="0" w:noVBand="1"/>
      </w:tblPr>
      <w:tblGrid>
        <w:gridCol w:w="1418"/>
        <w:gridCol w:w="7903"/>
      </w:tblGrid>
      <w:tr w:rsidR="003D76B2" w:rsidRPr="00F463B4" w14:paraId="258D6283" w14:textId="77777777" w:rsidTr="00952D37">
        <w:trPr>
          <w:tblHeader/>
        </w:trPr>
        <w:tc>
          <w:tcPr>
            <w:tcW w:w="1418" w:type="dxa"/>
          </w:tcPr>
          <w:p w14:paraId="634EB613" w14:textId="2A7DF60C" w:rsidR="003D76B2" w:rsidRPr="00F463B4" w:rsidRDefault="003D76B2" w:rsidP="00961CA5">
            <w:pPr>
              <w:spacing w:after="120" w:line="276" w:lineRule="auto"/>
              <w:jc w:val="center"/>
              <w:rPr>
                <w:rFonts w:eastAsia="Times New Roman"/>
                <w:lang w:eastAsia="lt-LT"/>
              </w:rPr>
            </w:pPr>
            <w:r w:rsidRPr="00F463B4">
              <w:rPr>
                <w:rFonts w:eastAsia="Times New Roman"/>
                <w:lang w:eastAsia="lt-LT"/>
              </w:rPr>
              <w:t>Dalinai MS</w:t>
            </w:r>
          </w:p>
        </w:tc>
        <w:tc>
          <w:tcPr>
            <w:tcW w:w="7903" w:type="dxa"/>
          </w:tcPr>
          <w:p w14:paraId="5DABDEC0" w14:textId="303DDB25" w:rsidR="003D76B2" w:rsidRPr="00F463B4" w:rsidRDefault="003D76B2" w:rsidP="00961CA5">
            <w:pPr>
              <w:spacing w:after="120" w:line="276" w:lineRule="auto"/>
              <w:jc w:val="both"/>
              <w:rPr>
                <w:rFonts w:eastAsia="Times New Roman"/>
                <w:lang w:eastAsia="lt-LT"/>
              </w:rPr>
            </w:pPr>
            <w:r w:rsidRPr="00F463B4">
              <w:rPr>
                <w:rFonts w:eastAsia="Times New Roman"/>
                <w:lang w:eastAsia="lt-LT"/>
              </w:rPr>
              <w:t>sukūrimo (statybos ir įrengimo) Sąnaudos</w:t>
            </w:r>
            <w:r w:rsidR="00AB04DA" w:rsidRPr="00F463B4">
              <w:rPr>
                <w:rFonts w:eastAsia="Times New Roman"/>
                <w:lang w:eastAsia="lt-LT"/>
              </w:rPr>
              <w:t>;</w:t>
            </w:r>
          </w:p>
        </w:tc>
      </w:tr>
      <w:tr w:rsidR="00961CA5" w:rsidRPr="00F463B4" w14:paraId="1AC35337" w14:textId="77777777" w:rsidTr="00952D37">
        <w:trPr>
          <w:tblHeader/>
        </w:trPr>
        <w:tc>
          <w:tcPr>
            <w:tcW w:w="1418" w:type="dxa"/>
            <w:hideMark/>
          </w:tcPr>
          <w:p w14:paraId="6ACF67C9" w14:textId="77777777" w:rsidR="00961CA5" w:rsidRPr="00F463B4" w:rsidRDefault="00961CA5" w:rsidP="00961CA5">
            <w:pPr>
              <w:spacing w:after="120" w:line="276" w:lineRule="auto"/>
              <w:jc w:val="center"/>
              <w:rPr>
                <w:rFonts w:eastAsia="Times New Roman"/>
                <w:lang w:eastAsia="lt-LT"/>
              </w:rPr>
            </w:pPr>
            <w:r w:rsidRPr="00F463B4">
              <w:rPr>
                <w:rFonts w:eastAsia="Times New Roman"/>
                <w:lang w:eastAsia="lt-LT"/>
              </w:rPr>
              <w:t>M4</w:t>
            </w:r>
            <w:r w:rsidRPr="00F463B4">
              <w:rPr>
                <w:rFonts w:eastAsia="Times New Roman"/>
                <w:vertAlign w:val="superscript"/>
                <w:lang w:eastAsia="lt-LT"/>
              </w:rPr>
              <w:t>1</w:t>
            </w:r>
            <w:r w:rsidRPr="00F463B4">
              <w:rPr>
                <w:rFonts w:eastAsia="Times New Roman"/>
                <w:lang w:eastAsia="lt-LT"/>
              </w:rPr>
              <w:t xml:space="preserve"> </w:t>
            </w:r>
          </w:p>
          <w:p w14:paraId="0EC4054E" w14:textId="5CA817CF" w:rsidR="00961CA5" w:rsidRPr="00F463B4" w:rsidRDefault="00961CA5" w:rsidP="00961CA5">
            <w:pPr>
              <w:pStyle w:val="1stlevelheading0"/>
              <w:spacing w:before="0" w:beforeAutospacing="0" w:after="120" w:afterAutospacing="0" w:line="276" w:lineRule="auto"/>
              <w:jc w:val="center"/>
            </w:pPr>
            <w:r w:rsidRPr="00F463B4">
              <w:t>M</w:t>
            </w:r>
            <w:r w:rsidRPr="00F463B4">
              <w:rPr>
                <w:lang w:val="en-GB"/>
              </w:rPr>
              <w:t>4</w:t>
            </w:r>
            <w:r w:rsidRPr="00F463B4">
              <w:rPr>
                <w:vertAlign w:val="superscript"/>
                <w:lang w:val="en-GB"/>
              </w:rPr>
              <w:t>2</w:t>
            </w:r>
          </w:p>
        </w:tc>
        <w:tc>
          <w:tcPr>
            <w:tcW w:w="7903" w:type="dxa"/>
            <w:hideMark/>
          </w:tcPr>
          <w:p w14:paraId="1A06EBED" w14:textId="20B3E789" w:rsidR="00961CA5" w:rsidRPr="00F463B4" w:rsidRDefault="00961CA5" w:rsidP="00961CA5">
            <w:pPr>
              <w:spacing w:after="120" w:line="276" w:lineRule="auto"/>
              <w:jc w:val="both"/>
              <w:rPr>
                <w:rFonts w:eastAsia="Times New Roman"/>
                <w:lang w:eastAsia="lt-LT"/>
              </w:rPr>
            </w:pPr>
            <w:r w:rsidRPr="00F463B4">
              <w:rPr>
                <w:rFonts w:eastAsia="Times New Roman"/>
                <w:lang w:eastAsia="lt-LT"/>
              </w:rPr>
              <w:t xml:space="preserve">Paslaugų teikimo </w:t>
            </w:r>
            <w:r w:rsidR="002467E9" w:rsidRPr="00F463B4">
              <w:rPr>
                <w:rFonts w:eastAsia="Times New Roman"/>
                <w:lang w:eastAsia="lt-LT"/>
              </w:rPr>
              <w:t>pajamos</w:t>
            </w:r>
            <w:r w:rsidRPr="00F463B4">
              <w:rPr>
                <w:rFonts w:eastAsia="Times New Roman"/>
                <w:lang w:eastAsia="lt-LT"/>
              </w:rPr>
              <w:t>;</w:t>
            </w:r>
          </w:p>
          <w:p w14:paraId="110C2A66" w14:textId="40B282A6" w:rsidR="00961CA5" w:rsidRPr="00F463B4" w:rsidRDefault="00961CA5" w:rsidP="00961CA5">
            <w:pPr>
              <w:pStyle w:val="1stlevelheading0"/>
              <w:spacing w:before="0" w:beforeAutospacing="0" w:after="120" w:afterAutospacing="0" w:line="276" w:lineRule="auto"/>
              <w:jc w:val="both"/>
            </w:pPr>
            <w:r w:rsidRPr="00F463B4">
              <w:t xml:space="preserve">Atnaujinimo ir remonto darbų </w:t>
            </w:r>
            <w:r w:rsidR="002467E9" w:rsidRPr="00F463B4">
              <w:t xml:space="preserve">pajamos </w:t>
            </w:r>
            <w:r w:rsidRPr="00F463B4">
              <w:t xml:space="preserve">; </w:t>
            </w:r>
          </w:p>
        </w:tc>
      </w:tr>
      <w:tr w:rsidR="00C949C2" w:rsidRPr="00F463B4" w14:paraId="5D362C38" w14:textId="77777777" w:rsidTr="00952D37">
        <w:trPr>
          <w:tblHeader/>
        </w:trPr>
        <w:tc>
          <w:tcPr>
            <w:tcW w:w="1418" w:type="dxa"/>
            <w:hideMark/>
          </w:tcPr>
          <w:p w14:paraId="525C1562" w14:textId="77777777" w:rsidR="00C949C2" w:rsidRPr="00F463B4" w:rsidRDefault="00C949C2" w:rsidP="00946890">
            <w:pPr>
              <w:pStyle w:val="1stlevelheading0"/>
              <w:spacing w:before="0" w:beforeAutospacing="0" w:after="120" w:afterAutospacing="0" w:line="276" w:lineRule="auto"/>
              <w:jc w:val="center"/>
            </w:pPr>
            <w:r w:rsidRPr="00F463B4">
              <w:t>M5</w:t>
            </w:r>
          </w:p>
        </w:tc>
        <w:tc>
          <w:tcPr>
            <w:tcW w:w="7903" w:type="dxa"/>
            <w:hideMark/>
          </w:tcPr>
          <w:p w14:paraId="31AD377B" w14:textId="1B4AEE87" w:rsidR="00C949C2" w:rsidRPr="00F463B4" w:rsidRDefault="00C949C2" w:rsidP="00946890">
            <w:pPr>
              <w:pStyle w:val="1stlevelheading0"/>
              <w:spacing w:before="0" w:beforeAutospacing="0" w:after="120" w:afterAutospacing="0" w:line="276" w:lineRule="auto"/>
              <w:jc w:val="both"/>
              <w:outlineLvl w:val="2"/>
            </w:pPr>
            <w:r w:rsidRPr="00F463B4">
              <w:t xml:space="preserve">Administravimo ir valdymo </w:t>
            </w:r>
            <w:r w:rsidR="002467E9" w:rsidRPr="00F463B4">
              <w:t>pajamos</w:t>
            </w:r>
            <w:r w:rsidRPr="00F463B4">
              <w:t xml:space="preserve"> </w:t>
            </w:r>
          </w:p>
        </w:tc>
      </w:tr>
    </w:tbl>
    <w:p w14:paraId="5C3A07F5" w14:textId="720E78D1" w:rsidR="003D76B2" w:rsidRPr="00F463B4" w:rsidRDefault="00296161" w:rsidP="00F27C74">
      <w:pPr>
        <w:pStyle w:val="ListParagraph"/>
        <w:numPr>
          <w:ilvl w:val="0"/>
          <w:numId w:val="22"/>
        </w:numPr>
        <w:spacing w:after="120" w:line="276" w:lineRule="auto"/>
        <w:ind w:left="567" w:hanging="567"/>
        <w:contextualSpacing w:val="0"/>
        <w:jc w:val="both"/>
      </w:pPr>
      <w:bookmarkStart w:id="1584" w:name="_Ref170972246"/>
      <w:r w:rsidRPr="00F463B4">
        <w:t xml:space="preserve">Mokesčio </w:t>
      </w:r>
      <w:r w:rsidR="003D76B2" w:rsidRPr="00F463B4">
        <w:t xml:space="preserve">MS dalies indeksavimas yra vienkartinis ir taikomas tik tuo atveju, kai Valstybės duomenų agentūros skelbiamo rodiklio „Statybos sąnaudų elementų kainų indeksai (2021 m. – 100)“, dimensijos: </w:t>
      </w:r>
      <w:r w:rsidRPr="00F463B4">
        <w:t xml:space="preserve">„negyvenamieji pastatai“ </w:t>
      </w:r>
      <w:r w:rsidR="003D76B2" w:rsidRPr="00F463B4">
        <w:t>(bendra reikšmė) per visą sukūrimo laikotarpį (skaičiuojant nuo Sutarties įsigaliojimo visa apimtimi iki Eksploatacijos pradžios) reikšmė yra didesnė nei</w:t>
      </w:r>
      <w:r w:rsidRPr="00F463B4">
        <w:t xml:space="preserve"> 9 (devyni)</w:t>
      </w:r>
      <w:r w:rsidR="003D76B2" w:rsidRPr="00F463B4">
        <w:t xml:space="preserve"> procentai.</w:t>
      </w:r>
      <w:bookmarkEnd w:id="1584"/>
    </w:p>
    <w:p w14:paraId="00C9F7D5" w14:textId="38A3B2D3" w:rsidR="003D76B2" w:rsidRPr="00F463B4" w:rsidRDefault="003D76B2" w:rsidP="00F27C74">
      <w:pPr>
        <w:pStyle w:val="ListParagraph"/>
        <w:numPr>
          <w:ilvl w:val="0"/>
          <w:numId w:val="22"/>
        </w:numPr>
        <w:spacing w:after="120" w:line="276" w:lineRule="auto"/>
        <w:ind w:left="567" w:hanging="567"/>
        <w:contextualSpacing w:val="0"/>
        <w:jc w:val="both"/>
      </w:pPr>
      <w:bookmarkStart w:id="1585" w:name="_Ref149628178"/>
      <w:r w:rsidRPr="00F463B4">
        <w:t xml:space="preserve">MS dalies indeksavimas yra taikomas žemiau nurodytoms </w:t>
      </w:r>
      <w:r w:rsidR="00A379CC" w:rsidRPr="00F463B4">
        <w:t xml:space="preserve">sukūrimo </w:t>
      </w:r>
      <w:r w:rsidRPr="00F463B4">
        <w:t>Sąnaudų grupėms ir dydžiams (be PVM):</w:t>
      </w:r>
      <w:bookmarkEnd w:id="1585"/>
    </w:p>
    <w:p w14:paraId="57329491" w14:textId="45E72FFE"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Žemės sklypo teritorijos infrastruktūra, statinių įrengimas (be lauko inžinerinių tinklų) – </w:t>
      </w:r>
      <w:r w:rsidRPr="00F463B4">
        <w:rPr>
          <w:color w:val="FF0000"/>
        </w:rPr>
        <w:t>[</w:t>
      </w:r>
      <w:r w:rsidRPr="00F463B4">
        <w:rPr>
          <w:i/>
          <w:iCs/>
          <w:color w:val="FF0000"/>
        </w:rPr>
        <w:t>nurodyti sumą</w:t>
      </w:r>
      <w:r w:rsidRPr="00F463B4">
        <w:rPr>
          <w:color w:val="FF0000"/>
        </w:rPr>
        <w:t>]</w:t>
      </w:r>
      <w:r w:rsidRPr="00F463B4">
        <w:t>;</w:t>
      </w:r>
    </w:p>
    <w:p w14:paraId="1E16DEF9" w14:textId="2D326B52"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Teritorijos infrastruktūra už Žemės sklypo ribų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56EB1F65" w14:textId="35CEF189"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Lauko inžineriniai tinklai Žemės sklypo ribose –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1520581C" w14:textId="531E5B94" w:rsidR="003D76B2" w:rsidRPr="00F463B4" w:rsidRDefault="003D76B2" w:rsidP="00F27C74">
      <w:pPr>
        <w:pStyle w:val="ListParagraph"/>
        <w:numPr>
          <w:ilvl w:val="1"/>
          <w:numId w:val="22"/>
        </w:numPr>
        <w:spacing w:after="120" w:line="276" w:lineRule="auto"/>
        <w:ind w:left="1418" w:hanging="851"/>
        <w:contextualSpacing w:val="0"/>
        <w:jc w:val="both"/>
      </w:pPr>
      <w:r w:rsidRPr="00F463B4">
        <w:t xml:space="preserve">Lauko inžineriniai tinklai ir infrastruktūra už Žemės sklypo ribų </w:t>
      </w:r>
      <w:r w:rsidR="00296161" w:rsidRPr="00F463B4">
        <w:rPr>
          <w:color w:val="FF0000"/>
        </w:rPr>
        <w:t>[</w:t>
      </w:r>
      <w:r w:rsidR="00296161" w:rsidRPr="00F463B4">
        <w:rPr>
          <w:i/>
          <w:iCs/>
          <w:color w:val="FF0000"/>
        </w:rPr>
        <w:t>nurodyti sumą</w:t>
      </w:r>
      <w:r w:rsidR="00296161" w:rsidRPr="00F463B4">
        <w:rPr>
          <w:color w:val="FF0000"/>
        </w:rPr>
        <w:t>]</w:t>
      </w:r>
      <w:r w:rsidR="007E2DD5" w:rsidRPr="00F463B4">
        <w:t>;</w:t>
      </w:r>
    </w:p>
    <w:p w14:paraId="14E0EBAA" w14:textId="3CCEF441" w:rsidR="003D76B2" w:rsidRPr="00F463B4" w:rsidRDefault="00A379CC" w:rsidP="00F27C74">
      <w:pPr>
        <w:pStyle w:val="ListParagraph"/>
        <w:numPr>
          <w:ilvl w:val="1"/>
          <w:numId w:val="22"/>
        </w:numPr>
        <w:spacing w:after="120" w:line="276" w:lineRule="auto"/>
        <w:ind w:left="1418" w:hanging="851"/>
        <w:contextualSpacing w:val="0"/>
        <w:jc w:val="both"/>
      </w:pPr>
      <w:r w:rsidRPr="00F463B4">
        <w:t>Pastatas (-ai)</w:t>
      </w:r>
      <w:r w:rsidR="003D76B2" w:rsidRPr="00F463B4">
        <w:t xml:space="preserve"> – </w:t>
      </w:r>
      <w:r w:rsidR="00296161" w:rsidRPr="00F463B4">
        <w:rPr>
          <w:color w:val="FF0000"/>
        </w:rPr>
        <w:t>[</w:t>
      </w:r>
      <w:r w:rsidR="00296161" w:rsidRPr="00F463B4">
        <w:rPr>
          <w:i/>
          <w:iCs/>
          <w:color w:val="FF0000"/>
        </w:rPr>
        <w:t>nurodyti sumą</w:t>
      </w:r>
      <w:r w:rsidR="00296161" w:rsidRPr="00F463B4">
        <w:rPr>
          <w:color w:val="FF0000"/>
        </w:rPr>
        <w:t>],</w:t>
      </w:r>
      <w:r w:rsidR="003D76B2" w:rsidRPr="00F463B4">
        <w:t>;</w:t>
      </w:r>
    </w:p>
    <w:p w14:paraId="13BD82CC" w14:textId="1A58763C" w:rsidR="003D76B2" w:rsidRPr="00F463B4" w:rsidRDefault="003D76B2" w:rsidP="00F27C74">
      <w:pPr>
        <w:pStyle w:val="ListParagraph"/>
        <w:numPr>
          <w:ilvl w:val="1"/>
          <w:numId w:val="22"/>
        </w:numPr>
        <w:spacing w:after="120" w:line="276" w:lineRule="auto"/>
        <w:ind w:left="1418" w:hanging="851"/>
        <w:contextualSpacing w:val="0"/>
        <w:jc w:val="both"/>
      </w:pPr>
      <w:r w:rsidRPr="00F463B4">
        <w:t>Baldai ir įranga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7C9B0AD3" w14:textId="3DB8963B" w:rsidR="00AB04DA" w:rsidRPr="00F463B4" w:rsidRDefault="003D76B2" w:rsidP="00F27C74">
      <w:pPr>
        <w:pStyle w:val="ListParagraph"/>
        <w:numPr>
          <w:ilvl w:val="1"/>
          <w:numId w:val="22"/>
        </w:numPr>
        <w:spacing w:after="120" w:line="276" w:lineRule="auto"/>
        <w:ind w:left="1418" w:hanging="851"/>
        <w:jc w:val="both"/>
      </w:pPr>
      <w:r w:rsidRPr="00F463B4">
        <w:t>Ba</w:t>
      </w:r>
      <w:r w:rsidR="29474EAC" w:rsidRPr="00F463B4">
        <w:t>l</w:t>
      </w:r>
      <w:r w:rsidRPr="00F463B4">
        <w:t>dų ir įrangos sumontavimas –</w:t>
      </w:r>
      <w:r w:rsidRPr="00F463B4">
        <w:rPr>
          <w:color w:val="FF0000"/>
        </w:rPr>
        <w:t xml:space="preserve"> </w:t>
      </w:r>
      <w:r w:rsidR="00296161" w:rsidRPr="00F463B4">
        <w:rPr>
          <w:color w:val="FF0000"/>
        </w:rPr>
        <w:t>[</w:t>
      </w:r>
      <w:r w:rsidR="00296161" w:rsidRPr="00F463B4">
        <w:rPr>
          <w:i/>
          <w:iCs/>
          <w:color w:val="FF0000"/>
        </w:rPr>
        <w:t>nurodyti sumą</w:t>
      </w:r>
      <w:r w:rsidR="00296161" w:rsidRPr="00F463B4">
        <w:rPr>
          <w:color w:val="FF0000"/>
        </w:rPr>
        <w:t>]</w:t>
      </w:r>
      <w:r w:rsidRPr="00F463B4">
        <w:t>.</w:t>
      </w:r>
    </w:p>
    <w:p w14:paraId="4BD15834" w14:textId="77777777" w:rsidR="007E2DD5" w:rsidRPr="00F463B4" w:rsidRDefault="007E2DD5" w:rsidP="007E2DD5">
      <w:pPr>
        <w:pStyle w:val="ListParagraph"/>
        <w:spacing w:after="120" w:line="276" w:lineRule="auto"/>
        <w:ind w:left="1418"/>
        <w:jc w:val="both"/>
      </w:pPr>
    </w:p>
    <w:p w14:paraId="0F99803C" w14:textId="590B6315" w:rsidR="00AB04DA" w:rsidRPr="00F463B4" w:rsidRDefault="00296161" w:rsidP="00F27C74">
      <w:pPr>
        <w:pStyle w:val="ListParagraph"/>
        <w:numPr>
          <w:ilvl w:val="0"/>
          <w:numId w:val="22"/>
        </w:numPr>
        <w:spacing w:after="120" w:line="276" w:lineRule="auto"/>
        <w:contextualSpacing w:val="0"/>
        <w:jc w:val="both"/>
      </w:pPr>
      <w:r w:rsidRPr="00F463B4">
        <w:t xml:space="preserve">Mokesčio </w:t>
      </w:r>
      <w:r w:rsidR="003D76B2" w:rsidRPr="00F463B4">
        <w:t xml:space="preserve">MS dalys, nurodytos šio priedo </w:t>
      </w:r>
      <w:r w:rsidR="003D76B2" w:rsidRPr="00F463B4">
        <w:fldChar w:fldCharType="begin"/>
      </w:r>
      <w:r w:rsidR="003D76B2" w:rsidRPr="00F463B4">
        <w:instrText xml:space="preserve"> REF _Ref149628178 \r \h </w:instrText>
      </w:r>
      <w:r w:rsidR="00E026DA" w:rsidRPr="00F463B4">
        <w:instrText xml:space="preserve"> \* MERGEFORMAT </w:instrText>
      </w:r>
      <w:r w:rsidR="003D76B2" w:rsidRPr="00F463B4">
        <w:fldChar w:fldCharType="separate"/>
      </w:r>
      <w:r w:rsidR="00410E84">
        <w:t>31</w:t>
      </w:r>
      <w:r w:rsidR="003D76B2" w:rsidRPr="00F463B4">
        <w:fldChar w:fldCharType="end"/>
      </w:r>
      <w:r w:rsidR="003D76B2" w:rsidRPr="00F463B4">
        <w:t xml:space="preserve"> punkte, indeksuojamos pagal </w:t>
      </w:r>
      <w:r w:rsidR="004E0B90" w:rsidRPr="00F463B4">
        <w:t>tokią</w:t>
      </w:r>
      <w:r w:rsidR="00412919" w:rsidRPr="00F463B4">
        <w:t xml:space="preserve"> </w:t>
      </w:r>
      <w:r w:rsidR="003D76B2" w:rsidRPr="00F463B4">
        <w:t>formulę</w:t>
      </w:r>
      <w:r w:rsidR="00CF1DE1" w:rsidRPr="00F463B4">
        <w:t>,</w:t>
      </w:r>
      <w:r w:rsidR="00412919" w:rsidRPr="00F463B4">
        <w:t xml:space="preserve"> jei</w:t>
      </w:r>
    </w:p>
    <w:p w14:paraId="0159B4F1" w14:textId="46108C45" w:rsidR="003D76B2" w:rsidRPr="00F463B4" w:rsidRDefault="008A4907" w:rsidP="00952D37">
      <w:pPr>
        <w:pStyle w:val="ListParagraph"/>
        <w:spacing w:after="120" w:line="276" w:lineRule="auto"/>
        <w:ind w:left="405"/>
        <w:contextualSpacing w:val="0"/>
        <w:jc w:val="center"/>
      </w:pPr>
      <m:oMath>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r>
                  <w:rPr>
                    <w:rFonts w:ascii="Cambria Math" w:hAnsi="Cambria Math"/>
                  </w:rPr>
                  <m:t xml:space="preserve"> </m:t>
                </m:r>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×100 &gt;9</m:t>
        </m:r>
      </m:oMath>
      <w:r w:rsidR="003D76B2" w:rsidRPr="00F463B4">
        <w:t>:</w:t>
      </w:r>
    </w:p>
    <w:p w14:paraId="19493630" w14:textId="0D6A0DB1" w:rsidR="003D76B2" w:rsidRPr="00F463B4" w:rsidRDefault="008A4907" w:rsidP="003D76B2">
      <w:pPr>
        <w:pStyle w:val="ListParagraph"/>
        <w:spacing w:after="120" w:line="276" w:lineRule="auto"/>
        <w:ind w:left="405"/>
        <w:contextualSpacing w:val="0"/>
        <w:jc w:val="both"/>
      </w:pPr>
      <m:oMathPara>
        <m:oMath>
          <m:sSub>
            <m:sSubPr>
              <m:ctrlPr>
                <w:rPr>
                  <w:rFonts w:ascii="Cambria Math" w:hAnsi="Cambria Math"/>
                  <w:i/>
                </w:rPr>
              </m:ctrlPr>
            </m:sSubPr>
            <m:e>
              <m:r>
                <w:rPr>
                  <w:rFonts w:ascii="Cambria Math" w:hAnsi="Cambria Math"/>
                </w:rPr>
                <m:t>MS</m:t>
              </m:r>
            </m:e>
            <m:sub>
              <m:r>
                <w:rPr>
                  <w:rFonts w:ascii="Cambria Math" w:hAnsi="Cambria Math"/>
                </w:rPr>
                <m:t>n</m:t>
              </m:r>
            </m:sub>
          </m:sSub>
          <m:r>
            <w:rPr>
              <w:rFonts w:ascii="Cambria Math" w:hAnsi="Cambria Math"/>
            </w:rPr>
            <m:t>=</m:t>
          </m:r>
          <m:d>
            <m:dPr>
              <m:ctrlPr>
                <w:rPr>
                  <w:rFonts w:ascii="Cambria Math" w:hAnsi="Cambria Math"/>
                </w:rPr>
              </m:ctrlPr>
            </m:dPr>
            <m:e>
              <m:r>
                <w:rPr>
                  <w:rFonts w:ascii="Cambria Math" w:hAnsi="Cambria Math"/>
                </w:rPr>
                <m:t>OSV-NOSV</m:t>
              </m:r>
            </m:e>
          </m:d>
          <m:r>
            <w:rPr>
              <w:rFonts w:ascii="Cambria Math" w:hAnsi="Cambria Math"/>
            </w:rPr>
            <m:t>×SSKI</m:t>
          </m:r>
        </m:oMath>
      </m:oMathPara>
    </w:p>
    <w:p w14:paraId="1A43C5CC" w14:textId="6269B1FF" w:rsidR="003D76B2" w:rsidRPr="00F463B4" w:rsidRDefault="003D76B2" w:rsidP="003D76B2">
      <w:pPr>
        <w:pStyle w:val="ListParagraph"/>
        <w:spacing w:after="120" w:line="276" w:lineRule="auto"/>
        <w:ind w:left="405"/>
        <w:contextualSpacing w:val="0"/>
        <w:jc w:val="both"/>
      </w:pPr>
      <w:r w:rsidRPr="00F463B4">
        <w:t>kur:</w:t>
      </w:r>
    </w:p>
    <w:tbl>
      <w:tblPr>
        <w:tblW w:w="9809" w:type="dxa"/>
        <w:tblInd w:w="109" w:type="dxa"/>
        <w:tblLayout w:type="fixed"/>
        <w:tblLook w:val="0000" w:firstRow="0" w:lastRow="0" w:firstColumn="0" w:lastColumn="0" w:noHBand="0" w:noVBand="0"/>
      </w:tblPr>
      <w:tblGrid>
        <w:gridCol w:w="967"/>
        <w:gridCol w:w="8842"/>
      </w:tblGrid>
      <w:tr w:rsidR="003D76B2" w:rsidRPr="00F463B4" w14:paraId="5EA90BDA"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B76649" w14:textId="77777777" w:rsidR="003D76B2" w:rsidRPr="00F463B4" w:rsidRDefault="008A4907">
            <w:pPr>
              <w:pStyle w:val="ListParagraph"/>
              <w:widowControl w:val="0"/>
              <w:ind w:left="0"/>
              <w:rPr>
                <w:b/>
                <w:bCs/>
              </w:rPr>
            </w:pPr>
            <m:oMathPara>
              <m:oMathParaPr>
                <m:jc m:val="left"/>
              </m:oMathParaPr>
              <m:oMath>
                <m:sSub>
                  <m:sSubPr>
                    <m:ctrlPr>
                      <w:rPr>
                        <w:rFonts w:ascii="Cambria Math" w:hAnsi="Cambria Math"/>
                        <w:i/>
                      </w:rPr>
                    </m:ctrlPr>
                  </m:sSubPr>
                  <m:e>
                    <m:r>
                      <w:rPr>
                        <w:rFonts w:ascii="Cambria Math" w:hAnsi="Cambria Math"/>
                      </w:rPr>
                      <m:t>MS</m:t>
                    </m:r>
                  </m:e>
                  <m:sub>
                    <m:r>
                      <w:rPr>
                        <w:rFonts w:ascii="Cambria Math" w:hAnsi="Cambria Math"/>
                      </w:rPr>
                      <m:t>n</m:t>
                    </m:r>
                  </m:sub>
                </m:sSub>
              </m:oMath>
            </m:oMathPara>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DBDC8F" w14:textId="03E20379" w:rsidR="003D76B2" w:rsidRPr="00F463B4" w:rsidRDefault="00296161">
            <w:pPr>
              <w:pStyle w:val="ListParagraph"/>
              <w:widowControl w:val="0"/>
              <w:spacing w:line="276" w:lineRule="auto"/>
              <w:ind w:left="0"/>
            </w:pPr>
            <w:r w:rsidRPr="00F463B4">
              <w:t>Mokesčio</w:t>
            </w:r>
            <w:r w:rsidR="003D76B2" w:rsidRPr="00F463B4">
              <w:t xml:space="preserve"> dalies MS indeksuojamos dalys nominalia (indeksuota) verte;</w:t>
            </w:r>
          </w:p>
        </w:tc>
      </w:tr>
      <w:tr w:rsidR="003D76B2" w:rsidRPr="00F463B4" w14:paraId="298C1279"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3882FD" w14:textId="77777777" w:rsidR="003D76B2" w:rsidRPr="00F463B4" w:rsidRDefault="003D76B2">
            <w:pPr>
              <w:pStyle w:val="ListParagraph"/>
              <w:widowControl w:val="0"/>
              <w:ind w:left="0"/>
              <w:rPr>
                <w:b/>
                <w:bCs/>
              </w:rPr>
            </w:pPr>
            <w:r w:rsidRPr="00F463B4">
              <w:rPr>
                <w:b/>
                <w:bCs/>
              </w:rPr>
              <w:t>OSV</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5E0C1" w14:textId="1CF0D984" w:rsidR="003D76B2" w:rsidRPr="00F463B4" w:rsidRDefault="003D76B2">
            <w:pPr>
              <w:pStyle w:val="ListParagraph"/>
              <w:widowControl w:val="0"/>
              <w:spacing w:line="276" w:lineRule="auto"/>
              <w:ind w:left="0"/>
              <w:jc w:val="both"/>
            </w:pPr>
            <w:r w:rsidRPr="00F463B4">
              <w:t xml:space="preserve">bendra sukūrimo Sąnaudų vertė, apskaičiuojama pagal Investuotojo Pasiūlyme nurodytą </w:t>
            </w:r>
            <w:r w:rsidRPr="00F463B4">
              <w:lastRenderedPageBreak/>
              <w:t>sukūrimo Sąnaudų vertę;</w:t>
            </w:r>
          </w:p>
        </w:tc>
      </w:tr>
      <w:tr w:rsidR="003D76B2" w:rsidRPr="00F463B4" w14:paraId="022B24BA"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AD74EF" w14:textId="77777777" w:rsidR="003D76B2" w:rsidRPr="00F463B4" w:rsidRDefault="003D76B2">
            <w:pPr>
              <w:pStyle w:val="ListParagraph"/>
              <w:widowControl w:val="0"/>
              <w:ind w:left="0"/>
              <w:rPr>
                <w:b/>
                <w:bCs/>
              </w:rPr>
            </w:pPr>
            <w:r w:rsidRPr="00F463B4">
              <w:rPr>
                <w:b/>
                <w:bCs/>
              </w:rPr>
              <w:lastRenderedPageBreak/>
              <w:t>NOSV</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6BF1E2" w14:textId="023DEE6F" w:rsidR="003D76B2" w:rsidRPr="00F463B4" w:rsidRDefault="003D76B2">
            <w:pPr>
              <w:pStyle w:val="ListParagraph"/>
              <w:widowControl w:val="0"/>
              <w:spacing w:line="276" w:lineRule="auto"/>
              <w:ind w:left="0"/>
              <w:jc w:val="both"/>
            </w:pPr>
            <w:r w:rsidRPr="00F463B4">
              <w:t>Su statybų ir įrengimo darbais nesusijusi sukūrimo  Sąnaudų vertės dalis, kuri apskaičiuojama pagal Investuotojo Pasiūlymo duomenis sudedant šių Sąnaudų grupes: projektavimas (su statybą leidžiančio dokumento gavimu); bendrosios projekto ekspertizės atlikimas; statybų techninė priežiūra; projekto valdymas ir pan.</w:t>
            </w:r>
          </w:p>
        </w:tc>
      </w:tr>
      <w:tr w:rsidR="003D76B2" w:rsidRPr="00131103" w14:paraId="5CBC74B6" w14:textId="77777777" w:rsidTr="49D0B3B3">
        <w:trPr>
          <w:trHeight w:val="300"/>
        </w:trPr>
        <w:tc>
          <w:tcPr>
            <w:tcW w:w="9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2C9AD6" w14:textId="77777777" w:rsidR="003D76B2" w:rsidRPr="00F463B4" w:rsidRDefault="003D76B2">
            <w:pPr>
              <w:pStyle w:val="ListParagraph"/>
              <w:widowControl w:val="0"/>
              <w:ind w:left="0"/>
              <w:rPr>
                <w:b/>
                <w:bCs/>
              </w:rPr>
            </w:pPr>
            <w:r w:rsidRPr="00F463B4">
              <w:rPr>
                <w:b/>
                <w:bCs/>
              </w:rPr>
              <w:t>SSKI</w:t>
            </w:r>
          </w:p>
        </w:tc>
        <w:tc>
          <w:tcPr>
            <w:tcW w:w="88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3CD51C" w14:textId="219ACA3A" w:rsidR="003D76B2" w:rsidRPr="00F463B4" w:rsidRDefault="003D76B2">
            <w:pPr>
              <w:pStyle w:val="ListParagraph"/>
              <w:widowControl w:val="0"/>
              <w:spacing w:line="276" w:lineRule="auto"/>
              <w:ind w:left="0"/>
              <w:jc w:val="both"/>
            </w:pPr>
            <w:r w:rsidRPr="00F463B4">
              <w:t xml:space="preserve">Valstybės duomenų agentūros skelbiamo </w:t>
            </w:r>
            <w:r w:rsidRPr="00F463B4">
              <w:rPr>
                <w:bCs/>
              </w:rPr>
              <w:t>rodiklio</w:t>
            </w:r>
            <w:r w:rsidRPr="00F463B4">
              <w:t xml:space="preserve"> „Statybos sąnaudų elementų kainų indeksai (2021 m. – 100)“, dimensijos:</w:t>
            </w:r>
            <w:r w:rsidR="00515A2E" w:rsidRPr="00F463B4">
              <w:t xml:space="preserve"> kai statomi pastatai, dimensijos: </w:t>
            </w:r>
            <w:r w:rsidR="00296161" w:rsidRPr="00F463B4">
              <w:t>“negyvenamieji pastatai“ (bendra reikšmė)</w:t>
            </w:r>
            <w:r w:rsidR="00515A2E" w:rsidRPr="00F463B4">
              <w:t xml:space="preserve"> arba kai statomi inžineriniai statiniai, dimensijos: “inžineriniai statiniai“ (bendra reikšmė),</w:t>
            </w:r>
            <w:r w:rsidRPr="00F463B4">
              <w:t xml:space="preserve"> </w:t>
            </w:r>
            <w:r w:rsidRPr="00F463B4">
              <w:rPr>
                <w:bCs/>
              </w:rPr>
              <w:t>reikšmių pokytis nuo</w:t>
            </w:r>
            <w:r w:rsidRPr="00F463B4">
              <w:t xml:space="preserve"> Sutarties įsigaliojimo visa apimtimi dienos iki Eksploatacijos pradžios, išreikštas kaip procentinis dydis, </w:t>
            </w:r>
            <w:r w:rsidR="00296161" w:rsidRPr="00F463B4">
              <w:rPr>
                <w:bCs/>
              </w:rPr>
              <w:t>viršijantis 9 (devynis) procentus</w:t>
            </w:r>
            <w:r w:rsidR="00412919" w:rsidRPr="00F463B4">
              <w:t>,</w:t>
            </w:r>
            <w:r w:rsidR="00412919" w:rsidRPr="00F463B4" w:rsidDel="00412919">
              <w:t xml:space="preserve"> </w:t>
            </w:r>
            <w:r w:rsidRPr="00F463B4">
              <w:t>ir kuris apskaičiuojamas pagal formulę:</w:t>
            </w:r>
          </w:p>
          <w:p w14:paraId="46C86F69" w14:textId="77777777" w:rsidR="003D76B2" w:rsidRPr="00F463B4" w:rsidRDefault="003D76B2">
            <w:pPr>
              <w:pStyle w:val="LO-Normal"/>
              <w:spacing w:line="276" w:lineRule="auto"/>
              <w:jc w:val="both"/>
              <w:rPr>
                <w:rFonts w:ascii="Times New Roman" w:hAnsi="Times New Roman"/>
              </w:rPr>
            </w:pPr>
          </w:p>
          <w:p w14:paraId="1266D9A0" w14:textId="1100B1E2" w:rsidR="003D76B2" w:rsidRPr="00F463B4" w:rsidRDefault="00091B18">
            <w:pPr>
              <w:pStyle w:val="LO-Normal"/>
              <w:spacing w:line="276" w:lineRule="auto"/>
              <w:jc w:val="center"/>
            </w:pPr>
            <m:oMath>
              <m:r>
                <w:rPr>
                  <w:rFonts w:ascii="Cambria Math" w:hAnsi="Cambria Math"/>
                </w:rPr>
                <m:t>SSKI=</m:t>
              </m:r>
              <m:r>
                <m:rPr>
                  <m:lit/>
                  <m:nor/>
                </m:rPr>
                <w:rPr>
                  <w:rFonts w:ascii="Cambria Math" w:hAnsi="Cambria Math"/>
                </w:rPr>
                <m:t> </m:t>
              </m:r>
              <m:d>
                <m:dPr>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rPr>
                            <m:t>SSKI</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SSKI</m:t>
                          </m:r>
                        </m:e>
                        <m:sub>
                          <m:r>
                            <w:rPr>
                              <w:rFonts w:ascii="Cambria Math" w:hAnsi="Cambria Math"/>
                            </w:rPr>
                            <m:t>0</m:t>
                          </m:r>
                        </m:sub>
                      </m:sSub>
                      <m:r>
                        <w:rPr>
                          <w:rFonts w:ascii="Cambria Math" w:hAnsi="Cambria Math"/>
                        </w:rPr>
                        <m:t xml:space="preserve"> </m:t>
                      </m:r>
                    </m:num>
                    <m:den>
                      <m:sSub>
                        <m:sSubPr>
                          <m:ctrlPr>
                            <w:rPr>
                              <w:rFonts w:ascii="Cambria Math" w:hAnsi="Cambria Math"/>
                            </w:rPr>
                          </m:ctrlPr>
                        </m:sSubPr>
                        <m:e>
                          <m:r>
                            <w:rPr>
                              <w:rFonts w:ascii="Cambria Math" w:hAnsi="Cambria Math"/>
                            </w:rPr>
                            <m:t>SSKI</m:t>
                          </m:r>
                        </m:e>
                        <m:sub>
                          <m:r>
                            <w:rPr>
                              <w:rFonts w:ascii="Cambria Math" w:hAnsi="Cambria Math"/>
                            </w:rPr>
                            <m:t>0</m:t>
                          </m:r>
                        </m:sub>
                      </m:sSub>
                    </m:den>
                  </m:f>
                </m:e>
              </m:d>
              <m:r>
                <w:rPr>
                  <w:rFonts w:ascii="Cambria Math" w:hAnsi="Cambria Math"/>
                </w:rPr>
                <m:t xml:space="preserve">×100 </m:t>
              </m:r>
            </m:oMath>
            <w:r w:rsidR="00A379CC" w:rsidRPr="00F463B4">
              <w:t>–</w:t>
            </w:r>
            <w:r w:rsidR="00296161" w:rsidRPr="00F463B4">
              <w:t xml:space="preserve"> 9%</w:t>
            </w:r>
            <w:r w:rsidR="156E1D26" w:rsidRPr="00F463B4">
              <w:t xml:space="preserve"> </w:t>
            </w:r>
          </w:p>
          <w:p w14:paraId="0EB797BC" w14:textId="77777777" w:rsidR="003D76B2" w:rsidRPr="00F463B4" w:rsidRDefault="003D76B2">
            <w:pPr>
              <w:pStyle w:val="LO-Normal"/>
              <w:spacing w:line="276" w:lineRule="auto"/>
              <w:jc w:val="both"/>
              <w:rPr>
                <w:rFonts w:ascii="Times New Roman" w:hAnsi="Times New Roman"/>
              </w:rPr>
            </w:pPr>
          </w:p>
          <w:p w14:paraId="3444BB26" w14:textId="77777777" w:rsidR="003D76B2" w:rsidRPr="00F463B4" w:rsidRDefault="003D76B2">
            <w:pPr>
              <w:pStyle w:val="LO-Normal"/>
              <w:spacing w:line="276" w:lineRule="auto"/>
              <w:jc w:val="both"/>
              <w:rPr>
                <w:rFonts w:ascii="Times New Roman" w:hAnsi="Times New Roman"/>
              </w:rPr>
            </w:pPr>
            <w:r w:rsidRPr="00F463B4">
              <w:rPr>
                <w:rFonts w:ascii="Times New Roman" w:hAnsi="Times New Roman"/>
              </w:rPr>
              <w:t>kur:</w:t>
            </w:r>
          </w:p>
          <w:p w14:paraId="4BCC6EF4" w14:textId="77777777" w:rsidR="003D76B2" w:rsidRPr="00F463B4" w:rsidRDefault="003D76B2">
            <w:pPr>
              <w:pStyle w:val="LO-Normal"/>
              <w:spacing w:line="276" w:lineRule="auto"/>
              <w:jc w:val="both"/>
              <w:rPr>
                <w:rFonts w:ascii="Times New Roman" w:hAnsi="Times New Roman"/>
              </w:rPr>
            </w:pPr>
          </w:p>
          <w:p w14:paraId="7CC971C9" w14:textId="2A372BDF" w:rsidR="003D76B2" w:rsidRPr="00F463B4" w:rsidRDefault="003D76B2">
            <w:pPr>
              <w:pStyle w:val="LO-Normal"/>
              <w:tabs>
                <w:tab w:val="left" w:pos="1296"/>
              </w:tabs>
              <w:spacing w:line="276" w:lineRule="auto"/>
              <w:jc w:val="both"/>
            </w:pPr>
            <w:r w:rsidRPr="00F463B4">
              <w:rPr>
                <w:rFonts w:ascii="Times New Roman" w:hAnsi="Times New Roman"/>
              </w:rPr>
              <w:t>SSKI</w:t>
            </w:r>
            <w:r w:rsidRPr="00F463B4">
              <w:rPr>
                <w:rFonts w:ascii="Times New Roman" w:hAnsi="Times New Roman"/>
                <w:position w:val="-7"/>
              </w:rPr>
              <w:t>n</w:t>
            </w:r>
            <w:r w:rsidRPr="00F463B4">
              <w:rPr>
                <w:rFonts w:ascii="Times New Roman" w:hAnsi="Times New Roman"/>
              </w:rPr>
              <w:t xml:space="preserve"> – Valstybės duomenų agentūros skelbiamo rodiklio „Statybos sąnaudų elementų kainų indeksai (2021 m. – 100)“, dimensijos:</w:t>
            </w:r>
            <w:r w:rsidR="00515A2E" w:rsidRPr="00F463B4">
              <w:t xml:space="preserve"> kai statomi pastatai, dimensijos:</w:t>
            </w:r>
            <w:r w:rsidR="00515A2E" w:rsidRPr="00F463B4" w:rsidDel="00515A2E">
              <w:rPr>
                <w:rFonts w:ascii="Times New Roman" w:hAnsi="Times New Roman"/>
              </w:rPr>
              <w:t xml:space="preserve"> </w:t>
            </w:r>
            <w:r w:rsidR="00296161" w:rsidRPr="00F463B4">
              <w:rPr>
                <w:rFonts w:ascii="Times New Roman" w:hAnsi="Times New Roman"/>
              </w:rPr>
              <w:t>„negyvenamieji pastatai“ (bendra reikšmė)</w:t>
            </w:r>
            <w:r w:rsidRPr="00F463B4">
              <w:rPr>
                <w:rFonts w:ascii="Times New Roman" w:hAnsi="Times New Roman"/>
              </w:rPr>
              <w:t xml:space="preserve"> reikšmė</w:t>
            </w:r>
            <w:r w:rsidR="00515A2E" w:rsidRPr="00F463B4">
              <w:t xml:space="preserve"> arba kai statomi pastatai, dimensijos: “inžineriniai statiniai“ (bendra reikšmė) reikšmė</w:t>
            </w:r>
            <w:r w:rsidRPr="00F463B4">
              <w:rPr>
                <w:rFonts w:ascii="Times New Roman" w:hAnsi="Times New Roman"/>
              </w:rPr>
              <w:t xml:space="preserve">, nustatyta atsižvelgiant į duomenis to mėnesio, kai prasidės Eksploatacijos pradžia. </w:t>
            </w:r>
          </w:p>
          <w:p w14:paraId="571F227B" w14:textId="77777777" w:rsidR="003D76B2" w:rsidRPr="00F463B4" w:rsidRDefault="003D76B2">
            <w:pPr>
              <w:pStyle w:val="LO-Normal"/>
              <w:tabs>
                <w:tab w:val="left" w:pos="1296"/>
              </w:tabs>
              <w:spacing w:line="276" w:lineRule="auto"/>
              <w:jc w:val="both"/>
              <w:rPr>
                <w:rFonts w:ascii="Times New Roman" w:hAnsi="Times New Roman"/>
              </w:rPr>
            </w:pPr>
          </w:p>
          <w:p w14:paraId="607AA944" w14:textId="3102E81A" w:rsidR="003D76B2" w:rsidRPr="00131103" w:rsidRDefault="003D76B2">
            <w:pPr>
              <w:pStyle w:val="ListParagraph"/>
              <w:widowControl w:val="0"/>
              <w:spacing w:line="276" w:lineRule="auto"/>
              <w:ind w:left="0"/>
              <w:jc w:val="both"/>
            </w:pPr>
            <w:r w:rsidRPr="00F463B4">
              <w:t>SSKI</w:t>
            </w:r>
            <w:r w:rsidRPr="00F463B4">
              <w:rPr>
                <w:position w:val="-7"/>
              </w:rPr>
              <w:t>0</w:t>
            </w:r>
            <w:r w:rsidRPr="00F463B4">
              <w:t xml:space="preserve"> – Valstybės duomenų agentūros skelbiamo rodiklio „Statybos sąnaudų elementų kainų indeksai (2021 m. – 100)“, dimensijos: </w:t>
            </w:r>
            <w:r w:rsidR="00296161" w:rsidRPr="00F463B4">
              <w:t xml:space="preserve">„negyvenamieji pastatai“ (bendra reikšmė) </w:t>
            </w:r>
            <w:r w:rsidRPr="00F463B4">
              <w:rPr>
                <w:color w:val="FF0000"/>
              </w:rPr>
              <w:t xml:space="preserve"> </w:t>
            </w:r>
            <w:r w:rsidRPr="00F463B4">
              <w:t xml:space="preserve">reikšmė </w:t>
            </w:r>
            <w:r w:rsidR="00515A2E" w:rsidRPr="00F463B4">
              <w:t xml:space="preserve">arba dimensijos: “inžineriniai statiniai“ (bendra reikšmė) reikšmė </w:t>
            </w:r>
            <w:r w:rsidRPr="00F463B4">
              <w:t>Sutarties įsigaliojimo visa apimtimi mėnesiui.</w:t>
            </w:r>
          </w:p>
        </w:tc>
      </w:tr>
    </w:tbl>
    <w:p w14:paraId="60100A4C" w14:textId="77777777" w:rsidR="003D76B2" w:rsidRDefault="003D76B2" w:rsidP="00952D37">
      <w:pPr>
        <w:pStyle w:val="ListParagraph"/>
        <w:spacing w:after="120" w:line="276" w:lineRule="auto"/>
        <w:ind w:left="405"/>
        <w:contextualSpacing w:val="0"/>
        <w:jc w:val="both"/>
      </w:pPr>
    </w:p>
    <w:p w14:paraId="78309373" w14:textId="5B5DE528" w:rsidR="003D76B2" w:rsidRDefault="003D76B2" w:rsidP="00F27C74">
      <w:pPr>
        <w:pStyle w:val="ListParagraph"/>
        <w:numPr>
          <w:ilvl w:val="0"/>
          <w:numId w:val="22"/>
        </w:numPr>
        <w:spacing w:after="120" w:line="276" w:lineRule="auto"/>
        <w:ind w:left="567" w:hanging="567"/>
        <w:contextualSpacing w:val="0"/>
        <w:jc w:val="both"/>
      </w:pPr>
      <w:bookmarkStart w:id="1586" w:name="_Ref145060510"/>
      <w:r>
        <w:t xml:space="preserve">Objekto </w:t>
      </w:r>
      <w:r w:rsidRPr="001D3BCF">
        <w:rPr>
          <w:bCs/>
          <w:color w:val="000000"/>
        </w:rPr>
        <w:t>sukūrimo (statybų ir įrengimo)</w:t>
      </w:r>
      <w:r>
        <w:t xml:space="preserve"> Sąnaudų indeksuota suma yra išmokama (kartu su indeksuotai sumai taikytinu PVM) Privačiam subjektui:</w:t>
      </w:r>
      <w:bookmarkEnd w:id="1586"/>
    </w:p>
    <w:p w14:paraId="395570A3" w14:textId="3C2D2026" w:rsidR="003D76B2" w:rsidRDefault="003D76B2" w:rsidP="00F27C74">
      <w:pPr>
        <w:pStyle w:val="ListParagraph"/>
        <w:numPr>
          <w:ilvl w:val="1"/>
          <w:numId w:val="22"/>
        </w:numPr>
        <w:spacing w:after="120" w:line="276" w:lineRule="auto"/>
        <w:ind w:left="1418" w:hanging="851"/>
        <w:contextualSpacing w:val="0"/>
        <w:jc w:val="both"/>
      </w:pPr>
      <w:r>
        <w:t xml:space="preserve">vieną </w:t>
      </w:r>
      <w:r w:rsidRPr="00131103">
        <w:t xml:space="preserve">kartą kartu su bet kuriuo pirmųjų Eksploatacijos metų </w:t>
      </w:r>
      <w:r w:rsidR="00296161">
        <w:t>mėnesio Mokesčiu</w:t>
      </w:r>
      <w:r w:rsidRPr="00131103">
        <w:t>; arba</w:t>
      </w:r>
    </w:p>
    <w:p w14:paraId="7E89BF57" w14:textId="79BDA636" w:rsidR="003D76B2" w:rsidRDefault="003D76B2" w:rsidP="00F27C74">
      <w:pPr>
        <w:pStyle w:val="ListParagraph"/>
        <w:numPr>
          <w:ilvl w:val="1"/>
          <w:numId w:val="22"/>
        </w:numPr>
        <w:spacing w:after="120" w:line="276" w:lineRule="auto"/>
        <w:ind w:left="1418" w:hanging="851"/>
        <w:contextualSpacing w:val="0"/>
        <w:jc w:val="both"/>
      </w:pPr>
      <w:r w:rsidRPr="00131103">
        <w:t xml:space="preserve">lygiomis dalimis per </w:t>
      </w:r>
      <w:bookmarkStart w:id="1587" w:name="_Ref145060704"/>
      <w:r w:rsidR="004C5EFB">
        <w:t xml:space="preserve">Valdžios subjekto </w:t>
      </w:r>
      <w:r w:rsidRPr="00131103">
        <w:t>nustatytą laikotarpį, bet ne ilgesnį, kaip per visą likusį Sutarties laikotarpį.</w:t>
      </w:r>
      <w:bookmarkEnd w:id="1587"/>
      <w:r w:rsidRPr="00131103">
        <w:t xml:space="preserve"> Tokiu atveju Privačiam subj</w:t>
      </w:r>
      <w:r w:rsidR="004C5EFB">
        <w:t>e</w:t>
      </w:r>
      <w:r w:rsidRPr="00131103">
        <w:t>ktui Valdžios subjektas kompensuoja papildomus finansavimo kaštus, jeigu tokie yra, bet ne didesnius, nei nurodyta FVM.</w:t>
      </w:r>
    </w:p>
    <w:p w14:paraId="1CB8DB17" w14:textId="651BBD06" w:rsidR="00C949C2" w:rsidRPr="009C2D1C" w:rsidRDefault="00296161" w:rsidP="00F27C74">
      <w:pPr>
        <w:pStyle w:val="ListParagraph"/>
        <w:numPr>
          <w:ilvl w:val="0"/>
          <w:numId w:val="22"/>
        </w:numPr>
        <w:spacing w:after="120" w:line="276" w:lineRule="auto"/>
        <w:ind w:left="567" w:hanging="567"/>
        <w:contextualSpacing w:val="0"/>
        <w:jc w:val="both"/>
      </w:pPr>
      <w:r>
        <w:t>Mokesčio</w:t>
      </w:r>
      <w:r w:rsidR="00C949C2" w:rsidRPr="009C2D1C">
        <w:t xml:space="preserve"> dalys </w:t>
      </w:r>
      <w:r w:rsidR="00961CA5" w:rsidRPr="00961CA5">
        <w:t>M4</w:t>
      </w:r>
      <w:r w:rsidR="00961CA5" w:rsidRPr="00961CA5">
        <w:rPr>
          <w:vertAlign w:val="superscript"/>
        </w:rPr>
        <w:t>1</w:t>
      </w:r>
      <w:r w:rsidR="00961CA5" w:rsidRPr="00961CA5">
        <w:t>, M4</w:t>
      </w:r>
      <w:r w:rsidR="00961CA5" w:rsidRPr="00961CA5">
        <w:rPr>
          <w:vertAlign w:val="superscript"/>
        </w:rPr>
        <w:t>2</w:t>
      </w:r>
      <w:r w:rsidR="00961CA5" w:rsidRPr="00961CA5">
        <w:t xml:space="preserve"> </w:t>
      </w:r>
      <w:r w:rsidR="00C949C2" w:rsidRPr="009C2D1C">
        <w:t xml:space="preserve">ir M5 yra indeksuojamos nuo </w:t>
      </w:r>
      <w:r>
        <w:t>Mokesčio</w:t>
      </w:r>
      <w:r w:rsidR="00C949C2" w:rsidRPr="009C2D1C">
        <w:t xml:space="preserve"> mokėjimo pagal Sutarties nuostatas pradžios ir apimant visą laikotarpį nuo bazin</w:t>
      </w:r>
      <w:r w:rsidR="00A008F2">
        <w:t>ės datos</w:t>
      </w:r>
      <w:r w:rsidR="00C949C2" w:rsidRPr="009C2D1C">
        <w:t xml:space="preserve">. </w:t>
      </w:r>
      <w:r w:rsidR="003B5888" w:rsidRPr="009C2D1C">
        <w:t>Bazin</w:t>
      </w:r>
      <w:r w:rsidR="003B5888">
        <w:t>e</w:t>
      </w:r>
      <w:r w:rsidR="003B5888" w:rsidRPr="009C2D1C">
        <w:t xml:space="preserve"> </w:t>
      </w:r>
      <w:r w:rsidR="00A008F2">
        <w:t xml:space="preserve">data </w:t>
      </w:r>
      <w:r w:rsidR="00C949C2" w:rsidRPr="009C2D1C">
        <w:t xml:space="preserve">laikoma </w:t>
      </w:r>
      <w:r w:rsidR="00883DCC">
        <w:t xml:space="preserve">Sutarties </w:t>
      </w:r>
      <w:proofErr w:type="spellStart"/>
      <w:r w:rsidR="00883DCC">
        <w:t>įsigaliojiumo</w:t>
      </w:r>
      <w:proofErr w:type="spellEnd"/>
      <w:r w:rsidR="00883DCC">
        <w:t xml:space="preserve"> visa apimtimi data, t.</w:t>
      </w:r>
      <w:r w:rsidR="00974D75">
        <w:t xml:space="preserve"> </w:t>
      </w:r>
      <w:r w:rsidR="00883DCC">
        <w:t xml:space="preserve">y. </w:t>
      </w:r>
      <w:r w:rsidR="00C949C2" w:rsidRPr="00952D37">
        <w:rPr>
          <w:iCs/>
          <w:color w:val="FF0000"/>
        </w:rPr>
        <w:t>[</w:t>
      </w:r>
      <w:r w:rsidR="00C949C2" w:rsidRPr="009C2D1C">
        <w:rPr>
          <w:i/>
          <w:color w:val="FF0000"/>
        </w:rPr>
        <w:t>data</w:t>
      </w:r>
      <w:r w:rsidR="00C949C2" w:rsidRPr="00952D37">
        <w:rPr>
          <w:iCs/>
          <w:color w:val="FF0000"/>
        </w:rPr>
        <w:t>]</w:t>
      </w:r>
      <w:r w:rsidR="00C949C2" w:rsidRPr="009C2D1C">
        <w:t>.</w:t>
      </w:r>
    </w:p>
    <w:p w14:paraId="7AB9CE28" w14:textId="047DB1D4" w:rsidR="00C949C2" w:rsidRPr="009C2D1C" w:rsidRDefault="00296161" w:rsidP="00F27C74">
      <w:pPr>
        <w:pStyle w:val="ListParagraph"/>
        <w:numPr>
          <w:ilvl w:val="0"/>
          <w:numId w:val="22"/>
        </w:numPr>
        <w:spacing w:after="120" w:line="276" w:lineRule="auto"/>
        <w:ind w:left="567" w:hanging="567"/>
        <w:contextualSpacing w:val="0"/>
        <w:jc w:val="both"/>
      </w:pPr>
      <w:r>
        <w:t>Mokesčio</w:t>
      </w:r>
      <w:r w:rsidR="00C949C2" w:rsidRPr="009C2D1C">
        <w:t xml:space="preserve"> dalys </w:t>
      </w:r>
      <w:r w:rsidR="00A008F2" w:rsidRPr="00A008F2">
        <w:t>M4</w:t>
      </w:r>
      <w:r w:rsidR="00A008F2" w:rsidRPr="00A008F2">
        <w:rPr>
          <w:vertAlign w:val="superscript"/>
        </w:rPr>
        <w:t>1</w:t>
      </w:r>
      <w:r w:rsidR="00A008F2" w:rsidRPr="00A008F2">
        <w:t>, M4</w:t>
      </w:r>
      <w:r w:rsidR="00A008F2" w:rsidRPr="00A008F2">
        <w:rPr>
          <w:vertAlign w:val="superscript"/>
        </w:rPr>
        <w:t>2</w:t>
      </w:r>
      <w:r w:rsidR="00A008F2" w:rsidRPr="00A008F2">
        <w:t xml:space="preserve"> </w:t>
      </w:r>
      <w:r w:rsidR="00C949C2" w:rsidRPr="009C2D1C">
        <w:t xml:space="preserve">ir M5 yra indeksuojamos vieną kartą kiekvienam 12 </w:t>
      </w:r>
      <w:r>
        <w:t xml:space="preserve">(dvylika) </w:t>
      </w:r>
      <w:r w:rsidR="00C949C2" w:rsidRPr="009C2D1C">
        <w:t xml:space="preserve">mėnesių laikotarpiui nuo </w:t>
      </w:r>
      <w:r>
        <w:t>Mokesčio</w:t>
      </w:r>
      <w:r w:rsidR="00C949C2" w:rsidRPr="009C2D1C">
        <w:t xml:space="preserve"> mokėjimo pagal Sutarties nuostatas pradžios.</w:t>
      </w:r>
    </w:p>
    <w:p w14:paraId="4526CC57" w14:textId="2B6AD134" w:rsidR="00C949C2" w:rsidRPr="009C2D1C" w:rsidRDefault="00C949C2" w:rsidP="00F27C74">
      <w:pPr>
        <w:pStyle w:val="ListParagraph"/>
        <w:numPr>
          <w:ilvl w:val="0"/>
          <w:numId w:val="22"/>
        </w:numPr>
        <w:spacing w:after="120" w:line="276" w:lineRule="auto"/>
        <w:ind w:left="567" w:hanging="567"/>
        <w:contextualSpacing w:val="0"/>
        <w:jc w:val="both"/>
      </w:pPr>
      <w:r w:rsidRPr="009C2D1C">
        <w:t xml:space="preserve">Rodiklis, kuriuo indeksuojamos </w:t>
      </w:r>
      <w:r w:rsidR="00296161">
        <w:t>Mokesčio</w:t>
      </w:r>
      <w:r w:rsidRPr="009C2D1C">
        <w:t xml:space="preserve"> dalys </w:t>
      </w:r>
      <w:r w:rsidR="00A008F2" w:rsidRPr="00A008F2">
        <w:t>M4</w:t>
      </w:r>
      <w:r w:rsidR="00A008F2" w:rsidRPr="00A008F2">
        <w:rPr>
          <w:vertAlign w:val="superscript"/>
        </w:rPr>
        <w:t>1</w:t>
      </w:r>
      <w:r w:rsidR="00A008F2" w:rsidRPr="00A008F2">
        <w:t>, M4</w:t>
      </w:r>
      <w:r w:rsidR="00A008F2" w:rsidRPr="00A008F2">
        <w:rPr>
          <w:vertAlign w:val="superscript"/>
        </w:rPr>
        <w:t>2</w:t>
      </w:r>
      <w:r w:rsidRPr="009C2D1C">
        <w:t xml:space="preserve"> ir M5:</w:t>
      </w:r>
    </w:p>
    <w:p w14:paraId="7C7A1086" w14:textId="77777777" w:rsidR="00C949C2" w:rsidRPr="009C2D1C" w:rsidRDefault="00C949C2" w:rsidP="00F27C74">
      <w:pPr>
        <w:pStyle w:val="ListParagraph"/>
        <w:numPr>
          <w:ilvl w:val="1"/>
          <w:numId w:val="22"/>
        </w:numPr>
        <w:spacing w:after="120" w:line="276" w:lineRule="auto"/>
        <w:ind w:left="1418" w:hanging="851"/>
        <w:contextualSpacing w:val="0"/>
        <w:jc w:val="both"/>
      </w:pPr>
      <w:r w:rsidRPr="009C2D1C">
        <w:lastRenderedPageBreak/>
        <w:t>taikomas indeksavimo rodiklis:</w:t>
      </w:r>
    </w:p>
    <w:tbl>
      <w:tblPr>
        <w:tblW w:w="9213" w:type="dxa"/>
        <w:tblInd w:w="534" w:type="dxa"/>
        <w:tblLayout w:type="fixed"/>
        <w:tblLook w:val="04A0" w:firstRow="1" w:lastRow="0" w:firstColumn="1" w:lastColumn="0" w:noHBand="0" w:noVBand="1"/>
      </w:tblPr>
      <w:tblGrid>
        <w:gridCol w:w="1561"/>
        <w:gridCol w:w="7652"/>
      </w:tblGrid>
      <w:tr w:rsidR="00C949C2" w:rsidRPr="009C2D1C" w14:paraId="70C43C8C" w14:textId="77777777" w:rsidTr="00946890">
        <w:trPr>
          <w:tblHeader/>
        </w:trPr>
        <w:tc>
          <w:tcPr>
            <w:tcW w:w="1561" w:type="dxa"/>
          </w:tcPr>
          <w:p w14:paraId="71D8EC99" w14:textId="77777777" w:rsidR="00C949C2" w:rsidRPr="009C2D1C" w:rsidRDefault="00C949C2" w:rsidP="00946890">
            <w:pPr>
              <w:pStyle w:val="1stlevelheading0"/>
              <w:spacing w:before="0" w:beforeAutospacing="0" w:after="120" w:afterAutospacing="0" w:line="276" w:lineRule="auto"/>
              <w:jc w:val="both"/>
              <w:rPr>
                <w:rFonts w:eastAsia="Calibri"/>
              </w:rPr>
            </w:pPr>
            <m:oMathPara>
              <m:oMath>
                <m:r>
                  <w:rPr>
                    <w:rFonts w:ascii="Cambria Math" w:hAnsi="Cambria Math"/>
                  </w:rPr>
                  <m:t>Index_SVKI</m:t>
                </m:r>
              </m:oMath>
            </m:oMathPara>
          </w:p>
        </w:tc>
        <w:tc>
          <w:tcPr>
            <w:tcW w:w="7652" w:type="dxa"/>
          </w:tcPr>
          <w:p w14:paraId="29F9969B" w14:textId="00470874" w:rsidR="00C949C2" w:rsidRPr="009C2D1C" w:rsidRDefault="00C949C2" w:rsidP="00F31838">
            <w:pPr>
              <w:pStyle w:val="1stlevelheading0"/>
              <w:spacing w:before="0" w:beforeAutospacing="0" w:after="120" w:afterAutospacing="0" w:line="276" w:lineRule="auto"/>
              <w:jc w:val="both"/>
            </w:pPr>
            <w:r w:rsidRPr="009C2D1C">
              <w:t xml:space="preserve">Mėnesinis </w:t>
            </w:r>
            <w:r w:rsidR="00883DCC">
              <w:t>Valstybės duomenų agentūros</w:t>
            </w:r>
            <w:r w:rsidR="00A008F2">
              <w:t xml:space="preserve"> </w:t>
            </w:r>
            <w:r w:rsidRPr="009C2D1C">
              <w:t>skelbiamas Lietuvos Respublikos suderintas vartotojų kainų indeksas.</w:t>
            </w:r>
          </w:p>
          <w:p w14:paraId="671376DF" w14:textId="401BE9B0" w:rsidR="00C949C2" w:rsidRPr="009C2D1C" w:rsidRDefault="00C949C2" w:rsidP="00F31838">
            <w:pPr>
              <w:pStyle w:val="1stlevelheading0"/>
              <w:spacing w:before="0" w:beforeAutospacing="0" w:after="120" w:afterAutospacing="0" w:line="276" w:lineRule="auto"/>
              <w:jc w:val="both"/>
            </w:pPr>
            <w:r w:rsidRPr="009C2D1C">
              <w:t xml:space="preserve">Jeigu </w:t>
            </w:r>
            <w:r w:rsidR="00883DCC">
              <w:t>Valstybės duomenų agentūra</w:t>
            </w:r>
            <w:r w:rsidRPr="009C2D1C">
              <w:t xml:space="preserve"> nebevestų statistikos dėl suderinto vartotojų kainų indekso ir jis būtų nebeskelbiamas, tai suderintas vartotojų kainų indeksas keičiamas kitu Šalių sutartu atitinkamu indeksu ar kitu lyginamuoju statistiniu rodikliu, kuris savo paskirtimi būtų jam artimiausias.</w:t>
            </w:r>
          </w:p>
        </w:tc>
      </w:tr>
    </w:tbl>
    <w:p w14:paraId="3353CA82" w14:textId="09E0CA7A" w:rsidR="00C949C2" w:rsidRPr="009C2D1C" w:rsidRDefault="00C949C2" w:rsidP="00F27C74">
      <w:pPr>
        <w:pStyle w:val="ListParagraph"/>
        <w:numPr>
          <w:ilvl w:val="1"/>
          <w:numId w:val="22"/>
        </w:numPr>
        <w:spacing w:after="120" w:line="276" w:lineRule="auto"/>
        <w:ind w:left="1560" w:hanging="993"/>
        <w:contextualSpacing w:val="0"/>
        <w:jc w:val="both"/>
      </w:pPr>
      <w:r w:rsidRPr="009C2D1C">
        <w:t xml:space="preserve">indeksavimo rodiklio </w:t>
      </w:r>
      <w:proofErr w:type="spellStart"/>
      <w:r w:rsidRPr="009C2D1C">
        <w:rPr>
          <w:i/>
        </w:rPr>
        <w:t>Index</w:t>
      </w:r>
      <w:r w:rsidRPr="009C2D1C">
        <w:rPr>
          <w:b/>
          <w:i/>
        </w:rPr>
        <w:t>_</w:t>
      </w:r>
      <w:r w:rsidRPr="009C2D1C">
        <w:rPr>
          <w:i/>
        </w:rPr>
        <w:t>SVKI</w:t>
      </w:r>
      <w:proofErr w:type="spellEnd"/>
      <w:r w:rsidRPr="009C2D1C">
        <w:t xml:space="preserve"> šaltinis: </w:t>
      </w:r>
      <w:r w:rsidR="00883DCC">
        <w:t>Valstybės duomenų agentūros</w:t>
      </w:r>
      <w:r w:rsidRPr="009C2D1C">
        <w:t xml:space="preserve"> rodiklių duomenų bazė. Indeksavimo rodiklis randamas atliekant žemiau pateiktus žingsnius:</w:t>
      </w:r>
    </w:p>
    <w:p w14:paraId="308CBC9D" w14:textId="002BFB9F" w:rsidR="00C949C2" w:rsidRPr="00553BB9" w:rsidRDefault="00A008F2" w:rsidP="00F27C74">
      <w:pPr>
        <w:pStyle w:val="ListParagraph"/>
        <w:numPr>
          <w:ilvl w:val="2"/>
          <w:numId w:val="22"/>
        </w:numPr>
        <w:spacing w:after="120" w:line="276" w:lineRule="auto"/>
        <w:ind w:left="2552" w:hanging="992"/>
        <w:contextualSpacing w:val="0"/>
        <w:jc w:val="both"/>
      </w:pPr>
      <w:hyperlink r:id="rId10" w:history="1">
        <w:r w:rsidRPr="00BB3833">
          <w:rPr>
            <w:rStyle w:val="Hyperlink"/>
          </w:rPr>
          <w:t>http://www.stat.gov.lt</w:t>
        </w:r>
      </w:hyperlink>
      <w:r>
        <w:t xml:space="preserve"> </w:t>
      </w:r>
      <w:r w:rsidR="00C949C2" w:rsidRPr="00553BB9">
        <w:t>;</w:t>
      </w:r>
    </w:p>
    <w:p w14:paraId="222C8F48" w14:textId="77777777" w:rsidR="00C949C2" w:rsidRPr="00214951" w:rsidRDefault="00C949C2" w:rsidP="00F27C74">
      <w:pPr>
        <w:pStyle w:val="ListParagraph"/>
        <w:numPr>
          <w:ilvl w:val="2"/>
          <w:numId w:val="22"/>
        </w:numPr>
        <w:spacing w:after="120" w:line="276" w:lineRule="auto"/>
        <w:ind w:left="2552" w:hanging="992"/>
        <w:contextualSpacing w:val="0"/>
        <w:jc w:val="both"/>
      </w:pPr>
      <w:r w:rsidRPr="00214951">
        <w:t>Oficialiosios statistikos portalas;</w:t>
      </w:r>
    </w:p>
    <w:p w14:paraId="47C069F7" w14:textId="635AEB54" w:rsidR="007466CC" w:rsidRDefault="007466CC" w:rsidP="00F27C74">
      <w:pPr>
        <w:pStyle w:val="ListParagraph"/>
        <w:numPr>
          <w:ilvl w:val="2"/>
          <w:numId w:val="22"/>
        </w:numPr>
        <w:spacing w:after="120" w:line="276" w:lineRule="auto"/>
        <w:ind w:left="2552" w:hanging="992"/>
        <w:contextualSpacing w:val="0"/>
        <w:jc w:val="both"/>
      </w:pPr>
      <w:r>
        <w:t>Visi rodikliai;</w:t>
      </w:r>
    </w:p>
    <w:p w14:paraId="11D9A2EF" w14:textId="3B8C4429" w:rsidR="007466CC" w:rsidRDefault="007466CC" w:rsidP="00F27C74">
      <w:pPr>
        <w:pStyle w:val="ListParagraph"/>
        <w:numPr>
          <w:ilvl w:val="2"/>
          <w:numId w:val="22"/>
        </w:numPr>
        <w:spacing w:after="120" w:line="276" w:lineRule="auto"/>
        <w:ind w:left="2552" w:hanging="992"/>
        <w:contextualSpacing w:val="0"/>
        <w:jc w:val="both"/>
      </w:pPr>
      <w:r>
        <w:t>Rodiklių duomenų bazė;</w:t>
      </w:r>
    </w:p>
    <w:p w14:paraId="22817222" w14:textId="54AB2B0B" w:rsidR="00C949C2" w:rsidRPr="00892586" w:rsidRDefault="00C949C2" w:rsidP="00F27C74">
      <w:pPr>
        <w:pStyle w:val="ListParagraph"/>
        <w:numPr>
          <w:ilvl w:val="2"/>
          <w:numId w:val="22"/>
        </w:numPr>
        <w:spacing w:after="120" w:line="276" w:lineRule="auto"/>
        <w:ind w:left="2552" w:hanging="992"/>
        <w:contextualSpacing w:val="0"/>
        <w:jc w:val="both"/>
      </w:pPr>
      <w:r w:rsidRPr="00892586">
        <w:t>Ūkis ir finansai</w:t>
      </w:r>
      <w:r w:rsidR="007466CC">
        <w:t xml:space="preserve"> (makroekonomika)</w:t>
      </w:r>
      <w:r w:rsidRPr="00892586">
        <w:t>;</w:t>
      </w:r>
    </w:p>
    <w:p w14:paraId="5B0445F0" w14:textId="77777777" w:rsidR="00C949C2" w:rsidRPr="00EF7CDF" w:rsidRDefault="00C949C2" w:rsidP="00F27C74">
      <w:pPr>
        <w:pStyle w:val="ListParagraph"/>
        <w:numPr>
          <w:ilvl w:val="2"/>
          <w:numId w:val="22"/>
        </w:numPr>
        <w:spacing w:after="120" w:line="276" w:lineRule="auto"/>
        <w:ind w:left="2552" w:hanging="992"/>
        <w:contextualSpacing w:val="0"/>
        <w:jc w:val="both"/>
      </w:pPr>
      <w:r w:rsidRPr="00EF7CDF">
        <w:t>Kainų indeksai, pokyčiai ir kainos;</w:t>
      </w:r>
    </w:p>
    <w:p w14:paraId="4DFBDBE2" w14:textId="3B067EDF" w:rsidR="00C949C2" w:rsidRPr="00EF7CDF" w:rsidRDefault="00C949C2" w:rsidP="00F27C74">
      <w:pPr>
        <w:pStyle w:val="ListParagraph"/>
        <w:numPr>
          <w:ilvl w:val="2"/>
          <w:numId w:val="22"/>
        </w:numPr>
        <w:spacing w:after="120" w:line="276" w:lineRule="auto"/>
        <w:ind w:left="2552" w:hanging="992"/>
        <w:contextualSpacing w:val="0"/>
        <w:jc w:val="both"/>
      </w:pPr>
      <w:proofErr w:type="spellStart"/>
      <w:r w:rsidRPr="00EF7CDF">
        <w:t>Suderint</w:t>
      </w:r>
      <w:r w:rsidR="007466CC">
        <w:t>i</w:t>
      </w:r>
      <w:r w:rsidRPr="00EF7CDF">
        <w:t>s</w:t>
      </w:r>
      <w:proofErr w:type="spellEnd"/>
      <w:r w:rsidRPr="00EF7CDF">
        <w:t xml:space="preserve"> vartotojų kainų indeksa</w:t>
      </w:r>
      <w:r w:rsidR="007466CC">
        <w:t>i</w:t>
      </w:r>
      <w:r w:rsidRPr="00EF7CDF">
        <w:t xml:space="preserve"> (SVKI), kainų pokyčiai, </w:t>
      </w:r>
      <w:r w:rsidR="007466CC">
        <w:t xml:space="preserve">suderinti vartotojų kainų indeksai pagal </w:t>
      </w:r>
      <w:r w:rsidRPr="00EF7CDF">
        <w:t>pastovi</w:t>
      </w:r>
      <w:r w:rsidR="007466CC">
        <w:t>us</w:t>
      </w:r>
      <w:r w:rsidRPr="00EF7CDF">
        <w:t xml:space="preserve"> mokesčių </w:t>
      </w:r>
      <w:r w:rsidR="007466CC">
        <w:t>tarifus</w:t>
      </w:r>
      <w:r w:rsidRPr="00EF7CDF">
        <w:t xml:space="preserve"> ir svoriai;</w:t>
      </w:r>
    </w:p>
    <w:p w14:paraId="00ECF191" w14:textId="0F5F5673" w:rsidR="007466CC" w:rsidRDefault="007466CC" w:rsidP="00F27C74">
      <w:pPr>
        <w:pStyle w:val="ListParagraph"/>
        <w:numPr>
          <w:ilvl w:val="2"/>
          <w:numId w:val="22"/>
        </w:numPr>
        <w:spacing w:after="120" w:line="276" w:lineRule="auto"/>
        <w:ind w:left="2552" w:hanging="992"/>
        <w:contextualSpacing w:val="0"/>
        <w:jc w:val="both"/>
      </w:pPr>
      <w:r>
        <w:t>Suderinti vartotojų kainų indeksai;</w:t>
      </w:r>
    </w:p>
    <w:p w14:paraId="7A234455" w14:textId="6CD082BC" w:rsidR="00C949C2" w:rsidRPr="00403566" w:rsidRDefault="00C949C2" w:rsidP="00F27C74">
      <w:pPr>
        <w:pStyle w:val="ListParagraph"/>
        <w:numPr>
          <w:ilvl w:val="2"/>
          <w:numId w:val="22"/>
        </w:numPr>
        <w:spacing w:after="120" w:line="276" w:lineRule="auto"/>
        <w:ind w:left="2552" w:hanging="992"/>
        <w:contextualSpacing w:val="0"/>
        <w:jc w:val="both"/>
      </w:pPr>
      <w:r w:rsidRPr="00403566">
        <w:t>Suderintas vartotojų kainų indeksas, palyginti su indekso baziniu laikotarpiu (20</w:t>
      </w:r>
      <w:r w:rsidR="00210645">
        <w:t>21</w:t>
      </w:r>
      <w:r w:rsidRPr="00403566">
        <w:t>m. = 100).</w:t>
      </w:r>
    </w:p>
    <w:p w14:paraId="36016D1C" w14:textId="014E3A54" w:rsidR="00C949C2" w:rsidRPr="00210A19" w:rsidRDefault="00C949C2" w:rsidP="00F27C74">
      <w:pPr>
        <w:pStyle w:val="ListParagraph"/>
        <w:numPr>
          <w:ilvl w:val="2"/>
          <w:numId w:val="22"/>
        </w:numPr>
        <w:spacing w:after="120" w:line="276" w:lineRule="auto"/>
        <w:ind w:left="2552" w:hanging="992"/>
        <w:contextualSpacing w:val="0"/>
        <w:jc w:val="both"/>
      </w:pPr>
      <w:r w:rsidRPr="00721C47">
        <w:t>Požymiai: laikotarpis, Individualaus vartoji</w:t>
      </w:r>
      <w:r w:rsidRPr="00972F3A">
        <w:t>mo išlaidų pagal paskirtį klasifikatorius (</w:t>
      </w:r>
      <w:r w:rsidR="003B3A36">
        <w:t>E</w:t>
      </w:r>
      <w:r w:rsidRPr="00972F3A">
        <w:t>COICOP), speciali</w:t>
      </w:r>
      <w:r w:rsidRPr="00210A19">
        <w:t>oji prekių ir paslaugų grupė – Vartojimo prekės ir paslaugos.</w:t>
      </w:r>
    </w:p>
    <w:p w14:paraId="6FC3AB4D" w14:textId="7C6CF34C" w:rsidR="00C949C2" w:rsidRDefault="007466CC" w:rsidP="00F27C74">
      <w:pPr>
        <w:pStyle w:val="ListParagraph"/>
        <w:numPr>
          <w:ilvl w:val="1"/>
          <w:numId w:val="22"/>
        </w:numPr>
        <w:spacing w:after="120" w:line="276" w:lineRule="auto"/>
        <w:ind w:left="1418" w:hanging="851"/>
        <w:contextualSpacing w:val="0"/>
        <w:jc w:val="both"/>
      </w:pPr>
      <w:r>
        <w:t>Mokesčio</w:t>
      </w:r>
      <w:r w:rsidR="00A008F2" w:rsidRPr="00A008F2">
        <w:t xml:space="preserve"> dalis M4</w:t>
      </w:r>
      <w:r w:rsidR="00A008F2" w:rsidRPr="00A008F2">
        <w:rPr>
          <w:vertAlign w:val="superscript"/>
        </w:rPr>
        <w:t xml:space="preserve">1 </w:t>
      </w:r>
      <w:r w:rsidR="00A008F2" w:rsidRPr="00A008F2">
        <w:t xml:space="preserve"> </w:t>
      </w:r>
      <w:r w:rsidR="00C949C2" w:rsidRPr="00EE7E58">
        <w:t>indeksuojama pagal formulę:</w:t>
      </w:r>
    </w:p>
    <w:p w14:paraId="1B0B9630" w14:textId="77777777" w:rsidR="00A008F2" w:rsidRPr="00A044F8" w:rsidRDefault="008A4907" w:rsidP="00A008F2">
      <w:pPr>
        <w:spacing w:line="276" w:lineRule="auto"/>
        <w:jc w:val="both"/>
        <w:rPr>
          <w:rFonts w:eastAsia="Times New Roman"/>
          <w:i/>
          <w:lang w:eastAsia="lt-LT"/>
        </w:rPr>
      </w:pPr>
      <m:oMathPara>
        <m:oMath>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1</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1</m:t>
                  </m:r>
                </m:sup>
              </m:sSup>
            </m:e>
            <m:sub>
              <m:r>
                <w:rPr>
                  <w:rFonts w:ascii="Cambria Math" w:eastAsia="Times New Roman" w:hAnsi="Cambria Math"/>
                  <w:lang w:eastAsia="lt-LT"/>
                </w:rPr>
                <m:t>0n</m:t>
              </m:r>
            </m:sub>
          </m:sSub>
          <m:r>
            <w:rPr>
              <w:rFonts w:ascii="Cambria Math" w:eastAsia="Times New Roman" w:hAnsi="Cambria Math"/>
              <w:lang w:eastAsia="lt-LT"/>
            </w:rPr>
            <m:t>×</m:t>
          </m:r>
          <m:f>
            <m:fPr>
              <m:ctrlPr>
                <w:rPr>
                  <w:rFonts w:ascii="Cambria Math" w:eastAsia="Times New Roman" w:hAnsi="Cambria Math"/>
                  <w:i/>
                  <w:lang w:eastAsia="lt-LT"/>
                </w:rPr>
              </m:ctrlPr>
            </m:fPr>
            <m:num>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n</m:t>
                  </m:r>
                </m:sub>
              </m:sSub>
            </m:num>
            <m:den>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0</m:t>
                  </m:r>
                </m:sub>
              </m:sSub>
            </m:den>
          </m:f>
        </m:oMath>
      </m:oMathPara>
    </w:p>
    <w:p w14:paraId="019EEE7C" w14:textId="77777777" w:rsidR="00A008F2" w:rsidRPr="00A008F2" w:rsidRDefault="00A008F2" w:rsidP="00A008F2">
      <w:pPr>
        <w:pStyle w:val="ListParagraph"/>
        <w:ind w:left="1418"/>
        <w:jc w:val="both"/>
      </w:pPr>
      <w:r w:rsidRPr="00A008F2">
        <w:t>kur:</w:t>
      </w:r>
    </w:p>
    <w:p w14:paraId="629C1231" w14:textId="2C34F347" w:rsidR="00C949C2" w:rsidRPr="00214951" w:rsidRDefault="00C949C2" w:rsidP="00ED22E6">
      <w:pPr>
        <w:pStyle w:val="1stlevelheading0"/>
        <w:spacing w:before="0" w:beforeAutospacing="0" w:after="120" w:afterAutospacing="0" w:line="276" w:lineRule="auto"/>
        <w:ind w:left="1296" w:firstLine="405"/>
      </w:pPr>
    </w:p>
    <w:tbl>
      <w:tblPr>
        <w:tblStyle w:val="TableGrid"/>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2"/>
        <w:gridCol w:w="7358"/>
      </w:tblGrid>
      <w:tr w:rsidR="00C949C2" w:rsidRPr="009C2D1C" w14:paraId="35DA8154" w14:textId="77777777" w:rsidTr="00946890">
        <w:trPr>
          <w:tblHeader/>
        </w:trPr>
        <w:tc>
          <w:tcPr>
            <w:tcW w:w="1451" w:type="dxa"/>
          </w:tcPr>
          <w:p w14:paraId="1872DD6F" w14:textId="690701CC" w:rsidR="00032492" w:rsidRPr="00BB3833" w:rsidRDefault="008A4907" w:rsidP="00672ED8">
            <w:pPr>
              <w:pStyle w:val="1stlevelheading0"/>
              <w:spacing w:before="0" w:beforeAutospacing="0" w:after="120" w:afterAutospacing="0" w:line="276" w:lineRule="auto"/>
              <w:ind w:right="528"/>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M4</m:t>
                        </m:r>
                      </m:e>
                      <m:sup>
                        <m:r>
                          <w:rPr>
                            <w:rFonts w:ascii="Cambria Math" w:hAnsi="Cambria Math"/>
                          </w:rPr>
                          <m:t>1</m:t>
                        </m:r>
                      </m:sup>
                    </m:sSup>
                  </m:e>
                  <m:sub>
                    <m:r>
                      <w:rPr>
                        <w:rFonts w:ascii="Cambria Math" w:hAnsi="Cambria Math"/>
                      </w:rPr>
                      <m:t>n</m:t>
                    </m:r>
                  </m:sub>
                </m:sSub>
              </m:oMath>
            </m:oMathPara>
          </w:p>
        </w:tc>
        <w:tc>
          <w:tcPr>
            <w:tcW w:w="7479" w:type="dxa"/>
          </w:tcPr>
          <w:p w14:paraId="09A5B9ED" w14:textId="7ABEA950" w:rsidR="00C949C2" w:rsidRPr="00EF7CDF" w:rsidRDefault="007466CC" w:rsidP="00946890">
            <w:pPr>
              <w:pStyle w:val="1stlevelheading0"/>
              <w:spacing w:before="0" w:beforeAutospacing="0" w:after="120" w:afterAutospacing="0" w:line="276" w:lineRule="auto"/>
              <w:jc w:val="both"/>
            </w:pPr>
            <w:r>
              <w:t>Mokesčio</w:t>
            </w:r>
            <w:r w:rsidR="00C949C2" w:rsidRPr="00214951">
              <w:t xml:space="preserve"> dalis M4</w:t>
            </w:r>
            <w:r w:rsidR="00A008F2" w:rsidRPr="00ED22E6">
              <w:rPr>
                <w:vertAlign w:val="superscript"/>
              </w:rPr>
              <w:t>1</w:t>
            </w:r>
            <w:r w:rsidR="00C949C2" w:rsidRPr="00214951">
              <w:t xml:space="preserve"> nominalia (indeksuota) verte</w:t>
            </w:r>
            <w:r w:rsidR="00C949C2" w:rsidRPr="00892586">
              <w:rPr>
                <w:i/>
              </w:rPr>
              <w:t xml:space="preserve"> n </w:t>
            </w:r>
            <w:r w:rsidR="00C949C2" w:rsidRPr="00EF7CDF">
              <w:t xml:space="preserve">– </w:t>
            </w:r>
            <w:proofErr w:type="spellStart"/>
            <w:r w:rsidR="00C949C2" w:rsidRPr="00EF7CDF">
              <w:t>aisiais</w:t>
            </w:r>
            <w:proofErr w:type="spellEnd"/>
            <w:r w:rsidR="00C949C2" w:rsidRPr="00EF7CDF">
              <w:t xml:space="preserve"> metais</w:t>
            </w:r>
          </w:p>
        </w:tc>
      </w:tr>
      <w:tr w:rsidR="00C949C2" w:rsidRPr="009C2D1C" w14:paraId="7AFFFAA2" w14:textId="77777777" w:rsidTr="00946890">
        <w:trPr>
          <w:tblHeader/>
        </w:trPr>
        <w:tc>
          <w:tcPr>
            <w:tcW w:w="1451" w:type="dxa"/>
          </w:tcPr>
          <w:p w14:paraId="1AA05141" w14:textId="0447654D"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eastAsia="Calibri" w:hAnsi="Cambria Math"/>
                        <w:i/>
                      </w:rPr>
                    </m:ctrlPr>
                  </m:sSubPr>
                  <m:e>
                    <m:sSup>
                      <m:sSupPr>
                        <m:ctrlPr>
                          <w:rPr>
                            <w:rFonts w:ascii="Cambria Math" w:eastAsia="Calibri" w:hAnsi="Cambria Math"/>
                            <w:i/>
                          </w:rPr>
                        </m:ctrlPr>
                      </m:sSupPr>
                      <m:e>
                        <m:r>
                          <w:rPr>
                            <w:rFonts w:ascii="Cambria Math" w:eastAsia="Calibri" w:hAnsi="Cambria Math"/>
                          </w:rPr>
                          <m:t>M4</m:t>
                        </m:r>
                      </m:e>
                      <m:sup>
                        <m:r>
                          <w:rPr>
                            <w:rFonts w:ascii="Cambria Math" w:eastAsia="Calibri" w:hAnsi="Cambria Math"/>
                          </w:rPr>
                          <m:t>1</m:t>
                        </m:r>
                      </m:sup>
                    </m:sSup>
                  </m:e>
                  <m:sub>
                    <m:r>
                      <w:rPr>
                        <w:rFonts w:ascii="Cambria Math" w:eastAsia="Calibri" w:hAnsi="Cambria Math"/>
                      </w:rPr>
                      <m:t>0n</m:t>
                    </m:r>
                  </m:sub>
                </m:sSub>
              </m:oMath>
            </m:oMathPara>
          </w:p>
        </w:tc>
        <w:tc>
          <w:tcPr>
            <w:tcW w:w="7479" w:type="dxa"/>
          </w:tcPr>
          <w:p w14:paraId="1359E702" w14:textId="432DB47B" w:rsidR="00C949C2" w:rsidRPr="00EF7CDF" w:rsidRDefault="00A008F2" w:rsidP="00946890">
            <w:pPr>
              <w:pStyle w:val="1stlevelheading0"/>
              <w:spacing w:before="0" w:beforeAutospacing="0" w:after="120" w:afterAutospacing="0" w:line="276" w:lineRule="auto"/>
              <w:jc w:val="both"/>
              <w:outlineLvl w:val="2"/>
              <w:rPr>
                <w:b/>
              </w:rPr>
            </w:pPr>
            <w:r w:rsidRPr="00A008F2">
              <w:t xml:space="preserve">šio priedo </w:t>
            </w:r>
            <w:r w:rsidR="00E62D2F">
              <w:fldChar w:fldCharType="begin"/>
            </w:r>
            <w:r w:rsidR="00E62D2F">
              <w:instrText xml:space="preserve"> REF _Ref157686117 \w \h </w:instrText>
            </w:r>
            <w:r w:rsidR="00E62D2F">
              <w:fldChar w:fldCharType="separate"/>
            </w:r>
            <w:r w:rsidR="00410E84">
              <w:t>1</w:t>
            </w:r>
            <w:r w:rsidR="00E62D2F">
              <w:fldChar w:fldCharType="end"/>
            </w:r>
            <w:r w:rsidR="00C949C2" w:rsidRPr="00214951">
              <w:t xml:space="preserve"> priedėlio </w:t>
            </w:r>
            <w:proofErr w:type="spellStart"/>
            <w:r w:rsidR="007466CC">
              <w:rPr>
                <w:i/>
              </w:rPr>
              <w:t>VžPP</w:t>
            </w:r>
            <w:proofErr w:type="spellEnd"/>
            <w:r w:rsidR="007466CC">
              <w:rPr>
                <w:i/>
              </w:rPr>
              <w:t xml:space="preserve"> mokesčio</w:t>
            </w:r>
            <w:r w:rsidR="00C949C2" w:rsidRPr="00ED22E6">
              <w:rPr>
                <w:i/>
              </w:rPr>
              <w:t xml:space="preserve"> mokėjimo grafikas</w:t>
            </w:r>
            <w:r w:rsidR="00C949C2" w:rsidRPr="00214951">
              <w:t xml:space="preserve"> 1 lentelėje nurodyta </w:t>
            </w:r>
            <w:r w:rsidR="007466CC">
              <w:t>Mokesčio</w:t>
            </w:r>
            <w:r w:rsidR="00C949C2" w:rsidRPr="00892586">
              <w:t xml:space="preserve"> dalies M4</w:t>
            </w:r>
            <w:r w:rsidRPr="00ED22E6">
              <w:rPr>
                <w:vertAlign w:val="superscript"/>
              </w:rPr>
              <w:t>1</w:t>
            </w:r>
            <w:r w:rsidR="00C949C2" w:rsidRPr="00892586">
              <w:t xml:space="preserve"> reikšmė </w:t>
            </w:r>
            <w:r w:rsidR="00C949C2" w:rsidRPr="00EF7CDF">
              <w:rPr>
                <w:i/>
              </w:rPr>
              <w:t xml:space="preserve">n </w:t>
            </w:r>
            <w:r w:rsidR="00C949C2" w:rsidRPr="00EF7CDF">
              <w:t xml:space="preserve">– </w:t>
            </w:r>
            <w:proofErr w:type="spellStart"/>
            <w:r w:rsidR="00C949C2" w:rsidRPr="00EF7CDF">
              <w:t>aisiais</w:t>
            </w:r>
            <w:proofErr w:type="spellEnd"/>
            <w:r w:rsidR="00C949C2" w:rsidRPr="00EF7CDF">
              <w:t xml:space="preserve"> metais, Pasiūlymo pateikimo metu galiojančiomis (bazinėmis) kainomis</w:t>
            </w:r>
          </w:p>
        </w:tc>
      </w:tr>
      <w:tr w:rsidR="00C949C2" w:rsidRPr="009C2D1C" w14:paraId="2031FD63" w14:textId="77777777" w:rsidTr="00946890">
        <w:trPr>
          <w:tblHeader/>
        </w:trPr>
        <w:tc>
          <w:tcPr>
            <w:tcW w:w="1451" w:type="dxa"/>
          </w:tcPr>
          <w:p w14:paraId="493F20EC" w14:textId="77777777"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479" w:type="dxa"/>
          </w:tcPr>
          <w:p w14:paraId="15DED22E" w14:textId="7EDBBF51" w:rsidR="00C949C2" w:rsidRPr="00EF7CDF" w:rsidRDefault="00C949C2" w:rsidP="00BB3833">
            <w:pPr>
              <w:pStyle w:val="1stlevelheading0"/>
              <w:spacing w:before="0" w:beforeAutospacing="0" w:after="120" w:afterAutospacing="0" w:line="276" w:lineRule="auto"/>
              <w:jc w:val="both"/>
              <w:outlineLvl w:val="2"/>
            </w:pPr>
            <w:r w:rsidRPr="00214951">
              <w:t xml:space="preserve">kalendorinį mėnesį, esantį kas kiekvieną 12 </w:t>
            </w:r>
            <w:r w:rsidR="007466CC">
              <w:t xml:space="preserve">(dvylikos) </w:t>
            </w:r>
            <w:r w:rsidRPr="00214951">
              <w:t xml:space="preserve">mėnesių laikotarpį, skaičiuojant nuo Paslaugų teikimo pradžios datos </w:t>
            </w:r>
            <w:r w:rsidR="00883DCC">
              <w:t>Valstybės duomenų agentūros</w:t>
            </w:r>
            <w:r w:rsidRPr="00892586">
              <w:t xml:space="preserve"> paskelbta indeksavimo rodiklio reikšmė (t.</w:t>
            </w:r>
            <w:r w:rsidR="00267BF1">
              <w:t xml:space="preserve"> </w:t>
            </w:r>
            <w:r w:rsidRPr="00892586">
              <w:t xml:space="preserve">y. pirmą kartą imama </w:t>
            </w:r>
            <w:r w:rsidR="00A008F2" w:rsidRPr="00A008F2">
              <w:t>Eksploatacijos</w:t>
            </w:r>
            <w:r w:rsidR="00A008F2" w:rsidRPr="00A008F2" w:rsidDel="00A008F2">
              <w:t xml:space="preserve"> </w:t>
            </w:r>
            <w:r w:rsidRPr="00892586">
              <w:t>pradžios</w:t>
            </w:r>
            <w:r w:rsidRPr="00EF7CDF">
              <w:rPr>
                <w:rFonts w:eastAsia="Calibri"/>
                <w:lang w:eastAsia="en-US"/>
              </w:rPr>
              <w:t xml:space="preserve"> </w:t>
            </w:r>
            <w:r w:rsidR="00A008F2" w:rsidRPr="00A008F2">
              <w:rPr>
                <w:rFonts w:eastAsia="Calibri"/>
                <w:lang w:eastAsia="en-US"/>
              </w:rPr>
              <w:t xml:space="preserve">kalendorinių metų pirmą mėnesį žinoma vėliausiai paskelbta </w:t>
            </w:r>
            <w:r w:rsidRPr="00EF7CDF">
              <w:t>indeksavimo rodiklio reikšmė, o vėliau kiekvienų kitų kalendorinių metų to paties mėnesio indeksavimo rodiklio reikšmė)</w:t>
            </w:r>
          </w:p>
        </w:tc>
      </w:tr>
      <w:tr w:rsidR="00C949C2" w:rsidRPr="009C2D1C" w14:paraId="4AA1E024" w14:textId="77777777" w:rsidTr="00946890">
        <w:trPr>
          <w:tblHeader/>
        </w:trPr>
        <w:tc>
          <w:tcPr>
            <w:tcW w:w="1451" w:type="dxa"/>
          </w:tcPr>
          <w:p w14:paraId="38D28E2A" w14:textId="77777777"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479" w:type="dxa"/>
          </w:tcPr>
          <w:p w14:paraId="00A4BAE0" w14:textId="5EA8918B" w:rsidR="00C949C2" w:rsidRPr="00214951" w:rsidRDefault="00C949C2" w:rsidP="00BB3833">
            <w:pPr>
              <w:pStyle w:val="1stlevelheading0"/>
              <w:spacing w:before="0" w:beforeAutospacing="0" w:after="120" w:afterAutospacing="0" w:line="276" w:lineRule="auto"/>
              <w:jc w:val="both"/>
              <w:outlineLvl w:val="2"/>
            </w:pPr>
            <w:r w:rsidRPr="00214951">
              <w:t xml:space="preserve">šiame </w:t>
            </w:r>
            <w:r w:rsidR="00ED036F" w:rsidRPr="00ED036F">
              <w:t>priede</w:t>
            </w:r>
            <w:r w:rsidRPr="00214951">
              <w:t xml:space="preserve"> nurodytą </w:t>
            </w:r>
            <w:r w:rsidR="00ED036F" w:rsidRPr="00A044F8">
              <w:t xml:space="preserve">bazinės datos </w:t>
            </w:r>
            <w:r w:rsidR="00883DCC">
              <w:t>Valstybės duomenų agentūros</w:t>
            </w:r>
            <w:r w:rsidRPr="00214951">
              <w:t xml:space="preserve"> paskelbta indeksavimo rodiklio reikšmė</w:t>
            </w:r>
          </w:p>
        </w:tc>
      </w:tr>
    </w:tbl>
    <w:p w14:paraId="78C98EAB" w14:textId="2CF41724" w:rsidR="00ED036F" w:rsidRDefault="007466CC" w:rsidP="00F27C74">
      <w:pPr>
        <w:pStyle w:val="ListParagraph"/>
        <w:numPr>
          <w:ilvl w:val="1"/>
          <w:numId w:val="22"/>
        </w:numPr>
        <w:spacing w:after="120" w:line="276" w:lineRule="auto"/>
        <w:ind w:left="1418" w:hanging="851"/>
        <w:contextualSpacing w:val="0"/>
        <w:jc w:val="both"/>
      </w:pPr>
      <w:r>
        <w:t>Mokesčio</w:t>
      </w:r>
      <w:r w:rsidR="00ED036F" w:rsidRPr="00A044F8">
        <w:t xml:space="preserve"> dalis M</w:t>
      </w:r>
      <w:r w:rsidR="00ED036F" w:rsidRPr="005A7C4B">
        <w:rPr>
          <w:lang w:val="es-ES"/>
        </w:rPr>
        <w:t>4</w:t>
      </w:r>
      <w:r w:rsidR="00ED036F" w:rsidRPr="005A7C4B">
        <w:rPr>
          <w:vertAlign w:val="superscript"/>
          <w:lang w:val="es-ES"/>
        </w:rPr>
        <w:t>2</w:t>
      </w:r>
      <w:r w:rsidR="00ED036F" w:rsidRPr="005A7C4B">
        <w:rPr>
          <w:lang w:val="es-ES"/>
        </w:rPr>
        <w:t xml:space="preserve"> </w:t>
      </w:r>
      <w:proofErr w:type="spellStart"/>
      <w:r w:rsidR="00ED036F" w:rsidRPr="005A7C4B">
        <w:rPr>
          <w:lang w:val="es-ES"/>
        </w:rPr>
        <w:t>indeksuo</w:t>
      </w:r>
      <w:r w:rsidR="00ED036F" w:rsidRPr="00A044F8">
        <w:t>jama</w:t>
      </w:r>
      <w:proofErr w:type="spellEnd"/>
      <w:r w:rsidR="00ED036F" w:rsidRPr="00A044F8">
        <w:t xml:space="preserve"> pagal formulę</w:t>
      </w:r>
      <w:r w:rsidR="00ED036F">
        <w:t>:</w:t>
      </w:r>
    </w:p>
    <w:p w14:paraId="22919BB9" w14:textId="77777777" w:rsidR="00ED036F" w:rsidRPr="00ED22E6" w:rsidRDefault="008A4907" w:rsidP="00ED22E6">
      <w:pPr>
        <w:spacing w:line="276" w:lineRule="auto"/>
        <w:jc w:val="both"/>
        <w:rPr>
          <w:rFonts w:eastAsia="Times New Roman"/>
          <w:i/>
          <w:lang w:eastAsia="lt-LT"/>
        </w:rPr>
      </w:pPr>
      <m:oMathPara>
        <m:oMath>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n</m:t>
              </m:r>
            </m:sub>
          </m:sSub>
          <m:r>
            <w:rPr>
              <w:rFonts w:ascii="Cambria Math" w:eastAsia="Times New Roman" w:hAnsi="Cambria Math"/>
              <w:lang w:eastAsia="lt-LT"/>
            </w:rPr>
            <m:t>=</m:t>
          </m:r>
          <m:sSub>
            <m:sSubPr>
              <m:ctrlPr>
                <w:rPr>
                  <w:rFonts w:ascii="Cambria Math" w:eastAsia="Times New Roman" w:hAnsi="Cambria Math"/>
                  <w:i/>
                  <w:lang w:eastAsia="lt-LT"/>
                </w:rPr>
              </m:ctrlPr>
            </m:sSubPr>
            <m:e>
              <m:sSup>
                <m:sSupPr>
                  <m:ctrlPr>
                    <w:rPr>
                      <w:rFonts w:ascii="Cambria Math" w:eastAsia="Times New Roman" w:hAnsi="Cambria Math"/>
                      <w:i/>
                      <w:lang w:eastAsia="lt-LT"/>
                    </w:rPr>
                  </m:ctrlPr>
                </m:sSupPr>
                <m:e>
                  <m:r>
                    <w:rPr>
                      <w:rFonts w:ascii="Cambria Math" w:eastAsia="Times New Roman" w:hAnsi="Cambria Math"/>
                      <w:lang w:eastAsia="lt-LT"/>
                    </w:rPr>
                    <m:t>M4</m:t>
                  </m:r>
                </m:e>
                <m:sup>
                  <m:r>
                    <w:rPr>
                      <w:rFonts w:ascii="Cambria Math" w:eastAsia="Times New Roman" w:hAnsi="Cambria Math"/>
                      <w:lang w:eastAsia="lt-LT"/>
                    </w:rPr>
                    <m:t>2</m:t>
                  </m:r>
                </m:sup>
              </m:sSup>
            </m:e>
            <m:sub>
              <m:r>
                <w:rPr>
                  <w:rFonts w:ascii="Cambria Math" w:eastAsia="Times New Roman" w:hAnsi="Cambria Math"/>
                  <w:lang w:eastAsia="lt-LT"/>
                </w:rPr>
                <m:t>0n</m:t>
              </m:r>
            </m:sub>
          </m:sSub>
          <m:r>
            <w:rPr>
              <w:rFonts w:ascii="Cambria Math" w:eastAsia="Times New Roman" w:hAnsi="Cambria Math"/>
              <w:lang w:eastAsia="lt-LT"/>
            </w:rPr>
            <m:t>×</m:t>
          </m:r>
          <m:f>
            <m:fPr>
              <m:ctrlPr>
                <w:rPr>
                  <w:rFonts w:ascii="Cambria Math" w:eastAsia="Times New Roman" w:hAnsi="Cambria Math"/>
                  <w:i/>
                  <w:lang w:eastAsia="lt-LT"/>
                </w:rPr>
              </m:ctrlPr>
            </m:fPr>
            <m:num>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n</m:t>
                  </m:r>
                </m:sub>
              </m:sSub>
            </m:num>
            <m:den>
              <m:sSub>
                <m:sSubPr>
                  <m:ctrlPr>
                    <w:rPr>
                      <w:rFonts w:ascii="Cambria Math" w:eastAsia="Times New Roman" w:hAnsi="Cambria Math"/>
                      <w:i/>
                      <w:lang w:eastAsia="lt-LT"/>
                    </w:rPr>
                  </m:ctrlPr>
                </m:sSubPr>
                <m:e>
                  <m:r>
                    <w:rPr>
                      <w:rFonts w:ascii="Cambria Math" w:eastAsia="Times New Roman" w:hAnsi="Cambria Math"/>
                      <w:lang w:eastAsia="lt-LT"/>
                    </w:rPr>
                    <m:t>Inde</m:t>
                  </m:r>
                  <m:sSub>
                    <m:sSubPr>
                      <m:ctrlPr>
                        <w:rPr>
                          <w:rFonts w:ascii="Cambria Math" w:eastAsia="Times New Roman" w:hAnsi="Cambria Math"/>
                          <w:i/>
                          <w:lang w:eastAsia="lt-LT"/>
                        </w:rPr>
                      </m:ctrlPr>
                    </m:sSubPr>
                    <m:e>
                      <m:r>
                        <w:rPr>
                          <w:rFonts w:ascii="Cambria Math" w:eastAsia="Times New Roman" w:hAnsi="Cambria Math"/>
                          <w:lang w:eastAsia="lt-LT"/>
                        </w:rPr>
                        <m:t>x</m:t>
                      </m:r>
                    </m:e>
                    <m:sub>
                      <m:r>
                        <w:rPr>
                          <w:rFonts w:ascii="Cambria Math" w:eastAsia="Times New Roman" w:hAnsi="Cambria Math"/>
                          <w:lang w:eastAsia="lt-LT"/>
                        </w:rPr>
                        <m:t>SVKI</m:t>
                      </m:r>
                    </m:sub>
                  </m:sSub>
                </m:e>
                <m:sub>
                  <m:r>
                    <w:rPr>
                      <w:rFonts w:ascii="Cambria Math" w:eastAsia="Times New Roman" w:hAnsi="Cambria Math"/>
                      <w:lang w:eastAsia="lt-LT"/>
                    </w:rPr>
                    <m:t>0</m:t>
                  </m:r>
                </m:sub>
              </m:sSub>
            </m:den>
          </m:f>
        </m:oMath>
      </m:oMathPara>
    </w:p>
    <w:p w14:paraId="470FBB88" w14:textId="77777777" w:rsidR="00ED036F" w:rsidRPr="00A044F8" w:rsidRDefault="00ED036F" w:rsidP="00ED22E6">
      <w:pPr>
        <w:pStyle w:val="ListParagraph"/>
        <w:spacing w:after="120" w:line="276" w:lineRule="auto"/>
        <w:ind w:left="1418"/>
        <w:jc w:val="both"/>
      </w:pPr>
      <w:r w:rsidRPr="00A044F8">
        <w:t>kur:</w:t>
      </w:r>
    </w:p>
    <w:tbl>
      <w:tblPr>
        <w:tblStyle w:val="TableGrid2"/>
        <w:tblW w:w="893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4"/>
        <w:gridCol w:w="7246"/>
      </w:tblGrid>
      <w:tr w:rsidR="00ED036F" w:rsidRPr="00A044F8" w14:paraId="62C0FD9C" w14:textId="77777777" w:rsidTr="009D7C1D">
        <w:trPr>
          <w:tblHeader/>
        </w:trPr>
        <w:tc>
          <w:tcPr>
            <w:tcW w:w="1684" w:type="dxa"/>
          </w:tcPr>
          <w:p w14:paraId="419A3A81" w14:textId="77777777" w:rsidR="00ED036F" w:rsidRPr="00A044F8" w:rsidRDefault="008A4907"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n</m:t>
                    </m:r>
                  </m:sub>
                </m:sSub>
              </m:oMath>
            </m:oMathPara>
          </w:p>
        </w:tc>
        <w:tc>
          <w:tcPr>
            <w:tcW w:w="7246" w:type="dxa"/>
          </w:tcPr>
          <w:p w14:paraId="54C3487E" w14:textId="2B289DD1" w:rsidR="00ED036F" w:rsidRPr="00A044F8" w:rsidRDefault="007466CC" w:rsidP="009D7C1D">
            <w:pPr>
              <w:spacing w:line="276" w:lineRule="auto"/>
              <w:jc w:val="both"/>
              <w:rPr>
                <w:rFonts w:eastAsia="Times New Roman"/>
              </w:rPr>
            </w:pPr>
            <w:r>
              <w:t>Mokesčio</w:t>
            </w:r>
            <w:r w:rsidR="00ED036F" w:rsidRPr="00A044F8">
              <w:rPr>
                <w:rFonts w:eastAsia="Times New Roman"/>
              </w:rPr>
              <w:t xml:space="preserve"> dalis M4</w:t>
            </w:r>
            <w:r w:rsidR="00ED036F" w:rsidRPr="00A044F8">
              <w:rPr>
                <w:rFonts w:eastAsia="Times New Roman"/>
                <w:vertAlign w:val="superscript"/>
              </w:rPr>
              <w:t>2</w:t>
            </w:r>
            <w:r w:rsidR="00ED036F" w:rsidRPr="00A044F8">
              <w:rPr>
                <w:rFonts w:eastAsia="Times New Roman"/>
              </w:rPr>
              <w:t xml:space="preserve"> nominalia (indeksuota) verte</w:t>
            </w:r>
            <w:r w:rsidR="00ED036F" w:rsidRPr="00A044F8">
              <w:rPr>
                <w:rFonts w:eastAsia="Times New Roman"/>
                <w:i/>
              </w:rPr>
              <w:t xml:space="preserve"> n </w:t>
            </w:r>
            <w:r w:rsidR="00ED036F" w:rsidRPr="00A044F8">
              <w:rPr>
                <w:rFonts w:eastAsia="Times New Roman"/>
              </w:rPr>
              <w:t xml:space="preserve">– </w:t>
            </w:r>
            <w:proofErr w:type="spellStart"/>
            <w:r w:rsidR="00ED036F" w:rsidRPr="00A044F8">
              <w:rPr>
                <w:rFonts w:eastAsia="Times New Roman"/>
              </w:rPr>
              <w:t>aisiais</w:t>
            </w:r>
            <w:proofErr w:type="spellEnd"/>
            <w:r w:rsidR="00ED036F" w:rsidRPr="00A044F8">
              <w:rPr>
                <w:rFonts w:eastAsia="Times New Roman"/>
              </w:rPr>
              <w:t xml:space="preserve"> metais;</w:t>
            </w:r>
          </w:p>
        </w:tc>
      </w:tr>
      <w:tr w:rsidR="00ED036F" w:rsidRPr="00A044F8" w14:paraId="649C0C06" w14:textId="77777777" w:rsidTr="009D7C1D">
        <w:trPr>
          <w:tblHeader/>
        </w:trPr>
        <w:tc>
          <w:tcPr>
            <w:tcW w:w="1684" w:type="dxa"/>
          </w:tcPr>
          <w:p w14:paraId="20CE42D5" w14:textId="77777777" w:rsidR="00ED036F" w:rsidRPr="00A044F8" w:rsidRDefault="008A4907"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sSup>
                      <m:sSupPr>
                        <m:ctrlPr>
                          <w:rPr>
                            <w:rFonts w:ascii="Cambria Math" w:eastAsia="Times New Roman" w:hAnsi="Cambria Math"/>
                            <w:i/>
                          </w:rPr>
                        </m:ctrlPr>
                      </m:sSupPr>
                      <m:e>
                        <m:r>
                          <w:rPr>
                            <w:rFonts w:ascii="Cambria Math" w:eastAsia="Times New Roman" w:hAnsi="Cambria Math"/>
                          </w:rPr>
                          <m:t>M4</m:t>
                        </m:r>
                      </m:e>
                      <m:sup>
                        <m:r>
                          <w:rPr>
                            <w:rFonts w:ascii="Cambria Math" w:eastAsia="Times New Roman" w:hAnsi="Cambria Math"/>
                          </w:rPr>
                          <m:t>2</m:t>
                        </m:r>
                      </m:sup>
                    </m:sSup>
                  </m:e>
                  <m:sub>
                    <m:r>
                      <w:rPr>
                        <w:rFonts w:ascii="Cambria Math" w:eastAsia="Times New Roman" w:hAnsi="Cambria Math"/>
                      </w:rPr>
                      <m:t>0n</m:t>
                    </m:r>
                  </m:sub>
                </m:sSub>
              </m:oMath>
            </m:oMathPara>
          </w:p>
        </w:tc>
        <w:tc>
          <w:tcPr>
            <w:tcW w:w="7246" w:type="dxa"/>
          </w:tcPr>
          <w:p w14:paraId="23E6B435" w14:textId="6261C8F2" w:rsidR="00ED036F" w:rsidRPr="00A044F8" w:rsidRDefault="00ED036F" w:rsidP="009D7C1D">
            <w:pPr>
              <w:spacing w:line="276" w:lineRule="auto"/>
              <w:jc w:val="both"/>
              <w:outlineLvl w:val="2"/>
              <w:rPr>
                <w:rFonts w:eastAsia="Times New Roman"/>
                <w:b/>
              </w:rPr>
            </w:pPr>
            <w:r w:rsidRPr="00A044F8">
              <w:rPr>
                <w:rFonts w:eastAsia="Times New Roman"/>
              </w:rPr>
              <w:t xml:space="preserve">Šio priedo </w:t>
            </w:r>
            <w:r w:rsidR="00E62D2F">
              <w:rPr>
                <w:rFonts w:eastAsia="Times New Roman"/>
              </w:rPr>
              <w:fldChar w:fldCharType="begin"/>
            </w:r>
            <w:r w:rsidR="00E62D2F">
              <w:rPr>
                <w:rFonts w:eastAsia="Times New Roman"/>
              </w:rPr>
              <w:instrText xml:space="preserve"> REF _Ref157686117 \w \h </w:instrText>
            </w:r>
            <w:r w:rsidR="00E62D2F">
              <w:rPr>
                <w:rFonts w:eastAsia="Times New Roman"/>
              </w:rPr>
            </w:r>
            <w:r w:rsidR="00E62D2F">
              <w:rPr>
                <w:rFonts w:eastAsia="Times New Roman"/>
              </w:rPr>
              <w:fldChar w:fldCharType="separate"/>
            </w:r>
            <w:r w:rsidR="00410E84">
              <w:rPr>
                <w:rFonts w:eastAsia="Times New Roman"/>
              </w:rPr>
              <w:t>1</w:t>
            </w:r>
            <w:r w:rsidR="00E62D2F">
              <w:rPr>
                <w:rFonts w:eastAsia="Times New Roman"/>
              </w:rPr>
              <w:fldChar w:fldCharType="end"/>
            </w:r>
            <w:r w:rsidRPr="00A044F8">
              <w:rPr>
                <w:rFonts w:eastAsia="Times New Roman"/>
              </w:rPr>
              <w:t xml:space="preserve"> priedėlio </w:t>
            </w:r>
            <w:proofErr w:type="spellStart"/>
            <w:r w:rsidR="007466CC">
              <w:rPr>
                <w:rFonts w:eastAsia="Times New Roman"/>
                <w:i/>
              </w:rPr>
              <w:t>VžPP</w:t>
            </w:r>
            <w:proofErr w:type="spellEnd"/>
            <w:r w:rsidR="007466CC">
              <w:rPr>
                <w:rFonts w:eastAsia="Times New Roman"/>
                <w:i/>
              </w:rPr>
              <w:t xml:space="preserve"> mokesčio</w:t>
            </w:r>
            <w:r w:rsidRPr="00A044F8">
              <w:rPr>
                <w:rFonts w:eastAsia="Times New Roman"/>
                <w:i/>
              </w:rPr>
              <w:t xml:space="preserve"> mokėjimo grafikas</w:t>
            </w:r>
            <w:r w:rsidRPr="00A044F8">
              <w:rPr>
                <w:rFonts w:eastAsia="Times New Roman"/>
              </w:rPr>
              <w:t xml:space="preserve"> 1 lentelėje nurodyta </w:t>
            </w:r>
            <w:r w:rsidR="007466CC">
              <w:t>Mokesčio</w:t>
            </w:r>
            <w:r w:rsidRPr="00A044F8">
              <w:rPr>
                <w:rFonts w:eastAsia="Times New Roman"/>
              </w:rPr>
              <w:t xml:space="preserve"> dalies M4</w:t>
            </w:r>
            <w:r w:rsidRPr="00A044F8">
              <w:rPr>
                <w:rFonts w:eastAsia="Times New Roman"/>
                <w:vertAlign w:val="superscript"/>
              </w:rPr>
              <w:t>2</w:t>
            </w:r>
            <w:r w:rsidRPr="00A044F8">
              <w:rPr>
                <w:rFonts w:eastAsia="Times New Roman"/>
              </w:rPr>
              <w:t xml:space="preserve"> reikšmė </w:t>
            </w:r>
            <w:r w:rsidRPr="00A044F8">
              <w:rPr>
                <w:rFonts w:eastAsia="Times New Roman"/>
                <w:i/>
              </w:rPr>
              <w:t xml:space="preserve">n </w:t>
            </w:r>
            <w:r w:rsidRPr="00A044F8">
              <w:rPr>
                <w:rFonts w:eastAsia="Times New Roman"/>
              </w:rPr>
              <w:t xml:space="preserve">– </w:t>
            </w:r>
            <w:proofErr w:type="spellStart"/>
            <w:r w:rsidRPr="00A044F8">
              <w:rPr>
                <w:rFonts w:eastAsia="Times New Roman"/>
              </w:rPr>
              <w:t>aisiais</w:t>
            </w:r>
            <w:proofErr w:type="spellEnd"/>
            <w:r w:rsidRPr="00A044F8">
              <w:rPr>
                <w:rFonts w:eastAsia="Times New Roman"/>
              </w:rPr>
              <w:t xml:space="preserve"> metais, Pasiūlymo pateikimo metu galiojančiomis (bazinėmis) kainomis;</w:t>
            </w:r>
          </w:p>
        </w:tc>
      </w:tr>
      <w:tr w:rsidR="00ED036F" w:rsidRPr="00A044F8" w14:paraId="3B4A482D" w14:textId="77777777" w:rsidTr="009D7C1D">
        <w:trPr>
          <w:tblHeader/>
        </w:trPr>
        <w:tc>
          <w:tcPr>
            <w:tcW w:w="1684" w:type="dxa"/>
          </w:tcPr>
          <w:p w14:paraId="518639EA" w14:textId="77777777" w:rsidR="00ED036F" w:rsidRPr="00A044F8" w:rsidRDefault="008A4907"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Index_SVKI</m:t>
                    </m:r>
                  </m:e>
                  <m:sub>
                    <m:r>
                      <w:rPr>
                        <w:rFonts w:ascii="Cambria Math" w:eastAsia="Times New Roman" w:hAnsi="Cambria Math"/>
                      </w:rPr>
                      <m:t>n</m:t>
                    </m:r>
                  </m:sub>
                </m:sSub>
              </m:oMath>
            </m:oMathPara>
          </w:p>
        </w:tc>
        <w:tc>
          <w:tcPr>
            <w:tcW w:w="7246" w:type="dxa"/>
          </w:tcPr>
          <w:p w14:paraId="2568A9E4" w14:textId="13DF6FA9" w:rsidR="00ED036F" w:rsidRPr="00A044F8" w:rsidRDefault="00ED036F" w:rsidP="009D7C1D">
            <w:pPr>
              <w:spacing w:line="276" w:lineRule="auto"/>
              <w:jc w:val="both"/>
              <w:outlineLvl w:val="2"/>
              <w:rPr>
                <w:rFonts w:eastAsia="Times New Roman"/>
              </w:rPr>
            </w:pPr>
            <w:r w:rsidRPr="00A044F8">
              <w:rPr>
                <w:rFonts w:eastAsia="Times New Roman"/>
              </w:rPr>
              <w:t xml:space="preserve">kalendorinį mėnesį, esantį kas kiekvieną 12 (dvylikos) mėnesių laikotarpį, skaičiuojant nuo šiame priede nurodytos bazinės datos </w:t>
            </w:r>
            <w:r w:rsidR="00883DCC">
              <w:t>Valstybės duomenų agentūros</w:t>
            </w:r>
            <w:r w:rsidRPr="00A044F8">
              <w:rPr>
                <w:rFonts w:eastAsia="Times New Roman"/>
              </w:rPr>
              <w:t xml:space="preserve"> vėliausiai paskelbta indeksavimo rodiklio reikšmė (t. y. pirmą kartą imama Eksploatacijos pradžios</w:t>
            </w:r>
            <w:r w:rsidRPr="00A044F8">
              <w:rPr>
                <w:lang w:eastAsia="en-US"/>
              </w:rPr>
              <w:t xml:space="preserve"> kalendorinių metų pirmą mėnesį</w:t>
            </w:r>
            <w:r w:rsidRPr="00A044F8">
              <w:rPr>
                <w:rFonts w:eastAsia="Times New Roman"/>
              </w:rPr>
              <w:t xml:space="preserve"> žinoma vėliausiai paskelbta indeksavimo rodiklio reikšmė, o vėliau kiekvienų kitų kalendorinių metų to paties mėnesio indeksavimo rodiklio reikšmė);</w:t>
            </w:r>
          </w:p>
        </w:tc>
      </w:tr>
      <w:tr w:rsidR="00ED036F" w:rsidRPr="00A044F8" w14:paraId="7ADFD94D" w14:textId="77777777" w:rsidTr="009D7C1D">
        <w:trPr>
          <w:tblHeader/>
        </w:trPr>
        <w:tc>
          <w:tcPr>
            <w:tcW w:w="1684" w:type="dxa"/>
          </w:tcPr>
          <w:p w14:paraId="2BBFB09A" w14:textId="77777777" w:rsidR="00ED036F" w:rsidRPr="00A044F8" w:rsidRDefault="008A4907" w:rsidP="009D7C1D">
            <w:pPr>
              <w:spacing w:line="276" w:lineRule="auto"/>
              <w:rPr>
                <w:rFonts w:eastAsia="Times New Roman"/>
              </w:rPr>
            </w:pPr>
            <m:oMathPara>
              <m:oMathParaPr>
                <m:jc m:val="left"/>
              </m:oMathParaPr>
              <m:oMath>
                <m:sSub>
                  <m:sSubPr>
                    <m:ctrlPr>
                      <w:rPr>
                        <w:rFonts w:ascii="Cambria Math" w:eastAsia="Times New Roman" w:hAnsi="Cambria Math"/>
                        <w:i/>
                      </w:rPr>
                    </m:ctrlPr>
                  </m:sSubPr>
                  <m:e>
                    <m:r>
                      <w:rPr>
                        <w:rFonts w:ascii="Cambria Math" w:eastAsia="Times New Roman" w:hAnsi="Cambria Math"/>
                      </w:rPr>
                      <m:t>Index_SVKI</m:t>
                    </m:r>
                  </m:e>
                  <m:sub>
                    <m:r>
                      <w:rPr>
                        <w:rFonts w:ascii="Cambria Math" w:eastAsia="Times New Roman" w:hAnsi="Cambria Math"/>
                      </w:rPr>
                      <m:t>0</m:t>
                    </m:r>
                  </m:sub>
                </m:sSub>
              </m:oMath>
            </m:oMathPara>
          </w:p>
        </w:tc>
        <w:tc>
          <w:tcPr>
            <w:tcW w:w="7246" w:type="dxa"/>
          </w:tcPr>
          <w:p w14:paraId="73E6DE02" w14:textId="6CC9EA4E" w:rsidR="00ED036F" w:rsidRPr="00A044F8" w:rsidRDefault="00ED036F" w:rsidP="009D7C1D">
            <w:pPr>
              <w:spacing w:line="276" w:lineRule="auto"/>
              <w:jc w:val="both"/>
              <w:outlineLvl w:val="2"/>
              <w:rPr>
                <w:rFonts w:eastAsia="Times New Roman"/>
              </w:rPr>
            </w:pPr>
            <w:r w:rsidRPr="00A044F8">
              <w:rPr>
                <w:rFonts w:eastAsia="Times New Roman"/>
              </w:rPr>
              <w:t xml:space="preserve">šiame priede nurodytos bazinės datos mėnesį </w:t>
            </w:r>
            <w:r w:rsidR="00883DCC">
              <w:t>Valstybės duomenų agentūros</w:t>
            </w:r>
            <w:r w:rsidRPr="00A044F8">
              <w:rPr>
                <w:rFonts w:eastAsia="Times New Roman"/>
              </w:rPr>
              <w:t xml:space="preserve"> paskelbta indeksavimo rodiklio reikšmė.</w:t>
            </w:r>
          </w:p>
        </w:tc>
      </w:tr>
    </w:tbl>
    <w:p w14:paraId="634685F1" w14:textId="0FE58120" w:rsidR="00C949C2" w:rsidRPr="009C2D1C" w:rsidRDefault="00EC7D76" w:rsidP="00F27C74">
      <w:pPr>
        <w:pStyle w:val="ListParagraph"/>
        <w:numPr>
          <w:ilvl w:val="1"/>
          <w:numId w:val="22"/>
        </w:numPr>
        <w:spacing w:after="120" w:line="276" w:lineRule="auto"/>
        <w:ind w:left="1418" w:hanging="851"/>
        <w:contextualSpacing w:val="0"/>
        <w:jc w:val="both"/>
      </w:pPr>
      <w:r>
        <w:t xml:space="preserve">Mokesčio dalis </w:t>
      </w:r>
      <w:r w:rsidR="00C949C2" w:rsidRPr="009C2D1C">
        <w:t>M5 indeksuojama pagal formulę:</w:t>
      </w:r>
    </w:p>
    <w:p w14:paraId="238D6337" w14:textId="77777777" w:rsidR="00C949C2" w:rsidRPr="00553BB9" w:rsidRDefault="008A4907" w:rsidP="00C949C2">
      <w:pPr>
        <w:pStyle w:val="ListParagraph"/>
        <w:spacing w:after="120" w:line="276" w:lineRule="auto"/>
        <w:ind w:left="405"/>
        <w:contextualSpacing w:val="0"/>
        <w:jc w:val="both"/>
      </w:pPr>
      <m:oMathPara>
        <m:oMath>
          <m:sSub>
            <m:sSubPr>
              <m:ctrlPr>
                <w:rPr>
                  <w:rFonts w:ascii="Cambria Math" w:hAnsi="Cambria Math"/>
                  <w:i/>
                </w:rPr>
              </m:ctrlPr>
            </m:sSubPr>
            <m:e>
              <m:r>
                <w:rPr>
                  <w:rFonts w:ascii="Cambria Math" w:hAnsi="Cambria Math"/>
                </w:rPr>
                <m:t>M5</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M5</m:t>
              </m:r>
            </m:e>
            <m:sub>
              <m:r>
                <w:rPr>
                  <w:rFonts w:ascii="Cambria Math" w:hAnsi="Cambria Math"/>
                </w:rPr>
                <m:t>0n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Inde</m:t>
                  </m:r>
                  <m:sSub>
                    <m:sSubPr>
                      <m:ctrlPr>
                        <w:rPr>
                          <w:rFonts w:ascii="Cambria Math" w:hAnsi="Cambria Math"/>
                          <w:i/>
                        </w:rPr>
                      </m:ctrlPr>
                    </m:sSubPr>
                    <m:e>
                      <m:r>
                        <w:rPr>
                          <w:rFonts w:ascii="Cambria Math" w:hAnsi="Cambria Math"/>
                        </w:rPr>
                        <m:t>x</m:t>
                      </m:r>
                    </m:e>
                    <m:sub>
                      <m:r>
                        <w:rPr>
                          <w:rFonts w:ascii="Cambria Math" w:hAnsi="Cambria Math"/>
                        </w:rPr>
                        <m:t>SVKI</m:t>
                      </m:r>
                    </m:sub>
                  </m:sSub>
                </m:e>
                <m:sub>
                  <m:r>
                    <w:rPr>
                      <w:rFonts w:ascii="Cambria Math" w:hAnsi="Cambria Math"/>
                    </w:rPr>
                    <m:t>n</m:t>
                  </m:r>
                </m:sub>
              </m:sSub>
            </m:num>
            <m:den>
              <m:sSub>
                <m:sSubPr>
                  <m:ctrlPr>
                    <w:rPr>
                      <w:rFonts w:ascii="Cambria Math" w:hAnsi="Cambria Math"/>
                      <w:i/>
                    </w:rPr>
                  </m:ctrlPr>
                </m:sSubPr>
                <m:e>
                  <m:r>
                    <w:rPr>
                      <w:rFonts w:ascii="Cambria Math" w:hAnsi="Cambria Math"/>
                    </w:rPr>
                    <m:t>Inde</m:t>
                  </m:r>
                  <m:sSub>
                    <m:sSubPr>
                      <m:ctrlPr>
                        <w:rPr>
                          <w:rFonts w:ascii="Cambria Math" w:hAnsi="Cambria Math"/>
                          <w:i/>
                        </w:rPr>
                      </m:ctrlPr>
                    </m:sSubPr>
                    <m:e>
                      <m:r>
                        <w:rPr>
                          <w:rFonts w:ascii="Cambria Math" w:hAnsi="Cambria Math"/>
                        </w:rPr>
                        <m:t>x</m:t>
                      </m:r>
                    </m:e>
                    <m:sub>
                      <m:r>
                        <w:rPr>
                          <w:rFonts w:ascii="Cambria Math" w:hAnsi="Cambria Math"/>
                        </w:rPr>
                        <m:t>SVKI</m:t>
                      </m:r>
                    </m:sub>
                  </m:sSub>
                </m:e>
                <m:sub>
                  <m:r>
                    <w:rPr>
                      <w:rFonts w:ascii="Cambria Math" w:hAnsi="Cambria Math"/>
                    </w:rPr>
                    <m:t>0</m:t>
                  </m:r>
                </m:sub>
              </m:sSub>
            </m:den>
          </m:f>
        </m:oMath>
      </m:oMathPara>
    </w:p>
    <w:p w14:paraId="022407B5" w14:textId="77777777" w:rsidR="00C949C2" w:rsidRPr="00892586" w:rsidRDefault="00C949C2" w:rsidP="00C949C2">
      <w:pPr>
        <w:pStyle w:val="1stlevelheading0"/>
        <w:spacing w:before="0" w:beforeAutospacing="0" w:after="120" w:afterAutospacing="0" w:line="276" w:lineRule="auto"/>
        <w:ind w:firstLine="709"/>
      </w:pPr>
      <w:r w:rsidRPr="00214951">
        <w:t>kur:</w:t>
      </w:r>
    </w:p>
    <w:tbl>
      <w:tblPr>
        <w:tblStyle w:val="TableGrid"/>
        <w:tblpPr w:leftFromText="180" w:rightFromText="180" w:vertAnchor="text" w:tblpX="675" w:tblpY="1"/>
        <w:tblOverlap w:val="never"/>
        <w:tblW w:w="9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874"/>
      </w:tblGrid>
      <w:tr w:rsidR="00C949C2" w:rsidRPr="009C2D1C" w14:paraId="6239E971" w14:textId="77777777" w:rsidTr="00946890">
        <w:trPr>
          <w:trHeight w:val="563"/>
          <w:tblHeader/>
        </w:trPr>
        <w:tc>
          <w:tcPr>
            <w:tcW w:w="1701" w:type="dxa"/>
          </w:tcPr>
          <w:p w14:paraId="3B484C3F" w14:textId="77777777"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n</m:t>
                    </m:r>
                  </m:sub>
                </m:sSub>
              </m:oMath>
            </m:oMathPara>
          </w:p>
        </w:tc>
        <w:tc>
          <w:tcPr>
            <w:tcW w:w="7874" w:type="dxa"/>
          </w:tcPr>
          <w:p w14:paraId="5FA1EE25" w14:textId="72691FBB" w:rsidR="00C949C2" w:rsidRPr="00EF7CDF" w:rsidRDefault="00EC7D76" w:rsidP="00946890">
            <w:pPr>
              <w:pStyle w:val="1stlevelheading0"/>
              <w:spacing w:before="0" w:beforeAutospacing="0" w:after="120" w:afterAutospacing="0" w:line="276" w:lineRule="auto"/>
              <w:jc w:val="both"/>
            </w:pPr>
            <w:r>
              <w:t>Mokesčio</w:t>
            </w:r>
            <w:r w:rsidRPr="00214951">
              <w:t xml:space="preserve"> </w:t>
            </w:r>
            <w:r w:rsidR="00C949C2" w:rsidRPr="00214951">
              <w:t xml:space="preserve"> dalis M5 nominalia (indeksuota) verte</w:t>
            </w:r>
            <w:r w:rsidR="00C949C2" w:rsidRPr="00892586">
              <w:rPr>
                <w:i/>
              </w:rPr>
              <w:t xml:space="preserve"> n </w:t>
            </w:r>
            <w:r w:rsidR="00C949C2" w:rsidRPr="00EF7CDF">
              <w:t xml:space="preserve">– </w:t>
            </w:r>
            <w:proofErr w:type="spellStart"/>
            <w:r w:rsidR="00C949C2" w:rsidRPr="00EF7CDF">
              <w:t>aisiais</w:t>
            </w:r>
            <w:proofErr w:type="spellEnd"/>
            <w:r w:rsidR="00C949C2" w:rsidRPr="00EF7CDF">
              <w:t xml:space="preserve"> metais</w:t>
            </w:r>
          </w:p>
        </w:tc>
      </w:tr>
      <w:tr w:rsidR="00C949C2" w:rsidRPr="009C2D1C" w14:paraId="004DFA55" w14:textId="77777777" w:rsidTr="00946890">
        <w:trPr>
          <w:trHeight w:val="1052"/>
          <w:tblHeader/>
        </w:trPr>
        <w:tc>
          <w:tcPr>
            <w:tcW w:w="1701" w:type="dxa"/>
          </w:tcPr>
          <w:p w14:paraId="62BD7262" w14:textId="77777777" w:rsidR="00C949C2" w:rsidRPr="00553BB9" w:rsidRDefault="008A4907" w:rsidP="00946890">
            <w:pPr>
              <w:pStyle w:val="1stlevelheading0"/>
              <w:spacing w:before="0" w:beforeAutospacing="0" w:after="120" w:afterAutospacing="0" w:line="276" w:lineRule="auto"/>
              <w:ind w:left="-530"/>
            </w:pPr>
            <m:oMathPara>
              <m:oMathParaPr>
                <m:jc m:val="left"/>
              </m:oMathParaPr>
              <m:oMath>
                <m:sSub>
                  <m:sSubPr>
                    <m:ctrlPr>
                      <w:rPr>
                        <w:rFonts w:ascii="Cambria Math" w:hAnsi="Cambria Math"/>
                        <w:i/>
                      </w:rPr>
                    </m:ctrlPr>
                  </m:sSubPr>
                  <m:e>
                    <m:r>
                      <w:rPr>
                        <w:rFonts w:ascii="Cambria Math" w:hAnsi="Cambria Math"/>
                      </w:rPr>
                      <m:t>M5</m:t>
                    </m:r>
                  </m:e>
                  <m:sub>
                    <m:r>
                      <w:rPr>
                        <w:rFonts w:ascii="Cambria Math" w:hAnsi="Cambria Math"/>
                      </w:rPr>
                      <m:t>0n</m:t>
                    </m:r>
                  </m:sub>
                </m:sSub>
              </m:oMath>
            </m:oMathPara>
          </w:p>
        </w:tc>
        <w:tc>
          <w:tcPr>
            <w:tcW w:w="7874" w:type="dxa"/>
          </w:tcPr>
          <w:p w14:paraId="18DA0DBE" w14:textId="207A9EC6" w:rsidR="00C949C2" w:rsidRPr="00EF7CDF" w:rsidRDefault="00A82CA2" w:rsidP="00BB3833">
            <w:pPr>
              <w:pStyle w:val="1stlevelheading0"/>
              <w:spacing w:before="0" w:beforeAutospacing="0" w:after="120" w:afterAutospacing="0" w:line="276" w:lineRule="auto"/>
              <w:jc w:val="both"/>
              <w:outlineLvl w:val="2"/>
              <w:rPr>
                <w:b/>
              </w:rPr>
            </w:pPr>
            <w:r w:rsidRPr="00A82CA2">
              <w:t xml:space="preserve">šio priedo </w:t>
            </w:r>
            <w:r w:rsidR="003D76B2">
              <w:t>1</w:t>
            </w:r>
            <w:r w:rsidR="00C949C2" w:rsidRPr="00214951">
              <w:t xml:space="preserve"> priedėlyje </w:t>
            </w:r>
            <w:proofErr w:type="spellStart"/>
            <w:r w:rsidR="00EC7D76">
              <w:rPr>
                <w:i/>
              </w:rPr>
              <w:t>VžPP</w:t>
            </w:r>
            <w:proofErr w:type="spellEnd"/>
            <w:r w:rsidR="00EC7D76">
              <w:rPr>
                <w:i/>
              </w:rPr>
              <w:t xml:space="preserve"> mokesčio</w:t>
            </w:r>
            <w:r w:rsidR="00C949C2" w:rsidRPr="00ED22E6">
              <w:rPr>
                <w:i/>
              </w:rPr>
              <w:t xml:space="preserve"> mokėjimo gra</w:t>
            </w:r>
            <w:r w:rsidR="00C949C2" w:rsidRPr="00214951">
              <w:t xml:space="preserve">fikas nurodyta </w:t>
            </w:r>
            <w:r w:rsidR="00EC7D76">
              <w:t xml:space="preserve"> Mokesčio</w:t>
            </w:r>
            <w:r w:rsidR="00EC7D76" w:rsidRPr="00214951">
              <w:t xml:space="preserve"> </w:t>
            </w:r>
            <w:r w:rsidR="00C949C2" w:rsidRPr="00214951">
              <w:t xml:space="preserve"> dalies M5 reikšmė </w:t>
            </w:r>
            <w:r w:rsidR="00C949C2" w:rsidRPr="00892586">
              <w:rPr>
                <w:i/>
              </w:rPr>
              <w:t xml:space="preserve">n </w:t>
            </w:r>
            <w:r w:rsidR="00C949C2" w:rsidRPr="00EF7CDF">
              <w:t xml:space="preserve">– </w:t>
            </w:r>
            <w:proofErr w:type="spellStart"/>
            <w:r w:rsidR="00C949C2" w:rsidRPr="00EF7CDF">
              <w:t>aisiais</w:t>
            </w:r>
            <w:proofErr w:type="spellEnd"/>
            <w:r w:rsidR="00C949C2" w:rsidRPr="00EF7CDF">
              <w:t xml:space="preserve"> metais, Pasiūlymo pateikimo metu galiojančiomis (bazinėmis) kainomis</w:t>
            </w:r>
          </w:p>
        </w:tc>
      </w:tr>
      <w:tr w:rsidR="00C949C2" w:rsidRPr="009C2D1C" w14:paraId="705DDDDA" w14:textId="77777777" w:rsidTr="00946890">
        <w:trPr>
          <w:trHeight w:val="1762"/>
          <w:tblHeader/>
        </w:trPr>
        <w:tc>
          <w:tcPr>
            <w:tcW w:w="1701" w:type="dxa"/>
          </w:tcPr>
          <w:p w14:paraId="4A894D38" w14:textId="77777777"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n</m:t>
                    </m:r>
                  </m:sub>
                </m:sSub>
              </m:oMath>
            </m:oMathPara>
          </w:p>
        </w:tc>
        <w:tc>
          <w:tcPr>
            <w:tcW w:w="7874" w:type="dxa"/>
          </w:tcPr>
          <w:p w14:paraId="10643BFC" w14:textId="56AF0854" w:rsidR="00C949C2" w:rsidRPr="00EF7CDF" w:rsidRDefault="00C949C2" w:rsidP="00A82CA2">
            <w:pPr>
              <w:pStyle w:val="1stlevelheading0"/>
              <w:spacing w:before="0" w:beforeAutospacing="0" w:after="120" w:afterAutospacing="0" w:line="276" w:lineRule="auto"/>
              <w:jc w:val="both"/>
              <w:outlineLvl w:val="2"/>
            </w:pPr>
            <w:r w:rsidRPr="00214951">
              <w:t xml:space="preserve">kalendorinį mėnesį, esantį kas kiekvieną 12 mėnesių laikotarpį, skaičiuojant nuo Paslaugų teikimo pradžios datos </w:t>
            </w:r>
            <w:r w:rsidR="00883DCC">
              <w:t xml:space="preserve"> Valstybės duomenų agentūros</w:t>
            </w:r>
            <w:r w:rsidR="00883DCC" w:rsidRPr="00214951" w:rsidDel="00883DCC">
              <w:t xml:space="preserve"> </w:t>
            </w:r>
            <w:r w:rsidRPr="00214951">
              <w:t xml:space="preserve"> paskelbta indeksavimo rodiklio reikšmė (t.</w:t>
            </w:r>
            <w:r w:rsidR="00A82CA2">
              <w:t xml:space="preserve"> </w:t>
            </w:r>
            <w:r w:rsidRPr="00214951">
              <w:t xml:space="preserve">y. pirmą </w:t>
            </w:r>
            <w:r w:rsidRPr="00892586">
              <w:t xml:space="preserve">kartą imama </w:t>
            </w:r>
            <w:r w:rsidR="00A82CA2" w:rsidRPr="00A82CA2">
              <w:rPr>
                <w:lang w:eastAsia="en-US"/>
              </w:rPr>
              <w:t xml:space="preserve"> </w:t>
            </w:r>
            <w:r w:rsidR="00A82CA2" w:rsidRPr="00A82CA2">
              <w:t xml:space="preserve">Eksploatacijos pradžios kalendorinių metų pirmą mėnesį žinoma vėliausiai </w:t>
            </w:r>
            <w:r w:rsidR="00A82CA2">
              <w:rPr>
                <w:rFonts w:eastAsia="Calibri"/>
                <w:lang w:eastAsia="en-US"/>
              </w:rPr>
              <w:t>paskelbta</w:t>
            </w:r>
            <w:r w:rsidRPr="00EF7CDF">
              <w:t xml:space="preserve"> indeksavimo rodiklio reikšmė, o vėliau kiekvienų kitų kalendorinių metų to paties mėnesio indeksavimo rodiklio reikšmė)</w:t>
            </w:r>
          </w:p>
        </w:tc>
      </w:tr>
      <w:tr w:rsidR="00C949C2" w:rsidRPr="009C2D1C" w14:paraId="5B2E237C" w14:textId="77777777" w:rsidTr="00946890">
        <w:trPr>
          <w:trHeight w:val="746"/>
          <w:tblHeader/>
        </w:trPr>
        <w:tc>
          <w:tcPr>
            <w:tcW w:w="1701" w:type="dxa"/>
          </w:tcPr>
          <w:p w14:paraId="5C14F3F2" w14:textId="77777777" w:rsidR="00C949C2" w:rsidRPr="00553BB9" w:rsidRDefault="008A4907" w:rsidP="00946890">
            <w:pPr>
              <w:pStyle w:val="1stlevelheading0"/>
              <w:spacing w:before="0" w:beforeAutospacing="0" w:after="120" w:afterAutospacing="0" w:line="276" w:lineRule="auto"/>
            </w:pPr>
            <m:oMathPara>
              <m:oMathParaPr>
                <m:jc m:val="left"/>
              </m:oMathParaPr>
              <m:oMath>
                <m:sSub>
                  <m:sSubPr>
                    <m:ctrlPr>
                      <w:rPr>
                        <w:rFonts w:ascii="Cambria Math" w:hAnsi="Cambria Math"/>
                        <w:i/>
                      </w:rPr>
                    </m:ctrlPr>
                  </m:sSubPr>
                  <m:e>
                    <m:r>
                      <w:rPr>
                        <w:rFonts w:ascii="Cambria Math" w:hAnsi="Cambria Math"/>
                      </w:rPr>
                      <m:t>Index_SVKI</m:t>
                    </m:r>
                  </m:e>
                  <m:sub>
                    <m:r>
                      <w:rPr>
                        <w:rFonts w:ascii="Cambria Math" w:hAnsi="Cambria Math"/>
                      </w:rPr>
                      <m:t>0</m:t>
                    </m:r>
                  </m:sub>
                </m:sSub>
              </m:oMath>
            </m:oMathPara>
          </w:p>
        </w:tc>
        <w:tc>
          <w:tcPr>
            <w:tcW w:w="7874" w:type="dxa"/>
          </w:tcPr>
          <w:p w14:paraId="2ADF7F94" w14:textId="74ABECD6" w:rsidR="00C949C2" w:rsidRPr="00892586" w:rsidRDefault="00C949C2" w:rsidP="00BB3833">
            <w:pPr>
              <w:pStyle w:val="1stlevelheading0"/>
              <w:spacing w:before="0" w:beforeAutospacing="0" w:after="120" w:afterAutospacing="0" w:line="276" w:lineRule="auto"/>
              <w:jc w:val="both"/>
              <w:outlineLvl w:val="2"/>
            </w:pPr>
            <w:r w:rsidRPr="00214951">
              <w:t xml:space="preserve">šiame priede nurodytą bazinį mėnesį </w:t>
            </w:r>
            <w:r w:rsidR="00883DCC">
              <w:t xml:space="preserve"> Valstybės duomenų agentūros</w:t>
            </w:r>
            <w:r w:rsidR="00883DCC" w:rsidRPr="00214951" w:rsidDel="00883DCC">
              <w:t xml:space="preserve"> </w:t>
            </w:r>
            <w:r w:rsidRPr="00892586">
              <w:t xml:space="preserve"> paskelbta indeksavimo rodiklio reikšmė</w:t>
            </w:r>
          </w:p>
        </w:tc>
      </w:tr>
    </w:tbl>
    <w:p w14:paraId="341B437D" w14:textId="66E6C770" w:rsidR="00F31838" w:rsidRDefault="00D4256B" w:rsidP="00F27C74">
      <w:pPr>
        <w:pStyle w:val="ListParagraph"/>
        <w:numPr>
          <w:ilvl w:val="0"/>
          <w:numId w:val="31"/>
        </w:numPr>
        <w:spacing w:after="120" w:line="276" w:lineRule="auto"/>
        <w:rPr>
          <w:b/>
          <w:color w:val="943634" w:themeColor="accent2" w:themeShade="BF"/>
        </w:rPr>
      </w:pPr>
      <w:bookmarkStart w:id="1588" w:name="_Toc369279880"/>
      <w:r>
        <w:rPr>
          <w:b/>
          <w:color w:val="943634" w:themeColor="accent2" w:themeShade="BF"/>
        </w:rPr>
        <w:t>Kompensavimo įvykis</w:t>
      </w:r>
    </w:p>
    <w:p w14:paraId="55335C68" w14:textId="77777777" w:rsidR="00D4256B" w:rsidRPr="00D4256B" w:rsidRDefault="00D4256B" w:rsidP="00D4256B">
      <w:pPr>
        <w:pStyle w:val="ListParagraph"/>
        <w:spacing w:after="120" w:line="276" w:lineRule="auto"/>
        <w:ind w:left="1353"/>
        <w:rPr>
          <w:b/>
          <w:color w:val="943634" w:themeColor="accent2" w:themeShade="BF"/>
        </w:rPr>
      </w:pPr>
    </w:p>
    <w:p w14:paraId="2020C34B" w14:textId="77777777" w:rsidR="00500499" w:rsidRPr="009C2D1C" w:rsidRDefault="00500499" w:rsidP="00F27C74">
      <w:pPr>
        <w:pStyle w:val="ListParagraph"/>
        <w:numPr>
          <w:ilvl w:val="0"/>
          <w:numId w:val="22"/>
        </w:numPr>
        <w:spacing w:after="120" w:line="276" w:lineRule="auto"/>
        <w:ind w:left="567" w:hanging="567"/>
        <w:contextualSpacing w:val="0"/>
        <w:jc w:val="both"/>
      </w:pPr>
      <w:bookmarkStart w:id="1589" w:name="_Ref317681770"/>
      <w:r w:rsidRPr="009C2D1C">
        <w:t>Sutartyje numatytais atvejais, dėl Kompensavimo įvykio kilę Privataus subjekto nuostoliai kompensuojami Valdžios subjekto.</w:t>
      </w:r>
    </w:p>
    <w:p w14:paraId="23F0DC8E" w14:textId="1B29E81A" w:rsidR="00500499" w:rsidRPr="009C2D1C" w:rsidRDefault="00500499" w:rsidP="00F27C74">
      <w:pPr>
        <w:pStyle w:val="ListParagraph"/>
        <w:numPr>
          <w:ilvl w:val="0"/>
          <w:numId w:val="22"/>
        </w:numPr>
        <w:spacing w:after="120" w:line="276" w:lineRule="auto"/>
        <w:ind w:left="567" w:hanging="567"/>
        <w:contextualSpacing w:val="0"/>
        <w:jc w:val="both"/>
      </w:pPr>
      <w:r w:rsidRPr="009C2D1C">
        <w:t>Jeigu dėl Kompensavimo įvykio padidėja Investicijos į Turtą ir Šalys sutaria kompensaciją dėl minimo padidėjimo mokėti dalimis, tokios kompensacijos dalys apskaičiuojamos pagal žemiau pateiktą formulę</w:t>
      </w:r>
      <w:r w:rsidR="00A82CA2" w:rsidRPr="00A82CA2">
        <w:t xml:space="preserve"> ir mokamos kartu su kiekvieną mėnesį Privačiam subjektui mokamu </w:t>
      </w:r>
      <w:r w:rsidR="00EC7D76">
        <w:t>Mokesčiu</w:t>
      </w:r>
      <w:r w:rsidRPr="009C2D1C">
        <w:t>:</w:t>
      </w:r>
      <w:bookmarkEnd w:id="1589"/>
    </w:p>
    <w:p w14:paraId="71EEDF37" w14:textId="77777777" w:rsidR="00A82CA2" w:rsidRPr="004E4AC5" w:rsidRDefault="00A82CA2" w:rsidP="00A82CA2">
      <w:pPr>
        <w:spacing w:line="276" w:lineRule="auto"/>
        <w:ind w:left="720"/>
        <w:jc w:val="both"/>
        <w:rPr>
          <w:sz w:val="22"/>
          <w:szCs w:val="22"/>
        </w:rPr>
      </w:pPr>
      <m:oMathPara>
        <m:oMathParaPr>
          <m:jc m:val="center"/>
        </m:oMathParaPr>
        <m:oMath>
          <m:r>
            <w:rPr>
              <w:rFonts w:ascii="Cambria Math" w:hAnsi="Cambria Math"/>
              <w:sz w:val="22"/>
              <w:szCs w:val="22"/>
            </w:rPr>
            <m:t>KD=∆Invest×</m:t>
          </m:r>
          <m:f>
            <m:fPr>
              <m:ctrlPr>
                <w:rPr>
                  <w:rFonts w:ascii="Cambria Math" w:hAnsi="Cambria Math"/>
                  <w:i/>
                  <w:sz w:val="22"/>
                  <w:szCs w:val="22"/>
                </w:rPr>
              </m:ctrlPr>
            </m:fPr>
            <m:num>
              <m:r>
                <w:rPr>
                  <w:rFonts w:ascii="Cambria Math" w:hAnsi="Cambria Math"/>
                  <w:sz w:val="22"/>
                  <w:szCs w:val="22"/>
                </w:rPr>
                <m:t>WACC×</m:t>
              </m:r>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num>
            <m:den>
              <m:sSup>
                <m:sSupPr>
                  <m:ctrlPr>
                    <w:rPr>
                      <w:rFonts w:ascii="Cambria Math" w:hAnsi="Cambria Math"/>
                      <w:i/>
                      <w:sz w:val="22"/>
                      <w:szCs w:val="22"/>
                    </w:rPr>
                  </m:ctrlPr>
                </m:sSupPr>
                <m:e>
                  <m:r>
                    <w:rPr>
                      <w:rFonts w:ascii="Cambria Math" w:hAnsi="Cambria Math"/>
                      <w:sz w:val="22"/>
                      <w:szCs w:val="22"/>
                    </w:rPr>
                    <m:t>(1+WACC)</m:t>
                  </m:r>
                </m:e>
                <m:sup>
                  <m:r>
                    <w:rPr>
                      <w:rFonts w:ascii="Cambria Math" w:hAnsi="Cambria Math"/>
                      <w:sz w:val="22"/>
                      <w:szCs w:val="22"/>
                    </w:rPr>
                    <m:t>N</m:t>
                  </m:r>
                </m:sup>
              </m:sSup>
              <m:r>
                <w:rPr>
                  <w:rFonts w:ascii="Cambria Math" w:hAnsi="Cambria Math"/>
                  <w:sz w:val="22"/>
                  <w:szCs w:val="22"/>
                </w:rPr>
                <m:t>-1</m:t>
              </m:r>
            </m:den>
          </m:f>
        </m:oMath>
      </m:oMathPara>
    </w:p>
    <w:p w14:paraId="73F63E42" w14:textId="77777777" w:rsidR="00A82CA2" w:rsidRPr="00A044F8" w:rsidRDefault="00A82CA2" w:rsidP="00A82CA2">
      <w:pPr>
        <w:spacing w:after="120" w:line="276" w:lineRule="auto"/>
        <w:ind w:left="720"/>
        <w:jc w:val="both"/>
      </w:pPr>
      <m:oMathPara>
        <m:oMathParaPr>
          <m:jc m:val="center"/>
        </m:oMathParaPr>
        <m:oMath>
          <m:r>
            <w:rPr>
              <w:rFonts w:ascii="Cambria Math" w:hAnsi="Cambria Math"/>
              <w:sz w:val="22"/>
              <w:szCs w:val="22"/>
            </w:rPr>
            <m:t>WACC=</m:t>
          </m:r>
          <m:f>
            <m:fPr>
              <m:ctrlPr>
                <w:rPr>
                  <w:rFonts w:ascii="Cambria Math" w:hAnsi="Cambria Math"/>
                  <w:i/>
                  <w:sz w:val="22"/>
                  <w:szCs w:val="22"/>
                </w:rPr>
              </m:ctrlPr>
            </m:fPr>
            <m:num>
              <m:f>
                <m:fPr>
                  <m:ctrlPr>
                    <w:rPr>
                      <w:rFonts w:ascii="Cambria Math" w:hAnsi="Cambria Math"/>
                      <w:i/>
                      <w:sz w:val="22"/>
                      <w:szCs w:val="22"/>
                    </w:rPr>
                  </m:ctrlPr>
                </m:fPr>
                <m:num>
                  <m:r>
                    <w:rPr>
                      <w:rFonts w:ascii="Cambria Math" w:hAnsi="Cambria Math"/>
                      <w:sz w:val="22"/>
                      <w:szCs w:val="22"/>
                    </w:rPr>
                    <m:t>E</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E</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D</m:t>
                  </m:r>
                </m:sub>
              </m:sSub>
              <m:r>
                <w:rPr>
                  <w:rFonts w:ascii="Cambria Math" w:hAnsi="Cambria Math"/>
                  <w:sz w:val="22"/>
                  <w:szCs w:val="22"/>
                </w:rPr>
                <m:t>×(1-tax)+</m:t>
              </m:r>
              <m:f>
                <m:fPr>
                  <m:ctrlPr>
                    <w:rPr>
                      <w:rFonts w:ascii="Cambria Math" w:hAnsi="Cambria Math"/>
                      <w:i/>
                      <w:sz w:val="22"/>
                      <w:szCs w:val="22"/>
                    </w:rPr>
                  </m:ctrlPr>
                </m:fPr>
                <m:num>
                  <m:r>
                    <w:rPr>
                      <w:rFonts w:ascii="Cambria Math" w:hAnsi="Cambria Math"/>
                      <w:sz w:val="22"/>
                      <w:szCs w:val="22"/>
                    </w:rPr>
                    <m:t>H</m:t>
                  </m:r>
                </m:num>
                <m:den>
                  <m:r>
                    <w:rPr>
                      <w:rFonts w:ascii="Cambria Math" w:hAnsi="Cambria Math"/>
                      <w:sz w:val="22"/>
                      <w:szCs w:val="22"/>
                    </w:rPr>
                    <m:t>V</m:t>
                  </m:r>
                </m:den>
              </m:f>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R</m:t>
                  </m:r>
                </m:e>
                <m:sub>
                  <m:r>
                    <w:rPr>
                      <w:rFonts w:ascii="Cambria Math" w:hAnsi="Cambria Math"/>
                      <w:sz w:val="22"/>
                      <w:szCs w:val="22"/>
                    </w:rPr>
                    <m:t>H</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1-tax</m:t>
                  </m:r>
                </m:e>
              </m:d>
            </m:num>
            <m:den>
              <m:r>
                <w:rPr>
                  <w:rFonts w:ascii="Cambria Math" w:hAnsi="Cambria Math"/>
                  <w:sz w:val="22"/>
                  <w:szCs w:val="22"/>
                </w:rPr>
                <m:t>12</m:t>
              </m:r>
            </m:den>
          </m:f>
        </m:oMath>
      </m:oMathPara>
    </w:p>
    <w:p w14:paraId="36ED32B6" w14:textId="48B89F5A" w:rsidR="00A82CA2" w:rsidRPr="00ED22E6" w:rsidRDefault="00A82CA2" w:rsidP="00500499">
      <w:pPr>
        <w:pStyle w:val="1stlevelheading0"/>
        <w:spacing w:before="0" w:beforeAutospacing="0" w:after="120" w:afterAutospacing="0" w:line="276" w:lineRule="auto"/>
        <w:ind w:firstLine="709"/>
        <w:jc w:val="both"/>
        <w:rPr>
          <w:rFonts w:eastAsia="Calibri"/>
        </w:rPr>
      </w:pPr>
      <w:r>
        <w:rPr>
          <w:rFonts w:eastAsia="Calibri"/>
        </w:rPr>
        <w:t>kur:</w:t>
      </w:r>
    </w:p>
    <w:p w14:paraId="0443C296" w14:textId="2E85D0C0" w:rsidR="00500499" w:rsidRPr="00214951" w:rsidRDefault="00500499" w:rsidP="00500499">
      <w:pPr>
        <w:pStyle w:val="1stlevelheading0"/>
        <w:spacing w:before="0" w:beforeAutospacing="0" w:after="120" w:afterAutospacing="0" w:line="276" w:lineRule="auto"/>
        <w:ind w:firstLine="709"/>
        <w:jc w:val="both"/>
      </w:pPr>
    </w:p>
    <w:tbl>
      <w:tblPr>
        <w:tblW w:w="9356" w:type="dxa"/>
        <w:tblInd w:w="709" w:type="dxa"/>
        <w:tblLook w:val="04A0" w:firstRow="1" w:lastRow="0" w:firstColumn="1" w:lastColumn="0" w:noHBand="0" w:noVBand="1"/>
      </w:tblPr>
      <w:tblGrid>
        <w:gridCol w:w="1276"/>
        <w:gridCol w:w="8080"/>
      </w:tblGrid>
      <w:tr w:rsidR="00500499" w:rsidRPr="009C2D1C" w14:paraId="28428441" w14:textId="77777777" w:rsidTr="00946890">
        <w:trPr>
          <w:tblHeader/>
        </w:trPr>
        <w:tc>
          <w:tcPr>
            <w:tcW w:w="1276" w:type="dxa"/>
          </w:tcPr>
          <w:p w14:paraId="368CAC51" w14:textId="77777777" w:rsidR="00500499" w:rsidRPr="00892586" w:rsidRDefault="00500499" w:rsidP="00946890">
            <w:pPr>
              <w:pStyle w:val="1stlevelheading0"/>
              <w:spacing w:before="0" w:beforeAutospacing="0" w:after="120" w:afterAutospacing="0" w:line="276" w:lineRule="auto"/>
              <w:ind w:left="176"/>
              <w:rPr>
                <w:i/>
              </w:rPr>
            </w:pPr>
            <w:r w:rsidRPr="00892586">
              <w:rPr>
                <w:i/>
              </w:rPr>
              <w:lastRenderedPageBreak/>
              <w:t>KD</w:t>
            </w:r>
          </w:p>
        </w:tc>
        <w:tc>
          <w:tcPr>
            <w:tcW w:w="8080" w:type="dxa"/>
          </w:tcPr>
          <w:p w14:paraId="4DBB5F44" w14:textId="5EA62480" w:rsidR="00500499" w:rsidRPr="00EF7CDF" w:rsidRDefault="00A82CA2" w:rsidP="00946890">
            <w:pPr>
              <w:pStyle w:val="1stlevelheading0"/>
              <w:spacing w:before="0" w:beforeAutospacing="0" w:after="120" w:afterAutospacing="0" w:line="276" w:lineRule="auto"/>
              <w:jc w:val="both"/>
            </w:pPr>
            <w:r>
              <w:t>k</w:t>
            </w:r>
            <w:r w:rsidR="00500499" w:rsidRPr="00EF7CDF">
              <w:t>ompensacijos mėnesio dalis</w:t>
            </w:r>
          </w:p>
        </w:tc>
      </w:tr>
      <w:tr w:rsidR="00500499" w:rsidRPr="009C2D1C" w14:paraId="32A8BE2C" w14:textId="77777777" w:rsidTr="00946890">
        <w:trPr>
          <w:tblHeader/>
        </w:trPr>
        <w:tc>
          <w:tcPr>
            <w:tcW w:w="1276" w:type="dxa"/>
            <w:hideMark/>
          </w:tcPr>
          <w:p w14:paraId="1AD86F35" w14:textId="77777777" w:rsidR="00500499" w:rsidRPr="009C2D1C" w:rsidRDefault="00500499" w:rsidP="00946890">
            <w:pPr>
              <w:pStyle w:val="1stlevelheading0"/>
              <w:spacing w:before="0" w:beforeAutospacing="0" w:after="120" w:afterAutospacing="0" w:line="276" w:lineRule="auto"/>
              <w:ind w:left="176"/>
              <w:rPr>
                <w:i/>
              </w:rPr>
            </w:pPr>
            <w:proofErr w:type="spellStart"/>
            <w:r w:rsidRPr="009C2D1C">
              <w:t>Δ</w:t>
            </w:r>
            <w:r w:rsidRPr="009C2D1C">
              <w:rPr>
                <w:i/>
              </w:rPr>
              <w:t>Invest</w:t>
            </w:r>
            <w:proofErr w:type="spellEnd"/>
          </w:p>
        </w:tc>
        <w:tc>
          <w:tcPr>
            <w:tcW w:w="8080" w:type="dxa"/>
            <w:hideMark/>
          </w:tcPr>
          <w:p w14:paraId="7C2F0391" w14:textId="77777777" w:rsidR="00500499" w:rsidRPr="009C2D1C" w:rsidRDefault="00500499" w:rsidP="00946890">
            <w:pPr>
              <w:pStyle w:val="1stlevelheading0"/>
              <w:spacing w:before="0" w:beforeAutospacing="0" w:after="120" w:afterAutospacing="0" w:line="276" w:lineRule="auto"/>
              <w:jc w:val="both"/>
            </w:pPr>
            <w:r w:rsidRPr="009C2D1C">
              <w:t xml:space="preserve">Investicijų į Turtą padidėjimo suma (ji nurodoma visa, jeigu Kompensavimo įvykis įvyksta dėl išimtinai Valdžios subjektui priskirtos rizikos </w:t>
            </w:r>
            <w:proofErr w:type="spellStart"/>
            <w:r w:rsidRPr="009C2D1C">
              <w:t>realizavimosi</w:t>
            </w:r>
            <w:proofErr w:type="spellEnd"/>
            <w:r w:rsidRPr="009C2D1C">
              <w:t>, arba dalis šios sumos, proporcinga Valdžios subjektui iš dalies priskirtos rizikos daliai)</w:t>
            </w:r>
          </w:p>
        </w:tc>
      </w:tr>
      <w:tr w:rsidR="00500499" w:rsidRPr="009C2D1C" w14:paraId="5C7DB7AA" w14:textId="77777777" w:rsidTr="00946890">
        <w:trPr>
          <w:tblHeader/>
        </w:trPr>
        <w:tc>
          <w:tcPr>
            <w:tcW w:w="1276" w:type="dxa"/>
            <w:hideMark/>
          </w:tcPr>
          <w:p w14:paraId="0E94786D"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N</w:t>
            </w:r>
          </w:p>
        </w:tc>
        <w:tc>
          <w:tcPr>
            <w:tcW w:w="8080" w:type="dxa"/>
            <w:hideMark/>
          </w:tcPr>
          <w:p w14:paraId="70DCAA49" w14:textId="6C12CB0D" w:rsidR="00500499" w:rsidRPr="009C2D1C" w:rsidRDefault="00A82CA2" w:rsidP="00946890">
            <w:pPr>
              <w:pStyle w:val="1stlevelheading0"/>
              <w:spacing w:before="0" w:beforeAutospacing="0" w:after="120" w:afterAutospacing="0" w:line="276" w:lineRule="auto"/>
              <w:jc w:val="both"/>
            </w:pPr>
            <w:r>
              <w:t>m</w:t>
            </w:r>
            <w:r w:rsidR="00500499" w:rsidRPr="009C2D1C">
              <w:t>ėnesiais išreikštas laikotarpis nuo Kompensavimo įvykio pradžios (jeigu apie Kompensavimo įvykį Privatus subjektas pranešė ir pateikė jį pagrindžiančius dokumentus Sutartyje numatytu terminu iki numatomo Sutarties galiojimo termino pabaigos arba, susitarus su Valdžios subjektu</w:t>
            </w:r>
            <w:r>
              <w:t>,</w:t>
            </w:r>
            <w:r w:rsidR="00500499" w:rsidRPr="009C2D1C">
              <w:t xml:space="preserve"> </w:t>
            </w:r>
            <w:r>
              <w:t>–</w:t>
            </w:r>
            <w:r w:rsidR="00500499" w:rsidRPr="009C2D1C">
              <w:t xml:space="preserve"> iki ankstesnio termino. Jei Kompensavimo įvykis (apie kurį pranešta ir kurį pagrindžiantys dokumentai pateikti Sutartyje nustatytu terminu) įvyko iki </w:t>
            </w:r>
            <w:r w:rsidRPr="00A82CA2">
              <w:t>Eksploatacijos</w:t>
            </w:r>
            <w:r w:rsidRPr="00A82CA2" w:rsidDel="00A82CA2">
              <w:t xml:space="preserve"> </w:t>
            </w:r>
            <w:r w:rsidR="00500499" w:rsidRPr="009C2D1C">
              <w:t xml:space="preserve">pradžios datos, tada „N“ yra lygūs laikotarpiui išreikštam mėnesiais nuo </w:t>
            </w:r>
            <w:r w:rsidRPr="00A044F8">
              <w:t>Eksploatacijos</w:t>
            </w:r>
            <w:r w:rsidRPr="009C2D1C" w:rsidDel="00A82CA2">
              <w:t xml:space="preserve"> </w:t>
            </w:r>
            <w:r w:rsidR="00500499" w:rsidRPr="009C2D1C">
              <w:t>pradžios datos iki Sutarties galiojimo termino pabaigos arba, susitarus su Valdžios subjektu</w:t>
            </w:r>
            <w:r>
              <w:t>, –</w:t>
            </w:r>
            <w:r w:rsidR="00500499" w:rsidRPr="009C2D1C">
              <w:t xml:space="preserve"> iki ankstesnio termino</w:t>
            </w:r>
          </w:p>
        </w:tc>
      </w:tr>
      <w:tr w:rsidR="00500499" w:rsidRPr="009C2D1C" w14:paraId="1AB0587D" w14:textId="77777777" w:rsidTr="00946890">
        <w:trPr>
          <w:tblHeader/>
        </w:trPr>
        <w:tc>
          <w:tcPr>
            <w:tcW w:w="1276" w:type="dxa"/>
          </w:tcPr>
          <w:p w14:paraId="5DFBEC6B" w14:textId="77777777" w:rsidR="00500499" w:rsidRPr="009C2D1C" w:rsidRDefault="00500499" w:rsidP="00946890">
            <w:pPr>
              <w:pStyle w:val="1stlevelheading0"/>
              <w:spacing w:before="0" w:beforeAutospacing="0" w:after="120" w:afterAutospacing="0" w:line="276" w:lineRule="auto"/>
              <w:ind w:left="176"/>
              <w:rPr>
                <w:i/>
              </w:rPr>
            </w:pPr>
            <w:r w:rsidRPr="009C2D1C">
              <w:rPr>
                <w:i/>
              </w:rPr>
              <w:t>WACC</w:t>
            </w:r>
          </w:p>
        </w:tc>
        <w:tc>
          <w:tcPr>
            <w:tcW w:w="8080" w:type="dxa"/>
          </w:tcPr>
          <w:p w14:paraId="24A9A1C9" w14:textId="7BB1B52C" w:rsidR="00500499" w:rsidRPr="009C2D1C" w:rsidRDefault="00A82CA2" w:rsidP="00946890">
            <w:pPr>
              <w:pStyle w:val="1stlevelheading0"/>
              <w:spacing w:before="0" w:beforeAutospacing="0" w:after="120" w:afterAutospacing="0" w:line="276" w:lineRule="auto"/>
              <w:jc w:val="both"/>
            </w:pPr>
            <w:r>
              <w:t>v</w:t>
            </w:r>
            <w:r w:rsidRPr="009C2D1C">
              <w:t xml:space="preserve">idutinė </w:t>
            </w:r>
            <w:r w:rsidR="00500499" w:rsidRPr="009C2D1C">
              <w:t xml:space="preserve">svertinė kapitalo kaina (angl. </w:t>
            </w:r>
            <w:proofErr w:type="spellStart"/>
            <w:r w:rsidR="00500499" w:rsidRPr="009C2D1C">
              <w:rPr>
                <w:i/>
              </w:rPr>
              <w:t>weighted</w:t>
            </w:r>
            <w:proofErr w:type="spellEnd"/>
            <w:r w:rsidR="00500499" w:rsidRPr="009C2D1C">
              <w:rPr>
                <w:i/>
              </w:rPr>
              <w:t xml:space="preserve"> </w:t>
            </w:r>
            <w:proofErr w:type="spellStart"/>
            <w:r w:rsidR="00500499" w:rsidRPr="009C2D1C">
              <w:rPr>
                <w:i/>
              </w:rPr>
              <w:t>average</w:t>
            </w:r>
            <w:proofErr w:type="spellEnd"/>
            <w:r w:rsidR="00500499" w:rsidRPr="009C2D1C">
              <w:rPr>
                <w:i/>
              </w:rPr>
              <w:t xml:space="preserve"> </w:t>
            </w:r>
            <w:proofErr w:type="spellStart"/>
            <w:r w:rsidR="00500499" w:rsidRPr="009C2D1C">
              <w:rPr>
                <w:i/>
              </w:rPr>
              <w:t>cost</w:t>
            </w:r>
            <w:proofErr w:type="spellEnd"/>
            <w:r w:rsidR="00500499" w:rsidRPr="009C2D1C">
              <w:rPr>
                <w:i/>
              </w:rPr>
              <w:t xml:space="preserve"> </w:t>
            </w:r>
            <w:proofErr w:type="spellStart"/>
            <w:r w:rsidR="00500499" w:rsidRPr="009C2D1C">
              <w:rPr>
                <w:i/>
              </w:rPr>
              <w:t>of</w:t>
            </w:r>
            <w:proofErr w:type="spellEnd"/>
            <w:r w:rsidR="00500499" w:rsidRPr="009C2D1C">
              <w:rPr>
                <w:i/>
              </w:rPr>
              <w:t xml:space="preserve"> </w:t>
            </w:r>
            <w:proofErr w:type="spellStart"/>
            <w:r w:rsidR="00500499" w:rsidRPr="009C2D1C">
              <w:rPr>
                <w:i/>
              </w:rPr>
              <w:t>capital</w:t>
            </w:r>
            <w:proofErr w:type="spellEnd"/>
            <w:r w:rsidR="00500499" w:rsidRPr="009C2D1C">
              <w:t>)</w:t>
            </w:r>
          </w:p>
        </w:tc>
      </w:tr>
      <w:tr w:rsidR="00500499" w:rsidRPr="009C2D1C" w14:paraId="1F2C997D" w14:textId="77777777" w:rsidTr="00946890">
        <w:trPr>
          <w:tblHeader/>
        </w:trPr>
        <w:tc>
          <w:tcPr>
            <w:tcW w:w="1276" w:type="dxa"/>
          </w:tcPr>
          <w:p w14:paraId="7A3F7D49"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E</w:t>
            </w:r>
          </w:p>
        </w:tc>
        <w:tc>
          <w:tcPr>
            <w:tcW w:w="8080" w:type="dxa"/>
          </w:tcPr>
          <w:p w14:paraId="70B65D77" w14:textId="6B80404F" w:rsidR="00500499" w:rsidRPr="009C2D1C" w:rsidRDefault="00A82CA2" w:rsidP="00946890">
            <w:pPr>
              <w:pStyle w:val="1stlevelheading0"/>
              <w:spacing w:before="0" w:beforeAutospacing="0" w:after="120" w:afterAutospacing="0" w:line="276" w:lineRule="auto"/>
              <w:jc w:val="both"/>
              <w:outlineLvl w:val="2"/>
            </w:pPr>
            <w:r>
              <w:t>f</w:t>
            </w:r>
            <w:r w:rsidRPr="009C2D1C">
              <w:t xml:space="preserve">aktiškai </w:t>
            </w:r>
            <w:r w:rsidR="00500499" w:rsidRPr="009C2D1C">
              <w:t>investuoto nuosavo kapitalo dydis</w:t>
            </w:r>
          </w:p>
        </w:tc>
      </w:tr>
      <w:tr w:rsidR="00500499" w:rsidRPr="009C2D1C" w14:paraId="2BE9C847" w14:textId="77777777" w:rsidTr="00946890">
        <w:trPr>
          <w:tblHeader/>
        </w:trPr>
        <w:tc>
          <w:tcPr>
            <w:tcW w:w="1276" w:type="dxa"/>
          </w:tcPr>
          <w:p w14:paraId="0D09229C"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D</w:t>
            </w:r>
          </w:p>
        </w:tc>
        <w:tc>
          <w:tcPr>
            <w:tcW w:w="8080" w:type="dxa"/>
          </w:tcPr>
          <w:p w14:paraId="3281781D" w14:textId="77777777" w:rsidR="00500499" w:rsidRPr="009C2D1C" w:rsidRDefault="00500499" w:rsidP="00946890">
            <w:pPr>
              <w:pStyle w:val="1stlevelheading0"/>
              <w:spacing w:before="0" w:beforeAutospacing="0" w:after="120" w:afterAutospacing="0" w:line="276" w:lineRule="auto"/>
              <w:jc w:val="both"/>
              <w:outlineLvl w:val="2"/>
            </w:pPr>
            <w:r w:rsidRPr="009C2D1C">
              <w:t>Finansuotojo faktiškai suteikto kredito dydis</w:t>
            </w:r>
          </w:p>
        </w:tc>
      </w:tr>
      <w:tr w:rsidR="00500499" w:rsidRPr="009C2D1C" w14:paraId="48A069CC" w14:textId="77777777" w:rsidTr="00946890">
        <w:trPr>
          <w:tblHeader/>
        </w:trPr>
        <w:tc>
          <w:tcPr>
            <w:tcW w:w="1276" w:type="dxa"/>
          </w:tcPr>
          <w:p w14:paraId="42B51A2B"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H</w:t>
            </w:r>
          </w:p>
        </w:tc>
        <w:tc>
          <w:tcPr>
            <w:tcW w:w="8080" w:type="dxa"/>
          </w:tcPr>
          <w:p w14:paraId="38B9BD50" w14:textId="3230031F" w:rsidR="00500499" w:rsidRPr="009C2D1C" w:rsidRDefault="00A82CA2" w:rsidP="00946890">
            <w:pPr>
              <w:pStyle w:val="1stlevelheading0"/>
              <w:spacing w:before="0" w:beforeAutospacing="0" w:after="120" w:afterAutospacing="0"/>
              <w:jc w:val="both"/>
            </w:pPr>
            <w:r>
              <w:t>f</w:t>
            </w:r>
            <w:r w:rsidRPr="009C2D1C">
              <w:t xml:space="preserve">aktiškai </w:t>
            </w:r>
            <w:r w:rsidR="00500499" w:rsidRPr="009C2D1C">
              <w:t xml:space="preserve">investuoto mišraus kapitalo (įskaitant subordinuotas paskolas, konvertuojamas obligacijas, </w:t>
            </w:r>
            <w:proofErr w:type="spellStart"/>
            <w:r w:rsidR="00500499" w:rsidRPr="009C2D1C">
              <w:t>mezanino</w:t>
            </w:r>
            <w:proofErr w:type="spellEnd"/>
            <w:r w:rsidR="00500499" w:rsidRPr="009C2D1C">
              <w:t xml:space="preserve"> paskolas ir kt.) dydis</w:t>
            </w:r>
          </w:p>
        </w:tc>
      </w:tr>
      <w:tr w:rsidR="00500499" w:rsidRPr="009C2D1C" w14:paraId="17B0C74C" w14:textId="77777777" w:rsidTr="00946890">
        <w:trPr>
          <w:tblHeader/>
        </w:trPr>
        <w:tc>
          <w:tcPr>
            <w:tcW w:w="1276" w:type="dxa"/>
          </w:tcPr>
          <w:p w14:paraId="4D0798BE"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V</w:t>
            </w:r>
          </w:p>
        </w:tc>
        <w:tc>
          <w:tcPr>
            <w:tcW w:w="8080" w:type="dxa"/>
          </w:tcPr>
          <w:p w14:paraId="377B7E80" w14:textId="7FCDBE88" w:rsidR="00500499" w:rsidRPr="009C2D1C" w:rsidRDefault="00500499" w:rsidP="00A82CA2">
            <w:pPr>
              <w:pStyle w:val="1stlevelheading0"/>
              <w:spacing w:before="0" w:beforeAutospacing="0" w:after="120" w:afterAutospacing="0" w:line="276" w:lineRule="auto"/>
              <w:jc w:val="both"/>
            </w:pPr>
            <w:r w:rsidRPr="009C2D1C">
              <w:t xml:space="preserve">iki </w:t>
            </w:r>
            <w:r w:rsidR="00A82CA2" w:rsidRPr="00A82CA2">
              <w:t xml:space="preserve">Eksploatacijos </w:t>
            </w:r>
            <w:r w:rsidRPr="009C2D1C">
              <w:t xml:space="preserve">pradžios datos faktiškai investuota (pagal Finansuotojo suteiktą kreditą, subordinuotą paskolą, Investuotojo ar </w:t>
            </w:r>
            <w:r w:rsidR="00A82CA2" w:rsidRPr="00A82CA2">
              <w:t xml:space="preserve">Kitų paskolos teikėjų </w:t>
            </w:r>
            <w:r w:rsidRPr="009C2D1C">
              <w:t xml:space="preserve">suteiktą subordinuotą ar nesubordinuotą paskolą bei nuosavą kapitalą, taip pat mišrų kapitalą) suma, </w:t>
            </w:r>
            <w:r w:rsidRPr="009C2D1C">
              <w:rPr>
                <w:i/>
              </w:rPr>
              <w:t>V = E + D+ H</w:t>
            </w:r>
          </w:p>
        </w:tc>
      </w:tr>
      <w:tr w:rsidR="00500499" w:rsidRPr="009C2D1C" w14:paraId="5D84C850" w14:textId="77777777" w:rsidTr="00946890">
        <w:trPr>
          <w:tblHeader/>
        </w:trPr>
        <w:tc>
          <w:tcPr>
            <w:tcW w:w="1276" w:type="dxa"/>
          </w:tcPr>
          <w:p w14:paraId="73DA7D6E"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E</w:t>
            </w:r>
          </w:p>
        </w:tc>
        <w:tc>
          <w:tcPr>
            <w:tcW w:w="8080" w:type="dxa"/>
          </w:tcPr>
          <w:p w14:paraId="200AE876" w14:textId="18A1E8D2" w:rsidR="00500499" w:rsidRPr="009C2D1C" w:rsidRDefault="00A82CA2" w:rsidP="00946890">
            <w:pPr>
              <w:pStyle w:val="1stlevelheading0"/>
              <w:spacing w:before="0" w:beforeAutospacing="0" w:after="120" w:afterAutospacing="0" w:line="276" w:lineRule="auto"/>
              <w:jc w:val="both"/>
              <w:outlineLvl w:val="2"/>
            </w:pPr>
            <w:r>
              <w:t>s</w:t>
            </w:r>
            <w:r w:rsidR="00500499" w:rsidRPr="009C2D1C">
              <w:t>uteikto nuosavo kapitalo grąža</w:t>
            </w:r>
          </w:p>
        </w:tc>
      </w:tr>
      <w:tr w:rsidR="00500499" w:rsidRPr="009C2D1C" w14:paraId="7C9EA06C" w14:textId="77777777" w:rsidTr="00946890">
        <w:trPr>
          <w:tblHeader/>
        </w:trPr>
        <w:tc>
          <w:tcPr>
            <w:tcW w:w="1276" w:type="dxa"/>
          </w:tcPr>
          <w:p w14:paraId="4A058FE9"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D</w:t>
            </w:r>
          </w:p>
        </w:tc>
        <w:tc>
          <w:tcPr>
            <w:tcW w:w="8080" w:type="dxa"/>
          </w:tcPr>
          <w:p w14:paraId="526EB83B" w14:textId="40FE8EF9" w:rsidR="00500499" w:rsidRPr="009C2D1C" w:rsidRDefault="00500499" w:rsidP="00946890">
            <w:pPr>
              <w:pStyle w:val="1stlevelheading0"/>
              <w:spacing w:before="0" w:beforeAutospacing="0" w:after="120" w:afterAutospacing="0" w:line="276" w:lineRule="auto"/>
              <w:jc w:val="both"/>
              <w:outlineLvl w:val="2"/>
            </w:pPr>
            <w:r w:rsidRPr="009C2D1C">
              <w:t xml:space="preserve">Finansuotojo suteikto </w:t>
            </w:r>
            <w:r w:rsidR="00A82CA2" w:rsidRPr="00A82CA2">
              <w:t>finansavimo, įskaitant palūkanų apsikeitimo sandorį, kaina (palūkanos)</w:t>
            </w:r>
          </w:p>
        </w:tc>
      </w:tr>
      <w:tr w:rsidR="00500499" w:rsidRPr="009C2D1C" w14:paraId="08564892" w14:textId="77777777" w:rsidTr="00946890">
        <w:trPr>
          <w:tblHeader/>
        </w:trPr>
        <w:tc>
          <w:tcPr>
            <w:tcW w:w="1276" w:type="dxa"/>
          </w:tcPr>
          <w:p w14:paraId="6C7D4C23" w14:textId="77777777" w:rsidR="00500499" w:rsidRPr="009C2D1C" w:rsidRDefault="00500499" w:rsidP="00946890">
            <w:pPr>
              <w:pStyle w:val="1stlevelheading0"/>
              <w:spacing w:before="0" w:beforeAutospacing="0" w:after="120" w:afterAutospacing="0" w:line="276" w:lineRule="auto"/>
              <w:ind w:left="176"/>
              <w:jc w:val="both"/>
              <w:outlineLvl w:val="2"/>
              <w:rPr>
                <w:i/>
              </w:rPr>
            </w:pPr>
            <w:r w:rsidRPr="009C2D1C">
              <w:rPr>
                <w:i/>
              </w:rPr>
              <w:t>R</w:t>
            </w:r>
            <w:r w:rsidRPr="009C2D1C">
              <w:rPr>
                <w:i/>
                <w:vertAlign w:val="subscript"/>
              </w:rPr>
              <w:t>H</w:t>
            </w:r>
          </w:p>
        </w:tc>
        <w:tc>
          <w:tcPr>
            <w:tcW w:w="8080" w:type="dxa"/>
          </w:tcPr>
          <w:p w14:paraId="1DDED321" w14:textId="619F728C" w:rsidR="00500499" w:rsidRPr="009C2D1C" w:rsidRDefault="00A82CA2" w:rsidP="00BB3833">
            <w:pPr>
              <w:pStyle w:val="1stlevelheading0"/>
              <w:spacing w:after="120"/>
              <w:ind w:firstLine="33"/>
              <w:jc w:val="both"/>
              <w:rPr>
                <w:i/>
                <w:vertAlign w:val="subscript"/>
              </w:rPr>
            </w:pPr>
            <w:r>
              <w:t>s</w:t>
            </w:r>
            <w:r w:rsidR="00500499" w:rsidRPr="009C2D1C">
              <w:t xml:space="preserve">uteikto </w:t>
            </w:r>
            <w:r>
              <w:t>m</w:t>
            </w:r>
            <w:r w:rsidRPr="009C2D1C">
              <w:t xml:space="preserve">išraus </w:t>
            </w:r>
            <w:r w:rsidR="00500499" w:rsidRPr="009C2D1C">
              <w:t xml:space="preserve">kapitalo grąža </w:t>
            </w:r>
          </w:p>
        </w:tc>
      </w:tr>
      <w:tr w:rsidR="00500499" w:rsidRPr="009C2D1C" w14:paraId="5A2E6774" w14:textId="77777777" w:rsidTr="00946890">
        <w:trPr>
          <w:tblHeader/>
        </w:trPr>
        <w:tc>
          <w:tcPr>
            <w:tcW w:w="1276" w:type="dxa"/>
          </w:tcPr>
          <w:p w14:paraId="712AC9A0" w14:textId="3CFA4BD0" w:rsidR="00500499" w:rsidRPr="009C2D1C" w:rsidRDefault="00A82CA2" w:rsidP="00946890">
            <w:pPr>
              <w:pStyle w:val="1stlevelheading0"/>
              <w:spacing w:before="0" w:beforeAutospacing="0" w:after="120" w:afterAutospacing="0" w:line="276" w:lineRule="auto"/>
              <w:ind w:left="176"/>
              <w:jc w:val="both"/>
              <w:outlineLvl w:val="2"/>
              <w:rPr>
                <w:i/>
              </w:rPr>
            </w:pPr>
            <w:proofErr w:type="spellStart"/>
            <w:r>
              <w:rPr>
                <w:i/>
              </w:rPr>
              <w:t>t</w:t>
            </w:r>
            <w:r w:rsidRPr="009C2D1C">
              <w:rPr>
                <w:i/>
              </w:rPr>
              <w:t>ax</w:t>
            </w:r>
            <w:proofErr w:type="spellEnd"/>
          </w:p>
        </w:tc>
        <w:tc>
          <w:tcPr>
            <w:tcW w:w="8080" w:type="dxa"/>
          </w:tcPr>
          <w:p w14:paraId="1185EEFF" w14:textId="693B3F87" w:rsidR="00500499" w:rsidRPr="009C2D1C" w:rsidRDefault="00A82CA2" w:rsidP="00946890">
            <w:pPr>
              <w:pStyle w:val="1stlevelheading0"/>
              <w:spacing w:before="0" w:beforeAutospacing="0" w:after="120" w:afterAutospacing="0" w:line="276" w:lineRule="auto"/>
              <w:jc w:val="both"/>
              <w:outlineLvl w:val="2"/>
            </w:pPr>
            <w:r>
              <w:t>p</w:t>
            </w:r>
            <w:r w:rsidR="00500499" w:rsidRPr="009C2D1C">
              <w:t>elno mokesčio tarifas</w:t>
            </w:r>
          </w:p>
        </w:tc>
      </w:tr>
    </w:tbl>
    <w:p w14:paraId="08C1EDDA" w14:textId="706C4FE0" w:rsidR="00A82CA2" w:rsidRPr="00ED22E6" w:rsidRDefault="00500499" w:rsidP="00F27C74">
      <w:pPr>
        <w:pStyle w:val="ListParagraph"/>
        <w:numPr>
          <w:ilvl w:val="0"/>
          <w:numId w:val="22"/>
        </w:numPr>
        <w:spacing w:after="120" w:line="276" w:lineRule="auto"/>
        <w:ind w:left="567" w:hanging="567"/>
        <w:contextualSpacing w:val="0"/>
        <w:jc w:val="both"/>
        <w:rPr>
          <w:b/>
        </w:rPr>
      </w:pPr>
      <w:r w:rsidRPr="009C2D1C">
        <w:t xml:space="preserve">Jeigu dėl Kompensavimo įvykio padidėja Privataus subjekto </w:t>
      </w:r>
      <w:r w:rsidR="00EC7D76">
        <w:t>S</w:t>
      </w:r>
      <w:r w:rsidRPr="009C2D1C">
        <w:t xml:space="preserve">ąnaudos, susijusios su Paslaugų teikimu, toks </w:t>
      </w:r>
      <w:r w:rsidR="00A82CA2">
        <w:t>S</w:t>
      </w:r>
      <w:r w:rsidR="00A82CA2" w:rsidRPr="009C2D1C">
        <w:t xml:space="preserve">ąnaudų </w:t>
      </w:r>
      <w:r w:rsidRPr="009C2D1C">
        <w:t xml:space="preserve">padidėjimas kompensuojamas kartu su kiekvieną mėnesį Privačiam subjektui </w:t>
      </w:r>
      <w:r w:rsidR="00A82CA2" w:rsidRPr="00A82CA2">
        <w:t xml:space="preserve">mokamu </w:t>
      </w:r>
      <w:r w:rsidR="00EC7D76">
        <w:t>Mokesčiu</w:t>
      </w:r>
      <w:r w:rsidR="00A82CA2" w:rsidRPr="00A82CA2">
        <w:t>, kaip M4 sudėtinė dalis, kuriai taikomas ir atitinkamas indeksavimas, jei tokios Sąnaudos padidėja n</w:t>
      </w:r>
      <w:r w:rsidR="00A82CA2">
        <w:t>+1 ir tolesniais laikotarpiais</w:t>
      </w:r>
      <w:r w:rsidRPr="009C2D1C">
        <w:t xml:space="preserve">. Nustatant </w:t>
      </w:r>
      <w:r w:rsidR="00A82CA2">
        <w:t>S</w:t>
      </w:r>
      <w:r w:rsidR="00A82CA2" w:rsidRPr="009C2D1C">
        <w:t>ąnaudų</w:t>
      </w:r>
      <w:r w:rsidRPr="009C2D1C">
        <w:t xml:space="preserve">, susijusių su Paslaugų teikimu, padidėjimo sumą, vadovaujamasi FVM nurodyta Paslaugų sudėtinių dalių verčių detalizacija bei </w:t>
      </w:r>
      <w:r w:rsidR="00EC7D76">
        <w:t>S</w:t>
      </w:r>
      <w:r w:rsidRPr="009C2D1C">
        <w:t xml:space="preserve">ąnaudų, susijusių su Paslaugų teikimu, padidėjimo pagrindimu pagal Sutarties </w:t>
      </w:r>
      <w:r w:rsidRPr="00214951">
        <w:fldChar w:fldCharType="begin"/>
      </w:r>
      <w:r w:rsidRPr="009C2D1C">
        <w:instrText xml:space="preserve"> REF _Ref502732249 \r \h </w:instrText>
      </w:r>
      <w:r>
        <w:instrText xml:space="preserve"> \* MERGEFORMAT </w:instrText>
      </w:r>
      <w:r w:rsidRPr="00214951">
        <w:fldChar w:fldCharType="separate"/>
      </w:r>
      <w:r w:rsidR="00410E84">
        <w:t>16</w:t>
      </w:r>
      <w:r w:rsidRPr="00214951">
        <w:fldChar w:fldCharType="end"/>
      </w:r>
      <w:r w:rsidRPr="00553BB9">
        <w:t xml:space="preserve"> </w:t>
      </w:r>
      <w:r w:rsidRPr="00214951">
        <w:t xml:space="preserve">punkte </w:t>
      </w:r>
      <w:r w:rsidRPr="00BB3833">
        <w:t>nurodytą Papildomų darbų ir paslaugų pagrindimo tvarką</w:t>
      </w:r>
      <w:r w:rsidR="00822C55" w:rsidRPr="00C876C2">
        <w:t>.</w:t>
      </w:r>
      <w:bookmarkStart w:id="1590" w:name="_Ref95237019"/>
    </w:p>
    <w:p w14:paraId="4CF40277" w14:textId="0844585D" w:rsidR="00A82CA2" w:rsidRPr="00ED22E6" w:rsidRDefault="00A82CA2" w:rsidP="00F27C74">
      <w:pPr>
        <w:pStyle w:val="ListParagraph"/>
        <w:numPr>
          <w:ilvl w:val="0"/>
          <w:numId w:val="22"/>
        </w:numPr>
        <w:spacing w:after="120" w:line="276" w:lineRule="auto"/>
        <w:ind w:left="567" w:hanging="567"/>
        <w:contextualSpacing w:val="0"/>
        <w:jc w:val="both"/>
        <w:rPr>
          <w:b/>
        </w:rPr>
      </w:pPr>
      <w:r w:rsidRPr="00BB3833">
        <w:t xml:space="preserve">Jeigu Atleidimo atvejis, kuris trunka ilgiau </w:t>
      </w:r>
      <w:r w:rsidRPr="00C876C2">
        <w:t>kaip 14 (keturiolika) dienų, yra ir Kompensavimo įvykis, dėl kurio Investicijos ir (ar) Sąnaudos</w:t>
      </w:r>
      <w:r w:rsidR="003D76B2">
        <w:t xml:space="preserve"> į </w:t>
      </w:r>
      <w:r w:rsidR="00EC7D76">
        <w:t>Obj</w:t>
      </w:r>
      <w:r w:rsidR="005D4D93">
        <w:t>e</w:t>
      </w:r>
      <w:r w:rsidR="00EC7D76">
        <w:t xml:space="preserve">ktą </w:t>
      </w:r>
      <w:r w:rsidR="003D76B2">
        <w:t>ir (ar) Paslaugas</w:t>
      </w:r>
      <w:r w:rsidRPr="00C876C2">
        <w:t xml:space="preserve"> nepadidėja, tačiau Privatus subjektas ar Subtiekėjas patiria kitus tiesioginius nuostolius, susijusius su Paslaugų teikimu </w:t>
      </w:r>
      <w:proofErr w:type="spellStart"/>
      <w:r w:rsidRPr="00C876C2">
        <w:t>t.y</w:t>
      </w:r>
      <w:proofErr w:type="spellEnd"/>
      <w:r w:rsidRPr="00C876C2">
        <w:t xml:space="preserve">. Privatus subjektas ar Subtiekėjas patiria Sąnaudas, numatytas FVM, tačiau negauna pajamų tokia apimtimi, kaip numatyta </w:t>
      </w:r>
      <w:r w:rsidR="003D76B2">
        <w:t xml:space="preserve">Sutartyje arba </w:t>
      </w:r>
      <w:r w:rsidRPr="00C876C2">
        <w:t xml:space="preserve">FVM, kartu su kiekvieną mėnesį Privačiam subjektui mokamu </w:t>
      </w:r>
      <w:r w:rsidR="00EC7D76">
        <w:lastRenderedPageBreak/>
        <w:t>Mokesčiu</w:t>
      </w:r>
      <w:r w:rsidRPr="00C876C2">
        <w:t>, kaip M4 sudėtinė dalis kompensuojam</w:t>
      </w:r>
      <w:r w:rsidRPr="00A82CA2">
        <w:t>a</w:t>
      </w:r>
      <w:bookmarkEnd w:id="1590"/>
      <w:r w:rsidRPr="00A82CA2">
        <w:t xml:space="preserve"> M4</w:t>
      </w:r>
      <w:r w:rsidRPr="00A82CA2">
        <w:rPr>
          <w:vertAlign w:val="superscript"/>
        </w:rPr>
        <w:t>1</w:t>
      </w:r>
      <w:r w:rsidRPr="00A82CA2">
        <w:t xml:space="preserve"> dalies Sąnaudos, susijusios su Privataus subjekto ar Subtiekėjo darbuotojų darbo užmokesčio mokesčiais (darbuotojo ir darbdavio mokamus mokesčius, atskaitymus papildomam (antros pakopos) pensijų kaupimui, tik tokia dalimi, nuo kurių galioja valstybės prisidėjimas prie darbuotojo kaupimo (jei ir ankstesniais laikotarpiais buvo papildomai kaupiama pensijai). Kompensacija Privačiam subjektui ar Subtiekėjui pradedama skaičiuoti nuo Atleidimo atvejo 15 (penkioliktos) dienos ir mokama ne ilgiau, kaip </w:t>
      </w:r>
      <w:r w:rsidRPr="00ED22E6">
        <w:t xml:space="preserve">120 </w:t>
      </w:r>
      <w:r w:rsidRPr="00BB3833">
        <w:t>(</w:t>
      </w:r>
      <w:r w:rsidRPr="00ED22E6">
        <w:t>šimtas dvidešimt</w:t>
      </w:r>
      <w:r w:rsidRPr="00BB3833">
        <w:t xml:space="preserve">) dienų.  </w:t>
      </w:r>
    </w:p>
    <w:p w14:paraId="16B2B5BF" w14:textId="77777777" w:rsidR="00A82CA2" w:rsidRPr="00ED22E6" w:rsidRDefault="00A82CA2" w:rsidP="00F27C74">
      <w:pPr>
        <w:pStyle w:val="ListParagraph"/>
        <w:numPr>
          <w:ilvl w:val="0"/>
          <w:numId w:val="22"/>
        </w:numPr>
        <w:spacing w:after="120" w:line="276" w:lineRule="auto"/>
        <w:ind w:left="567" w:hanging="567"/>
        <w:contextualSpacing w:val="0"/>
        <w:jc w:val="both"/>
        <w:rPr>
          <w:b/>
        </w:rPr>
      </w:pPr>
      <w:r w:rsidRPr="00BB3833">
        <w:t>Jeigu Atleidimo atvejis, kuris yra ir Kompensavimo įvykis, trunka ilgiau kaip 2 (du) mėnesius, ir dėl to Privatus subjektas ar Subtiekėjas nutraukia darbo sutartį su darbuotoju (-</w:t>
      </w:r>
      <w:proofErr w:type="spellStart"/>
      <w:r w:rsidRPr="00BB3833">
        <w:t>ais</w:t>
      </w:r>
      <w:proofErr w:type="spellEnd"/>
      <w:r w:rsidRPr="00BB3833">
        <w:t>), kuris (-</w:t>
      </w:r>
      <w:proofErr w:type="spellStart"/>
      <w:r w:rsidRPr="00BB3833">
        <w:t>ie</w:t>
      </w:r>
      <w:proofErr w:type="spellEnd"/>
      <w:r w:rsidRPr="00BB3833">
        <w:t>) tiesiogiai susiję su Paslaugų teikimu, tokiu atveju Valdžios subjekta</w:t>
      </w:r>
      <w:r w:rsidRPr="00C876C2">
        <w:t>s kompensuoja pagal Lietuvos Respublikos darbo kodeksą darbuotojui (-</w:t>
      </w:r>
      <w:proofErr w:type="spellStart"/>
      <w:r w:rsidRPr="00C876C2">
        <w:t>ams</w:t>
      </w:r>
      <w:proofErr w:type="spellEnd"/>
      <w:r w:rsidRPr="00C876C2">
        <w:t>) priklausančią (-</w:t>
      </w:r>
      <w:proofErr w:type="spellStart"/>
      <w:r w:rsidRPr="00C876C2">
        <w:t>ias</w:t>
      </w:r>
      <w:proofErr w:type="spellEnd"/>
      <w:r w:rsidRPr="00C876C2">
        <w:t>) išeitinę (-</w:t>
      </w:r>
      <w:proofErr w:type="spellStart"/>
      <w:r w:rsidRPr="00C876C2">
        <w:t>es</w:t>
      </w:r>
      <w:proofErr w:type="spellEnd"/>
      <w:r w:rsidRPr="00C876C2">
        <w:t>) išmoką (-</w:t>
      </w:r>
      <w:proofErr w:type="spellStart"/>
      <w:r w:rsidRPr="00C876C2">
        <w:t>as</w:t>
      </w:r>
      <w:proofErr w:type="spellEnd"/>
      <w:r w:rsidRPr="00C876C2">
        <w:t>).</w:t>
      </w:r>
    </w:p>
    <w:p w14:paraId="3C22068E" w14:textId="57E8BD4A" w:rsidR="00A82CA2" w:rsidRPr="00C876C2" w:rsidRDefault="00A82CA2" w:rsidP="00F27C74">
      <w:pPr>
        <w:pStyle w:val="ListParagraph"/>
        <w:numPr>
          <w:ilvl w:val="0"/>
          <w:numId w:val="22"/>
        </w:numPr>
        <w:spacing w:after="120" w:line="276" w:lineRule="auto"/>
        <w:ind w:left="567" w:hanging="567"/>
        <w:contextualSpacing w:val="0"/>
        <w:jc w:val="both"/>
        <w:rPr>
          <w:b/>
        </w:rPr>
      </w:pPr>
      <w:r w:rsidRPr="00BB3833">
        <w:t xml:space="preserve">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Privataus subjekto prašymais kompetentingoms institucijoms, sprendimais dėl paramos (pagalbos) skyrimo, banko išrašais </w:t>
      </w:r>
      <w:r w:rsidRPr="00C876C2">
        <w:t>ir kitais dokumentais, galinčiais identifikuoti suteiktos valstybės ar savivaldybės paramos (pagalbos) faktą bei dydį</w:t>
      </w:r>
    </w:p>
    <w:p w14:paraId="36BBF000" w14:textId="77777777" w:rsidR="00500499" w:rsidRDefault="00500499" w:rsidP="00ED22E6">
      <w:pPr>
        <w:pStyle w:val="ListParagraph"/>
        <w:spacing w:after="120" w:line="276" w:lineRule="auto"/>
        <w:ind w:left="567" w:hanging="567"/>
        <w:rPr>
          <w:b/>
        </w:rPr>
      </w:pPr>
    </w:p>
    <w:p w14:paraId="53AC9B7E" w14:textId="0CE870AD" w:rsidR="004E5699" w:rsidRPr="00E85F3D" w:rsidRDefault="004E5699" w:rsidP="00F27C74">
      <w:pPr>
        <w:pStyle w:val="ListParagraph"/>
        <w:numPr>
          <w:ilvl w:val="0"/>
          <w:numId w:val="31"/>
        </w:numPr>
        <w:rPr>
          <w:b/>
          <w:color w:val="943634" w:themeColor="accent2" w:themeShade="BF"/>
        </w:rPr>
      </w:pPr>
      <w:bookmarkStart w:id="1591" w:name="_Toc239425800"/>
      <w:bookmarkStart w:id="1592" w:name="_Toc239425814"/>
      <w:bookmarkStart w:id="1593" w:name="_Toc369279850"/>
      <w:bookmarkStart w:id="1594" w:name="_Toc502211425"/>
      <w:bookmarkStart w:id="1595" w:name="_Toc20813612"/>
      <w:bookmarkStart w:id="1596" w:name="_Toc92372107"/>
      <w:r w:rsidRPr="00E85F3D">
        <w:rPr>
          <w:b/>
          <w:color w:val="943634" w:themeColor="accent2" w:themeShade="BF"/>
        </w:rPr>
        <w:t>Atleidimo atvejis</w:t>
      </w:r>
      <w:bookmarkEnd w:id="1591"/>
      <w:bookmarkEnd w:id="1592"/>
      <w:bookmarkEnd w:id="1593"/>
      <w:bookmarkEnd w:id="1594"/>
      <w:bookmarkEnd w:id="1595"/>
      <w:bookmarkEnd w:id="1596"/>
    </w:p>
    <w:p w14:paraId="4C37544B" w14:textId="77777777" w:rsidR="00822C55" w:rsidRPr="00822C55" w:rsidRDefault="00822C55" w:rsidP="00822C55">
      <w:pPr>
        <w:pStyle w:val="ListParagraph"/>
        <w:ind w:left="1353"/>
        <w:rPr>
          <w:b/>
        </w:rPr>
      </w:pPr>
    </w:p>
    <w:p w14:paraId="1C2C1C16" w14:textId="1AC4F457" w:rsidR="00822C55" w:rsidRPr="00721C47" w:rsidRDefault="00822C55" w:rsidP="00F27C74">
      <w:pPr>
        <w:pStyle w:val="ListParagraph"/>
        <w:numPr>
          <w:ilvl w:val="0"/>
          <w:numId w:val="22"/>
        </w:numPr>
        <w:spacing w:after="120" w:line="276" w:lineRule="auto"/>
        <w:ind w:left="567" w:hanging="567"/>
        <w:contextualSpacing w:val="0"/>
        <w:jc w:val="both"/>
      </w:pPr>
      <w:r w:rsidRPr="00EF7CDF">
        <w:t>Jei dėl Atleidimo atvejo Privatus subjektas neteikė Paslaugų ar suteikė nepilnos apimties Paslaugas, kaip numatyta Specifikacijose ir Sutartyje</w:t>
      </w:r>
      <w:r w:rsidRPr="00403566">
        <w:t xml:space="preserve">, Privačiam subjektui mokama </w:t>
      </w:r>
      <w:r w:rsidR="00EC7D76">
        <w:t>Mokesčio</w:t>
      </w:r>
      <w:r w:rsidR="00A82CA2" w:rsidRPr="00A82CA2">
        <w:t xml:space="preserve"> dalis M4 tik už suteiktas Paslaugas (</w:t>
      </w:r>
      <w:r w:rsidR="00EC7D76">
        <w:t>Mokesčio</w:t>
      </w:r>
      <w:r w:rsidR="00EC7D76" w:rsidRPr="00214951">
        <w:t xml:space="preserve"> </w:t>
      </w:r>
      <w:r w:rsidR="00A82CA2" w:rsidRPr="00A82CA2">
        <w:t xml:space="preserve">dalis M4 nemokama už nesuteiktas Paslaugas) Atleidimo atvejo laikotarpiu, tačiau mokamos </w:t>
      </w:r>
      <w:r w:rsidR="00EC7D76">
        <w:t>Mokesčio</w:t>
      </w:r>
      <w:r w:rsidR="00A82CA2" w:rsidRPr="00A82CA2">
        <w:t xml:space="preserve"> dalys MS, M3 ir M5</w:t>
      </w:r>
      <w:r w:rsidRPr="00721C47">
        <w:t xml:space="preserve">. </w:t>
      </w:r>
    </w:p>
    <w:p w14:paraId="633E3030" w14:textId="531F55CC" w:rsidR="00822C55" w:rsidRDefault="00822C55" w:rsidP="00F27C74">
      <w:pPr>
        <w:pStyle w:val="ListParagraph"/>
        <w:numPr>
          <w:ilvl w:val="0"/>
          <w:numId w:val="22"/>
        </w:numPr>
        <w:spacing w:after="120" w:line="276" w:lineRule="auto"/>
        <w:ind w:left="567" w:hanging="567"/>
        <w:contextualSpacing w:val="0"/>
        <w:jc w:val="both"/>
      </w:pPr>
      <w:r w:rsidRPr="00210A19">
        <w:t xml:space="preserve">Nustatant nesuteiktų Paslaugų dalies vertę vadovaujamasi kartu su Pasiūlymu pateiktame FVM nurodyta Paslaugų sudėtinių dalių verčių detalizacija. Bet kokiu atveju tokia nemokama suma negali viršyti </w:t>
      </w:r>
      <w:r w:rsidR="00EC7D76">
        <w:t>Mokesčio</w:t>
      </w:r>
      <w:r w:rsidR="00EC7D76" w:rsidRPr="00214951">
        <w:t xml:space="preserve"> </w:t>
      </w:r>
      <w:r w:rsidRPr="00210A19">
        <w:t>M</w:t>
      </w:r>
      <w:r w:rsidRPr="00ED22E6">
        <w:t>4</w:t>
      </w:r>
      <w:r w:rsidRPr="00EE7E58">
        <w:t xml:space="preserve"> dalies.</w:t>
      </w:r>
    </w:p>
    <w:p w14:paraId="05D93510" w14:textId="0CFFC0D6" w:rsidR="00A82CA2" w:rsidRPr="00EE7E58" w:rsidRDefault="00A82CA2" w:rsidP="00F27C74">
      <w:pPr>
        <w:pStyle w:val="ListParagraph"/>
        <w:numPr>
          <w:ilvl w:val="0"/>
          <w:numId w:val="22"/>
        </w:numPr>
        <w:spacing w:after="120" w:line="276" w:lineRule="auto"/>
        <w:ind w:left="567" w:hanging="567"/>
        <w:contextualSpacing w:val="0"/>
        <w:jc w:val="both"/>
      </w:pPr>
      <w:r w:rsidRPr="00A82CA2">
        <w:t xml:space="preserve">Jei Atleidimo atvejis yra susijęs su nenugalimos jėgos aplinkybėmis, nurodytomis Sutarties </w:t>
      </w:r>
      <w:r w:rsidR="00685E95">
        <w:fldChar w:fldCharType="begin"/>
      </w:r>
      <w:r w:rsidR="00685E95">
        <w:instrText xml:space="preserve"> REF _Ref106337567 \r \h </w:instrText>
      </w:r>
      <w:r w:rsidR="00685E95">
        <w:fldChar w:fldCharType="separate"/>
      </w:r>
      <w:r w:rsidR="00410E84">
        <w:t>42.1</w:t>
      </w:r>
      <w:r w:rsidR="00685E95">
        <w:fldChar w:fldCharType="end"/>
      </w:r>
      <w:r w:rsidR="008B6D55">
        <w:t xml:space="preserve"> </w:t>
      </w:r>
      <w:r w:rsidRPr="00A82CA2">
        <w:t>punkte, Valdžios subjektas Privačiam subjektui moka</w:t>
      </w:r>
      <w:r w:rsidR="00EC7D76">
        <w:t xml:space="preserve"> 50 (penkiasdešimt)</w:t>
      </w:r>
      <w:r w:rsidR="00685E95" w:rsidRPr="00762610">
        <w:rPr>
          <w:color w:val="FF0000"/>
        </w:rPr>
        <w:t> </w:t>
      </w:r>
      <w:r w:rsidRPr="00A82CA2">
        <w:t xml:space="preserve">procentų </w:t>
      </w:r>
      <w:r w:rsidR="00EC7D76">
        <w:t>Mokesčio</w:t>
      </w:r>
      <w:r w:rsidRPr="00A82CA2">
        <w:t xml:space="preserve"> M4</w:t>
      </w:r>
      <w:r w:rsidRPr="00A82CA2">
        <w:rPr>
          <w:vertAlign w:val="superscript"/>
        </w:rPr>
        <w:t>2</w:t>
      </w:r>
      <w:r w:rsidRPr="00A82CA2">
        <w:t xml:space="preserve"> ir M5 dalių. Tais atvejais, kai nenugalimos jėgos aplinkybių padarinius reikia ar galima apdrausti Sutartyje nustatyta tvarka, tuomet visa rizika tenka Privačiam subjektui ir Valdžios subjektas nemoka </w:t>
      </w:r>
      <w:r w:rsidR="00EC7D76">
        <w:t>Mokesčio</w:t>
      </w:r>
      <w:r w:rsidRPr="00A82CA2">
        <w:t xml:space="preserve"> M4</w:t>
      </w:r>
      <w:r w:rsidRPr="00A82CA2">
        <w:rPr>
          <w:vertAlign w:val="superscript"/>
        </w:rPr>
        <w:t>2</w:t>
      </w:r>
      <w:r w:rsidRPr="00A82CA2">
        <w:t xml:space="preserve"> ir M5 dalių</w:t>
      </w:r>
      <w:r>
        <w:t>.</w:t>
      </w:r>
    </w:p>
    <w:p w14:paraId="3A0C4D67" w14:textId="6F557189" w:rsidR="00822C55" w:rsidRDefault="00822C55" w:rsidP="00822C55">
      <w:pPr>
        <w:rPr>
          <w:b/>
        </w:rPr>
      </w:pPr>
    </w:p>
    <w:p w14:paraId="4903CF40" w14:textId="7D701EFC" w:rsidR="004E5699" w:rsidRPr="00E85F3D" w:rsidRDefault="004E5699" w:rsidP="00F27C74">
      <w:pPr>
        <w:pStyle w:val="ListParagraph"/>
        <w:numPr>
          <w:ilvl w:val="0"/>
          <w:numId w:val="31"/>
        </w:numPr>
        <w:rPr>
          <w:b/>
          <w:color w:val="943634" w:themeColor="accent2" w:themeShade="BF"/>
        </w:rPr>
      </w:pPr>
      <w:bookmarkStart w:id="1597" w:name="_Toc239425801"/>
      <w:bookmarkStart w:id="1598" w:name="_Toc239425815"/>
      <w:bookmarkStart w:id="1599" w:name="_Toc369279851"/>
      <w:bookmarkStart w:id="1600" w:name="_Toc502211426"/>
      <w:bookmarkStart w:id="1601" w:name="_Toc20813613"/>
      <w:bookmarkStart w:id="1602" w:name="_Toc92372108"/>
      <w:r w:rsidRPr="00E85F3D">
        <w:rPr>
          <w:b/>
          <w:color w:val="943634" w:themeColor="accent2" w:themeShade="BF"/>
        </w:rPr>
        <w:t>Išskaitos</w:t>
      </w:r>
      <w:bookmarkEnd w:id="1597"/>
      <w:bookmarkEnd w:id="1598"/>
      <w:bookmarkEnd w:id="1599"/>
      <w:bookmarkEnd w:id="1600"/>
      <w:bookmarkEnd w:id="1601"/>
      <w:bookmarkEnd w:id="1602"/>
      <w:r w:rsidR="00E31DA0">
        <w:rPr>
          <w:b/>
          <w:color w:val="943634" w:themeColor="accent2" w:themeShade="BF"/>
        </w:rPr>
        <w:t xml:space="preserve"> ir baudos</w:t>
      </w:r>
    </w:p>
    <w:p w14:paraId="4B128D41" w14:textId="77777777" w:rsidR="0006358F" w:rsidRPr="00D770E0" w:rsidRDefault="0006358F" w:rsidP="00ED22E6">
      <w:pPr>
        <w:pStyle w:val="ListParagraph"/>
        <w:ind w:left="1353"/>
        <w:rPr>
          <w:b/>
        </w:rPr>
      </w:pPr>
    </w:p>
    <w:p w14:paraId="2234239D" w14:textId="1C2CD788" w:rsidR="00D770E0" w:rsidRPr="00EF7CDF" w:rsidRDefault="00D770E0" w:rsidP="00F27C74">
      <w:pPr>
        <w:pStyle w:val="ListParagraph"/>
        <w:numPr>
          <w:ilvl w:val="0"/>
          <w:numId w:val="22"/>
        </w:numPr>
        <w:spacing w:after="120" w:line="276" w:lineRule="auto"/>
        <w:ind w:left="567" w:hanging="567"/>
        <w:contextualSpacing w:val="0"/>
        <w:jc w:val="both"/>
      </w:pPr>
      <w:r w:rsidRPr="009C2D1C">
        <w:t xml:space="preserve">Privačiam subjektui pagal </w:t>
      </w:r>
      <w:bookmarkStart w:id="1603" w:name="_Hlk162604942"/>
      <w:r w:rsidR="00A82CA2" w:rsidRPr="00A82CA2">
        <w:t xml:space="preserve">šio priedo 4 priedėlyje </w:t>
      </w:r>
      <w:r w:rsidR="00A82CA2" w:rsidRPr="00A82CA2">
        <w:rPr>
          <w:i/>
        </w:rPr>
        <w:t>Išskaitų</w:t>
      </w:r>
      <w:r w:rsidR="008F4D53">
        <w:rPr>
          <w:i/>
        </w:rPr>
        <w:t xml:space="preserve"> ir baudavimo</w:t>
      </w:r>
      <w:r w:rsidR="00A82CA2" w:rsidRPr="00A82CA2">
        <w:rPr>
          <w:i/>
        </w:rPr>
        <w:t xml:space="preserve"> mechanizmas</w:t>
      </w:r>
      <w:r w:rsidR="00A82CA2" w:rsidRPr="00A82CA2">
        <w:t xml:space="preserve"> </w:t>
      </w:r>
      <w:bookmarkEnd w:id="1603"/>
      <w:r w:rsidR="00A82CA2" w:rsidRPr="00A82CA2">
        <w:t xml:space="preserve">nustatytą tvarką yra taikomos </w:t>
      </w:r>
      <w:r w:rsidR="00E31DA0">
        <w:t xml:space="preserve">baudos ir </w:t>
      </w:r>
      <w:r w:rsidR="00A82CA2" w:rsidRPr="00A82CA2">
        <w:t xml:space="preserve">išskaitos iš </w:t>
      </w:r>
      <w:r w:rsidR="00EC7D76">
        <w:t>Mokesčio</w:t>
      </w:r>
      <w:r w:rsidRPr="00EF7CDF">
        <w:t>.</w:t>
      </w:r>
    </w:p>
    <w:p w14:paraId="2777EB33" w14:textId="63613B51" w:rsidR="00E31DA0" w:rsidRDefault="00E31DA0" w:rsidP="00F27C74">
      <w:pPr>
        <w:pStyle w:val="ListParagraph"/>
        <w:numPr>
          <w:ilvl w:val="0"/>
          <w:numId w:val="22"/>
        </w:numPr>
        <w:spacing w:after="120" w:line="276" w:lineRule="auto"/>
        <w:ind w:left="567" w:hanging="567"/>
        <w:contextualSpacing w:val="0"/>
        <w:jc w:val="both"/>
      </w:pPr>
      <w:r>
        <w:t xml:space="preserve">Baudos taikomos tuo atveju, kai </w:t>
      </w:r>
      <w:r w:rsidRPr="00E31DA0">
        <w:t xml:space="preserve">šio priedo 4 priedėlyje </w:t>
      </w:r>
      <w:r w:rsidRPr="00952D37">
        <w:rPr>
          <w:i/>
          <w:iCs/>
        </w:rPr>
        <w:t>Išskaitų ir baudavimo mechanizmas</w:t>
      </w:r>
      <w:r w:rsidRPr="00E31DA0">
        <w:t xml:space="preserve"> </w:t>
      </w:r>
      <w:r>
        <w:t xml:space="preserve">nurodyti pažeidimai įvyksta iki Eksploatacijos pradžios. Baudas Privatus subjektas sumoka Valdžios subjektui per Sutarties </w:t>
      </w:r>
      <w:r>
        <w:fldChar w:fldCharType="begin"/>
      </w:r>
      <w:r>
        <w:instrText xml:space="preserve"> REF _Ref162605062 \r \h </w:instrText>
      </w:r>
      <w:r>
        <w:fldChar w:fldCharType="separate"/>
      </w:r>
      <w:r w:rsidR="00410E84">
        <w:t>47.10</w:t>
      </w:r>
      <w:r>
        <w:fldChar w:fldCharType="end"/>
      </w:r>
      <w:r>
        <w:t xml:space="preserve"> punkte numatytą terminą. </w:t>
      </w:r>
    </w:p>
    <w:p w14:paraId="4546F781" w14:textId="19858474" w:rsidR="00D770E0" w:rsidRPr="00EF7CDF" w:rsidRDefault="00E31DA0" w:rsidP="00F27C74">
      <w:pPr>
        <w:pStyle w:val="ListParagraph"/>
        <w:numPr>
          <w:ilvl w:val="0"/>
          <w:numId w:val="22"/>
        </w:numPr>
        <w:spacing w:after="120" w:line="276" w:lineRule="auto"/>
        <w:ind w:left="567" w:hanging="567"/>
        <w:contextualSpacing w:val="0"/>
        <w:jc w:val="both"/>
      </w:pPr>
      <w:r>
        <w:lastRenderedPageBreak/>
        <w:t xml:space="preserve">Išskaitos taikomos tuo atveju, kai </w:t>
      </w:r>
      <w:r w:rsidRPr="00E31DA0">
        <w:t xml:space="preserve">šio priedo 4 priedėlyje </w:t>
      </w:r>
      <w:r w:rsidRPr="00952D37">
        <w:rPr>
          <w:i/>
          <w:iCs/>
        </w:rPr>
        <w:t>Išskaitų ir baudavimo mechanizmas</w:t>
      </w:r>
      <w:r w:rsidRPr="00E31DA0">
        <w:t xml:space="preserve"> nurodyti pažeidimai įvyksta </w:t>
      </w:r>
      <w:r>
        <w:t>nuo</w:t>
      </w:r>
      <w:r w:rsidR="00EC7D76">
        <w:t xml:space="preserve"> </w:t>
      </w:r>
      <w:r w:rsidRPr="00E31DA0">
        <w:t xml:space="preserve">Eksploatacijos pradžios. </w:t>
      </w:r>
      <w:r w:rsidR="00D770E0" w:rsidRPr="00EF7CDF">
        <w:t xml:space="preserve">Išskaitos iš </w:t>
      </w:r>
      <w:r w:rsidR="00EC7D76">
        <w:t>Mokesčio</w:t>
      </w:r>
      <w:r w:rsidR="00D770E0" w:rsidRPr="00EF7CDF">
        <w:t xml:space="preserve"> (jeigu tokios yra) taikomos kas mėnesį.</w:t>
      </w:r>
    </w:p>
    <w:p w14:paraId="4E91F5EA" w14:textId="0495CBCB" w:rsidR="00D770E0" w:rsidRPr="00210A19" w:rsidRDefault="00D770E0" w:rsidP="00F27C74">
      <w:pPr>
        <w:pStyle w:val="ListParagraph"/>
        <w:numPr>
          <w:ilvl w:val="0"/>
          <w:numId w:val="22"/>
        </w:numPr>
        <w:spacing w:after="120" w:line="276" w:lineRule="auto"/>
        <w:ind w:left="567" w:hanging="567"/>
        <w:contextualSpacing w:val="0"/>
        <w:jc w:val="both"/>
      </w:pPr>
      <w:r w:rsidRPr="00403566">
        <w:t xml:space="preserve">Už ataskaitinį mėnesį </w:t>
      </w:r>
      <w:r w:rsidR="00A82CA2" w:rsidRPr="00A82CA2">
        <w:t>(k-</w:t>
      </w:r>
      <w:proofErr w:type="spellStart"/>
      <w:r w:rsidR="00A82CA2" w:rsidRPr="00A82CA2">
        <w:t>ąjį</w:t>
      </w:r>
      <w:proofErr w:type="spellEnd"/>
      <w:r w:rsidR="00A82CA2" w:rsidRPr="00A82CA2">
        <w:t xml:space="preserve"> mėnesį n-taisiais metais)</w:t>
      </w:r>
      <w:r w:rsidR="00A82CA2">
        <w:t xml:space="preserve"> </w:t>
      </w:r>
      <w:r w:rsidRPr="00403566">
        <w:t xml:space="preserve">priskaičiuota išskaitų suma negali viršyti </w:t>
      </w:r>
      <w:r w:rsidR="00EC7D76">
        <w:t>Mokesčio</w:t>
      </w:r>
      <w:r w:rsidRPr="00403566">
        <w:t xml:space="preserve"> k-</w:t>
      </w:r>
      <w:proofErr w:type="spellStart"/>
      <w:r w:rsidRPr="00403566">
        <w:t>ojo</w:t>
      </w:r>
      <w:proofErr w:type="spellEnd"/>
      <w:r w:rsidRPr="00403566">
        <w:t xml:space="preserve"> mėnesio dalies n-</w:t>
      </w:r>
      <w:proofErr w:type="spellStart"/>
      <w:r w:rsidRPr="00403566">
        <w:t>aisiais</w:t>
      </w:r>
      <w:proofErr w:type="spellEnd"/>
      <w:r w:rsidRPr="00403566">
        <w:t xml:space="preserve"> metais (</w:t>
      </w:r>
      <w:proofErr w:type="spellStart"/>
      <w:r w:rsidRPr="00721C47">
        <w:rPr>
          <w:i/>
        </w:rPr>
        <w:t>m</w:t>
      </w:r>
      <w:r w:rsidRPr="00972F3A">
        <w:rPr>
          <w:i/>
          <w:vertAlign w:val="subscript"/>
        </w:rPr>
        <w:t>nk</w:t>
      </w:r>
      <w:proofErr w:type="spellEnd"/>
      <w:r w:rsidRPr="00210A19">
        <w:t xml:space="preserve">). </w:t>
      </w:r>
    </w:p>
    <w:p w14:paraId="5093FAFB" w14:textId="70BBC0B0" w:rsidR="00D770E0" w:rsidRPr="009C2D1C" w:rsidRDefault="00D770E0" w:rsidP="00F27C74">
      <w:pPr>
        <w:pStyle w:val="ListParagraph"/>
        <w:numPr>
          <w:ilvl w:val="0"/>
          <w:numId w:val="22"/>
        </w:numPr>
        <w:spacing w:after="120" w:line="276" w:lineRule="auto"/>
        <w:ind w:left="567" w:hanging="567"/>
        <w:contextualSpacing w:val="0"/>
        <w:jc w:val="both"/>
      </w:pPr>
      <w:r w:rsidRPr="00EE7E58">
        <w:t xml:space="preserve">Jeigu už ataskaitinį mėnesį priskaičiuota išskaitų suma yra didesnė nei </w:t>
      </w:r>
      <w:r w:rsidR="00EC7D76">
        <w:t>Mokesčio</w:t>
      </w:r>
      <w:r w:rsidRPr="00EE7E58">
        <w:t xml:space="preserve"> k-</w:t>
      </w:r>
      <w:proofErr w:type="spellStart"/>
      <w:r w:rsidRPr="00EE7E58">
        <w:t>ojo</w:t>
      </w:r>
      <w:proofErr w:type="spellEnd"/>
      <w:r w:rsidRPr="00EE7E58">
        <w:t xml:space="preserve"> mėnesio dalies n-</w:t>
      </w:r>
      <w:proofErr w:type="spellStart"/>
      <w:r w:rsidRPr="00EE7E58">
        <w:t>aisiais</w:t>
      </w:r>
      <w:proofErr w:type="spellEnd"/>
      <w:r w:rsidRPr="00EE7E58">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xml:space="preserve">) skirtumas, už ataskaitinį mėnesį priskaičiuotos išskaitų sumos dalis, viršijanti </w:t>
      </w:r>
      <w:r w:rsidR="00D21668">
        <w:t>Mokesčio</w:t>
      </w:r>
      <w:r w:rsidRPr="009C2D1C">
        <w:t xml:space="preserve"> k-</w:t>
      </w:r>
      <w:proofErr w:type="spellStart"/>
      <w:r w:rsidRPr="009C2D1C">
        <w:t>ojo</w:t>
      </w:r>
      <w:proofErr w:type="spellEnd"/>
      <w:r w:rsidRPr="009C2D1C">
        <w:t xml:space="preserve"> mėnesio dalies n-</w:t>
      </w:r>
      <w:proofErr w:type="spellStart"/>
      <w:r w:rsidRPr="009C2D1C">
        <w:t>aisiais</w:t>
      </w:r>
      <w:proofErr w:type="spellEnd"/>
      <w:r w:rsidRPr="009C2D1C">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skirtumą, yra perkeliama į kitus ataskaitinius laikotarpius</w:t>
      </w:r>
      <w:r w:rsidR="00A82CA2">
        <w:t xml:space="preserve">, tačiau </w:t>
      </w:r>
      <w:r w:rsidR="00A82CA2" w:rsidRPr="00A82CA2">
        <w:t xml:space="preserve">ne ilgesniam, kaip 3 (trijų) mėnesių terminui. Jeigu priskaičiuotos išskaitos perkėlimui nepakanka nurodyto 3 (trijų) mėnesių termino, tokiu atveju išskaitos taikomos ir iš </w:t>
      </w:r>
      <w:r w:rsidR="00D21668">
        <w:t>Mokesčio</w:t>
      </w:r>
      <w:r w:rsidR="00A82CA2" w:rsidRPr="00A82CA2">
        <w:t xml:space="preserve"> M1 dalies</w:t>
      </w:r>
      <w:r w:rsidRPr="009C2D1C">
        <w:t xml:space="preserve">. </w:t>
      </w:r>
    </w:p>
    <w:p w14:paraId="7423D145" w14:textId="002D8DEE" w:rsidR="00D770E0" w:rsidRDefault="00D770E0" w:rsidP="00F27C74">
      <w:pPr>
        <w:pStyle w:val="ListParagraph"/>
        <w:numPr>
          <w:ilvl w:val="0"/>
          <w:numId w:val="22"/>
        </w:numPr>
        <w:spacing w:after="120" w:line="276" w:lineRule="auto"/>
        <w:ind w:left="567" w:hanging="567"/>
        <w:contextualSpacing w:val="0"/>
        <w:jc w:val="both"/>
      </w:pPr>
      <w:r w:rsidRPr="009C2D1C">
        <w:t xml:space="preserve">Kitų ataskaitinių laikotarpių Išskaitų iš </w:t>
      </w:r>
      <w:r w:rsidR="00EC7D76">
        <w:t>Mokesčio</w:t>
      </w:r>
      <w:r w:rsidRPr="009C2D1C">
        <w:t xml:space="preserve"> dydis dėl į šiuos laikotarpius perkeltos išskaitų sumos dalies, viršijančios </w:t>
      </w:r>
      <w:r w:rsidR="00D21668">
        <w:t>Mokesčio</w:t>
      </w:r>
      <w:r w:rsidRPr="009C2D1C">
        <w:t xml:space="preserve"> k-</w:t>
      </w:r>
      <w:proofErr w:type="spellStart"/>
      <w:r w:rsidRPr="009C2D1C">
        <w:t>ojo</w:t>
      </w:r>
      <w:proofErr w:type="spellEnd"/>
      <w:r w:rsidRPr="009C2D1C">
        <w:t xml:space="preserve"> mėnesio dalies n-</w:t>
      </w:r>
      <w:proofErr w:type="spellStart"/>
      <w:r w:rsidRPr="009C2D1C">
        <w:t>aisiais</w:t>
      </w:r>
      <w:proofErr w:type="spellEnd"/>
      <w:r w:rsidRPr="009C2D1C">
        <w:t xml:space="preserve"> metais (</w:t>
      </w:r>
      <w:proofErr w:type="spellStart"/>
      <w:r w:rsidRPr="009C2D1C">
        <w:rPr>
          <w:i/>
        </w:rPr>
        <w:t>m</w:t>
      </w:r>
      <w:r w:rsidRPr="009C2D1C">
        <w:rPr>
          <w:i/>
          <w:vertAlign w:val="subscript"/>
        </w:rPr>
        <w:t>nk</w:t>
      </w:r>
      <w:proofErr w:type="spellEnd"/>
      <w:r w:rsidRPr="009C2D1C">
        <w:t>) ir k-</w:t>
      </w:r>
      <w:proofErr w:type="spellStart"/>
      <w:r w:rsidRPr="009C2D1C">
        <w:t>ojo</w:t>
      </w:r>
      <w:proofErr w:type="spellEnd"/>
      <w:r w:rsidRPr="009C2D1C">
        <w:t xml:space="preserve"> mėnesio </w:t>
      </w:r>
      <w:r w:rsidR="00D21668">
        <w:t>k</w:t>
      </w:r>
      <w:r w:rsidRPr="009C2D1C">
        <w:t xml:space="preserve">redito srautų </w:t>
      </w:r>
      <w:r w:rsidRPr="009C2D1C">
        <w:rPr>
          <w:i/>
        </w:rPr>
        <w:t>n</w:t>
      </w:r>
      <w:r w:rsidRPr="009C2D1C">
        <w:t>-</w:t>
      </w:r>
      <w:proofErr w:type="spellStart"/>
      <w:r w:rsidRPr="009C2D1C">
        <w:t>aisiais</w:t>
      </w:r>
      <w:proofErr w:type="spellEnd"/>
      <w:r w:rsidRPr="009C2D1C">
        <w:t xml:space="preserve"> metais (M</w:t>
      </w:r>
      <w:r w:rsidRPr="00ED22E6">
        <w:rPr>
          <w:vertAlign w:val="superscript"/>
        </w:rPr>
        <w:t>1</w:t>
      </w:r>
      <w:r w:rsidRPr="009C2D1C">
        <w:rPr>
          <w:vertAlign w:val="subscript"/>
        </w:rPr>
        <w:t>nk</w:t>
      </w:r>
      <w:r w:rsidRPr="009C2D1C">
        <w:t>) skirtumą, nėra mažinamas.</w:t>
      </w:r>
    </w:p>
    <w:p w14:paraId="269120F5" w14:textId="1AC0E6EA" w:rsidR="00855D94" w:rsidRDefault="00D770E0" w:rsidP="00F27C74">
      <w:pPr>
        <w:pStyle w:val="ListParagraph"/>
        <w:numPr>
          <w:ilvl w:val="0"/>
          <w:numId w:val="22"/>
        </w:numPr>
        <w:spacing w:after="120" w:line="276" w:lineRule="auto"/>
        <w:ind w:left="567" w:hanging="567"/>
        <w:jc w:val="both"/>
      </w:pPr>
      <w:bookmarkStart w:id="1604" w:name="_Ref110198842"/>
      <w:r w:rsidRPr="009C2D1C">
        <w:t xml:space="preserve">Jeigu dėl Privataus subjekto kaltės Objektas </w:t>
      </w:r>
      <w:r w:rsidR="00D21668">
        <w:t xml:space="preserve">arba Objekto elementas (ar elemento dalis) </w:t>
      </w:r>
      <w:r w:rsidRPr="009C2D1C">
        <w:t xml:space="preserve">negali būti naudojamas Paslaugų teikimui ir Valdžios subjekto funkcijų </w:t>
      </w:r>
      <w:r w:rsidR="00A82CA2" w:rsidRPr="00A82CA2">
        <w:t xml:space="preserve">numatytų Lietuvos Respublikos teisės aktuose, </w:t>
      </w:r>
      <w:r w:rsidRPr="009C2D1C">
        <w:t>vykdymui, t. y. dėl Objekto</w:t>
      </w:r>
      <w:r w:rsidR="00102A52">
        <w:t xml:space="preserve"> </w:t>
      </w:r>
      <w:r w:rsidR="00D21668">
        <w:t>arba Objekto elemento (ar elemento dalies)</w:t>
      </w:r>
      <w:r w:rsidRPr="009C2D1C">
        <w:t xml:space="preserve"> netinkamumo Privatus subjektas negali teikti Paslaugų, o Valdžios subjektas– vykdyti jam teisės aktais pavestų funkcijų</w:t>
      </w:r>
      <w:r w:rsidR="00102A52">
        <w:t xml:space="preserve">, </w:t>
      </w:r>
      <w:r w:rsidR="00855D94">
        <w:t xml:space="preserve">laiko tarpą, kuris yra nurodytas šio Sutarties priedo 4 priedėlio Išskaitų </w:t>
      </w:r>
      <w:r w:rsidR="00975378">
        <w:t xml:space="preserve">ir baudavimo </w:t>
      </w:r>
      <w:r w:rsidR="00855D94">
        <w:t xml:space="preserve">mechanizmas 4.1 punkte, Valdžios subjektas nemoka viso arba atitinkamos dalies </w:t>
      </w:r>
      <w:r w:rsidR="00D21668">
        <w:t>Mokesčio</w:t>
      </w:r>
      <w:r w:rsidR="00855D94">
        <w:t xml:space="preserve"> už laikotarpį, per kurį Objektas</w:t>
      </w:r>
      <w:r w:rsidR="00D21668">
        <w:t xml:space="preserve"> arba Objekto elementas (ar elemento dalis)</w:t>
      </w:r>
      <w:r w:rsidR="00855D94">
        <w:t xml:space="preserve"> negalėjo būti naudojamas Paslaugų teikimui ir Valdžios subjekto teisės aktais pavestų funkcijų vykdymui. Jeigu Objektas</w:t>
      </w:r>
      <w:r w:rsidR="00D21668">
        <w:t xml:space="preserve"> </w:t>
      </w:r>
      <w:r w:rsidR="00855D94">
        <w:t>pilnai nėra tinkam</w:t>
      </w:r>
      <w:r w:rsidR="00C85D4A">
        <w:t>i</w:t>
      </w:r>
      <w:r w:rsidR="00855D94">
        <w:t xml:space="preserve"> teikti Paslaugas ir (ar) vykdyti Valdžios subjekto teisės aktų priskirtoms funkcijoms, </w:t>
      </w:r>
      <w:r w:rsidR="00C85D4A">
        <w:t xml:space="preserve">Objekto </w:t>
      </w:r>
      <w:r w:rsidR="00D21668">
        <w:t>Mokestis</w:t>
      </w:r>
      <w:r w:rsidR="00855D94">
        <w:t xml:space="preserve"> pilnai nemokamas, o jeigu tik dalis Objekto</w:t>
      </w:r>
      <w:r w:rsidR="00D21668">
        <w:t>, Objekto elementas (ar elemento dalis)</w:t>
      </w:r>
      <w:r w:rsidR="00855D94">
        <w:t xml:space="preserve"> nėra tinkama, tuomet nemokama </w:t>
      </w:r>
      <w:r w:rsidR="00C85D4A">
        <w:t>atitinkam</w:t>
      </w:r>
      <w:r w:rsidR="00B84777">
        <w:t>a</w:t>
      </w:r>
      <w:r w:rsidR="00C85D4A">
        <w:t xml:space="preserve"> </w:t>
      </w:r>
      <w:r w:rsidR="00D21668">
        <w:t>Mokesčio</w:t>
      </w:r>
      <w:r w:rsidR="00855D94">
        <w:t xml:space="preserve"> dalis, proporcinga netinkamam teikti Paslaugas ir (ar) vykdyti Valdžios subjekto </w:t>
      </w:r>
      <w:r w:rsidR="00D21668">
        <w:t xml:space="preserve">naudojimui, </w:t>
      </w:r>
      <w:r w:rsidR="00855D94">
        <w:t xml:space="preserve">funkcijas </w:t>
      </w:r>
      <w:r w:rsidR="00D21668">
        <w:t xml:space="preserve">Objekto </w:t>
      </w:r>
      <w:r w:rsidR="00855D94">
        <w:t xml:space="preserve">plotui, </w:t>
      </w:r>
      <w:bookmarkStart w:id="1605" w:name="_Hlk180409721"/>
      <w:r w:rsidR="00855D94">
        <w:t xml:space="preserve">skaičiuojant nuo valstybės įmonėje Registrų centro išraše nurodyto bendrojo </w:t>
      </w:r>
      <w:r w:rsidR="00D21668">
        <w:t xml:space="preserve">Objekto </w:t>
      </w:r>
      <w:r w:rsidR="00855D94">
        <w:t>ploto.</w:t>
      </w:r>
      <w:bookmarkEnd w:id="1604"/>
      <w:r w:rsidR="00855D94">
        <w:t xml:space="preserve"> </w:t>
      </w:r>
      <w:bookmarkEnd w:id="1605"/>
    </w:p>
    <w:p w14:paraId="28AA2DB3" w14:textId="14F6618B" w:rsidR="00855D94" w:rsidRDefault="00855D94" w:rsidP="00F27C74">
      <w:pPr>
        <w:pStyle w:val="ListParagraph"/>
        <w:numPr>
          <w:ilvl w:val="0"/>
          <w:numId w:val="22"/>
        </w:numPr>
        <w:spacing w:after="120" w:line="276" w:lineRule="auto"/>
        <w:ind w:left="567" w:hanging="567"/>
        <w:jc w:val="both"/>
      </w:pPr>
      <w:r>
        <w:t xml:space="preserve">Bet kokie Šalių nesutarimai dėl šio priedo </w:t>
      </w:r>
      <w:r w:rsidR="00974D75">
        <w:fldChar w:fldCharType="begin"/>
      </w:r>
      <w:r w:rsidR="00974D75">
        <w:instrText xml:space="preserve"> REF _Ref110198842 \w \h </w:instrText>
      </w:r>
      <w:r w:rsidR="00974D75">
        <w:fldChar w:fldCharType="separate"/>
      </w:r>
      <w:r w:rsidR="00410E84">
        <w:t>52</w:t>
      </w:r>
      <w:r w:rsidR="00974D75">
        <w:fldChar w:fldCharType="end"/>
      </w:r>
      <w:r>
        <w:t xml:space="preserve"> punkte nurodyto įvykio buvimo ir trukmės, sprendžiami Sutarties </w:t>
      </w:r>
      <w:r>
        <w:fldChar w:fldCharType="begin"/>
      </w:r>
      <w:r>
        <w:instrText xml:space="preserve"> REF _Ref286319572 \r \h </w:instrText>
      </w:r>
      <w:r>
        <w:fldChar w:fldCharType="separate"/>
      </w:r>
      <w:r w:rsidR="00410E84">
        <w:t>52</w:t>
      </w:r>
      <w:r>
        <w:fldChar w:fldCharType="end"/>
      </w:r>
      <w:r>
        <w:t xml:space="preserve"> punkte nustatyta tvarka. </w:t>
      </w:r>
    </w:p>
    <w:p w14:paraId="5EE5A75D" w14:textId="77777777" w:rsidR="00D770E0" w:rsidRPr="00D770E0" w:rsidRDefault="00D770E0" w:rsidP="00ED22E6">
      <w:pPr>
        <w:spacing w:after="120" w:line="276" w:lineRule="auto"/>
        <w:jc w:val="both"/>
        <w:rPr>
          <w:b/>
        </w:rPr>
      </w:pPr>
    </w:p>
    <w:p w14:paraId="35EF7C9E" w14:textId="7E939294" w:rsidR="004E5699" w:rsidRPr="00E85F3D" w:rsidRDefault="004E5699" w:rsidP="00F27C74">
      <w:pPr>
        <w:pStyle w:val="ListParagraph"/>
        <w:numPr>
          <w:ilvl w:val="0"/>
          <w:numId w:val="31"/>
        </w:numPr>
        <w:rPr>
          <w:b/>
          <w:color w:val="943634" w:themeColor="accent2" w:themeShade="BF"/>
        </w:rPr>
      </w:pPr>
      <w:bookmarkStart w:id="1606" w:name="_Toc502211427"/>
      <w:bookmarkStart w:id="1607" w:name="_Toc20813614"/>
      <w:bookmarkStart w:id="1608" w:name="_Toc92372109"/>
      <w:r w:rsidRPr="00E85F3D">
        <w:rPr>
          <w:b/>
          <w:color w:val="943634" w:themeColor="accent2" w:themeShade="BF"/>
        </w:rPr>
        <w:t>Draudimo išmokų naudojimas</w:t>
      </w:r>
      <w:bookmarkEnd w:id="1606"/>
      <w:bookmarkEnd w:id="1607"/>
      <w:bookmarkEnd w:id="1608"/>
    </w:p>
    <w:p w14:paraId="7E6B2169" w14:textId="3A6BBE8F" w:rsidR="00D770E0" w:rsidRDefault="00D770E0" w:rsidP="00D770E0">
      <w:pPr>
        <w:rPr>
          <w:b/>
        </w:rPr>
      </w:pPr>
    </w:p>
    <w:p w14:paraId="1185F8D2" w14:textId="2B25CE5F" w:rsidR="00D770E0" w:rsidRPr="00D770E0" w:rsidRDefault="00D770E0" w:rsidP="00F27C74">
      <w:pPr>
        <w:pStyle w:val="ListParagraph"/>
        <w:numPr>
          <w:ilvl w:val="0"/>
          <w:numId w:val="22"/>
        </w:numPr>
        <w:spacing w:after="120" w:line="276" w:lineRule="auto"/>
        <w:ind w:left="567" w:hanging="567"/>
        <w:jc w:val="both"/>
      </w:pPr>
      <w:r w:rsidRPr="00EF7CDF">
        <w:t xml:space="preserve">Kaip aprašyta Sutarties </w:t>
      </w:r>
      <w:r w:rsidRPr="00214951">
        <w:fldChar w:fldCharType="begin"/>
      </w:r>
      <w:r w:rsidRPr="009C2D1C">
        <w:instrText xml:space="preserve"> REF _Ref284527355 \r \h  \* MERGEFORMAT </w:instrText>
      </w:r>
      <w:r w:rsidRPr="00214951">
        <w:fldChar w:fldCharType="separate"/>
      </w:r>
      <w:r w:rsidR="00410E84">
        <w:t>31</w:t>
      </w:r>
      <w:r w:rsidRPr="00214951">
        <w:fldChar w:fldCharType="end"/>
      </w:r>
      <w:r w:rsidRPr="00553BB9">
        <w:t xml:space="preserve"> punkte, jeigu padengus nuostolius arba atstačius / pakeitus Turtą lygiaverčiu tu</w:t>
      </w:r>
      <w:r w:rsidRPr="00214951">
        <w:t>rtu draudimo išmoka nesunaudojama, likutis panaudojamas kito mėnesio mokamos Privačiam su</w:t>
      </w:r>
      <w:r w:rsidRPr="00892586">
        <w:t>bjektui sumos</w:t>
      </w:r>
      <w:r w:rsidR="00D21668">
        <w:t xml:space="preserve"> Mokesčio</w:t>
      </w:r>
      <w:r w:rsidRPr="00892586">
        <w:t xml:space="preserve"> M4-M5 dalių kompensavimui. Jei kito mėnesio mokamos Privačiam subjektui sumos M4-M5 dalys pilnai kompensuojama iš likučio, tai nepanaudotas likutis panaudojamas dar kito mėnesio mokamos Privačiam subjektui sumos</w:t>
      </w:r>
      <w:r w:rsidR="00D21668">
        <w:t xml:space="preserve"> Mokesčio</w:t>
      </w:r>
      <w:r w:rsidRPr="00892586">
        <w:t xml:space="preserve"> M4-M5 dalies kompensavimui tol</w:t>
      </w:r>
      <w:r w:rsidRPr="00EF7CDF">
        <w:t xml:space="preserve">, kol likutis bus pilnai panaudotas. </w:t>
      </w:r>
    </w:p>
    <w:p w14:paraId="4F2769D6" w14:textId="77777777" w:rsidR="00D770E0" w:rsidRPr="00D770E0" w:rsidRDefault="00D770E0" w:rsidP="00D770E0">
      <w:pPr>
        <w:rPr>
          <w:b/>
        </w:rPr>
      </w:pPr>
    </w:p>
    <w:p w14:paraId="0FA96AFC" w14:textId="37CBDEAF" w:rsidR="004E5699" w:rsidRPr="00E85F3D" w:rsidRDefault="004E5699" w:rsidP="00F27C74">
      <w:pPr>
        <w:pStyle w:val="ListParagraph"/>
        <w:numPr>
          <w:ilvl w:val="0"/>
          <w:numId w:val="31"/>
        </w:numPr>
        <w:rPr>
          <w:b/>
          <w:color w:val="943634" w:themeColor="accent2" w:themeShade="BF"/>
        </w:rPr>
      </w:pPr>
      <w:bookmarkStart w:id="1609" w:name="_Toc502211428"/>
      <w:bookmarkStart w:id="1610" w:name="_Toc20813615"/>
      <w:bookmarkStart w:id="1611" w:name="_Toc92372110"/>
      <w:r w:rsidRPr="00E85F3D">
        <w:rPr>
          <w:b/>
          <w:color w:val="943634" w:themeColor="accent2" w:themeShade="BF"/>
        </w:rPr>
        <w:t>Mokesčių teisės aktų pasikeitimas</w:t>
      </w:r>
      <w:bookmarkEnd w:id="1588"/>
      <w:bookmarkEnd w:id="1609"/>
      <w:bookmarkEnd w:id="1610"/>
      <w:bookmarkEnd w:id="1611"/>
    </w:p>
    <w:p w14:paraId="232AAFE6" w14:textId="78A16458" w:rsidR="00D770E0" w:rsidRDefault="00D770E0" w:rsidP="00D770E0">
      <w:pPr>
        <w:rPr>
          <w:b/>
        </w:rPr>
      </w:pPr>
    </w:p>
    <w:p w14:paraId="689D9DD6" w14:textId="4B765E3D" w:rsidR="00D770E0" w:rsidRPr="00721C47" w:rsidRDefault="00D21668" w:rsidP="00F27C74">
      <w:pPr>
        <w:pStyle w:val="ListParagraph"/>
        <w:numPr>
          <w:ilvl w:val="0"/>
          <w:numId w:val="22"/>
        </w:numPr>
        <w:spacing w:after="120" w:line="276" w:lineRule="auto"/>
        <w:ind w:left="567" w:hanging="567"/>
        <w:contextualSpacing w:val="0"/>
        <w:jc w:val="both"/>
      </w:pPr>
      <w:r>
        <w:lastRenderedPageBreak/>
        <w:t>Mokestis</w:t>
      </w:r>
      <w:r w:rsidR="00D770E0" w:rsidRPr="00403566">
        <w:t xml:space="preserve"> dėl pas</w:t>
      </w:r>
      <w:r w:rsidR="00D770E0" w:rsidRPr="00721C47">
        <w:t>ikeitusių mokesčių teisės aktų bus perskaičiuojamas tokia tvarka:</w:t>
      </w:r>
    </w:p>
    <w:p w14:paraId="1F93DDE5" w14:textId="170A311D" w:rsidR="009D7C1D" w:rsidRDefault="00444D71" w:rsidP="00F27C74">
      <w:pPr>
        <w:pStyle w:val="ListParagraph"/>
        <w:numPr>
          <w:ilvl w:val="1"/>
          <w:numId w:val="22"/>
        </w:numPr>
        <w:spacing w:after="120" w:line="276" w:lineRule="auto"/>
        <w:ind w:left="1418" w:hanging="851"/>
        <w:contextualSpacing w:val="0"/>
        <w:jc w:val="both"/>
      </w:pPr>
      <w:r>
        <w:t>Mokesčio</w:t>
      </w:r>
      <w:r w:rsidR="009D7C1D" w:rsidRPr="009D7C1D">
        <w:t xml:space="preserve"> perskaičiavimas (esant būtinumui) ir sumokėjimas pasikeitus Lietuvos Respublikos pridėtinės vertės mokesčio įstatymo nuostatoms, reglamentuojančioms PVM atskaitą arba įgaliotos institucijos išaiškinimams dėl PVM atskaitos</w:t>
      </w:r>
      <w:r w:rsidR="009D7C1D">
        <w:t>;</w:t>
      </w:r>
    </w:p>
    <w:p w14:paraId="01BD054B" w14:textId="278133BE" w:rsidR="00D770E0" w:rsidRPr="00210A19" w:rsidRDefault="00444D71" w:rsidP="00F27C74">
      <w:pPr>
        <w:pStyle w:val="ListParagraph"/>
        <w:numPr>
          <w:ilvl w:val="1"/>
          <w:numId w:val="22"/>
        </w:numPr>
        <w:spacing w:after="120" w:line="276" w:lineRule="auto"/>
        <w:ind w:left="1418" w:hanging="851"/>
        <w:contextualSpacing w:val="0"/>
        <w:jc w:val="both"/>
      </w:pPr>
      <w:r>
        <w:t>Mokesčio</w:t>
      </w:r>
      <w:r w:rsidR="00D770E0" w:rsidRPr="00210A19">
        <w:t xml:space="preserve"> perskaičiavimas dėl PVM tarifo pasikeitimo vykdomas ir perskaičiuotas </w:t>
      </w:r>
      <w:r>
        <w:t>Mokesčio</w:t>
      </w:r>
      <w:r w:rsidR="00D770E0" w:rsidRPr="00210A19">
        <w:t xml:space="preserve"> pradedamas taikyti nuo Lietuvos Respublikos pridėtinės vertės mokesčio įstatymo, kuriuo keičiasi PVM tarifas, įsigaliojimo ir naujo PVM tarifo taikymo pradžios;</w:t>
      </w:r>
    </w:p>
    <w:p w14:paraId="4B80CCF6" w14:textId="22AAC316" w:rsidR="00D770E0" w:rsidRPr="00EE7E58" w:rsidRDefault="00444D71" w:rsidP="00F27C74">
      <w:pPr>
        <w:pStyle w:val="ListParagraph"/>
        <w:numPr>
          <w:ilvl w:val="1"/>
          <w:numId w:val="22"/>
        </w:numPr>
        <w:spacing w:after="120" w:line="276" w:lineRule="auto"/>
        <w:ind w:left="1418" w:hanging="851"/>
        <w:contextualSpacing w:val="0"/>
        <w:jc w:val="both"/>
      </w:pPr>
      <w:r>
        <w:t>Mokesčio</w:t>
      </w:r>
      <w:r w:rsidR="00D770E0" w:rsidRPr="00EE7E58">
        <w:t xml:space="preserve"> daliai, kuriai Sutarties nustatyta tvarka dar nėra išrašytos PVM sąskaitos faktūros, vietoj buvusio PVM tarifo taikomas naujas PVM tarifas.</w:t>
      </w:r>
    </w:p>
    <w:p w14:paraId="2743D47C" w14:textId="1A1705A2" w:rsidR="00D770E0" w:rsidRPr="009C2D1C" w:rsidRDefault="00D770E0" w:rsidP="00F27C74">
      <w:pPr>
        <w:pStyle w:val="ListParagraph"/>
        <w:numPr>
          <w:ilvl w:val="2"/>
          <w:numId w:val="22"/>
        </w:numPr>
        <w:spacing w:after="120" w:line="276" w:lineRule="auto"/>
        <w:ind w:left="1418" w:hanging="851"/>
        <w:jc w:val="both"/>
      </w:pPr>
      <w:bookmarkStart w:id="1612" w:name="_Ref405541458"/>
      <w:r w:rsidRPr="00EE7E58">
        <w:t xml:space="preserve">Perskaičiuotas </w:t>
      </w:r>
      <w:r w:rsidR="00444D71">
        <w:t>Mokestis</w:t>
      </w:r>
      <w:r w:rsidRPr="009C2D1C">
        <w:t xml:space="preserve"> dėl pasikeitusio PVM tarifo įforminamas Šalių raštišku susitarimu;</w:t>
      </w:r>
      <w:bookmarkEnd w:id="1612"/>
    </w:p>
    <w:p w14:paraId="30ACD123" w14:textId="506A8150" w:rsidR="009D7C1D" w:rsidRDefault="00444D71" w:rsidP="00F27C74">
      <w:pPr>
        <w:pStyle w:val="ListParagraph"/>
        <w:numPr>
          <w:ilvl w:val="0"/>
          <w:numId w:val="22"/>
        </w:numPr>
        <w:spacing w:after="120" w:line="276" w:lineRule="auto"/>
        <w:ind w:left="567" w:hanging="567"/>
        <w:contextualSpacing w:val="0"/>
        <w:jc w:val="both"/>
      </w:pPr>
      <w:r>
        <w:t>Mokestis</w:t>
      </w:r>
      <w:r w:rsidR="009D7C1D" w:rsidRPr="009D7C1D">
        <w:t xml:space="preserve"> dėl pasikeitusio PVM tarifo perskaičiuojamas ir mokamas be atskiro Šalių raštiško susitarimo</w:t>
      </w:r>
      <w:r w:rsidR="009D7C1D">
        <w:t>.</w:t>
      </w:r>
    </w:p>
    <w:p w14:paraId="703B5EBA" w14:textId="68BCDE66" w:rsidR="00D770E0" w:rsidRPr="009C2D1C" w:rsidRDefault="00D770E0" w:rsidP="00F27C74">
      <w:pPr>
        <w:pStyle w:val="ListParagraph"/>
        <w:numPr>
          <w:ilvl w:val="0"/>
          <w:numId w:val="22"/>
        </w:numPr>
        <w:spacing w:after="120" w:line="276" w:lineRule="auto"/>
        <w:ind w:left="567" w:hanging="567"/>
        <w:contextualSpacing w:val="0"/>
        <w:jc w:val="both"/>
      </w:pPr>
      <w:r w:rsidRPr="009C2D1C">
        <w:t>Žemės sklypo valstybinės žemės nuomos mokesčio kompensavimas:</w:t>
      </w:r>
    </w:p>
    <w:p w14:paraId="30AE02ED" w14:textId="7630471F" w:rsidR="00D770E0" w:rsidRPr="009C2D1C" w:rsidRDefault="00D770E0" w:rsidP="00F27C74">
      <w:pPr>
        <w:pStyle w:val="ListParagraph"/>
        <w:numPr>
          <w:ilvl w:val="1"/>
          <w:numId w:val="22"/>
        </w:numPr>
        <w:spacing w:after="120" w:line="276" w:lineRule="auto"/>
        <w:ind w:left="1418" w:hanging="851"/>
        <w:contextualSpacing w:val="0"/>
        <w:jc w:val="both"/>
      </w:pPr>
      <w:r w:rsidRPr="009C2D1C">
        <w:t>jeigu Privatus subjektas nebus atleistas nuo Žemės sklypo</w:t>
      </w:r>
      <w:r w:rsidR="00444D71">
        <w:t xml:space="preserve"> (-ų)</w:t>
      </w:r>
      <w:r w:rsidRPr="009C2D1C">
        <w:t xml:space="preserve"> valstybinės žemės nuomos mokesčio ar bus atleistas tik iš dalies, Valdžios subjektas kompensuos Privačiam subjektui pastarojo faktiškai sumokėtą valstybinės žemės nuomos mokestį, sumokėdamas atitinkamas sumas Privačiam subjektui ne vėliau kaip per 30 (trisdešimt) dienų nuo atitinkamų sąskaitų ir jas pagrindžiančių dokumentų gavimo iš Privataus subjekto datos.</w:t>
      </w:r>
    </w:p>
    <w:p w14:paraId="1EB31398" w14:textId="77777777" w:rsidR="00D770E0" w:rsidRPr="009C2D1C" w:rsidRDefault="00D770E0" w:rsidP="00F27C74">
      <w:pPr>
        <w:pStyle w:val="ListParagraph"/>
        <w:numPr>
          <w:ilvl w:val="0"/>
          <w:numId w:val="22"/>
        </w:numPr>
        <w:spacing w:after="120" w:line="276" w:lineRule="auto"/>
        <w:ind w:left="567" w:hanging="567"/>
        <w:contextualSpacing w:val="0"/>
        <w:jc w:val="both"/>
      </w:pPr>
      <w:r w:rsidRPr="009C2D1C">
        <w:t xml:space="preserve">Kitais, nei nurodyta šiame Sutarties priede, mokesčių teisės aktų pasikeitimo atvejais Šalys vadovausis Sutartimi. </w:t>
      </w:r>
    </w:p>
    <w:p w14:paraId="0B965D0C" w14:textId="72981B9F" w:rsidR="00D770E0" w:rsidRPr="00D770E0" w:rsidRDefault="00D770E0" w:rsidP="00D770E0">
      <w:pPr>
        <w:rPr>
          <w:b/>
        </w:rPr>
      </w:pPr>
    </w:p>
    <w:p w14:paraId="77C4A8D9" w14:textId="4A405AFB" w:rsidR="00D770E0" w:rsidRPr="00E85F3D" w:rsidRDefault="004E5699" w:rsidP="00F27C74">
      <w:pPr>
        <w:pStyle w:val="ListParagraph"/>
        <w:numPr>
          <w:ilvl w:val="0"/>
          <w:numId w:val="31"/>
        </w:numPr>
        <w:rPr>
          <w:b/>
          <w:color w:val="943634" w:themeColor="accent2" w:themeShade="BF"/>
        </w:rPr>
      </w:pPr>
      <w:bookmarkStart w:id="1613" w:name="_Toc369279885"/>
      <w:bookmarkStart w:id="1614" w:name="_Toc502211429"/>
      <w:bookmarkStart w:id="1615" w:name="_Toc20813616"/>
      <w:bookmarkStart w:id="1616" w:name="_Toc92372111"/>
      <w:bookmarkStart w:id="1617" w:name="_Ref172889126"/>
      <w:bookmarkStart w:id="1618" w:name="_Ref172889135"/>
      <w:r w:rsidRPr="00E85F3D">
        <w:rPr>
          <w:b/>
          <w:color w:val="943634" w:themeColor="accent2" w:themeShade="BF"/>
        </w:rPr>
        <w:t>Finansinio veiklos modelio p</w:t>
      </w:r>
      <w:r w:rsidR="001C12A3">
        <w:rPr>
          <w:b/>
          <w:color w:val="943634" w:themeColor="accent2" w:themeShade="BF"/>
        </w:rPr>
        <w:t>akeitimas</w:t>
      </w:r>
      <w:bookmarkEnd w:id="1613"/>
      <w:bookmarkEnd w:id="1614"/>
      <w:bookmarkEnd w:id="1615"/>
      <w:bookmarkEnd w:id="1616"/>
      <w:bookmarkEnd w:id="1617"/>
      <w:bookmarkEnd w:id="1618"/>
    </w:p>
    <w:p w14:paraId="45D612A0" w14:textId="77777777" w:rsidR="00D770E0" w:rsidRPr="00D770E0" w:rsidRDefault="00D770E0" w:rsidP="00D770E0">
      <w:pPr>
        <w:pStyle w:val="ListParagraph"/>
        <w:ind w:left="1353"/>
        <w:rPr>
          <w:b/>
        </w:rPr>
      </w:pPr>
    </w:p>
    <w:p w14:paraId="4376D5CC" w14:textId="3525623B" w:rsidR="004E5699" w:rsidRPr="00ED22E6" w:rsidRDefault="009D7C1D" w:rsidP="00F27C74">
      <w:pPr>
        <w:pStyle w:val="ListParagraph"/>
        <w:numPr>
          <w:ilvl w:val="0"/>
          <w:numId w:val="22"/>
        </w:numPr>
        <w:spacing w:after="120" w:line="276" w:lineRule="auto"/>
        <w:ind w:left="567" w:hanging="567"/>
        <w:contextualSpacing w:val="0"/>
        <w:jc w:val="both"/>
        <w:rPr>
          <w:rFonts w:eastAsia="Times New Roman"/>
        </w:rPr>
      </w:pPr>
      <w:r w:rsidRPr="009D7C1D">
        <w:t xml:space="preserve">Valdžios subjektui, Investuotojui ir Privačiam subjektui pasirašius Sutartį, </w:t>
      </w:r>
      <w:r>
        <w:t>i</w:t>
      </w:r>
      <w:r w:rsidR="004E5699" w:rsidRPr="009C2D1C">
        <w:t xml:space="preserve">ki Sutarties </w:t>
      </w:r>
      <w:r w:rsidRPr="009D7C1D">
        <w:t xml:space="preserve">įsigaliojimo visa apimtimi Privatus subjektas turi </w:t>
      </w:r>
      <w:r w:rsidR="001C12A3">
        <w:t>pakeisti</w:t>
      </w:r>
      <w:r w:rsidR="00444D71">
        <w:t xml:space="preserve"> </w:t>
      </w:r>
      <w:r w:rsidRPr="009D7C1D">
        <w:t xml:space="preserve">FVM ir jį pateikti derinti Valdžios subjektui ne vėliau, kaip likus 3 (trims) savaitėms iki Sutarties įsigaliojimo visa </w:t>
      </w:r>
      <w:proofErr w:type="spellStart"/>
      <w:r w:rsidRPr="009D7C1D">
        <w:t>aptimtimi</w:t>
      </w:r>
      <w:proofErr w:type="spellEnd"/>
      <w:r w:rsidRPr="009D7C1D">
        <w:t xml:space="preserve">. Valdžios subjektas </w:t>
      </w:r>
      <w:r w:rsidR="001C12A3">
        <w:t xml:space="preserve">pakeistą </w:t>
      </w:r>
      <w:r w:rsidRPr="009D7C1D">
        <w:t xml:space="preserve">FVM turi suderinti arba pateikti pastabas dėl </w:t>
      </w:r>
      <w:r w:rsidR="001C12A3">
        <w:t xml:space="preserve">pakeisto </w:t>
      </w:r>
      <w:r w:rsidRPr="009D7C1D">
        <w:t xml:space="preserve">FVM per 5 (penkias) Darbo dienas nuo </w:t>
      </w:r>
      <w:r w:rsidR="001C12A3">
        <w:t xml:space="preserve">pakeisto </w:t>
      </w:r>
      <w:r w:rsidRPr="009D7C1D">
        <w:t xml:space="preserve">FVM gavimo datos. </w:t>
      </w:r>
      <w:r w:rsidR="001C12A3">
        <w:t xml:space="preserve">Keičiant </w:t>
      </w:r>
      <w:r w:rsidRPr="009D7C1D">
        <w:t>FVM turi būti atsižvelgiama į</w:t>
      </w:r>
      <w:r w:rsidR="004E5699" w:rsidRPr="009C2D1C">
        <w:t>:</w:t>
      </w:r>
    </w:p>
    <w:p w14:paraId="72AA173C" w14:textId="725968A0" w:rsidR="009D7C1D" w:rsidRPr="00ED22E6" w:rsidRDefault="009D7C1D" w:rsidP="00F27C74">
      <w:pPr>
        <w:pStyle w:val="ListParagraph"/>
        <w:numPr>
          <w:ilvl w:val="1"/>
          <w:numId w:val="22"/>
        </w:numPr>
        <w:spacing w:after="120" w:line="276" w:lineRule="auto"/>
        <w:ind w:left="1418" w:hanging="851"/>
        <w:jc w:val="both"/>
        <w:rPr>
          <w:rFonts w:eastAsia="Times New Roman"/>
        </w:rPr>
      </w:pPr>
      <w:r w:rsidRPr="00ED22E6">
        <w:rPr>
          <w:rFonts w:eastAsia="Times New Roman"/>
        </w:rPr>
        <w:t xml:space="preserve">pasikeitusį EURIBOR dydį (jeigu taikoma). Tokiu atveju Sąnaudų pasikeitimas (padidėjimas arba sumažėjimas) priskiriamas Valdžios subjektui, atsižvelgiant į prisiimtą rizikos dalį pagal Sutarties </w:t>
      </w:r>
      <w:r w:rsidR="006D1BB0">
        <w:rPr>
          <w:rFonts w:eastAsia="Times New Roman"/>
        </w:rPr>
        <w:fldChar w:fldCharType="begin"/>
      </w:r>
      <w:r w:rsidR="006D1BB0">
        <w:rPr>
          <w:rFonts w:eastAsia="Times New Roman"/>
        </w:rPr>
        <w:instrText xml:space="preserve"> REF _Ref110228730 \r \h </w:instrText>
      </w:r>
      <w:r w:rsidR="006D1BB0">
        <w:rPr>
          <w:rFonts w:eastAsia="Times New Roman"/>
        </w:rPr>
      </w:r>
      <w:r w:rsidR="006D1BB0">
        <w:rPr>
          <w:rFonts w:eastAsia="Times New Roman"/>
        </w:rPr>
        <w:fldChar w:fldCharType="separate"/>
      </w:r>
      <w:r w:rsidR="00410E84">
        <w:rPr>
          <w:rFonts w:eastAsia="Times New Roman"/>
        </w:rPr>
        <w:t>4</w:t>
      </w:r>
      <w:r w:rsidR="006D1BB0">
        <w:rPr>
          <w:rFonts w:eastAsia="Times New Roman"/>
        </w:rPr>
        <w:fldChar w:fldCharType="end"/>
      </w:r>
      <w:r w:rsidRPr="00ED22E6">
        <w:rPr>
          <w:rFonts w:eastAsia="Times New Roman"/>
        </w:rPr>
        <w:t xml:space="preserve"> priedą </w:t>
      </w:r>
      <w:r w:rsidRPr="00ED22E6">
        <w:rPr>
          <w:rFonts w:eastAsia="Times New Roman"/>
          <w:i/>
        </w:rPr>
        <w:t>Rizikos pasiskirstymo tarp šalių matrica</w:t>
      </w:r>
      <w:r w:rsidRPr="00ED22E6">
        <w:rPr>
          <w:rFonts w:eastAsia="Times New Roman"/>
        </w:rPr>
        <w:t xml:space="preserve"> ir </w:t>
      </w:r>
      <w:r w:rsidR="00710239">
        <w:rPr>
          <w:rFonts w:eastAsia="Times New Roman"/>
        </w:rPr>
        <w:t>Mokestis</w:t>
      </w:r>
      <w:r w:rsidRPr="00ED22E6">
        <w:rPr>
          <w:rFonts w:eastAsia="Times New Roman"/>
        </w:rPr>
        <w:t xml:space="preserve"> keičiamas (padidinamas arba sumažinamas), atsižvelgiant į Valdžios subjekto prisiimtos rizikos dalį;</w:t>
      </w:r>
    </w:p>
    <w:p w14:paraId="77E145EE" w14:textId="48257C67" w:rsidR="00FD67A7" w:rsidRPr="008A58B7" w:rsidRDefault="009D7C1D" w:rsidP="00F27C74">
      <w:pPr>
        <w:pStyle w:val="ListParagraph"/>
        <w:numPr>
          <w:ilvl w:val="1"/>
          <w:numId w:val="22"/>
        </w:numPr>
        <w:spacing w:after="120" w:line="276" w:lineRule="auto"/>
        <w:ind w:left="1418" w:hanging="851"/>
        <w:jc w:val="both"/>
        <w:rPr>
          <w:rFonts w:eastAsia="Times New Roman"/>
        </w:rPr>
      </w:pPr>
      <w:r w:rsidRPr="009D7C1D">
        <w:rPr>
          <w:rFonts w:eastAsia="Times New Roman"/>
        </w:rPr>
        <w:t xml:space="preserve">Sutarties įsigaliojimo visa apimtimi faktinę datą. Tokiu atveju </w:t>
      </w:r>
      <w:r w:rsidR="00674DEF">
        <w:rPr>
          <w:rFonts w:eastAsia="Times New Roman"/>
        </w:rPr>
        <w:t>Mokestis</w:t>
      </w:r>
      <w:r w:rsidRPr="009D7C1D">
        <w:rPr>
          <w:rFonts w:eastAsia="Times New Roman"/>
        </w:rPr>
        <w:t xml:space="preserve"> </w:t>
      </w:r>
      <w:r w:rsidRPr="008A58B7">
        <w:rPr>
          <w:rFonts w:eastAsia="Times New Roman"/>
        </w:rPr>
        <w:t xml:space="preserve">atitinkamai koreguojamas, atsižvelgiant į faktinę </w:t>
      </w:r>
      <w:r w:rsidR="00674DEF">
        <w:rPr>
          <w:rFonts w:eastAsia="Times New Roman"/>
        </w:rPr>
        <w:t xml:space="preserve">Paslaugų teikimo trukmę bei bendrą </w:t>
      </w:r>
      <w:r w:rsidRPr="008A58B7">
        <w:rPr>
          <w:rFonts w:eastAsia="Times New Roman"/>
        </w:rPr>
        <w:t xml:space="preserve">Sutarties trukmę tokiu būdu, kad Privatus subjektas gautų visas </w:t>
      </w:r>
      <w:r w:rsidR="00674DEF">
        <w:rPr>
          <w:rFonts w:eastAsia="Times New Roman"/>
        </w:rPr>
        <w:t>Mokesčio</w:t>
      </w:r>
      <w:r w:rsidRPr="008A58B7">
        <w:rPr>
          <w:rFonts w:eastAsia="Times New Roman"/>
        </w:rPr>
        <w:t xml:space="preserve"> MS ir M3 dalis, nurodytas FVM ir kurias Privatus subjektas būtų gavęs už visą laikotarpį nuo Sutartyje nurodytos Eksploatacijos pradžios datos</w:t>
      </w:r>
      <w:r w:rsidR="00FD67A7" w:rsidRPr="008A58B7">
        <w:rPr>
          <w:rFonts w:eastAsia="Times New Roman"/>
        </w:rPr>
        <w:t>;</w:t>
      </w:r>
    </w:p>
    <w:p w14:paraId="56A8E0CA" w14:textId="40BED640" w:rsidR="009D7C1D" w:rsidRPr="008A58B7" w:rsidRDefault="00FD67A7" w:rsidP="00F27C74">
      <w:pPr>
        <w:pStyle w:val="ListParagraph"/>
        <w:numPr>
          <w:ilvl w:val="1"/>
          <w:numId w:val="22"/>
        </w:numPr>
        <w:spacing w:after="120" w:line="276" w:lineRule="auto"/>
        <w:ind w:left="1418" w:hanging="851"/>
        <w:jc w:val="both"/>
        <w:rPr>
          <w:rFonts w:eastAsia="Times New Roman"/>
        </w:rPr>
      </w:pPr>
      <w:r w:rsidRPr="008A58B7">
        <w:rPr>
          <w:rFonts w:eastAsia="Times New Roman"/>
        </w:rPr>
        <w:t xml:space="preserve">jeigu nesudaroma sutartis su Finansuotoju, nors kartu su pasiūlymu pateiktame FVM numatyt ją sudaryti arba jeigu sutartį su Finansuotoju numatoma sudaryti vėliau, nei tai nurodyta FVM, ir tuo tikslu FVM numatyti finansavimo kaštai, kurie yra įtraukti į </w:t>
      </w:r>
      <w:r w:rsidR="00674DEF">
        <w:rPr>
          <w:rFonts w:eastAsia="Times New Roman"/>
        </w:rPr>
        <w:t>Mokestį</w:t>
      </w:r>
      <w:r w:rsidRPr="008A58B7">
        <w:rPr>
          <w:rFonts w:eastAsia="Times New Roman"/>
        </w:rPr>
        <w:t xml:space="preserve">, </w:t>
      </w:r>
      <w:r w:rsidRPr="008A58B7">
        <w:rPr>
          <w:rFonts w:eastAsia="Times New Roman"/>
        </w:rPr>
        <w:lastRenderedPageBreak/>
        <w:t xml:space="preserve">tokiu atveju turi būti keičiamas FVM, nurodant realų sutarties su Finansuotoju sudarymo laikotarpį ir turi būti keičiamas </w:t>
      </w:r>
      <w:r w:rsidR="00674DEF">
        <w:rPr>
          <w:rFonts w:eastAsia="Times New Roman"/>
        </w:rPr>
        <w:t>Mokestis</w:t>
      </w:r>
      <w:r w:rsidR="009D7C1D" w:rsidRPr="008A58B7">
        <w:rPr>
          <w:rFonts w:eastAsia="Times New Roman"/>
        </w:rPr>
        <w:t>.</w:t>
      </w:r>
    </w:p>
    <w:p w14:paraId="4371178D" w14:textId="1386FAE8" w:rsidR="004E5699" w:rsidRPr="008A58B7" w:rsidRDefault="004E5699" w:rsidP="00F27C74">
      <w:pPr>
        <w:pStyle w:val="ListParagraph"/>
        <w:numPr>
          <w:ilvl w:val="0"/>
          <w:numId w:val="22"/>
        </w:numPr>
        <w:spacing w:after="120" w:line="276" w:lineRule="auto"/>
        <w:ind w:left="567" w:hanging="567"/>
        <w:contextualSpacing w:val="0"/>
        <w:jc w:val="both"/>
      </w:pPr>
      <w:r w:rsidRPr="008A58B7">
        <w:t xml:space="preserve">Sutarties vykdymo metu </w:t>
      </w:r>
      <w:r w:rsidR="00CE6ED0" w:rsidRPr="008A58B7">
        <w:t>FVM</w:t>
      </w:r>
      <w:r w:rsidRPr="008A58B7">
        <w:t xml:space="preserve"> </w:t>
      </w:r>
      <w:r w:rsidR="00D4256B" w:rsidRPr="008A58B7">
        <w:t>pakeičiamas</w:t>
      </w:r>
      <w:r w:rsidRPr="008A58B7">
        <w:t xml:space="preserve"> šiais atvejais:</w:t>
      </w:r>
    </w:p>
    <w:p w14:paraId="64A16425" w14:textId="5756D9FC" w:rsidR="004E5699" w:rsidRPr="00EF7CDF" w:rsidRDefault="00230A58" w:rsidP="00F27C74">
      <w:pPr>
        <w:pStyle w:val="ListParagraph"/>
        <w:numPr>
          <w:ilvl w:val="1"/>
          <w:numId w:val="22"/>
        </w:numPr>
        <w:spacing w:after="120" w:line="276" w:lineRule="auto"/>
        <w:ind w:left="1418" w:hanging="851"/>
        <w:contextualSpacing w:val="0"/>
        <w:jc w:val="both"/>
      </w:pPr>
      <w:r>
        <w:t>a</w:t>
      </w:r>
      <w:r w:rsidR="004E5699" w:rsidRPr="009C2D1C">
        <w:t>tlikus pakeitimus Sutarties</w:t>
      </w:r>
      <w:r w:rsidR="00CE6ED0" w:rsidRPr="009C2D1C">
        <w:t xml:space="preserve"> </w:t>
      </w:r>
      <w:r w:rsidR="00CE6ED0" w:rsidRPr="00214951">
        <w:fldChar w:fldCharType="begin"/>
      </w:r>
      <w:r w:rsidR="00CE6ED0" w:rsidRPr="009C2D1C">
        <w:instrText xml:space="preserve"> REF _Ref502147236 \r \h </w:instrText>
      </w:r>
      <w:r w:rsidR="009C2D1C">
        <w:instrText xml:space="preserve"> \* MERGEFORMAT </w:instrText>
      </w:r>
      <w:r w:rsidR="00CE6ED0" w:rsidRPr="00214951">
        <w:fldChar w:fldCharType="separate"/>
      </w:r>
      <w:r w:rsidR="00410E84">
        <w:t>37</w:t>
      </w:r>
      <w:r w:rsidR="00CE6ED0" w:rsidRPr="00214951">
        <w:fldChar w:fldCharType="end"/>
      </w:r>
      <w:r w:rsidR="004E5699" w:rsidRPr="00553BB9">
        <w:t xml:space="preserve"> </w:t>
      </w:r>
      <w:r w:rsidR="004E5699" w:rsidRPr="00FE1676">
        <w:rPr>
          <w:lang w:val="fi-FI"/>
        </w:rPr>
        <w:t>punkt</w:t>
      </w:r>
      <w:r w:rsidR="00CE6ED0" w:rsidRPr="00FE1676">
        <w:rPr>
          <w:lang w:val="fi-FI"/>
        </w:rPr>
        <w:t>e</w:t>
      </w:r>
      <w:r w:rsidR="004E5699" w:rsidRPr="00EF7CDF">
        <w:t xml:space="preserve"> nustatytais atvejais;</w:t>
      </w:r>
    </w:p>
    <w:p w14:paraId="168E417C" w14:textId="4FE62573" w:rsidR="00D46CD7" w:rsidRDefault="004E5699" w:rsidP="00F27C74">
      <w:pPr>
        <w:pStyle w:val="ListParagraph"/>
        <w:numPr>
          <w:ilvl w:val="1"/>
          <w:numId w:val="22"/>
        </w:numPr>
        <w:spacing w:after="120" w:line="276" w:lineRule="auto"/>
        <w:ind w:left="1418" w:hanging="851"/>
        <w:contextualSpacing w:val="0"/>
        <w:jc w:val="both"/>
      </w:pPr>
      <w:r w:rsidRPr="00EF7CDF">
        <w:t xml:space="preserve">Atleidimo atvejais </w:t>
      </w:r>
      <w:r w:rsidR="00D46CD7" w:rsidRPr="00A044F8">
        <w:t>(</w:t>
      </w:r>
      <w:r w:rsidR="00D46CD7">
        <w:t>1 (</w:t>
      </w:r>
      <w:r w:rsidR="00D46CD7" w:rsidRPr="00A044F8">
        <w:t>vieną</w:t>
      </w:r>
      <w:r w:rsidR="00D46CD7">
        <w:t>)</w:t>
      </w:r>
      <w:r w:rsidR="00D46CD7" w:rsidRPr="00A044F8">
        <w:t xml:space="preserve"> kartą per metus per </w:t>
      </w:r>
      <w:r w:rsidR="00D46CD7" w:rsidRPr="003F3844">
        <w:t>30</w:t>
      </w:r>
      <w:r w:rsidR="00D46CD7" w:rsidRPr="00A044F8">
        <w:t xml:space="preserve"> (trisdešimt) dienų pasibaigus kalendoriams metams)</w:t>
      </w:r>
      <w:r w:rsidR="00230A58">
        <w:t>;</w:t>
      </w:r>
    </w:p>
    <w:p w14:paraId="08C320F1" w14:textId="19E6FDFB" w:rsidR="00D46CD7" w:rsidRPr="00D46CD7" w:rsidRDefault="00D46CD7" w:rsidP="00F27C74">
      <w:pPr>
        <w:pStyle w:val="ListParagraph"/>
        <w:numPr>
          <w:ilvl w:val="1"/>
          <w:numId w:val="22"/>
        </w:numPr>
        <w:spacing w:after="120" w:line="276" w:lineRule="auto"/>
        <w:ind w:left="1418" w:hanging="851"/>
        <w:contextualSpacing w:val="0"/>
        <w:jc w:val="both"/>
      </w:pPr>
      <w:bookmarkStart w:id="1619" w:name="_Hlk90284420"/>
      <w:bookmarkStart w:id="1620" w:name="_Ref180655931"/>
      <w:r w:rsidRPr="00A044F8">
        <w:t>kai Eksploatacijos pradžios data, numatyta Sutartyje ir Pasiūlyme</w:t>
      </w:r>
      <w:r>
        <w:t>,</w:t>
      </w:r>
      <w:r w:rsidRPr="00A044F8">
        <w:t xml:space="preserve"> vėluoja</w:t>
      </w:r>
      <w:r w:rsidR="006D1BB0">
        <w:t xml:space="preserve"> </w:t>
      </w:r>
      <w:r w:rsidRPr="00A044F8">
        <w:t xml:space="preserve">kaip numatyta šio priedo </w:t>
      </w:r>
      <w:r w:rsidR="006D1BB0">
        <w:fldChar w:fldCharType="begin"/>
      </w:r>
      <w:r w:rsidR="006D1BB0">
        <w:instrText xml:space="preserve"> REF _Ref110235676 \r \h </w:instrText>
      </w:r>
      <w:r w:rsidR="006D1BB0">
        <w:fldChar w:fldCharType="separate"/>
      </w:r>
      <w:r w:rsidR="00410E84">
        <w:t>18</w:t>
      </w:r>
      <w:r w:rsidR="006D1BB0">
        <w:fldChar w:fldCharType="end"/>
      </w:r>
      <w:r w:rsidR="006D1BB0">
        <w:t xml:space="preserve"> </w:t>
      </w:r>
      <w:r w:rsidRPr="00A044F8">
        <w:t>punkte</w:t>
      </w:r>
      <w:bookmarkEnd w:id="1619"/>
      <w:r w:rsidR="00315D62">
        <w:t>,</w:t>
      </w:r>
      <w:r w:rsidRPr="00A044F8">
        <w:t xml:space="preserve"> FVM pakeičiamas atsižvelgiant į tai, kad sutrumpėja Paslaugų teikimo trukmė, o </w:t>
      </w:r>
      <w:r w:rsidR="006E7169">
        <w:t>Mokesčio</w:t>
      </w:r>
      <w:r w:rsidRPr="00A044F8">
        <w:t xml:space="preserve"> M1, M2 ir M3 dalys Privačiam subjektui išmokamos per </w:t>
      </w:r>
      <w:r w:rsidRPr="00D46CD7">
        <w:t>trumpesnį nei 12 (dvylika) metų</w:t>
      </w:r>
      <w:r w:rsidR="00315D62">
        <w:t xml:space="preserve"> laikotarpį</w:t>
      </w:r>
      <w:r w:rsidR="00230A58">
        <w:t>;</w:t>
      </w:r>
      <w:bookmarkEnd w:id="1620"/>
      <w:r w:rsidR="00426711">
        <w:t xml:space="preserve"> </w:t>
      </w:r>
    </w:p>
    <w:p w14:paraId="1E8BDD2C" w14:textId="5D79C03F" w:rsidR="004E5699" w:rsidRDefault="00D46CD7" w:rsidP="00F27C74">
      <w:pPr>
        <w:pStyle w:val="ListParagraph"/>
        <w:numPr>
          <w:ilvl w:val="1"/>
          <w:numId w:val="22"/>
        </w:numPr>
        <w:spacing w:after="120" w:line="276" w:lineRule="auto"/>
        <w:ind w:left="1418" w:hanging="851"/>
        <w:contextualSpacing w:val="0"/>
        <w:jc w:val="both"/>
      </w:pPr>
      <w:r w:rsidRPr="00ED22E6">
        <w:t>pasikeitus PVM tarifui</w:t>
      </w:r>
      <w:r w:rsidR="00230A58">
        <w:t>;</w:t>
      </w:r>
    </w:p>
    <w:p w14:paraId="7D4D0C1E" w14:textId="1A3E6E5B" w:rsidR="007134D1" w:rsidRDefault="007134D1" w:rsidP="00F27C74">
      <w:pPr>
        <w:pStyle w:val="ListParagraph"/>
        <w:numPr>
          <w:ilvl w:val="1"/>
          <w:numId w:val="22"/>
        </w:numPr>
        <w:spacing w:after="120" w:line="276" w:lineRule="auto"/>
        <w:ind w:left="1418" w:hanging="851"/>
        <w:contextualSpacing w:val="0"/>
        <w:jc w:val="both"/>
      </w:pPr>
      <w:r>
        <w:t xml:space="preserve">pasikeitus finansavimo sąlygoms kaip nurodyta Sutarties </w:t>
      </w:r>
      <w:r>
        <w:fldChar w:fldCharType="begin"/>
      </w:r>
      <w:r>
        <w:instrText xml:space="preserve"> REF _Ref165550564 \r \h </w:instrText>
      </w:r>
      <w:r>
        <w:fldChar w:fldCharType="separate"/>
      </w:r>
      <w:r w:rsidR="00410E84">
        <w:t>24.1</w:t>
      </w:r>
      <w:r>
        <w:fldChar w:fldCharType="end"/>
      </w:r>
      <w:r>
        <w:t xml:space="preserve"> punkte;</w:t>
      </w:r>
    </w:p>
    <w:p w14:paraId="7483BEDF" w14:textId="3C5976CF" w:rsidR="00230A58" w:rsidRDefault="00230A58" w:rsidP="00F27C74">
      <w:pPr>
        <w:pStyle w:val="ListParagraph"/>
        <w:numPr>
          <w:ilvl w:val="1"/>
          <w:numId w:val="22"/>
        </w:numPr>
        <w:spacing w:after="120" w:line="276" w:lineRule="auto"/>
        <w:ind w:left="1418" w:hanging="851"/>
        <w:contextualSpacing w:val="0"/>
        <w:jc w:val="both"/>
      </w:pPr>
      <w:r>
        <w:t>susitarus dėl Papildomų darbų ir (ar) paslaugų, jeigu būtina keisti FVM</w:t>
      </w:r>
      <w:r w:rsidR="00C47E32">
        <w:t>;</w:t>
      </w:r>
    </w:p>
    <w:p w14:paraId="37F42E61" w14:textId="2439F6FC" w:rsidR="00C81EFA" w:rsidRDefault="00C81EFA" w:rsidP="00C81EFA">
      <w:pPr>
        <w:pStyle w:val="ListParagraph"/>
        <w:numPr>
          <w:ilvl w:val="1"/>
          <w:numId w:val="22"/>
        </w:numPr>
        <w:spacing w:after="120" w:line="276" w:lineRule="auto"/>
        <w:ind w:left="1418" w:hanging="851"/>
        <w:contextualSpacing w:val="0"/>
        <w:jc w:val="both"/>
      </w:pPr>
      <w:r>
        <w:t>kiekvienų kalendorinių metų pradžioje indeksavus Mokestį šiame priede nustatyta tvarka;</w:t>
      </w:r>
    </w:p>
    <w:p w14:paraId="5E264E29" w14:textId="765486E2" w:rsidR="00C47E32" w:rsidRPr="00D46CD7" w:rsidRDefault="00C47E32" w:rsidP="00F27C74">
      <w:pPr>
        <w:pStyle w:val="ListParagraph"/>
        <w:numPr>
          <w:ilvl w:val="1"/>
          <w:numId w:val="22"/>
        </w:numPr>
        <w:spacing w:after="120" w:line="276" w:lineRule="auto"/>
        <w:ind w:left="1418" w:hanging="851"/>
        <w:contextualSpacing w:val="0"/>
        <w:jc w:val="both"/>
      </w:pPr>
      <w:r>
        <w:t xml:space="preserve">kitais atvejais, kai keičiamas </w:t>
      </w:r>
      <w:r w:rsidR="006E7169">
        <w:t>Mokestis</w:t>
      </w:r>
      <w:r>
        <w:t xml:space="preserve"> (išskyrus Kompensavimo įvykį), sutartinių įsipareigojimų vykdymo terminai ir kt.</w:t>
      </w:r>
    </w:p>
    <w:p w14:paraId="76B0B2E1" w14:textId="4B2D6C5F" w:rsidR="004E5699" w:rsidRPr="00210A19" w:rsidRDefault="00CE6ED0" w:rsidP="00F27C74">
      <w:pPr>
        <w:pStyle w:val="ListParagraph"/>
        <w:numPr>
          <w:ilvl w:val="0"/>
          <w:numId w:val="22"/>
        </w:numPr>
        <w:spacing w:after="120" w:line="276" w:lineRule="auto"/>
        <w:ind w:left="567" w:hanging="567"/>
        <w:contextualSpacing w:val="0"/>
        <w:jc w:val="both"/>
      </w:pPr>
      <w:r w:rsidRPr="00D46CD7">
        <w:t>FVM</w:t>
      </w:r>
      <w:r w:rsidR="004E5699" w:rsidRPr="00D46CD7">
        <w:t xml:space="preserve"> </w:t>
      </w:r>
      <w:r w:rsidR="00D46CD7">
        <w:t xml:space="preserve">pakeitimo </w:t>
      </w:r>
      <w:r w:rsidR="004E5699" w:rsidRPr="00403566">
        <w:t xml:space="preserve">procedūras savo sąskaita atlieka Privatus subjektas, atnaujintą </w:t>
      </w:r>
      <w:r w:rsidRPr="00721C47">
        <w:t>FVM</w:t>
      </w:r>
      <w:r w:rsidR="004E5699" w:rsidRPr="00972F3A">
        <w:t xml:space="preserve"> versiją pateikdam</w:t>
      </w:r>
      <w:r w:rsidR="004E5699" w:rsidRPr="00210A19">
        <w:t xml:space="preserve">as Valdžios subjektui. </w:t>
      </w:r>
    </w:p>
    <w:p w14:paraId="7DB8EC1D" w14:textId="7653F7D9" w:rsidR="00390D03" w:rsidRPr="009C2D1C" w:rsidRDefault="00CE6ED0" w:rsidP="00F27C74">
      <w:pPr>
        <w:pStyle w:val="ListParagraph"/>
        <w:numPr>
          <w:ilvl w:val="0"/>
          <w:numId w:val="22"/>
        </w:numPr>
        <w:spacing w:after="120" w:line="276" w:lineRule="auto"/>
        <w:ind w:left="567" w:hanging="567"/>
        <w:contextualSpacing w:val="0"/>
        <w:jc w:val="both"/>
      </w:pPr>
      <w:r w:rsidRPr="00EE7E58">
        <w:t>S</w:t>
      </w:r>
      <w:r w:rsidR="004E5699" w:rsidRPr="00EE7E58">
        <w:t xml:space="preserve">utarties vykdymo metu Valdžios subjektas bet kuriuo metu, be Privataus subjekto sutikimo, turi teisę peržiūrėti ir audituoti </w:t>
      </w:r>
      <w:r w:rsidRPr="009C2D1C">
        <w:t>FVM</w:t>
      </w:r>
      <w:r w:rsidR="004E5699" w:rsidRPr="009C2D1C">
        <w:t xml:space="preserve">. </w:t>
      </w:r>
    </w:p>
    <w:p w14:paraId="01CFBE90" w14:textId="3C356B0A" w:rsidR="00390D03" w:rsidRPr="009C2D1C" w:rsidRDefault="004E5699" w:rsidP="00F27C74">
      <w:pPr>
        <w:pStyle w:val="ListParagraph"/>
        <w:numPr>
          <w:ilvl w:val="0"/>
          <w:numId w:val="22"/>
        </w:numPr>
        <w:spacing w:after="120" w:line="276" w:lineRule="auto"/>
        <w:ind w:left="567" w:hanging="567"/>
        <w:contextualSpacing w:val="0"/>
        <w:jc w:val="both"/>
      </w:pPr>
      <w:r w:rsidRPr="009C2D1C">
        <w:t xml:space="preserve">Jei </w:t>
      </w:r>
      <w:r w:rsidR="00CE6ED0" w:rsidRPr="009C2D1C">
        <w:t>FVM</w:t>
      </w:r>
      <w:r w:rsidRPr="009C2D1C">
        <w:t xml:space="preserve"> yra </w:t>
      </w:r>
      <w:r w:rsidR="00390D03" w:rsidRPr="00390D03">
        <w:t>pakeičiamas</w:t>
      </w:r>
      <w:r w:rsidRPr="009C2D1C">
        <w:t xml:space="preserve">, jis įsigalioja nuo Valdžios subjekto </w:t>
      </w:r>
      <w:r w:rsidR="00CE6ED0" w:rsidRPr="009C2D1C">
        <w:t xml:space="preserve">FVM </w:t>
      </w:r>
      <w:r w:rsidRPr="009C2D1C">
        <w:t>korekcijų patvirtinimo d</w:t>
      </w:r>
      <w:r w:rsidR="001822C6" w:rsidRPr="009C2D1C">
        <w:t>ienos ir yra traktuojamas kaip „</w:t>
      </w:r>
      <w:r w:rsidRPr="009C2D1C">
        <w:t>Finansinis veiklos modelis</w:t>
      </w:r>
      <w:r w:rsidR="001822C6" w:rsidRPr="009C2D1C">
        <w:t>“</w:t>
      </w:r>
      <w:r w:rsidRPr="009C2D1C">
        <w:t>, kaip numatyta Sutartyje.</w:t>
      </w:r>
      <w:r w:rsidR="00390D03" w:rsidRPr="00390D03">
        <w:t xml:space="preserve"> </w:t>
      </w:r>
    </w:p>
    <w:p w14:paraId="033D64D0" w14:textId="77777777" w:rsidR="00390D03" w:rsidRDefault="00390D03" w:rsidP="00ED22E6">
      <w:pPr>
        <w:pStyle w:val="ListParagraph"/>
        <w:spacing w:after="120" w:line="276" w:lineRule="auto"/>
        <w:ind w:left="567"/>
        <w:contextualSpacing w:val="0"/>
        <w:jc w:val="both"/>
      </w:pPr>
    </w:p>
    <w:p w14:paraId="3BE5844E" w14:textId="329E700D" w:rsidR="004E5699" w:rsidRPr="009C2D1C" w:rsidRDefault="00390D03" w:rsidP="00ED22E6">
      <w:pPr>
        <w:pStyle w:val="ListParagraph"/>
        <w:spacing w:after="120" w:line="276" w:lineRule="auto"/>
        <w:ind w:left="567"/>
        <w:contextualSpacing w:val="0"/>
        <w:jc w:val="both"/>
      </w:pPr>
      <w:r>
        <w:t>PRIEDAI:</w:t>
      </w:r>
    </w:p>
    <w:p w14:paraId="7CC33846" w14:textId="0D859B06" w:rsidR="00390D03" w:rsidRPr="00390D03" w:rsidRDefault="00390D03" w:rsidP="00390D03">
      <w:pPr>
        <w:spacing w:after="120" w:line="276" w:lineRule="auto"/>
        <w:ind w:left="405"/>
        <w:contextualSpacing/>
        <w:jc w:val="both"/>
      </w:pPr>
      <w:r w:rsidRPr="009536FE">
        <w:t xml:space="preserve">1 </w:t>
      </w:r>
      <w:r w:rsidRPr="00390D03">
        <w:t xml:space="preserve">Priedėlis. </w:t>
      </w:r>
      <w:proofErr w:type="spellStart"/>
      <w:r w:rsidR="006E7169">
        <w:t>VžPP</w:t>
      </w:r>
      <w:proofErr w:type="spellEnd"/>
      <w:r w:rsidR="006E7169">
        <w:t xml:space="preserve"> mokesčio</w:t>
      </w:r>
      <w:r>
        <w:t xml:space="preserve"> mokėjimo grafikas</w:t>
      </w:r>
      <w:r w:rsidR="007817BF">
        <w:t>;</w:t>
      </w:r>
    </w:p>
    <w:p w14:paraId="6852E225" w14:textId="2BE8E1DC" w:rsidR="00390D03" w:rsidRPr="00390D03" w:rsidRDefault="00390D03" w:rsidP="00390D03">
      <w:pPr>
        <w:spacing w:after="120" w:line="276" w:lineRule="auto"/>
        <w:ind w:left="405"/>
        <w:contextualSpacing/>
        <w:jc w:val="both"/>
      </w:pPr>
      <w:r w:rsidRPr="00390D03">
        <w:t>2 Priedė</w:t>
      </w:r>
      <w:r w:rsidR="00A7002C">
        <w:t>l</w:t>
      </w:r>
      <w:r w:rsidRPr="00390D03">
        <w:t>is. Reikalavimai PVM sąskaitai faktūrai, kreditiniams ir debetiniams dokumentams</w:t>
      </w:r>
      <w:r w:rsidR="007817BF">
        <w:t>;</w:t>
      </w:r>
    </w:p>
    <w:p w14:paraId="7FC53C00" w14:textId="77777777" w:rsidR="00394FF2" w:rsidRDefault="00390D03" w:rsidP="00390D03">
      <w:pPr>
        <w:spacing w:after="120" w:line="276" w:lineRule="auto"/>
        <w:ind w:left="405"/>
        <w:contextualSpacing/>
        <w:jc w:val="both"/>
      </w:pPr>
      <w:r w:rsidRPr="00390D03">
        <w:t>3 Priedėlis. Reikalavimai sąskaitai Komunalinių paslaugų kompensavimui, kreditiniams ir debetiniams dokumentams</w:t>
      </w:r>
      <w:r w:rsidR="007817BF">
        <w:t>;</w:t>
      </w:r>
    </w:p>
    <w:p w14:paraId="6469B68D" w14:textId="379E3384" w:rsidR="00390D03" w:rsidRPr="00390D03" w:rsidRDefault="00394FF2" w:rsidP="00974D75">
      <w:pPr>
        <w:ind w:left="426"/>
      </w:pPr>
      <w:r>
        <w:t xml:space="preserve">4 Priedėlis. Išskaitų </w:t>
      </w:r>
      <w:r w:rsidR="00975378">
        <w:t xml:space="preserve">ir baudavimo </w:t>
      </w:r>
      <w:r>
        <w:t>mechanizmas.</w:t>
      </w:r>
    </w:p>
    <w:p w14:paraId="468D1D68" w14:textId="77777777" w:rsidR="00390D03" w:rsidRPr="00390D03" w:rsidRDefault="00390D03" w:rsidP="00952D37"/>
    <w:p w14:paraId="06A9614E" w14:textId="77777777" w:rsidR="00F40A43" w:rsidRPr="009C2D1C" w:rsidRDefault="00F40A43" w:rsidP="004E5699">
      <w:pPr>
        <w:pStyle w:val="ListParagraph"/>
        <w:spacing w:after="120" w:line="276" w:lineRule="auto"/>
        <w:ind w:left="405"/>
        <w:jc w:val="both"/>
      </w:pPr>
    </w:p>
    <w:p w14:paraId="03D3715D" w14:textId="77777777" w:rsidR="00CE6ED0" w:rsidRPr="009C2D1C" w:rsidRDefault="00CE6ED0" w:rsidP="00F467EC">
      <w:pPr>
        <w:spacing w:after="120" w:line="276" w:lineRule="auto"/>
        <w:jc w:val="both"/>
        <w:sectPr w:rsidR="00CE6ED0" w:rsidRPr="009C2D1C" w:rsidSect="00AC306D">
          <w:pgSz w:w="11906" w:h="16838" w:code="9"/>
          <w:pgMar w:top="1418" w:right="566" w:bottom="1418" w:left="1134" w:header="567" w:footer="567" w:gutter="0"/>
          <w:cols w:space="708"/>
          <w:titlePg/>
          <w:docGrid w:linePitch="360"/>
        </w:sectPr>
      </w:pPr>
    </w:p>
    <w:p w14:paraId="0E71711E" w14:textId="5998F9F6" w:rsidR="00E85F3D" w:rsidRPr="00E85F3D" w:rsidRDefault="00844A57" w:rsidP="00844A57">
      <w:pPr>
        <w:pStyle w:val="Heading1"/>
        <w:numPr>
          <w:ilvl w:val="0"/>
          <w:numId w:val="0"/>
        </w:numPr>
        <w:tabs>
          <w:tab w:val="left" w:pos="567"/>
        </w:tabs>
      </w:pPr>
      <w:bookmarkStart w:id="1621" w:name="_Toc181185140"/>
      <w:bookmarkStart w:id="1622" w:name="_Toc113432641"/>
      <w:bookmarkStart w:id="1623" w:name="_Ref126914456"/>
      <w:bookmarkStart w:id="1624" w:name="_Ref126914519"/>
      <w:bookmarkStart w:id="1625" w:name="_Ref129679444"/>
      <w:r>
        <w:lastRenderedPageBreak/>
        <w:t>1</w:t>
      </w:r>
      <w:r w:rsidR="00E62D2F">
        <w:tab/>
        <w:t>p</w:t>
      </w:r>
      <w:r w:rsidR="00E62D2F" w:rsidRPr="00E85F3D">
        <w:t xml:space="preserve">riedėlis. </w:t>
      </w:r>
      <w:proofErr w:type="spellStart"/>
      <w:r w:rsidR="007D3555">
        <w:t>VžPP</w:t>
      </w:r>
      <w:proofErr w:type="spellEnd"/>
      <w:r w:rsidR="007D3555">
        <w:t xml:space="preserve"> mokesčio</w:t>
      </w:r>
      <w:r w:rsidR="007D3555" w:rsidRPr="00E85F3D">
        <w:t xml:space="preserve"> </w:t>
      </w:r>
      <w:r w:rsidR="00E62D2F" w:rsidRPr="00E85F3D">
        <w:t>atlyginimo mokėjimo grafikas</w:t>
      </w:r>
      <w:bookmarkEnd w:id="1621"/>
      <w:r>
        <w:tab/>
      </w:r>
      <w:bookmarkEnd w:id="1622"/>
      <w:bookmarkEnd w:id="1623"/>
      <w:bookmarkEnd w:id="1624"/>
      <w:bookmarkEnd w:id="1625"/>
      <w:r w:rsidR="00E85F3D" w:rsidRPr="00E85F3D">
        <w:t xml:space="preserve"> </w:t>
      </w:r>
    </w:p>
    <w:p w14:paraId="62A9B983" w14:textId="77777777" w:rsidR="00CE6ED0" w:rsidRPr="009C2D1C" w:rsidRDefault="00CE6ED0" w:rsidP="00BB52BC">
      <w:pPr>
        <w:pStyle w:val="ListParagraph"/>
        <w:tabs>
          <w:tab w:val="left" w:pos="1134"/>
        </w:tabs>
        <w:spacing w:after="120" w:line="276" w:lineRule="auto"/>
        <w:ind w:left="0" w:firstLine="567"/>
        <w:jc w:val="both"/>
      </w:pPr>
    </w:p>
    <w:p w14:paraId="141C997C" w14:textId="77777777" w:rsidR="00CE6ED0" w:rsidRPr="009C2D1C" w:rsidRDefault="00CE6ED0" w:rsidP="00CE6ED0">
      <w:pPr>
        <w:tabs>
          <w:tab w:val="left" w:pos="2113"/>
          <w:tab w:val="center" w:pos="7001"/>
        </w:tabs>
        <w:jc w:val="center"/>
      </w:pPr>
      <w:r w:rsidRPr="009C2D1C">
        <w:t>20__ m. ____________ mėn. ____ d. Nr.______</w:t>
      </w:r>
    </w:p>
    <w:p w14:paraId="2838F61A" w14:textId="77777777" w:rsidR="00CE6ED0" w:rsidRPr="009C2D1C" w:rsidRDefault="00CE6ED0" w:rsidP="00CE6ED0">
      <w:pPr>
        <w:tabs>
          <w:tab w:val="left" w:pos="2113"/>
          <w:tab w:val="center" w:pos="7001"/>
        </w:tabs>
      </w:pPr>
    </w:p>
    <w:p w14:paraId="2C4604EF" w14:textId="477813D7" w:rsidR="00CE6ED0" w:rsidRPr="009C2D1C" w:rsidRDefault="00F40A43" w:rsidP="00952D37">
      <w:pPr>
        <w:tabs>
          <w:tab w:val="left" w:pos="2113"/>
          <w:tab w:val="center" w:pos="6946"/>
        </w:tabs>
        <w:jc w:val="right"/>
      </w:pPr>
      <w:r w:rsidRPr="009C2D1C">
        <w:t xml:space="preserve">1 </w:t>
      </w:r>
      <w:r w:rsidR="00CE6ED0" w:rsidRPr="009C2D1C">
        <w:t>Lentelė</w:t>
      </w:r>
      <w:r w:rsidRPr="009C2D1C">
        <w:t>.</w:t>
      </w:r>
      <w:r w:rsidR="00CE6ED0" w:rsidRPr="009C2D1C">
        <w:t xml:space="preserve"> </w:t>
      </w:r>
      <w:r w:rsidR="009650FE">
        <w:t xml:space="preserve"> </w:t>
      </w:r>
      <w:proofErr w:type="spellStart"/>
      <w:r w:rsidR="009650FE">
        <w:t>VžPP</w:t>
      </w:r>
      <w:proofErr w:type="spellEnd"/>
      <w:r w:rsidR="009650FE">
        <w:t xml:space="preserve"> m</w:t>
      </w:r>
      <w:r w:rsidR="007D3555">
        <w:t>okesčio</w:t>
      </w:r>
      <w:r w:rsidR="00CE6ED0" w:rsidRPr="009C2D1C">
        <w:t xml:space="preserve"> </w:t>
      </w:r>
      <w:r w:rsidR="00A82CA2">
        <w:t>P</w:t>
      </w:r>
      <w:r w:rsidR="00CE6ED0" w:rsidRPr="009C2D1C">
        <w:t>aslaugų teikimo metais</w:t>
      </w:r>
    </w:p>
    <w:tbl>
      <w:tblPr>
        <w:tblStyle w:val="TableGrid"/>
        <w:tblW w:w="10201" w:type="dxa"/>
        <w:tblLayout w:type="fixed"/>
        <w:tblLook w:val="04A0" w:firstRow="1" w:lastRow="0" w:firstColumn="1" w:lastColumn="0" w:noHBand="0" w:noVBand="1"/>
      </w:tblPr>
      <w:tblGrid>
        <w:gridCol w:w="1555"/>
        <w:gridCol w:w="3691"/>
        <w:gridCol w:w="2172"/>
        <w:gridCol w:w="2783"/>
      </w:tblGrid>
      <w:tr w:rsidR="00CE6ED0" w:rsidRPr="009C2D1C" w14:paraId="59B60420" w14:textId="77777777" w:rsidTr="00952D37">
        <w:trPr>
          <w:cantSplit/>
          <w:trHeight w:val="553"/>
          <w:tblHeader/>
        </w:trPr>
        <w:tc>
          <w:tcPr>
            <w:tcW w:w="1555" w:type="dxa"/>
            <w:vMerge w:val="restart"/>
            <w:vAlign w:val="center"/>
          </w:tcPr>
          <w:p w14:paraId="1538153A" w14:textId="77777777" w:rsidR="00CE6ED0" w:rsidRPr="009C2D1C" w:rsidRDefault="00CE6ED0" w:rsidP="0017241A">
            <w:pPr>
              <w:jc w:val="center"/>
              <w:rPr>
                <w:b/>
              </w:rPr>
            </w:pPr>
            <w:r w:rsidRPr="009C2D1C">
              <w:rPr>
                <w:b/>
              </w:rPr>
              <w:t>Paslaugų teikimo metai</w:t>
            </w:r>
          </w:p>
        </w:tc>
        <w:tc>
          <w:tcPr>
            <w:tcW w:w="8646" w:type="dxa"/>
            <w:gridSpan w:val="3"/>
            <w:tcBorders>
              <w:bottom w:val="single" w:sz="4" w:space="0" w:color="auto"/>
            </w:tcBorders>
            <w:vAlign w:val="center"/>
          </w:tcPr>
          <w:p w14:paraId="239301BA" w14:textId="05C05051" w:rsidR="00CE6ED0" w:rsidRPr="009C2D1C" w:rsidRDefault="007D3555" w:rsidP="0017241A">
            <w:pPr>
              <w:ind w:right="-48"/>
              <w:jc w:val="center"/>
              <w:rPr>
                <w:b/>
              </w:rPr>
            </w:pPr>
            <w:r>
              <w:rPr>
                <w:b/>
              </w:rPr>
              <w:t xml:space="preserve">Objekto </w:t>
            </w:r>
            <w:proofErr w:type="spellStart"/>
            <w:r>
              <w:rPr>
                <w:b/>
              </w:rPr>
              <w:t>VžPP</w:t>
            </w:r>
            <w:proofErr w:type="spellEnd"/>
            <w:r>
              <w:rPr>
                <w:b/>
              </w:rPr>
              <w:t xml:space="preserve"> mokestis</w:t>
            </w:r>
            <w:r w:rsidR="00CE6ED0" w:rsidRPr="009C2D1C">
              <w:rPr>
                <w:b/>
              </w:rPr>
              <w:t xml:space="preserve"> (</w:t>
            </w:r>
            <w:r w:rsidR="00A82CA2" w:rsidRPr="00A82CA2">
              <w:rPr>
                <w:b/>
              </w:rPr>
              <w:t>realiomis (neindeksuotomis) vertėmis), pagal FVM pateiktus duomenis</w:t>
            </w:r>
            <w:r w:rsidR="00CE6ED0" w:rsidRPr="009C2D1C">
              <w:rPr>
                <w:b/>
              </w:rPr>
              <w:t xml:space="preserve">) </w:t>
            </w:r>
          </w:p>
        </w:tc>
      </w:tr>
      <w:tr w:rsidR="00CE6ED0" w:rsidRPr="009C2D1C" w14:paraId="615999C8" w14:textId="77777777" w:rsidTr="00952D37">
        <w:trPr>
          <w:cantSplit/>
          <w:trHeight w:val="1427"/>
          <w:tblHeader/>
        </w:trPr>
        <w:tc>
          <w:tcPr>
            <w:tcW w:w="1555" w:type="dxa"/>
            <w:vMerge/>
            <w:tcBorders>
              <w:bottom w:val="single" w:sz="4" w:space="0" w:color="auto"/>
            </w:tcBorders>
            <w:vAlign w:val="center"/>
          </w:tcPr>
          <w:p w14:paraId="36C92B5F" w14:textId="77777777" w:rsidR="00CE6ED0" w:rsidRPr="009C2D1C" w:rsidRDefault="00CE6ED0" w:rsidP="0017241A">
            <w:pPr>
              <w:jc w:val="center"/>
              <w:rPr>
                <w:b/>
              </w:rPr>
            </w:pPr>
          </w:p>
        </w:tc>
        <w:tc>
          <w:tcPr>
            <w:tcW w:w="3691" w:type="dxa"/>
            <w:tcBorders>
              <w:bottom w:val="single" w:sz="4" w:space="0" w:color="auto"/>
            </w:tcBorders>
            <w:vAlign w:val="center"/>
          </w:tcPr>
          <w:p w14:paraId="5E91BCFE" w14:textId="10E71351" w:rsidR="00CE6ED0" w:rsidRPr="009C2D1C" w:rsidRDefault="009650FE" w:rsidP="0017241A">
            <w:pPr>
              <w:jc w:val="center"/>
              <w:rPr>
                <w:b/>
              </w:rPr>
            </w:pPr>
            <w:proofErr w:type="spellStart"/>
            <w:r>
              <w:rPr>
                <w:b/>
              </w:rPr>
              <w:t>VžPP</w:t>
            </w:r>
            <w:proofErr w:type="spellEnd"/>
            <w:r>
              <w:rPr>
                <w:b/>
              </w:rPr>
              <w:t xml:space="preserve"> m</w:t>
            </w:r>
            <w:r w:rsidR="007D3555">
              <w:rPr>
                <w:b/>
              </w:rPr>
              <w:t>okesčio</w:t>
            </w:r>
            <w:r w:rsidR="00CE6ED0" w:rsidRPr="009C2D1C">
              <w:rPr>
                <w:b/>
              </w:rPr>
              <w:t xml:space="preserve"> (M</w:t>
            </w:r>
            <w:r w:rsidR="00CE6ED0" w:rsidRPr="009536FE">
              <w:rPr>
                <w:b/>
                <w:lang w:val="en-US"/>
              </w:rPr>
              <w:t>=MS (</w:t>
            </w:r>
            <w:r w:rsidR="00CE6ED0" w:rsidRPr="009C2D1C">
              <w:rPr>
                <w:b/>
              </w:rPr>
              <w:t>M1+M2)+M3</w:t>
            </w:r>
            <w:r w:rsidR="00A82CA2" w:rsidRPr="0054547D">
              <w:rPr>
                <w:rFonts w:eastAsia="Times New Roman"/>
                <w:szCs w:val="22"/>
                <w:lang w:eastAsia="en-US"/>
              </w:rPr>
              <w:t>(M3</w:t>
            </w:r>
            <w:r w:rsidR="00A82CA2" w:rsidRPr="0054547D">
              <w:rPr>
                <w:rFonts w:eastAsia="Times New Roman"/>
                <w:szCs w:val="22"/>
                <w:vertAlign w:val="superscript"/>
                <w:lang w:eastAsia="en-US"/>
              </w:rPr>
              <w:t>1</w:t>
            </w:r>
            <w:r w:rsidR="00A82CA2" w:rsidRPr="0054547D">
              <w:rPr>
                <w:rFonts w:eastAsia="Times New Roman"/>
                <w:szCs w:val="22"/>
                <w:lang w:eastAsia="en-US"/>
              </w:rPr>
              <w:t>+M3</w:t>
            </w:r>
            <w:r w:rsidR="00A82CA2" w:rsidRPr="0054547D">
              <w:rPr>
                <w:rFonts w:eastAsia="Times New Roman"/>
                <w:szCs w:val="22"/>
                <w:vertAlign w:val="superscript"/>
                <w:lang w:eastAsia="en-US"/>
              </w:rPr>
              <w:t>2</w:t>
            </w:r>
            <w:r w:rsidR="00A82CA2" w:rsidRPr="0054547D">
              <w:rPr>
                <w:rFonts w:eastAsia="Times New Roman"/>
                <w:szCs w:val="22"/>
                <w:lang w:eastAsia="en-US"/>
              </w:rPr>
              <w:t>)</w:t>
            </w:r>
            <w:r w:rsidR="00CE6ED0" w:rsidRPr="009C2D1C">
              <w:rPr>
                <w:b/>
              </w:rPr>
              <w:t>+M4</w:t>
            </w:r>
            <w:r w:rsidR="00A82CA2" w:rsidRPr="00A82CA2">
              <w:rPr>
                <w:rFonts w:eastAsia="Times New Roman"/>
                <w:szCs w:val="22"/>
                <w:lang w:eastAsia="en-US"/>
              </w:rPr>
              <w:t xml:space="preserve"> </w:t>
            </w:r>
            <w:r w:rsidR="00A82CA2" w:rsidRPr="00BB3833">
              <w:rPr>
                <w:rFonts w:eastAsia="Times New Roman"/>
                <w:szCs w:val="22"/>
                <w:lang w:eastAsia="en-US"/>
              </w:rPr>
              <w:t>(</w:t>
            </w:r>
            <w:r w:rsidR="00A82CA2" w:rsidRPr="00ED22E6">
              <w:t>M4</w:t>
            </w:r>
            <w:r w:rsidR="00A82CA2" w:rsidRPr="00ED22E6">
              <w:rPr>
                <w:vertAlign w:val="superscript"/>
              </w:rPr>
              <w:t>1</w:t>
            </w:r>
            <w:r w:rsidR="00A82CA2" w:rsidRPr="00ED22E6">
              <w:t>+M4</w:t>
            </w:r>
            <w:r w:rsidR="00A82CA2" w:rsidRPr="00ED22E6">
              <w:rPr>
                <w:vertAlign w:val="superscript"/>
              </w:rPr>
              <w:t>2</w:t>
            </w:r>
            <w:r w:rsidR="00A82CA2" w:rsidRPr="00ED22E6">
              <w:t>)</w:t>
            </w:r>
            <w:r w:rsidR="00CE6ED0" w:rsidRPr="009C2D1C">
              <w:rPr>
                <w:b/>
              </w:rPr>
              <w:t>+</w:t>
            </w:r>
          </w:p>
          <w:p w14:paraId="180C422E" w14:textId="77777777" w:rsidR="00CE6ED0" w:rsidRPr="009C2D1C" w:rsidRDefault="00CE6ED0" w:rsidP="0017241A">
            <w:pPr>
              <w:jc w:val="center"/>
              <w:rPr>
                <w:b/>
              </w:rPr>
            </w:pPr>
            <w:r w:rsidRPr="009C2D1C">
              <w:rPr>
                <w:b/>
              </w:rPr>
              <w:t>M5) suma, Eur (be PVM)</w:t>
            </w:r>
          </w:p>
        </w:tc>
        <w:tc>
          <w:tcPr>
            <w:tcW w:w="2172" w:type="dxa"/>
            <w:tcBorders>
              <w:bottom w:val="single" w:sz="4" w:space="0" w:color="auto"/>
            </w:tcBorders>
            <w:vAlign w:val="center"/>
          </w:tcPr>
          <w:p w14:paraId="29539363" w14:textId="77777777" w:rsidR="00CE6ED0" w:rsidRPr="009C2D1C" w:rsidRDefault="00CE6ED0" w:rsidP="0017241A">
            <w:pPr>
              <w:jc w:val="center"/>
              <w:rPr>
                <w:b/>
              </w:rPr>
            </w:pPr>
            <w:r w:rsidRPr="009C2D1C">
              <w:rPr>
                <w:b/>
              </w:rPr>
              <w:t>Sudedamosios dalys</w:t>
            </w:r>
          </w:p>
        </w:tc>
        <w:tc>
          <w:tcPr>
            <w:tcW w:w="2783" w:type="dxa"/>
            <w:tcBorders>
              <w:bottom w:val="single" w:sz="4" w:space="0" w:color="auto"/>
            </w:tcBorders>
            <w:vAlign w:val="center"/>
          </w:tcPr>
          <w:p w14:paraId="064A0B0B" w14:textId="77777777" w:rsidR="00CE6ED0" w:rsidRPr="009C2D1C" w:rsidRDefault="00CE6ED0" w:rsidP="0017241A">
            <w:pPr>
              <w:jc w:val="center"/>
              <w:rPr>
                <w:b/>
              </w:rPr>
            </w:pPr>
            <w:r w:rsidRPr="009C2D1C">
              <w:rPr>
                <w:b/>
              </w:rPr>
              <w:t xml:space="preserve">Vertė, Eur </w:t>
            </w:r>
          </w:p>
          <w:p w14:paraId="619662CF" w14:textId="77777777" w:rsidR="00CE6ED0" w:rsidRPr="009C2D1C" w:rsidRDefault="00CE6ED0" w:rsidP="0017241A">
            <w:pPr>
              <w:jc w:val="center"/>
              <w:rPr>
                <w:b/>
              </w:rPr>
            </w:pPr>
            <w:r w:rsidRPr="009C2D1C">
              <w:rPr>
                <w:b/>
              </w:rPr>
              <w:t>(be PVM)</w:t>
            </w:r>
          </w:p>
        </w:tc>
      </w:tr>
      <w:tr w:rsidR="00CE6ED0" w:rsidRPr="009C2D1C" w14:paraId="17709161" w14:textId="77777777" w:rsidTr="00952D37">
        <w:trPr>
          <w:cantSplit/>
          <w:trHeight w:val="277"/>
        </w:trPr>
        <w:tc>
          <w:tcPr>
            <w:tcW w:w="1555" w:type="dxa"/>
            <w:vMerge w:val="restart"/>
          </w:tcPr>
          <w:p w14:paraId="456D6DCA" w14:textId="77777777" w:rsidR="00CE6ED0" w:rsidRPr="009C2D1C" w:rsidRDefault="00CE6ED0" w:rsidP="00F27C74">
            <w:pPr>
              <w:pStyle w:val="ListParagraph"/>
              <w:numPr>
                <w:ilvl w:val="0"/>
                <w:numId w:val="25"/>
              </w:numPr>
            </w:pPr>
            <w:bookmarkStart w:id="1626" w:name="_Ref157686117"/>
          </w:p>
        </w:tc>
        <w:bookmarkEnd w:id="1626"/>
        <w:tc>
          <w:tcPr>
            <w:tcW w:w="3691" w:type="dxa"/>
            <w:vMerge w:val="restart"/>
          </w:tcPr>
          <w:p w14:paraId="1219B9F3" w14:textId="77777777" w:rsidR="00CE6ED0" w:rsidRPr="009C2D1C" w:rsidRDefault="00CE6ED0" w:rsidP="0017241A">
            <w:pPr>
              <w:rPr>
                <w:b/>
              </w:rPr>
            </w:pPr>
          </w:p>
        </w:tc>
        <w:tc>
          <w:tcPr>
            <w:tcW w:w="2172" w:type="dxa"/>
          </w:tcPr>
          <w:p w14:paraId="7FFF5167" w14:textId="75BEECBB" w:rsidR="00CE6ED0" w:rsidRPr="009C2D1C" w:rsidRDefault="00CE6ED0" w:rsidP="0017241A">
            <w:pPr>
              <w:jc w:val="center"/>
            </w:pPr>
            <w:r w:rsidRPr="009C2D1C">
              <w:t>M</w:t>
            </w:r>
            <w:r w:rsidR="00BB3833">
              <w:t>S</w:t>
            </w:r>
          </w:p>
        </w:tc>
        <w:tc>
          <w:tcPr>
            <w:tcW w:w="2783" w:type="dxa"/>
          </w:tcPr>
          <w:p w14:paraId="00E2CA1E" w14:textId="77777777" w:rsidR="00CE6ED0" w:rsidRPr="009C2D1C" w:rsidRDefault="00CE6ED0" w:rsidP="0017241A">
            <w:pPr>
              <w:rPr>
                <w:b/>
              </w:rPr>
            </w:pPr>
          </w:p>
        </w:tc>
      </w:tr>
      <w:tr w:rsidR="00BB3833" w:rsidRPr="009C2D1C" w14:paraId="1836A9B2" w14:textId="77777777" w:rsidTr="00952D37">
        <w:trPr>
          <w:cantSplit/>
          <w:trHeight w:val="290"/>
        </w:trPr>
        <w:tc>
          <w:tcPr>
            <w:tcW w:w="1555" w:type="dxa"/>
            <w:vMerge/>
          </w:tcPr>
          <w:p w14:paraId="5485FDB8" w14:textId="77777777" w:rsidR="00BB3833" w:rsidRPr="009C2D1C" w:rsidRDefault="00BB3833" w:rsidP="00F27C74">
            <w:pPr>
              <w:pStyle w:val="ListParagraph"/>
              <w:numPr>
                <w:ilvl w:val="0"/>
                <w:numId w:val="25"/>
              </w:numPr>
            </w:pPr>
          </w:p>
        </w:tc>
        <w:tc>
          <w:tcPr>
            <w:tcW w:w="3691" w:type="dxa"/>
            <w:vMerge/>
          </w:tcPr>
          <w:p w14:paraId="33636C20" w14:textId="77777777" w:rsidR="00BB3833" w:rsidRPr="009C2D1C" w:rsidRDefault="00BB3833" w:rsidP="00BB3833">
            <w:pPr>
              <w:rPr>
                <w:b/>
              </w:rPr>
            </w:pPr>
          </w:p>
        </w:tc>
        <w:tc>
          <w:tcPr>
            <w:tcW w:w="2172" w:type="dxa"/>
          </w:tcPr>
          <w:p w14:paraId="0837D58E" w14:textId="388CBCBE" w:rsidR="00BB3833" w:rsidRPr="009C2D1C" w:rsidRDefault="00BB3833" w:rsidP="00BB3833">
            <w:pPr>
              <w:jc w:val="center"/>
            </w:pPr>
            <w:r w:rsidRPr="0054547D">
              <w:rPr>
                <w:rFonts w:eastAsia="Times New Roman"/>
                <w:szCs w:val="22"/>
                <w:lang w:eastAsia="en-US"/>
              </w:rPr>
              <w:t>M3</w:t>
            </w:r>
            <w:r w:rsidRPr="0054547D">
              <w:rPr>
                <w:rFonts w:eastAsia="Times New Roman"/>
                <w:szCs w:val="22"/>
                <w:vertAlign w:val="superscript"/>
                <w:lang w:eastAsia="en-US"/>
              </w:rPr>
              <w:t>1</w:t>
            </w:r>
          </w:p>
        </w:tc>
        <w:tc>
          <w:tcPr>
            <w:tcW w:w="2783" w:type="dxa"/>
          </w:tcPr>
          <w:p w14:paraId="61085877" w14:textId="77777777" w:rsidR="00BB3833" w:rsidRPr="009C2D1C" w:rsidRDefault="00BB3833" w:rsidP="00BB3833">
            <w:pPr>
              <w:rPr>
                <w:b/>
              </w:rPr>
            </w:pPr>
          </w:p>
        </w:tc>
      </w:tr>
      <w:tr w:rsidR="00BB3833" w:rsidRPr="009C2D1C" w14:paraId="70DCFE65" w14:textId="77777777" w:rsidTr="00952D37">
        <w:trPr>
          <w:cantSplit/>
          <w:trHeight w:val="290"/>
        </w:trPr>
        <w:tc>
          <w:tcPr>
            <w:tcW w:w="1555" w:type="dxa"/>
            <w:vMerge/>
          </w:tcPr>
          <w:p w14:paraId="0418CAB0" w14:textId="77777777" w:rsidR="00BB3833" w:rsidRPr="009C2D1C" w:rsidRDefault="00BB3833" w:rsidP="00F27C74">
            <w:pPr>
              <w:pStyle w:val="ListParagraph"/>
              <w:numPr>
                <w:ilvl w:val="0"/>
                <w:numId w:val="25"/>
              </w:numPr>
            </w:pPr>
          </w:p>
        </w:tc>
        <w:tc>
          <w:tcPr>
            <w:tcW w:w="3691" w:type="dxa"/>
            <w:vMerge/>
          </w:tcPr>
          <w:p w14:paraId="46247E2E" w14:textId="77777777" w:rsidR="00BB3833" w:rsidRPr="009C2D1C" w:rsidRDefault="00BB3833" w:rsidP="00BB3833">
            <w:pPr>
              <w:rPr>
                <w:b/>
              </w:rPr>
            </w:pPr>
          </w:p>
        </w:tc>
        <w:tc>
          <w:tcPr>
            <w:tcW w:w="2172" w:type="dxa"/>
          </w:tcPr>
          <w:p w14:paraId="0109860D" w14:textId="0A3193C7" w:rsidR="00BB3833" w:rsidRPr="009C2D1C" w:rsidRDefault="00BB3833" w:rsidP="00BB3833">
            <w:pPr>
              <w:jc w:val="center"/>
            </w:pPr>
            <w:r w:rsidRPr="0054547D">
              <w:rPr>
                <w:rFonts w:eastAsia="Times New Roman"/>
                <w:szCs w:val="22"/>
                <w:lang w:eastAsia="en-US"/>
              </w:rPr>
              <w:t>M3</w:t>
            </w:r>
            <w:r w:rsidRPr="0054547D">
              <w:rPr>
                <w:rFonts w:eastAsia="Times New Roman"/>
                <w:szCs w:val="22"/>
                <w:vertAlign w:val="superscript"/>
                <w:lang w:eastAsia="en-US"/>
              </w:rPr>
              <w:t>2</w:t>
            </w:r>
          </w:p>
        </w:tc>
        <w:tc>
          <w:tcPr>
            <w:tcW w:w="2783" w:type="dxa"/>
          </w:tcPr>
          <w:p w14:paraId="6568644E" w14:textId="77777777" w:rsidR="00BB3833" w:rsidRPr="009C2D1C" w:rsidRDefault="00BB3833" w:rsidP="00BB3833">
            <w:pPr>
              <w:rPr>
                <w:b/>
              </w:rPr>
            </w:pPr>
          </w:p>
        </w:tc>
      </w:tr>
      <w:tr w:rsidR="00BB3833" w:rsidRPr="009C2D1C" w14:paraId="11C61A19" w14:textId="77777777" w:rsidTr="00952D37">
        <w:trPr>
          <w:cantSplit/>
          <w:trHeight w:val="290"/>
        </w:trPr>
        <w:tc>
          <w:tcPr>
            <w:tcW w:w="1555" w:type="dxa"/>
            <w:vMerge/>
          </w:tcPr>
          <w:p w14:paraId="691849DF" w14:textId="77777777" w:rsidR="00BB3833" w:rsidRPr="009C2D1C" w:rsidRDefault="00BB3833" w:rsidP="00F27C74">
            <w:pPr>
              <w:pStyle w:val="ListParagraph"/>
              <w:numPr>
                <w:ilvl w:val="0"/>
                <w:numId w:val="25"/>
              </w:numPr>
            </w:pPr>
          </w:p>
        </w:tc>
        <w:tc>
          <w:tcPr>
            <w:tcW w:w="3691" w:type="dxa"/>
            <w:vMerge/>
          </w:tcPr>
          <w:p w14:paraId="63D6E07A" w14:textId="77777777" w:rsidR="00BB3833" w:rsidRPr="009C2D1C" w:rsidRDefault="00BB3833" w:rsidP="00BB3833">
            <w:pPr>
              <w:rPr>
                <w:b/>
              </w:rPr>
            </w:pPr>
          </w:p>
        </w:tc>
        <w:tc>
          <w:tcPr>
            <w:tcW w:w="2172" w:type="dxa"/>
          </w:tcPr>
          <w:p w14:paraId="456E9AD0" w14:textId="2AFEE919" w:rsidR="00BB3833" w:rsidRPr="009C2D1C" w:rsidRDefault="00BB3833" w:rsidP="00BB3833">
            <w:pPr>
              <w:jc w:val="center"/>
            </w:pPr>
            <w:r w:rsidRPr="0054547D">
              <w:rPr>
                <w:rFonts w:eastAsia="Times New Roman"/>
                <w:szCs w:val="22"/>
                <w:lang w:eastAsia="en-US"/>
              </w:rPr>
              <w:t>M4</w:t>
            </w:r>
            <w:r w:rsidRPr="0054547D">
              <w:rPr>
                <w:rFonts w:eastAsia="Times New Roman"/>
                <w:szCs w:val="22"/>
                <w:vertAlign w:val="superscript"/>
                <w:lang w:eastAsia="en-US"/>
              </w:rPr>
              <w:t>1</w:t>
            </w:r>
          </w:p>
        </w:tc>
        <w:tc>
          <w:tcPr>
            <w:tcW w:w="2783" w:type="dxa"/>
          </w:tcPr>
          <w:p w14:paraId="3F35E605" w14:textId="77777777" w:rsidR="00BB3833" w:rsidRPr="009C2D1C" w:rsidRDefault="00BB3833" w:rsidP="00BB3833">
            <w:pPr>
              <w:rPr>
                <w:b/>
              </w:rPr>
            </w:pPr>
          </w:p>
        </w:tc>
      </w:tr>
      <w:tr w:rsidR="00BB3833" w:rsidRPr="009C2D1C" w14:paraId="3C5E0205" w14:textId="77777777" w:rsidTr="00952D37">
        <w:trPr>
          <w:cantSplit/>
          <w:trHeight w:val="290"/>
        </w:trPr>
        <w:tc>
          <w:tcPr>
            <w:tcW w:w="1555" w:type="dxa"/>
            <w:vMerge/>
          </w:tcPr>
          <w:p w14:paraId="66C8ABB5" w14:textId="77777777" w:rsidR="00BB3833" w:rsidRPr="009C2D1C" w:rsidRDefault="00BB3833" w:rsidP="00F27C74">
            <w:pPr>
              <w:pStyle w:val="ListParagraph"/>
              <w:numPr>
                <w:ilvl w:val="0"/>
                <w:numId w:val="25"/>
              </w:numPr>
            </w:pPr>
          </w:p>
        </w:tc>
        <w:tc>
          <w:tcPr>
            <w:tcW w:w="3691" w:type="dxa"/>
            <w:vMerge/>
          </w:tcPr>
          <w:p w14:paraId="3B702495" w14:textId="77777777" w:rsidR="00BB3833" w:rsidRPr="009C2D1C" w:rsidRDefault="00BB3833" w:rsidP="00BB3833">
            <w:pPr>
              <w:rPr>
                <w:b/>
              </w:rPr>
            </w:pPr>
          </w:p>
        </w:tc>
        <w:tc>
          <w:tcPr>
            <w:tcW w:w="2172" w:type="dxa"/>
          </w:tcPr>
          <w:p w14:paraId="58384A95" w14:textId="32AD2E85" w:rsidR="00BB3833" w:rsidRPr="009C2D1C" w:rsidRDefault="00BB3833" w:rsidP="00BB3833">
            <w:pPr>
              <w:jc w:val="center"/>
            </w:pPr>
            <w:r w:rsidRPr="0054547D">
              <w:rPr>
                <w:rFonts w:eastAsia="Times New Roman"/>
                <w:szCs w:val="22"/>
                <w:lang w:eastAsia="en-US"/>
              </w:rPr>
              <w:t>M4</w:t>
            </w:r>
            <w:r w:rsidRPr="0054547D">
              <w:rPr>
                <w:rFonts w:eastAsia="Times New Roman"/>
                <w:szCs w:val="22"/>
                <w:vertAlign w:val="superscript"/>
                <w:lang w:eastAsia="en-US"/>
              </w:rPr>
              <w:t>2</w:t>
            </w:r>
          </w:p>
        </w:tc>
        <w:tc>
          <w:tcPr>
            <w:tcW w:w="2783" w:type="dxa"/>
          </w:tcPr>
          <w:p w14:paraId="029229E6" w14:textId="77777777" w:rsidR="00BB3833" w:rsidRPr="009C2D1C" w:rsidRDefault="00BB3833" w:rsidP="00BB3833">
            <w:pPr>
              <w:rPr>
                <w:b/>
              </w:rPr>
            </w:pPr>
          </w:p>
        </w:tc>
      </w:tr>
      <w:tr w:rsidR="00CE6ED0" w:rsidRPr="009C2D1C" w14:paraId="42D39D57" w14:textId="77777777" w:rsidTr="00952D37">
        <w:trPr>
          <w:cantSplit/>
          <w:trHeight w:val="290"/>
        </w:trPr>
        <w:tc>
          <w:tcPr>
            <w:tcW w:w="1555" w:type="dxa"/>
            <w:vMerge/>
          </w:tcPr>
          <w:p w14:paraId="77E3E11C" w14:textId="77777777" w:rsidR="00CE6ED0" w:rsidRPr="009C2D1C" w:rsidRDefault="00CE6ED0" w:rsidP="00F27C74">
            <w:pPr>
              <w:pStyle w:val="ListParagraph"/>
              <w:numPr>
                <w:ilvl w:val="0"/>
                <w:numId w:val="25"/>
              </w:numPr>
            </w:pPr>
          </w:p>
        </w:tc>
        <w:tc>
          <w:tcPr>
            <w:tcW w:w="3691" w:type="dxa"/>
            <w:vMerge/>
          </w:tcPr>
          <w:p w14:paraId="7C3FD991" w14:textId="77777777" w:rsidR="00CE6ED0" w:rsidRPr="009C2D1C" w:rsidRDefault="00CE6ED0" w:rsidP="0017241A">
            <w:pPr>
              <w:rPr>
                <w:b/>
              </w:rPr>
            </w:pPr>
          </w:p>
        </w:tc>
        <w:tc>
          <w:tcPr>
            <w:tcW w:w="2172" w:type="dxa"/>
          </w:tcPr>
          <w:p w14:paraId="388A8D2E" w14:textId="77777777" w:rsidR="00CE6ED0" w:rsidRPr="009C2D1C" w:rsidRDefault="00CE6ED0" w:rsidP="0017241A">
            <w:pPr>
              <w:jc w:val="center"/>
            </w:pPr>
            <w:r w:rsidRPr="009C2D1C">
              <w:t>M5</w:t>
            </w:r>
          </w:p>
        </w:tc>
        <w:tc>
          <w:tcPr>
            <w:tcW w:w="2783" w:type="dxa"/>
          </w:tcPr>
          <w:p w14:paraId="36570124" w14:textId="77777777" w:rsidR="00CE6ED0" w:rsidRPr="009C2D1C" w:rsidRDefault="00CE6ED0" w:rsidP="0017241A">
            <w:pPr>
              <w:rPr>
                <w:b/>
              </w:rPr>
            </w:pPr>
          </w:p>
        </w:tc>
      </w:tr>
      <w:tr w:rsidR="00C876C2" w:rsidRPr="009C2D1C" w14:paraId="104B4292" w14:textId="77777777" w:rsidTr="00952D37">
        <w:trPr>
          <w:trHeight w:val="277"/>
        </w:trPr>
        <w:tc>
          <w:tcPr>
            <w:tcW w:w="1555" w:type="dxa"/>
            <w:vMerge w:val="restart"/>
          </w:tcPr>
          <w:p w14:paraId="245711DA" w14:textId="55EE5B1E" w:rsidR="00C876C2" w:rsidRPr="009C2D1C" w:rsidRDefault="00C876C2" w:rsidP="00ED22E6">
            <w:pPr>
              <w:ind w:left="360"/>
            </w:pPr>
            <w:r>
              <w:t>2....</w:t>
            </w:r>
          </w:p>
        </w:tc>
        <w:tc>
          <w:tcPr>
            <w:tcW w:w="3691" w:type="dxa"/>
            <w:vMerge w:val="restart"/>
          </w:tcPr>
          <w:p w14:paraId="3B549C28" w14:textId="77777777" w:rsidR="00C876C2" w:rsidRPr="009C2D1C" w:rsidRDefault="00C876C2" w:rsidP="009D7C1D">
            <w:pPr>
              <w:rPr>
                <w:b/>
              </w:rPr>
            </w:pPr>
          </w:p>
        </w:tc>
        <w:tc>
          <w:tcPr>
            <w:tcW w:w="2172" w:type="dxa"/>
          </w:tcPr>
          <w:p w14:paraId="37F77AB5" w14:textId="77777777" w:rsidR="00C876C2" w:rsidRPr="009C2D1C" w:rsidRDefault="00C876C2" w:rsidP="009D7C1D">
            <w:pPr>
              <w:jc w:val="center"/>
            </w:pPr>
            <w:r w:rsidRPr="009C2D1C">
              <w:t>M</w:t>
            </w:r>
            <w:r>
              <w:t>S</w:t>
            </w:r>
          </w:p>
        </w:tc>
        <w:tc>
          <w:tcPr>
            <w:tcW w:w="2783" w:type="dxa"/>
          </w:tcPr>
          <w:p w14:paraId="2C2B32DE" w14:textId="77777777" w:rsidR="00C876C2" w:rsidRPr="009C2D1C" w:rsidRDefault="00C876C2" w:rsidP="009D7C1D">
            <w:pPr>
              <w:rPr>
                <w:b/>
              </w:rPr>
            </w:pPr>
          </w:p>
        </w:tc>
      </w:tr>
      <w:tr w:rsidR="00C876C2" w:rsidRPr="009C2D1C" w14:paraId="66B1371E" w14:textId="77777777" w:rsidTr="00952D37">
        <w:trPr>
          <w:trHeight w:val="290"/>
        </w:trPr>
        <w:tc>
          <w:tcPr>
            <w:tcW w:w="1555" w:type="dxa"/>
            <w:vMerge/>
          </w:tcPr>
          <w:p w14:paraId="32459F4D" w14:textId="77777777" w:rsidR="00C876C2" w:rsidRPr="009C2D1C" w:rsidRDefault="00C876C2" w:rsidP="00F27C74">
            <w:pPr>
              <w:pStyle w:val="ListParagraph"/>
              <w:numPr>
                <w:ilvl w:val="0"/>
                <w:numId w:val="32"/>
              </w:numPr>
            </w:pPr>
          </w:p>
        </w:tc>
        <w:tc>
          <w:tcPr>
            <w:tcW w:w="3691" w:type="dxa"/>
            <w:vMerge/>
          </w:tcPr>
          <w:p w14:paraId="33FD12A8" w14:textId="77777777" w:rsidR="00C876C2" w:rsidRPr="009C2D1C" w:rsidRDefault="00C876C2" w:rsidP="009D7C1D">
            <w:pPr>
              <w:rPr>
                <w:b/>
              </w:rPr>
            </w:pPr>
          </w:p>
        </w:tc>
        <w:tc>
          <w:tcPr>
            <w:tcW w:w="2172" w:type="dxa"/>
          </w:tcPr>
          <w:p w14:paraId="0EC18E07" w14:textId="77777777" w:rsidR="00C876C2" w:rsidRPr="009C2D1C" w:rsidRDefault="00C876C2" w:rsidP="009D7C1D">
            <w:pPr>
              <w:jc w:val="center"/>
            </w:pPr>
            <w:r w:rsidRPr="0054547D">
              <w:rPr>
                <w:rFonts w:eastAsia="Times New Roman"/>
                <w:szCs w:val="22"/>
                <w:lang w:eastAsia="en-US"/>
              </w:rPr>
              <w:t>M3</w:t>
            </w:r>
            <w:r w:rsidRPr="0054547D">
              <w:rPr>
                <w:rFonts w:eastAsia="Times New Roman"/>
                <w:szCs w:val="22"/>
                <w:vertAlign w:val="superscript"/>
                <w:lang w:eastAsia="en-US"/>
              </w:rPr>
              <w:t>1</w:t>
            </w:r>
          </w:p>
        </w:tc>
        <w:tc>
          <w:tcPr>
            <w:tcW w:w="2783" w:type="dxa"/>
          </w:tcPr>
          <w:p w14:paraId="32725199" w14:textId="77777777" w:rsidR="00C876C2" w:rsidRPr="009C2D1C" w:rsidRDefault="00C876C2" w:rsidP="009D7C1D">
            <w:pPr>
              <w:rPr>
                <w:b/>
              </w:rPr>
            </w:pPr>
          </w:p>
        </w:tc>
      </w:tr>
      <w:tr w:rsidR="00C876C2" w:rsidRPr="009C2D1C" w14:paraId="4DB2359F" w14:textId="77777777" w:rsidTr="00952D37">
        <w:trPr>
          <w:trHeight w:val="290"/>
        </w:trPr>
        <w:tc>
          <w:tcPr>
            <w:tcW w:w="1555" w:type="dxa"/>
            <w:vMerge/>
          </w:tcPr>
          <w:p w14:paraId="379C6040" w14:textId="77777777" w:rsidR="00C876C2" w:rsidRPr="009C2D1C" w:rsidRDefault="00C876C2" w:rsidP="00F27C74">
            <w:pPr>
              <w:pStyle w:val="ListParagraph"/>
              <w:numPr>
                <w:ilvl w:val="0"/>
                <w:numId w:val="32"/>
              </w:numPr>
            </w:pPr>
          </w:p>
        </w:tc>
        <w:tc>
          <w:tcPr>
            <w:tcW w:w="3691" w:type="dxa"/>
            <w:vMerge/>
          </w:tcPr>
          <w:p w14:paraId="052555BD" w14:textId="77777777" w:rsidR="00C876C2" w:rsidRPr="009C2D1C" w:rsidRDefault="00C876C2" w:rsidP="009D7C1D">
            <w:pPr>
              <w:rPr>
                <w:b/>
              </w:rPr>
            </w:pPr>
          </w:p>
        </w:tc>
        <w:tc>
          <w:tcPr>
            <w:tcW w:w="2172" w:type="dxa"/>
          </w:tcPr>
          <w:p w14:paraId="0456E903" w14:textId="77777777" w:rsidR="00C876C2" w:rsidRPr="009C2D1C" w:rsidRDefault="00C876C2" w:rsidP="009D7C1D">
            <w:pPr>
              <w:jc w:val="center"/>
            </w:pPr>
            <w:r w:rsidRPr="0054547D">
              <w:rPr>
                <w:rFonts w:eastAsia="Times New Roman"/>
                <w:szCs w:val="22"/>
                <w:lang w:eastAsia="en-US"/>
              </w:rPr>
              <w:t>M3</w:t>
            </w:r>
            <w:r w:rsidRPr="0054547D">
              <w:rPr>
                <w:rFonts w:eastAsia="Times New Roman"/>
                <w:szCs w:val="22"/>
                <w:vertAlign w:val="superscript"/>
                <w:lang w:eastAsia="en-US"/>
              </w:rPr>
              <w:t>2</w:t>
            </w:r>
          </w:p>
        </w:tc>
        <w:tc>
          <w:tcPr>
            <w:tcW w:w="2783" w:type="dxa"/>
          </w:tcPr>
          <w:p w14:paraId="1535D828" w14:textId="77777777" w:rsidR="00C876C2" w:rsidRPr="009C2D1C" w:rsidRDefault="00C876C2" w:rsidP="009D7C1D">
            <w:pPr>
              <w:rPr>
                <w:b/>
              </w:rPr>
            </w:pPr>
          </w:p>
        </w:tc>
      </w:tr>
      <w:tr w:rsidR="00C876C2" w:rsidRPr="009C2D1C" w14:paraId="076CD35C" w14:textId="77777777" w:rsidTr="00952D37">
        <w:trPr>
          <w:trHeight w:val="290"/>
        </w:trPr>
        <w:tc>
          <w:tcPr>
            <w:tcW w:w="1555" w:type="dxa"/>
            <w:vMerge/>
          </w:tcPr>
          <w:p w14:paraId="48BFEC5A" w14:textId="77777777" w:rsidR="00C876C2" w:rsidRPr="009C2D1C" w:rsidRDefault="00C876C2" w:rsidP="00F27C74">
            <w:pPr>
              <w:pStyle w:val="ListParagraph"/>
              <w:numPr>
                <w:ilvl w:val="0"/>
                <w:numId w:val="32"/>
              </w:numPr>
            </w:pPr>
          </w:p>
        </w:tc>
        <w:tc>
          <w:tcPr>
            <w:tcW w:w="3691" w:type="dxa"/>
            <w:vMerge/>
          </w:tcPr>
          <w:p w14:paraId="05DB1F80" w14:textId="77777777" w:rsidR="00C876C2" w:rsidRPr="009C2D1C" w:rsidRDefault="00C876C2" w:rsidP="009D7C1D">
            <w:pPr>
              <w:rPr>
                <w:b/>
              </w:rPr>
            </w:pPr>
          </w:p>
        </w:tc>
        <w:tc>
          <w:tcPr>
            <w:tcW w:w="2172" w:type="dxa"/>
          </w:tcPr>
          <w:p w14:paraId="42542D11" w14:textId="77777777" w:rsidR="00C876C2" w:rsidRPr="009C2D1C" w:rsidRDefault="00C876C2" w:rsidP="009D7C1D">
            <w:pPr>
              <w:jc w:val="center"/>
            </w:pPr>
            <w:r w:rsidRPr="0054547D">
              <w:rPr>
                <w:rFonts w:eastAsia="Times New Roman"/>
                <w:szCs w:val="22"/>
                <w:lang w:eastAsia="en-US"/>
              </w:rPr>
              <w:t>M4</w:t>
            </w:r>
            <w:r w:rsidRPr="0054547D">
              <w:rPr>
                <w:rFonts w:eastAsia="Times New Roman"/>
                <w:szCs w:val="22"/>
                <w:vertAlign w:val="superscript"/>
                <w:lang w:eastAsia="en-US"/>
              </w:rPr>
              <w:t>1</w:t>
            </w:r>
          </w:p>
        </w:tc>
        <w:tc>
          <w:tcPr>
            <w:tcW w:w="2783" w:type="dxa"/>
          </w:tcPr>
          <w:p w14:paraId="3251CE87" w14:textId="77777777" w:rsidR="00C876C2" w:rsidRPr="009C2D1C" w:rsidRDefault="00C876C2" w:rsidP="009D7C1D">
            <w:pPr>
              <w:rPr>
                <w:b/>
              </w:rPr>
            </w:pPr>
          </w:p>
        </w:tc>
      </w:tr>
      <w:tr w:rsidR="00C876C2" w:rsidRPr="009C2D1C" w14:paraId="6226995E" w14:textId="77777777" w:rsidTr="00952D37">
        <w:trPr>
          <w:trHeight w:val="290"/>
        </w:trPr>
        <w:tc>
          <w:tcPr>
            <w:tcW w:w="1555" w:type="dxa"/>
            <w:vMerge/>
          </w:tcPr>
          <w:p w14:paraId="74F51A61" w14:textId="77777777" w:rsidR="00C876C2" w:rsidRPr="009C2D1C" w:rsidRDefault="00C876C2" w:rsidP="00F27C74">
            <w:pPr>
              <w:pStyle w:val="ListParagraph"/>
              <w:numPr>
                <w:ilvl w:val="0"/>
                <w:numId w:val="32"/>
              </w:numPr>
            </w:pPr>
          </w:p>
        </w:tc>
        <w:tc>
          <w:tcPr>
            <w:tcW w:w="3691" w:type="dxa"/>
            <w:vMerge/>
          </w:tcPr>
          <w:p w14:paraId="7A01F0A6" w14:textId="77777777" w:rsidR="00C876C2" w:rsidRPr="009C2D1C" w:rsidRDefault="00C876C2" w:rsidP="009D7C1D">
            <w:pPr>
              <w:rPr>
                <w:b/>
              </w:rPr>
            </w:pPr>
          </w:p>
        </w:tc>
        <w:tc>
          <w:tcPr>
            <w:tcW w:w="2172" w:type="dxa"/>
          </w:tcPr>
          <w:p w14:paraId="377A026C" w14:textId="77777777" w:rsidR="00C876C2" w:rsidRPr="009C2D1C" w:rsidRDefault="00C876C2" w:rsidP="009D7C1D">
            <w:pPr>
              <w:jc w:val="center"/>
            </w:pPr>
            <w:r w:rsidRPr="0054547D">
              <w:rPr>
                <w:rFonts w:eastAsia="Times New Roman"/>
                <w:szCs w:val="22"/>
                <w:lang w:eastAsia="en-US"/>
              </w:rPr>
              <w:t>M4</w:t>
            </w:r>
            <w:r w:rsidRPr="0054547D">
              <w:rPr>
                <w:rFonts w:eastAsia="Times New Roman"/>
                <w:szCs w:val="22"/>
                <w:vertAlign w:val="superscript"/>
                <w:lang w:eastAsia="en-US"/>
              </w:rPr>
              <w:t>2</w:t>
            </w:r>
          </w:p>
        </w:tc>
        <w:tc>
          <w:tcPr>
            <w:tcW w:w="2783" w:type="dxa"/>
          </w:tcPr>
          <w:p w14:paraId="5EBBB549" w14:textId="77777777" w:rsidR="00C876C2" w:rsidRPr="009C2D1C" w:rsidRDefault="00C876C2" w:rsidP="009D7C1D">
            <w:pPr>
              <w:rPr>
                <w:b/>
              </w:rPr>
            </w:pPr>
          </w:p>
        </w:tc>
      </w:tr>
      <w:tr w:rsidR="00C876C2" w:rsidRPr="009C2D1C" w14:paraId="009D68D6" w14:textId="77777777" w:rsidTr="00952D37">
        <w:trPr>
          <w:trHeight w:val="290"/>
        </w:trPr>
        <w:tc>
          <w:tcPr>
            <w:tcW w:w="1555" w:type="dxa"/>
            <w:vMerge/>
          </w:tcPr>
          <w:p w14:paraId="7DD6A1E8" w14:textId="77777777" w:rsidR="00C876C2" w:rsidRPr="009C2D1C" w:rsidRDefault="00C876C2" w:rsidP="00F27C74">
            <w:pPr>
              <w:pStyle w:val="ListParagraph"/>
              <w:numPr>
                <w:ilvl w:val="0"/>
                <w:numId w:val="32"/>
              </w:numPr>
            </w:pPr>
          </w:p>
        </w:tc>
        <w:tc>
          <w:tcPr>
            <w:tcW w:w="3691" w:type="dxa"/>
            <w:vMerge/>
          </w:tcPr>
          <w:p w14:paraId="2E0E3DAA" w14:textId="77777777" w:rsidR="00C876C2" w:rsidRPr="009C2D1C" w:rsidRDefault="00C876C2" w:rsidP="009D7C1D">
            <w:pPr>
              <w:rPr>
                <w:b/>
              </w:rPr>
            </w:pPr>
          </w:p>
        </w:tc>
        <w:tc>
          <w:tcPr>
            <w:tcW w:w="2172" w:type="dxa"/>
          </w:tcPr>
          <w:p w14:paraId="73606A50" w14:textId="77777777" w:rsidR="00C876C2" w:rsidRPr="009C2D1C" w:rsidRDefault="00C876C2" w:rsidP="009D7C1D">
            <w:pPr>
              <w:jc w:val="center"/>
            </w:pPr>
            <w:r w:rsidRPr="009C2D1C">
              <w:t>M5</w:t>
            </w:r>
          </w:p>
        </w:tc>
        <w:tc>
          <w:tcPr>
            <w:tcW w:w="2783" w:type="dxa"/>
          </w:tcPr>
          <w:p w14:paraId="54DB6ACF" w14:textId="77777777" w:rsidR="00C876C2" w:rsidRPr="009C2D1C" w:rsidRDefault="00C876C2" w:rsidP="009D7C1D">
            <w:pPr>
              <w:rPr>
                <w:b/>
              </w:rPr>
            </w:pPr>
          </w:p>
        </w:tc>
      </w:tr>
    </w:tbl>
    <w:p w14:paraId="379E2CB0" w14:textId="77777777" w:rsidR="00CE6ED0" w:rsidRDefault="00CE6ED0" w:rsidP="00CE6ED0"/>
    <w:p w14:paraId="4CDF4DDB" w14:textId="77777777" w:rsidR="007D3555" w:rsidRDefault="007D3555" w:rsidP="00CE6ED0"/>
    <w:p w14:paraId="6E4CD730" w14:textId="77777777" w:rsidR="007D3555" w:rsidRDefault="007D3555" w:rsidP="00CE6ED0"/>
    <w:p w14:paraId="2B952693" w14:textId="77777777" w:rsidR="007D3555" w:rsidRPr="009C2D1C" w:rsidRDefault="007D3555" w:rsidP="00CE6ED0"/>
    <w:p w14:paraId="0F4253D7" w14:textId="0BDCCD91" w:rsidR="00CE6ED0" w:rsidRDefault="00F40A43" w:rsidP="00F1197A">
      <w:pPr>
        <w:tabs>
          <w:tab w:val="left" w:pos="2113"/>
          <w:tab w:val="center" w:pos="7001"/>
        </w:tabs>
        <w:jc w:val="right"/>
      </w:pPr>
      <w:r w:rsidRPr="009C2D1C">
        <w:t xml:space="preserve">2 </w:t>
      </w:r>
      <w:r w:rsidR="00CE6ED0" w:rsidRPr="009C2D1C">
        <w:t xml:space="preserve">Lentelė </w:t>
      </w:r>
      <w:proofErr w:type="spellStart"/>
      <w:r w:rsidR="009650FE">
        <w:t>VžPP</w:t>
      </w:r>
      <w:proofErr w:type="spellEnd"/>
      <w:r w:rsidR="009650FE">
        <w:t xml:space="preserve"> m</w:t>
      </w:r>
      <w:r w:rsidR="007D3555">
        <w:t>okestis</w:t>
      </w:r>
      <w:r w:rsidR="00CE6ED0" w:rsidRPr="009C2D1C">
        <w:t xml:space="preserve"> atitinkamų </w:t>
      </w:r>
      <w:r w:rsidR="00CE6ED0" w:rsidRPr="00C876C2">
        <w:t>/</w:t>
      </w:r>
      <w:r w:rsidR="00CE6ED0" w:rsidRPr="00ED22E6">
        <w:rPr>
          <w:i/>
          <w:color w:val="FF0000"/>
        </w:rPr>
        <w:t>skaičius</w:t>
      </w:r>
      <w:r w:rsidR="00CE6ED0" w:rsidRPr="00C876C2">
        <w:t>/</w:t>
      </w:r>
      <w:r w:rsidR="00CE6ED0" w:rsidRPr="009C2D1C">
        <w:t xml:space="preserve"> mėnesių laikotarpiui</w:t>
      </w:r>
    </w:p>
    <w:p w14:paraId="53E99354" w14:textId="77777777" w:rsidR="009650FE" w:rsidRPr="009C2D1C" w:rsidRDefault="009650FE" w:rsidP="00F1197A">
      <w:pPr>
        <w:tabs>
          <w:tab w:val="left" w:pos="2113"/>
          <w:tab w:val="center" w:pos="7001"/>
        </w:tabs>
        <w:jc w:val="right"/>
      </w:pPr>
    </w:p>
    <w:tbl>
      <w:tblPr>
        <w:tblStyle w:val="TableGrid"/>
        <w:tblW w:w="10201" w:type="dxa"/>
        <w:tblLayout w:type="fixed"/>
        <w:tblLook w:val="04A0" w:firstRow="1" w:lastRow="0" w:firstColumn="1" w:lastColumn="0" w:noHBand="0" w:noVBand="1"/>
      </w:tblPr>
      <w:tblGrid>
        <w:gridCol w:w="1236"/>
        <w:gridCol w:w="1300"/>
        <w:gridCol w:w="3217"/>
        <w:gridCol w:w="2194"/>
        <w:gridCol w:w="30"/>
        <w:gridCol w:w="2224"/>
      </w:tblGrid>
      <w:tr w:rsidR="00CE6ED0" w:rsidRPr="009C2D1C" w14:paraId="63A1B3DD" w14:textId="77777777" w:rsidTr="00952D37">
        <w:trPr>
          <w:cantSplit/>
          <w:trHeight w:val="298"/>
          <w:tblHeader/>
        </w:trPr>
        <w:tc>
          <w:tcPr>
            <w:tcW w:w="1236" w:type="dxa"/>
            <w:vMerge w:val="restart"/>
            <w:vAlign w:val="center"/>
          </w:tcPr>
          <w:p w14:paraId="7E971FB1" w14:textId="77777777" w:rsidR="00CE6ED0" w:rsidRPr="009C2D1C" w:rsidRDefault="00CE6ED0" w:rsidP="0017241A">
            <w:pPr>
              <w:jc w:val="center"/>
              <w:rPr>
                <w:b/>
              </w:rPr>
            </w:pPr>
            <w:r w:rsidRPr="009C2D1C">
              <w:rPr>
                <w:b/>
              </w:rPr>
              <w:t>Kalendoriniai metai</w:t>
            </w:r>
          </w:p>
        </w:tc>
        <w:tc>
          <w:tcPr>
            <w:tcW w:w="1300" w:type="dxa"/>
            <w:vMerge w:val="restart"/>
            <w:vAlign w:val="center"/>
          </w:tcPr>
          <w:p w14:paraId="06A7B92C" w14:textId="77777777" w:rsidR="00CE6ED0" w:rsidRPr="009C2D1C" w:rsidRDefault="00CE6ED0" w:rsidP="0017241A">
            <w:pPr>
              <w:jc w:val="center"/>
              <w:rPr>
                <w:b/>
              </w:rPr>
            </w:pPr>
            <w:r w:rsidRPr="009C2D1C">
              <w:rPr>
                <w:b/>
              </w:rPr>
              <w:t>Mėnuo</w:t>
            </w:r>
          </w:p>
        </w:tc>
        <w:tc>
          <w:tcPr>
            <w:tcW w:w="7665" w:type="dxa"/>
            <w:gridSpan w:val="4"/>
            <w:vAlign w:val="center"/>
          </w:tcPr>
          <w:p w14:paraId="6B7787CD" w14:textId="1DE0538C" w:rsidR="00CE6ED0" w:rsidRPr="009C2D1C" w:rsidRDefault="009650FE" w:rsidP="00C876C2">
            <w:pPr>
              <w:ind w:right="-48"/>
              <w:jc w:val="center"/>
              <w:rPr>
                <w:b/>
              </w:rPr>
            </w:pPr>
            <w:r>
              <w:rPr>
                <w:b/>
              </w:rPr>
              <w:t>Objekto a</w:t>
            </w:r>
            <w:r w:rsidR="00C876C2" w:rsidRPr="00C876C2">
              <w:rPr>
                <w:b/>
              </w:rPr>
              <w:t xml:space="preserve">titinkamo mėnesio </w:t>
            </w:r>
            <w:proofErr w:type="spellStart"/>
            <w:r>
              <w:rPr>
                <w:b/>
              </w:rPr>
              <w:t>VžPP</w:t>
            </w:r>
            <w:proofErr w:type="spellEnd"/>
            <w:r>
              <w:rPr>
                <w:b/>
              </w:rPr>
              <w:t xml:space="preserve"> mokesčio</w:t>
            </w:r>
            <w:r w:rsidR="00CE6ED0" w:rsidRPr="009C2D1C">
              <w:rPr>
                <w:b/>
              </w:rPr>
              <w:t xml:space="preserve"> (realiomis neindeksuotomis vertėmis)</w:t>
            </w:r>
            <w:r w:rsidR="00C876C2">
              <w:rPr>
                <w:b/>
              </w:rPr>
              <w:t>,</w:t>
            </w:r>
            <w:r w:rsidR="00C876C2" w:rsidRPr="00C876C2">
              <w:rPr>
                <w:rFonts w:eastAsia="Times New Roman"/>
                <w:b/>
                <w:szCs w:val="22"/>
                <w:lang w:eastAsia="en-US"/>
              </w:rPr>
              <w:t xml:space="preserve"> </w:t>
            </w:r>
            <w:r w:rsidR="00C876C2" w:rsidRPr="00C876C2">
              <w:rPr>
                <w:b/>
              </w:rPr>
              <w:t>pagal FVM pateiktus duomenis)</w:t>
            </w:r>
          </w:p>
        </w:tc>
      </w:tr>
      <w:tr w:rsidR="00CE6ED0" w:rsidRPr="009C2D1C" w14:paraId="22786707" w14:textId="77777777" w:rsidTr="00952D37">
        <w:trPr>
          <w:cantSplit/>
          <w:trHeight w:val="895"/>
          <w:tblHeader/>
        </w:trPr>
        <w:tc>
          <w:tcPr>
            <w:tcW w:w="1236" w:type="dxa"/>
            <w:vMerge/>
            <w:vAlign w:val="center"/>
          </w:tcPr>
          <w:p w14:paraId="4D7E10CF" w14:textId="77777777" w:rsidR="00CE6ED0" w:rsidRPr="009C2D1C" w:rsidRDefault="00CE6ED0" w:rsidP="00F27C74">
            <w:pPr>
              <w:pStyle w:val="ListParagraph"/>
              <w:numPr>
                <w:ilvl w:val="0"/>
                <w:numId w:val="24"/>
              </w:numPr>
            </w:pPr>
          </w:p>
        </w:tc>
        <w:tc>
          <w:tcPr>
            <w:tcW w:w="1300" w:type="dxa"/>
            <w:vMerge/>
          </w:tcPr>
          <w:p w14:paraId="7857A1C6" w14:textId="77777777" w:rsidR="00CE6ED0" w:rsidRPr="009C2D1C" w:rsidRDefault="00CE6ED0" w:rsidP="0017241A">
            <w:pPr>
              <w:jc w:val="center"/>
              <w:rPr>
                <w:b/>
              </w:rPr>
            </w:pPr>
          </w:p>
        </w:tc>
        <w:tc>
          <w:tcPr>
            <w:tcW w:w="3217" w:type="dxa"/>
            <w:vAlign w:val="center"/>
          </w:tcPr>
          <w:p w14:paraId="54E61B32" w14:textId="49AC074E" w:rsidR="00CE6ED0" w:rsidRPr="009C2D1C" w:rsidRDefault="00C876C2" w:rsidP="0017241A">
            <w:pPr>
              <w:jc w:val="center"/>
              <w:rPr>
                <w:b/>
              </w:rPr>
            </w:pPr>
            <w:r w:rsidRPr="0054547D">
              <w:rPr>
                <w:rFonts w:eastAsia="Times New Roman"/>
                <w:b/>
                <w:szCs w:val="22"/>
                <w:lang w:eastAsia="en-US"/>
              </w:rPr>
              <w:t xml:space="preserve">Atitinkamo mėnesio </w:t>
            </w:r>
            <w:proofErr w:type="spellStart"/>
            <w:r w:rsidR="009650FE">
              <w:rPr>
                <w:rFonts w:eastAsia="Times New Roman"/>
                <w:b/>
                <w:szCs w:val="22"/>
                <w:lang w:eastAsia="en-US"/>
              </w:rPr>
              <w:t>VžPP</w:t>
            </w:r>
            <w:proofErr w:type="spellEnd"/>
            <w:r w:rsidR="009650FE">
              <w:rPr>
                <w:rFonts w:eastAsia="Times New Roman"/>
                <w:b/>
                <w:szCs w:val="22"/>
                <w:lang w:eastAsia="en-US"/>
              </w:rPr>
              <w:t xml:space="preserve"> mokesčio</w:t>
            </w:r>
            <w:r w:rsidRPr="00C876C2">
              <w:rPr>
                <w:b/>
              </w:rPr>
              <w:t xml:space="preserve"> </w:t>
            </w:r>
            <w:r w:rsidR="00CE6ED0" w:rsidRPr="009C2D1C">
              <w:rPr>
                <w:b/>
              </w:rPr>
              <w:t>(M</w:t>
            </w:r>
            <w:r w:rsidR="00CE6ED0" w:rsidRPr="009536FE">
              <w:rPr>
                <w:b/>
              </w:rPr>
              <w:t>=MS(</w:t>
            </w:r>
            <w:r w:rsidR="00CE6ED0" w:rsidRPr="009C2D1C">
              <w:rPr>
                <w:b/>
              </w:rPr>
              <w:t>M1+M2)+M3</w:t>
            </w:r>
            <w:r w:rsidRPr="00ED22E6">
              <w:t>(M3</w:t>
            </w:r>
            <w:r w:rsidRPr="00ED22E6">
              <w:rPr>
                <w:vertAlign w:val="superscript"/>
              </w:rPr>
              <w:t>1</w:t>
            </w:r>
            <w:r w:rsidRPr="00ED22E6">
              <w:t>+M3</w:t>
            </w:r>
            <w:r w:rsidRPr="00ED22E6">
              <w:rPr>
                <w:vertAlign w:val="superscript"/>
              </w:rPr>
              <w:t>2</w:t>
            </w:r>
            <w:r w:rsidRPr="00ED22E6">
              <w:t>)</w:t>
            </w:r>
            <w:r w:rsidR="00CE6ED0" w:rsidRPr="009C2D1C">
              <w:rPr>
                <w:b/>
              </w:rPr>
              <w:t>+M4</w:t>
            </w:r>
            <w:r w:rsidRPr="00ED22E6">
              <w:t>(M4</w:t>
            </w:r>
            <w:r w:rsidRPr="00ED22E6">
              <w:rPr>
                <w:vertAlign w:val="superscript"/>
              </w:rPr>
              <w:t>1</w:t>
            </w:r>
            <w:r w:rsidRPr="00ED22E6">
              <w:t>+M4</w:t>
            </w:r>
            <w:r w:rsidRPr="00ED22E6">
              <w:rPr>
                <w:vertAlign w:val="superscript"/>
              </w:rPr>
              <w:t>2</w:t>
            </w:r>
            <w:r w:rsidRPr="00ED22E6">
              <w:t>)</w:t>
            </w:r>
            <w:r w:rsidR="00CE6ED0" w:rsidRPr="009C2D1C">
              <w:rPr>
                <w:b/>
              </w:rPr>
              <w:t>+M5) vertė, Eur (be PVM)</w:t>
            </w:r>
          </w:p>
        </w:tc>
        <w:tc>
          <w:tcPr>
            <w:tcW w:w="2194" w:type="dxa"/>
            <w:vAlign w:val="center"/>
          </w:tcPr>
          <w:p w14:paraId="1AAE2728" w14:textId="77777777" w:rsidR="00CE6ED0" w:rsidRPr="009C2D1C" w:rsidRDefault="00CE6ED0" w:rsidP="0017241A">
            <w:pPr>
              <w:jc w:val="center"/>
            </w:pPr>
            <w:r w:rsidRPr="009C2D1C">
              <w:rPr>
                <w:b/>
              </w:rPr>
              <w:t>Sudedamosios dalys</w:t>
            </w:r>
          </w:p>
        </w:tc>
        <w:tc>
          <w:tcPr>
            <w:tcW w:w="2254" w:type="dxa"/>
            <w:gridSpan w:val="2"/>
            <w:vAlign w:val="center"/>
          </w:tcPr>
          <w:p w14:paraId="2620E2C7" w14:textId="77777777" w:rsidR="00CE6ED0" w:rsidRPr="009C2D1C" w:rsidRDefault="00CE6ED0" w:rsidP="0017241A">
            <w:pPr>
              <w:jc w:val="center"/>
              <w:rPr>
                <w:b/>
              </w:rPr>
            </w:pPr>
            <w:r w:rsidRPr="009C2D1C">
              <w:rPr>
                <w:b/>
              </w:rPr>
              <w:t xml:space="preserve">Vertė, Eur </w:t>
            </w:r>
          </w:p>
          <w:p w14:paraId="56A8BD70" w14:textId="77777777" w:rsidR="00CE6ED0" w:rsidRPr="009C2D1C" w:rsidRDefault="00CE6ED0" w:rsidP="0017241A">
            <w:pPr>
              <w:jc w:val="center"/>
              <w:rPr>
                <w:b/>
              </w:rPr>
            </w:pPr>
            <w:r w:rsidRPr="009C2D1C">
              <w:rPr>
                <w:b/>
              </w:rPr>
              <w:t>(be PVM)</w:t>
            </w:r>
          </w:p>
        </w:tc>
      </w:tr>
      <w:tr w:rsidR="00CE6ED0" w:rsidRPr="009C2D1C" w14:paraId="70E1D937" w14:textId="77777777" w:rsidTr="00952D37">
        <w:trPr>
          <w:cantSplit/>
          <w:trHeight w:val="284"/>
        </w:trPr>
        <w:tc>
          <w:tcPr>
            <w:tcW w:w="1236" w:type="dxa"/>
            <w:vMerge w:val="restart"/>
          </w:tcPr>
          <w:p w14:paraId="00153C42" w14:textId="77777777" w:rsidR="00CE6ED0" w:rsidRPr="009C2D1C" w:rsidRDefault="00CE6ED0" w:rsidP="0017241A">
            <w:r w:rsidRPr="009C2D1C">
              <w:t>20_____</w:t>
            </w:r>
          </w:p>
        </w:tc>
        <w:tc>
          <w:tcPr>
            <w:tcW w:w="1300" w:type="dxa"/>
            <w:vMerge w:val="restart"/>
          </w:tcPr>
          <w:p w14:paraId="49B552BE" w14:textId="77777777" w:rsidR="00CE6ED0" w:rsidRPr="009C2D1C" w:rsidRDefault="00CE6ED0" w:rsidP="0017241A">
            <w:pPr>
              <w:rPr>
                <w:b/>
              </w:rPr>
            </w:pPr>
          </w:p>
        </w:tc>
        <w:tc>
          <w:tcPr>
            <w:tcW w:w="3217" w:type="dxa"/>
            <w:vMerge w:val="restart"/>
          </w:tcPr>
          <w:p w14:paraId="4C3427A7" w14:textId="77777777" w:rsidR="00CE6ED0" w:rsidRPr="009C2D1C" w:rsidRDefault="00CE6ED0" w:rsidP="0017241A">
            <w:pPr>
              <w:rPr>
                <w:b/>
              </w:rPr>
            </w:pPr>
          </w:p>
        </w:tc>
        <w:tc>
          <w:tcPr>
            <w:tcW w:w="2194" w:type="dxa"/>
          </w:tcPr>
          <w:p w14:paraId="07E216FA" w14:textId="16E56984" w:rsidR="00CE6ED0" w:rsidRPr="009C2D1C" w:rsidRDefault="00C876C2" w:rsidP="00C876C2">
            <w:pPr>
              <w:jc w:val="center"/>
            </w:pPr>
            <w:r w:rsidRPr="009C2D1C">
              <w:t>M</w:t>
            </w:r>
            <w:r>
              <w:t>S</w:t>
            </w:r>
          </w:p>
        </w:tc>
        <w:tc>
          <w:tcPr>
            <w:tcW w:w="2254" w:type="dxa"/>
            <w:gridSpan w:val="2"/>
          </w:tcPr>
          <w:p w14:paraId="0798181E" w14:textId="77777777" w:rsidR="00CE6ED0" w:rsidRPr="009C2D1C" w:rsidRDefault="00CE6ED0" w:rsidP="00FB0DA7">
            <w:pPr>
              <w:jc w:val="center"/>
              <w:rPr>
                <w:b/>
              </w:rPr>
            </w:pPr>
          </w:p>
        </w:tc>
      </w:tr>
      <w:tr w:rsidR="00CE6ED0" w:rsidRPr="009C2D1C" w14:paraId="7141DF9E" w14:textId="77777777" w:rsidTr="00952D37">
        <w:trPr>
          <w:cantSplit/>
          <w:trHeight w:val="326"/>
        </w:trPr>
        <w:tc>
          <w:tcPr>
            <w:tcW w:w="1236" w:type="dxa"/>
            <w:vMerge/>
          </w:tcPr>
          <w:p w14:paraId="2356F42A" w14:textId="77777777" w:rsidR="00CE6ED0" w:rsidRPr="009C2D1C" w:rsidRDefault="00CE6ED0" w:rsidP="0017241A"/>
        </w:tc>
        <w:tc>
          <w:tcPr>
            <w:tcW w:w="1300" w:type="dxa"/>
            <w:vMerge/>
          </w:tcPr>
          <w:p w14:paraId="59E1B95C" w14:textId="77777777" w:rsidR="00CE6ED0" w:rsidRPr="009C2D1C" w:rsidRDefault="00CE6ED0" w:rsidP="0017241A">
            <w:pPr>
              <w:rPr>
                <w:b/>
              </w:rPr>
            </w:pPr>
          </w:p>
        </w:tc>
        <w:tc>
          <w:tcPr>
            <w:tcW w:w="3217" w:type="dxa"/>
            <w:vMerge/>
          </w:tcPr>
          <w:p w14:paraId="4390F0EA" w14:textId="77777777" w:rsidR="00CE6ED0" w:rsidRPr="009C2D1C" w:rsidRDefault="00CE6ED0" w:rsidP="0017241A">
            <w:pPr>
              <w:rPr>
                <w:b/>
              </w:rPr>
            </w:pPr>
          </w:p>
        </w:tc>
        <w:tc>
          <w:tcPr>
            <w:tcW w:w="2194" w:type="dxa"/>
          </w:tcPr>
          <w:p w14:paraId="2A770977" w14:textId="7A0DA572" w:rsidR="00CE6ED0" w:rsidRPr="009C2D1C" w:rsidRDefault="00C876C2" w:rsidP="00C876C2">
            <w:pPr>
              <w:jc w:val="center"/>
            </w:pPr>
            <w:r w:rsidRPr="009C2D1C">
              <w:t>M</w:t>
            </w:r>
            <w:r>
              <w:t>3</w:t>
            </w:r>
            <w:r w:rsidRPr="00ED22E6">
              <w:rPr>
                <w:vertAlign w:val="superscript"/>
              </w:rPr>
              <w:t>1</w:t>
            </w:r>
          </w:p>
        </w:tc>
        <w:tc>
          <w:tcPr>
            <w:tcW w:w="2254" w:type="dxa"/>
            <w:gridSpan w:val="2"/>
          </w:tcPr>
          <w:p w14:paraId="33B2E682" w14:textId="77777777" w:rsidR="00CE6ED0" w:rsidRPr="009C2D1C" w:rsidRDefault="00CE6ED0" w:rsidP="00FB0DA7">
            <w:pPr>
              <w:jc w:val="center"/>
              <w:rPr>
                <w:b/>
              </w:rPr>
            </w:pPr>
          </w:p>
        </w:tc>
      </w:tr>
      <w:tr w:rsidR="00CE6ED0" w:rsidRPr="009C2D1C" w14:paraId="29DA7DCD" w14:textId="77777777" w:rsidTr="00952D37">
        <w:trPr>
          <w:cantSplit/>
          <w:trHeight w:val="312"/>
        </w:trPr>
        <w:tc>
          <w:tcPr>
            <w:tcW w:w="1236" w:type="dxa"/>
            <w:vMerge/>
          </w:tcPr>
          <w:p w14:paraId="072C9ACD" w14:textId="77777777" w:rsidR="00CE6ED0" w:rsidRPr="009C2D1C" w:rsidRDefault="00CE6ED0" w:rsidP="0017241A"/>
        </w:tc>
        <w:tc>
          <w:tcPr>
            <w:tcW w:w="1300" w:type="dxa"/>
            <w:vMerge/>
          </w:tcPr>
          <w:p w14:paraId="553B5B40" w14:textId="77777777" w:rsidR="00CE6ED0" w:rsidRPr="009C2D1C" w:rsidRDefault="00CE6ED0" w:rsidP="0017241A">
            <w:pPr>
              <w:rPr>
                <w:b/>
              </w:rPr>
            </w:pPr>
          </w:p>
        </w:tc>
        <w:tc>
          <w:tcPr>
            <w:tcW w:w="3217" w:type="dxa"/>
            <w:vMerge/>
          </w:tcPr>
          <w:p w14:paraId="6128899A" w14:textId="77777777" w:rsidR="00CE6ED0" w:rsidRPr="009C2D1C" w:rsidRDefault="00CE6ED0" w:rsidP="0017241A">
            <w:pPr>
              <w:rPr>
                <w:b/>
              </w:rPr>
            </w:pPr>
          </w:p>
        </w:tc>
        <w:tc>
          <w:tcPr>
            <w:tcW w:w="2194" w:type="dxa"/>
          </w:tcPr>
          <w:p w14:paraId="6B33D39A" w14:textId="5666B961" w:rsidR="00CE6ED0" w:rsidRPr="009C2D1C" w:rsidRDefault="00CE6ED0" w:rsidP="0017241A">
            <w:pPr>
              <w:jc w:val="center"/>
            </w:pPr>
            <w:r w:rsidRPr="009C2D1C">
              <w:t>M3</w:t>
            </w:r>
            <w:r w:rsidR="00C876C2" w:rsidRPr="00ED22E6">
              <w:rPr>
                <w:vertAlign w:val="superscript"/>
              </w:rPr>
              <w:t>2</w:t>
            </w:r>
          </w:p>
        </w:tc>
        <w:tc>
          <w:tcPr>
            <w:tcW w:w="2254" w:type="dxa"/>
            <w:gridSpan w:val="2"/>
          </w:tcPr>
          <w:p w14:paraId="3E49A20C" w14:textId="77777777" w:rsidR="00CE6ED0" w:rsidRPr="009C2D1C" w:rsidRDefault="00CE6ED0" w:rsidP="00FB0DA7">
            <w:pPr>
              <w:jc w:val="center"/>
              <w:rPr>
                <w:b/>
              </w:rPr>
            </w:pPr>
          </w:p>
        </w:tc>
      </w:tr>
      <w:tr w:rsidR="00CE6ED0" w:rsidRPr="009C2D1C" w14:paraId="263A05EC" w14:textId="77777777" w:rsidTr="00952D37">
        <w:trPr>
          <w:cantSplit/>
          <w:trHeight w:val="326"/>
        </w:trPr>
        <w:tc>
          <w:tcPr>
            <w:tcW w:w="1236" w:type="dxa"/>
            <w:vMerge/>
          </w:tcPr>
          <w:p w14:paraId="3E18FA57" w14:textId="77777777" w:rsidR="00CE6ED0" w:rsidRPr="009C2D1C" w:rsidRDefault="00CE6ED0" w:rsidP="0017241A"/>
        </w:tc>
        <w:tc>
          <w:tcPr>
            <w:tcW w:w="1300" w:type="dxa"/>
            <w:vMerge/>
          </w:tcPr>
          <w:p w14:paraId="5F489F6A" w14:textId="77777777" w:rsidR="00CE6ED0" w:rsidRPr="009C2D1C" w:rsidRDefault="00CE6ED0" w:rsidP="0017241A">
            <w:pPr>
              <w:rPr>
                <w:b/>
              </w:rPr>
            </w:pPr>
          </w:p>
        </w:tc>
        <w:tc>
          <w:tcPr>
            <w:tcW w:w="3217" w:type="dxa"/>
            <w:vMerge/>
          </w:tcPr>
          <w:p w14:paraId="00188E1D" w14:textId="77777777" w:rsidR="00CE6ED0" w:rsidRPr="009C2D1C" w:rsidRDefault="00CE6ED0" w:rsidP="0017241A">
            <w:pPr>
              <w:rPr>
                <w:b/>
              </w:rPr>
            </w:pPr>
          </w:p>
        </w:tc>
        <w:tc>
          <w:tcPr>
            <w:tcW w:w="2194" w:type="dxa"/>
          </w:tcPr>
          <w:p w14:paraId="49109187" w14:textId="5EED70F5" w:rsidR="00CE6ED0" w:rsidRPr="009C2D1C" w:rsidRDefault="00CE6ED0" w:rsidP="0017241A">
            <w:pPr>
              <w:jc w:val="center"/>
            </w:pPr>
            <w:r w:rsidRPr="009C2D1C">
              <w:t>M4</w:t>
            </w:r>
            <w:r w:rsidR="00C876C2" w:rsidRPr="00ED22E6">
              <w:rPr>
                <w:vertAlign w:val="superscript"/>
              </w:rPr>
              <w:t>1</w:t>
            </w:r>
          </w:p>
        </w:tc>
        <w:tc>
          <w:tcPr>
            <w:tcW w:w="2254" w:type="dxa"/>
            <w:gridSpan w:val="2"/>
          </w:tcPr>
          <w:p w14:paraId="1BABBB38" w14:textId="77777777" w:rsidR="00CE6ED0" w:rsidRPr="009C2D1C" w:rsidRDefault="00CE6ED0" w:rsidP="00FB0DA7">
            <w:pPr>
              <w:jc w:val="center"/>
              <w:rPr>
                <w:b/>
              </w:rPr>
            </w:pPr>
          </w:p>
        </w:tc>
      </w:tr>
      <w:tr w:rsidR="00C876C2" w:rsidRPr="009C2D1C" w14:paraId="44B42AD7" w14:textId="77777777" w:rsidTr="00952D37">
        <w:trPr>
          <w:cantSplit/>
          <w:trHeight w:val="326"/>
        </w:trPr>
        <w:tc>
          <w:tcPr>
            <w:tcW w:w="1236" w:type="dxa"/>
            <w:vMerge/>
          </w:tcPr>
          <w:p w14:paraId="5C459C7E" w14:textId="77777777" w:rsidR="00C876C2" w:rsidRPr="009C2D1C" w:rsidRDefault="00C876C2" w:rsidP="0017241A"/>
        </w:tc>
        <w:tc>
          <w:tcPr>
            <w:tcW w:w="1300" w:type="dxa"/>
            <w:vMerge/>
          </w:tcPr>
          <w:p w14:paraId="759179E4" w14:textId="77777777" w:rsidR="00C876C2" w:rsidRPr="009C2D1C" w:rsidRDefault="00C876C2" w:rsidP="0017241A">
            <w:pPr>
              <w:rPr>
                <w:b/>
              </w:rPr>
            </w:pPr>
          </w:p>
        </w:tc>
        <w:tc>
          <w:tcPr>
            <w:tcW w:w="3217" w:type="dxa"/>
            <w:vMerge/>
          </w:tcPr>
          <w:p w14:paraId="68FE2426" w14:textId="77777777" w:rsidR="00C876C2" w:rsidRPr="009C2D1C" w:rsidRDefault="00C876C2" w:rsidP="0017241A">
            <w:pPr>
              <w:rPr>
                <w:b/>
              </w:rPr>
            </w:pPr>
          </w:p>
        </w:tc>
        <w:tc>
          <w:tcPr>
            <w:tcW w:w="2194" w:type="dxa"/>
          </w:tcPr>
          <w:p w14:paraId="78BDBD9D" w14:textId="301A9371" w:rsidR="00C876C2" w:rsidRPr="009C2D1C" w:rsidRDefault="00C876C2" w:rsidP="00C876C2">
            <w:pPr>
              <w:jc w:val="center"/>
            </w:pPr>
            <w:r w:rsidRPr="009C2D1C">
              <w:t>M4</w:t>
            </w:r>
            <w:r>
              <w:rPr>
                <w:vertAlign w:val="superscript"/>
              </w:rPr>
              <w:t>2</w:t>
            </w:r>
          </w:p>
        </w:tc>
        <w:tc>
          <w:tcPr>
            <w:tcW w:w="2254" w:type="dxa"/>
            <w:gridSpan w:val="2"/>
          </w:tcPr>
          <w:p w14:paraId="22201AE3" w14:textId="77777777" w:rsidR="00C876C2" w:rsidRPr="009C2D1C" w:rsidRDefault="00C876C2" w:rsidP="00FB0DA7">
            <w:pPr>
              <w:jc w:val="center"/>
              <w:rPr>
                <w:b/>
              </w:rPr>
            </w:pPr>
          </w:p>
        </w:tc>
      </w:tr>
      <w:tr w:rsidR="00CE6ED0" w:rsidRPr="009C2D1C" w14:paraId="2B2950E7" w14:textId="77777777" w:rsidTr="00952D37">
        <w:trPr>
          <w:cantSplit/>
          <w:trHeight w:val="298"/>
        </w:trPr>
        <w:tc>
          <w:tcPr>
            <w:tcW w:w="1236" w:type="dxa"/>
            <w:vMerge/>
          </w:tcPr>
          <w:p w14:paraId="1B01F984" w14:textId="77777777" w:rsidR="00CE6ED0" w:rsidRPr="009C2D1C" w:rsidRDefault="00CE6ED0" w:rsidP="00F27C74">
            <w:pPr>
              <w:pStyle w:val="ListParagraph"/>
              <w:numPr>
                <w:ilvl w:val="0"/>
                <w:numId w:val="24"/>
              </w:numPr>
            </w:pPr>
          </w:p>
        </w:tc>
        <w:tc>
          <w:tcPr>
            <w:tcW w:w="1300" w:type="dxa"/>
            <w:vMerge/>
          </w:tcPr>
          <w:p w14:paraId="35CDFB12" w14:textId="77777777" w:rsidR="00CE6ED0" w:rsidRPr="009C2D1C" w:rsidRDefault="00CE6ED0" w:rsidP="0017241A">
            <w:pPr>
              <w:rPr>
                <w:b/>
              </w:rPr>
            </w:pPr>
          </w:p>
        </w:tc>
        <w:tc>
          <w:tcPr>
            <w:tcW w:w="3217" w:type="dxa"/>
            <w:vMerge/>
          </w:tcPr>
          <w:p w14:paraId="3A25AB45" w14:textId="77777777" w:rsidR="00CE6ED0" w:rsidRPr="009C2D1C" w:rsidRDefault="00CE6ED0" w:rsidP="0017241A">
            <w:pPr>
              <w:rPr>
                <w:b/>
              </w:rPr>
            </w:pPr>
          </w:p>
        </w:tc>
        <w:tc>
          <w:tcPr>
            <w:tcW w:w="2194" w:type="dxa"/>
          </w:tcPr>
          <w:p w14:paraId="522845B7" w14:textId="77777777" w:rsidR="00CE6ED0" w:rsidRPr="009C2D1C" w:rsidRDefault="00CE6ED0" w:rsidP="0017241A">
            <w:pPr>
              <w:jc w:val="center"/>
            </w:pPr>
            <w:r w:rsidRPr="009C2D1C">
              <w:t>M5</w:t>
            </w:r>
          </w:p>
        </w:tc>
        <w:tc>
          <w:tcPr>
            <w:tcW w:w="2254" w:type="dxa"/>
            <w:gridSpan w:val="2"/>
          </w:tcPr>
          <w:p w14:paraId="6E075A8A" w14:textId="77777777" w:rsidR="00CE6ED0" w:rsidRPr="009C2D1C" w:rsidRDefault="00CE6ED0" w:rsidP="00FB0DA7">
            <w:pPr>
              <w:jc w:val="center"/>
              <w:rPr>
                <w:b/>
              </w:rPr>
            </w:pPr>
          </w:p>
        </w:tc>
      </w:tr>
      <w:tr w:rsidR="009650FE" w:rsidRPr="009C2D1C" w14:paraId="3CF18AED" w14:textId="77777777" w:rsidTr="00ED1098">
        <w:trPr>
          <w:cantSplit/>
          <w:trHeight w:val="95"/>
        </w:trPr>
        <w:tc>
          <w:tcPr>
            <w:tcW w:w="1236" w:type="dxa"/>
            <w:vMerge w:val="restart"/>
          </w:tcPr>
          <w:p w14:paraId="3BE09481" w14:textId="0C377384" w:rsidR="009650FE" w:rsidRPr="009C2D1C" w:rsidRDefault="009650FE" w:rsidP="009650FE">
            <w:r w:rsidRPr="00C876C2">
              <w:t>20_____</w:t>
            </w:r>
            <w:r>
              <w:t xml:space="preserve"> ...</w:t>
            </w:r>
          </w:p>
        </w:tc>
        <w:tc>
          <w:tcPr>
            <w:tcW w:w="1300" w:type="dxa"/>
            <w:vMerge w:val="restart"/>
          </w:tcPr>
          <w:p w14:paraId="31ADF70D" w14:textId="77777777" w:rsidR="009650FE" w:rsidRPr="009C2D1C" w:rsidRDefault="009650FE" w:rsidP="009650FE">
            <w:pPr>
              <w:rPr>
                <w:b/>
              </w:rPr>
            </w:pPr>
          </w:p>
        </w:tc>
        <w:tc>
          <w:tcPr>
            <w:tcW w:w="3217" w:type="dxa"/>
            <w:vMerge w:val="restart"/>
          </w:tcPr>
          <w:p w14:paraId="79EB6D8F" w14:textId="77777777" w:rsidR="009650FE" w:rsidRPr="009C2D1C" w:rsidRDefault="009650FE" w:rsidP="009650FE">
            <w:pPr>
              <w:rPr>
                <w:b/>
              </w:rPr>
            </w:pPr>
          </w:p>
        </w:tc>
        <w:tc>
          <w:tcPr>
            <w:tcW w:w="2224" w:type="dxa"/>
            <w:gridSpan w:val="2"/>
          </w:tcPr>
          <w:p w14:paraId="168B4C02" w14:textId="7B6BCD8C" w:rsidR="009650FE" w:rsidRPr="009C2D1C" w:rsidRDefault="009650FE" w:rsidP="00FB0DA7">
            <w:pPr>
              <w:jc w:val="center"/>
              <w:rPr>
                <w:b/>
              </w:rPr>
            </w:pPr>
            <w:r w:rsidRPr="009C2D1C">
              <w:t>M</w:t>
            </w:r>
            <w:r>
              <w:t>S</w:t>
            </w:r>
          </w:p>
        </w:tc>
        <w:tc>
          <w:tcPr>
            <w:tcW w:w="2224" w:type="dxa"/>
          </w:tcPr>
          <w:p w14:paraId="6DD5C4F3" w14:textId="0146DCA5" w:rsidR="009650FE" w:rsidRPr="009C2D1C" w:rsidRDefault="009650FE" w:rsidP="00FB0DA7">
            <w:pPr>
              <w:jc w:val="center"/>
              <w:rPr>
                <w:b/>
              </w:rPr>
            </w:pPr>
          </w:p>
        </w:tc>
      </w:tr>
      <w:tr w:rsidR="009650FE" w:rsidRPr="009C2D1C" w14:paraId="21A1FCF6" w14:textId="77777777" w:rsidTr="00ED1098">
        <w:trPr>
          <w:cantSplit/>
          <w:trHeight w:val="92"/>
        </w:trPr>
        <w:tc>
          <w:tcPr>
            <w:tcW w:w="1236" w:type="dxa"/>
            <w:vMerge/>
          </w:tcPr>
          <w:p w14:paraId="615633F8" w14:textId="77777777" w:rsidR="009650FE" w:rsidRPr="00C876C2" w:rsidRDefault="009650FE" w:rsidP="009650FE"/>
        </w:tc>
        <w:tc>
          <w:tcPr>
            <w:tcW w:w="1300" w:type="dxa"/>
            <w:vMerge/>
          </w:tcPr>
          <w:p w14:paraId="43149DAA" w14:textId="77777777" w:rsidR="009650FE" w:rsidRPr="009C2D1C" w:rsidRDefault="009650FE" w:rsidP="009650FE">
            <w:pPr>
              <w:rPr>
                <w:b/>
              </w:rPr>
            </w:pPr>
          </w:p>
        </w:tc>
        <w:tc>
          <w:tcPr>
            <w:tcW w:w="3217" w:type="dxa"/>
            <w:vMerge/>
          </w:tcPr>
          <w:p w14:paraId="08F1642B" w14:textId="77777777" w:rsidR="009650FE" w:rsidRPr="009C2D1C" w:rsidRDefault="009650FE" w:rsidP="009650FE">
            <w:pPr>
              <w:rPr>
                <w:b/>
              </w:rPr>
            </w:pPr>
          </w:p>
        </w:tc>
        <w:tc>
          <w:tcPr>
            <w:tcW w:w="2224" w:type="dxa"/>
            <w:gridSpan w:val="2"/>
          </w:tcPr>
          <w:p w14:paraId="39A4C5D9" w14:textId="71B96B38" w:rsidR="009650FE" w:rsidRPr="009C2D1C" w:rsidRDefault="009650FE" w:rsidP="00FB0DA7">
            <w:pPr>
              <w:jc w:val="center"/>
              <w:rPr>
                <w:b/>
              </w:rPr>
            </w:pPr>
            <w:r w:rsidRPr="009C2D1C">
              <w:t>M</w:t>
            </w:r>
            <w:r>
              <w:t>3</w:t>
            </w:r>
            <w:r w:rsidRPr="00ED22E6">
              <w:rPr>
                <w:vertAlign w:val="superscript"/>
              </w:rPr>
              <w:t>1</w:t>
            </w:r>
          </w:p>
        </w:tc>
        <w:tc>
          <w:tcPr>
            <w:tcW w:w="2224" w:type="dxa"/>
          </w:tcPr>
          <w:p w14:paraId="2F9C7E31" w14:textId="1723208F" w:rsidR="009650FE" w:rsidRPr="009C2D1C" w:rsidRDefault="009650FE" w:rsidP="00FB0DA7">
            <w:pPr>
              <w:jc w:val="center"/>
              <w:rPr>
                <w:b/>
              </w:rPr>
            </w:pPr>
          </w:p>
        </w:tc>
      </w:tr>
      <w:tr w:rsidR="009650FE" w:rsidRPr="009C2D1C" w14:paraId="7BFF3630" w14:textId="77777777" w:rsidTr="00ED1098">
        <w:trPr>
          <w:cantSplit/>
          <w:trHeight w:val="92"/>
        </w:trPr>
        <w:tc>
          <w:tcPr>
            <w:tcW w:w="1236" w:type="dxa"/>
            <w:vMerge/>
          </w:tcPr>
          <w:p w14:paraId="5E723711" w14:textId="77777777" w:rsidR="009650FE" w:rsidRPr="00C876C2" w:rsidRDefault="009650FE" w:rsidP="009650FE"/>
        </w:tc>
        <w:tc>
          <w:tcPr>
            <w:tcW w:w="1300" w:type="dxa"/>
            <w:vMerge/>
          </w:tcPr>
          <w:p w14:paraId="5EB76EE0" w14:textId="77777777" w:rsidR="009650FE" w:rsidRPr="009C2D1C" w:rsidRDefault="009650FE" w:rsidP="009650FE">
            <w:pPr>
              <w:rPr>
                <w:b/>
              </w:rPr>
            </w:pPr>
          </w:p>
        </w:tc>
        <w:tc>
          <w:tcPr>
            <w:tcW w:w="3217" w:type="dxa"/>
            <w:vMerge/>
          </w:tcPr>
          <w:p w14:paraId="3E257033" w14:textId="77777777" w:rsidR="009650FE" w:rsidRPr="009C2D1C" w:rsidRDefault="009650FE" w:rsidP="009650FE">
            <w:pPr>
              <w:rPr>
                <w:b/>
              </w:rPr>
            </w:pPr>
          </w:p>
        </w:tc>
        <w:tc>
          <w:tcPr>
            <w:tcW w:w="2224" w:type="dxa"/>
            <w:gridSpan w:val="2"/>
          </w:tcPr>
          <w:p w14:paraId="0BBAC4F8" w14:textId="71532AD1" w:rsidR="009650FE" w:rsidRPr="009C2D1C" w:rsidRDefault="009650FE" w:rsidP="00FB0DA7">
            <w:pPr>
              <w:jc w:val="center"/>
              <w:rPr>
                <w:b/>
              </w:rPr>
            </w:pPr>
            <w:r w:rsidRPr="009C2D1C">
              <w:t>M3</w:t>
            </w:r>
            <w:r w:rsidRPr="00ED22E6">
              <w:rPr>
                <w:vertAlign w:val="superscript"/>
              </w:rPr>
              <w:t>2</w:t>
            </w:r>
          </w:p>
        </w:tc>
        <w:tc>
          <w:tcPr>
            <w:tcW w:w="2224" w:type="dxa"/>
          </w:tcPr>
          <w:p w14:paraId="3D4E32CA" w14:textId="732C7614" w:rsidR="009650FE" w:rsidRPr="009C2D1C" w:rsidRDefault="009650FE" w:rsidP="00FB0DA7">
            <w:pPr>
              <w:jc w:val="center"/>
              <w:rPr>
                <w:b/>
              </w:rPr>
            </w:pPr>
          </w:p>
        </w:tc>
      </w:tr>
      <w:tr w:rsidR="009650FE" w:rsidRPr="009C2D1C" w14:paraId="0AC5F85C" w14:textId="77777777" w:rsidTr="00ED1098">
        <w:trPr>
          <w:cantSplit/>
          <w:trHeight w:val="92"/>
        </w:trPr>
        <w:tc>
          <w:tcPr>
            <w:tcW w:w="1236" w:type="dxa"/>
            <w:vMerge/>
          </w:tcPr>
          <w:p w14:paraId="08CEC23B" w14:textId="77777777" w:rsidR="009650FE" w:rsidRPr="00C876C2" w:rsidRDefault="009650FE" w:rsidP="009650FE"/>
        </w:tc>
        <w:tc>
          <w:tcPr>
            <w:tcW w:w="1300" w:type="dxa"/>
            <w:vMerge/>
          </w:tcPr>
          <w:p w14:paraId="7EFE0F65" w14:textId="77777777" w:rsidR="009650FE" w:rsidRPr="009C2D1C" w:rsidRDefault="009650FE" w:rsidP="009650FE">
            <w:pPr>
              <w:rPr>
                <w:b/>
              </w:rPr>
            </w:pPr>
          </w:p>
        </w:tc>
        <w:tc>
          <w:tcPr>
            <w:tcW w:w="3217" w:type="dxa"/>
            <w:vMerge/>
          </w:tcPr>
          <w:p w14:paraId="73A19E35" w14:textId="77777777" w:rsidR="009650FE" w:rsidRPr="009C2D1C" w:rsidRDefault="009650FE" w:rsidP="009650FE">
            <w:pPr>
              <w:rPr>
                <w:b/>
              </w:rPr>
            </w:pPr>
          </w:p>
        </w:tc>
        <w:tc>
          <w:tcPr>
            <w:tcW w:w="2224" w:type="dxa"/>
            <w:gridSpan w:val="2"/>
          </w:tcPr>
          <w:p w14:paraId="1AE8E1D5" w14:textId="1E9E8E49" w:rsidR="009650FE" w:rsidRPr="009C2D1C" w:rsidRDefault="009650FE" w:rsidP="00FB0DA7">
            <w:pPr>
              <w:jc w:val="center"/>
              <w:rPr>
                <w:b/>
              </w:rPr>
            </w:pPr>
            <w:r w:rsidRPr="009C2D1C">
              <w:t>M4</w:t>
            </w:r>
            <w:r w:rsidRPr="00ED22E6">
              <w:rPr>
                <w:vertAlign w:val="superscript"/>
              </w:rPr>
              <w:t>1</w:t>
            </w:r>
          </w:p>
        </w:tc>
        <w:tc>
          <w:tcPr>
            <w:tcW w:w="2224" w:type="dxa"/>
          </w:tcPr>
          <w:p w14:paraId="1A3F55A9" w14:textId="69090A9C" w:rsidR="009650FE" w:rsidRPr="009C2D1C" w:rsidRDefault="009650FE" w:rsidP="00FB0DA7">
            <w:pPr>
              <w:jc w:val="center"/>
              <w:rPr>
                <w:b/>
              </w:rPr>
            </w:pPr>
          </w:p>
        </w:tc>
      </w:tr>
      <w:tr w:rsidR="009650FE" w:rsidRPr="009C2D1C" w14:paraId="1D4EE1E0" w14:textId="77777777" w:rsidTr="00ED1098">
        <w:trPr>
          <w:cantSplit/>
          <w:trHeight w:val="92"/>
        </w:trPr>
        <w:tc>
          <w:tcPr>
            <w:tcW w:w="1236" w:type="dxa"/>
            <w:vMerge/>
          </w:tcPr>
          <w:p w14:paraId="67D58B3B" w14:textId="77777777" w:rsidR="009650FE" w:rsidRPr="00C876C2" w:rsidRDefault="009650FE" w:rsidP="009650FE"/>
        </w:tc>
        <w:tc>
          <w:tcPr>
            <w:tcW w:w="1300" w:type="dxa"/>
            <w:vMerge/>
          </w:tcPr>
          <w:p w14:paraId="064B3DEA" w14:textId="77777777" w:rsidR="009650FE" w:rsidRPr="009C2D1C" w:rsidRDefault="009650FE" w:rsidP="009650FE">
            <w:pPr>
              <w:rPr>
                <w:b/>
              </w:rPr>
            </w:pPr>
          </w:p>
        </w:tc>
        <w:tc>
          <w:tcPr>
            <w:tcW w:w="3217" w:type="dxa"/>
            <w:vMerge/>
          </w:tcPr>
          <w:p w14:paraId="0F92E791" w14:textId="77777777" w:rsidR="009650FE" w:rsidRPr="009C2D1C" w:rsidRDefault="009650FE" w:rsidP="009650FE">
            <w:pPr>
              <w:rPr>
                <w:b/>
              </w:rPr>
            </w:pPr>
          </w:p>
        </w:tc>
        <w:tc>
          <w:tcPr>
            <w:tcW w:w="2224" w:type="dxa"/>
            <w:gridSpan w:val="2"/>
          </w:tcPr>
          <w:p w14:paraId="4E172591" w14:textId="43C551D3" w:rsidR="009650FE" w:rsidRPr="009C2D1C" w:rsidRDefault="009650FE" w:rsidP="00FB0DA7">
            <w:pPr>
              <w:jc w:val="center"/>
              <w:rPr>
                <w:b/>
              </w:rPr>
            </w:pPr>
            <w:r w:rsidRPr="009C2D1C">
              <w:t>M4</w:t>
            </w:r>
            <w:r>
              <w:rPr>
                <w:vertAlign w:val="superscript"/>
              </w:rPr>
              <w:t>2</w:t>
            </w:r>
          </w:p>
        </w:tc>
        <w:tc>
          <w:tcPr>
            <w:tcW w:w="2224" w:type="dxa"/>
          </w:tcPr>
          <w:p w14:paraId="11CA69F0" w14:textId="68B3A03D" w:rsidR="009650FE" w:rsidRPr="009C2D1C" w:rsidRDefault="009650FE" w:rsidP="00FB0DA7">
            <w:pPr>
              <w:jc w:val="center"/>
              <w:rPr>
                <w:b/>
              </w:rPr>
            </w:pPr>
          </w:p>
        </w:tc>
      </w:tr>
      <w:tr w:rsidR="009650FE" w:rsidRPr="009C2D1C" w14:paraId="68736F85" w14:textId="77777777" w:rsidTr="00ED1098">
        <w:trPr>
          <w:cantSplit/>
          <w:trHeight w:val="92"/>
        </w:trPr>
        <w:tc>
          <w:tcPr>
            <w:tcW w:w="1236" w:type="dxa"/>
            <w:vMerge/>
          </w:tcPr>
          <w:p w14:paraId="763BFF00" w14:textId="77777777" w:rsidR="009650FE" w:rsidRPr="00C876C2" w:rsidRDefault="009650FE" w:rsidP="009650FE"/>
        </w:tc>
        <w:tc>
          <w:tcPr>
            <w:tcW w:w="1300" w:type="dxa"/>
            <w:vMerge/>
          </w:tcPr>
          <w:p w14:paraId="76B29EC7" w14:textId="77777777" w:rsidR="009650FE" w:rsidRPr="009C2D1C" w:rsidRDefault="009650FE" w:rsidP="009650FE">
            <w:pPr>
              <w:rPr>
                <w:b/>
              </w:rPr>
            </w:pPr>
          </w:p>
        </w:tc>
        <w:tc>
          <w:tcPr>
            <w:tcW w:w="3217" w:type="dxa"/>
            <w:vMerge/>
          </w:tcPr>
          <w:p w14:paraId="3D823B31" w14:textId="77777777" w:rsidR="009650FE" w:rsidRPr="009C2D1C" w:rsidRDefault="009650FE" w:rsidP="009650FE">
            <w:pPr>
              <w:rPr>
                <w:b/>
              </w:rPr>
            </w:pPr>
          </w:p>
        </w:tc>
        <w:tc>
          <w:tcPr>
            <w:tcW w:w="2224" w:type="dxa"/>
            <w:gridSpan w:val="2"/>
          </w:tcPr>
          <w:p w14:paraId="13EF91A8" w14:textId="03E0D430" w:rsidR="009650FE" w:rsidRPr="009C2D1C" w:rsidRDefault="009650FE" w:rsidP="00FB0DA7">
            <w:pPr>
              <w:jc w:val="center"/>
              <w:rPr>
                <w:b/>
              </w:rPr>
            </w:pPr>
            <w:r w:rsidRPr="009C2D1C">
              <w:t>M5</w:t>
            </w:r>
          </w:p>
        </w:tc>
        <w:tc>
          <w:tcPr>
            <w:tcW w:w="2224" w:type="dxa"/>
          </w:tcPr>
          <w:p w14:paraId="4825AD3A" w14:textId="37495932" w:rsidR="009650FE" w:rsidRPr="009C2D1C" w:rsidRDefault="009650FE" w:rsidP="00FB0DA7">
            <w:pPr>
              <w:jc w:val="center"/>
              <w:rPr>
                <w:b/>
              </w:rPr>
            </w:pPr>
          </w:p>
        </w:tc>
      </w:tr>
    </w:tbl>
    <w:p w14:paraId="1147DB7A" w14:textId="12A94BF3" w:rsidR="004E5699" w:rsidRDefault="004E5699" w:rsidP="00F467EC">
      <w:pPr>
        <w:spacing w:after="120" w:line="276" w:lineRule="auto"/>
        <w:jc w:val="both"/>
      </w:pPr>
    </w:p>
    <w:p w14:paraId="19305B3D" w14:textId="77777777" w:rsidR="009650FE" w:rsidRDefault="009650FE" w:rsidP="00F467EC">
      <w:pPr>
        <w:spacing w:after="120" w:line="276" w:lineRule="auto"/>
        <w:jc w:val="both"/>
      </w:pPr>
    </w:p>
    <w:p w14:paraId="13BF57DE" w14:textId="77777777" w:rsidR="009650FE" w:rsidRPr="009C2D1C" w:rsidRDefault="009650FE" w:rsidP="00F467EC">
      <w:pPr>
        <w:spacing w:after="120" w:line="276" w:lineRule="auto"/>
        <w:jc w:val="both"/>
      </w:pPr>
    </w:p>
    <w:p w14:paraId="7399C17E" w14:textId="77777777" w:rsidR="00AA02E9" w:rsidRDefault="00AA02E9" w:rsidP="00F467EC">
      <w:pPr>
        <w:spacing w:after="120" w:line="276" w:lineRule="auto"/>
        <w:jc w:val="both"/>
        <w:sectPr w:rsidR="00AA02E9" w:rsidSect="004750D4">
          <w:pgSz w:w="11906" w:h="16838" w:code="9"/>
          <w:pgMar w:top="1418" w:right="566" w:bottom="1418" w:left="1134" w:header="567" w:footer="567" w:gutter="0"/>
          <w:cols w:space="708"/>
          <w:titlePg/>
          <w:docGrid w:linePitch="360"/>
        </w:sectPr>
      </w:pPr>
    </w:p>
    <w:p w14:paraId="29E10986" w14:textId="21965B70" w:rsidR="00E85F3D" w:rsidRPr="00E85F3D" w:rsidRDefault="000F54E8" w:rsidP="00F27C74">
      <w:pPr>
        <w:pStyle w:val="Heading1"/>
        <w:numPr>
          <w:ilvl w:val="0"/>
          <w:numId w:val="46"/>
        </w:numPr>
        <w:rPr>
          <w:caps/>
        </w:rPr>
      </w:pPr>
      <w:bookmarkStart w:id="1627" w:name="_Toc113432642"/>
      <w:bookmarkStart w:id="1628" w:name="_Toc181185141"/>
      <w:r w:rsidRPr="00370ECF">
        <w:lastRenderedPageBreak/>
        <w:t>p</w:t>
      </w:r>
      <w:r w:rsidR="00E85F3D" w:rsidRPr="00370ECF">
        <w:t>riedėlis. Reikalavimai PVM sąskaitai faktūrai, kreditiniams</w:t>
      </w:r>
      <w:r w:rsidR="00E85F3D" w:rsidRPr="00E85F3D">
        <w:t xml:space="preserve"> ir debetiniams dokumentams</w:t>
      </w:r>
      <w:bookmarkEnd w:id="1627"/>
      <w:bookmarkEnd w:id="1628"/>
      <w:r w:rsidR="00E85F3D" w:rsidRPr="00E85F3D">
        <w:t xml:space="preserve"> </w:t>
      </w:r>
    </w:p>
    <w:p w14:paraId="645D7225" w14:textId="67A12415" w:rsidR="00C876C2" w:rsidRPr="00C876C2" w:rsidRDefault="00C876C2" w:rsidP="004750D4">
      <w:pPr>
        <w:ind w:left="567"/>
        <w:jc w:val="both"/>
      </w:pPr>
      <w:r w:rsidRPr="00C876C2">
        <w:t xml:space="preserve">PVM sąskaitos faktūros, kreditiniai ir debetiniai dokumentai turi būti teikiami naudojantis informacinės sistemos </w:t>
      </w:r>
      <w:r w:rsidR="00FB5203">
        <w:t>SABIS</w:t>
      </w:r>
      <w:r w:rsidRPr="00C876C2">
        <w:t xml:space="preserve"> priemonėmis.</w:t>
      </w:r>
    </w:p>
    <w:p w14:paraId="6FF0D75F" w14:textId="77777777" w:rsidR="00C876C2" w:rsidRPr="00C876C2" w:rsidRDefault="00C876C2" w:rsidP="004750D4">
      <w:pPr>
        <w:ind w:left="1418" w:hanging="851"/>
        <w:jc w:val="both"/>
      </w:pPr>
    </w:p>
    <w:p w14:paraId="058340DD" w14:textId="77777777" w:rsidR="00C876C2" w:rsidRPr="00C876C2" w:rsidRDefault="00C876C2" w:rsidP="004750D4">
      <w:pPr>
        <w:spacing w:after="200" w:line="276" w:lineRule="auto"/>
        <w:ind w:left="1418" w:hanging="851"/>
        <w:contextualSpacing/>
        <w:jc w:val="both"/>
        <w:rPr>
          <w:b/>
        </w:rPr>
      </w:pPr>
      <w:r w:rsidRPr="00C876C2">
        <w:rPr>
          <w:b/>
        </w:rPr>
        <w:t>Reikalavimai PVM sąskaitai faktūrai:</w:t>
      </w:r>
    </w:p>
    <w:p w14:paraId="175C20C0" w14:textId="77777777" w:rsidR="00C876C2" w:rsidRPr="00C876C2" w:rsidRDefault="00C876C2" w:rsidP="00C876C2">
      <w:pPr>
        <w:ind w:left="284"/>
        <w:contextualSpacing/>
        <w:jc w:val="both"/>
        <w:rPr>
          <w:b/>
        </w:rPr>
      </w:pPr>
    </w:p>
    <w:p w14:paraId="44611DA6" w14:textId="77777777" w:rsidR="00C876C2" w:rsidRPr="00C876C2" w:rsidRDefault="00C876C2" w:rsidP="00F27C74">
      <w:pPr>
        <w:numPr>
          <w:ilvl w:val="0"/>
          <w:numId w:val="33"/>
        </w:numPr>
        <w:spacing w:after="200" w:line="276" w:lineRule="auto"/>
        <w:ind w:left="1418" w:hanging="851"/>
        <w:contextualSpacing/>
        <w:jc w:val="both"/>
      </w:pPr>
      <w:r w:rsidRPr="00C876C2">
        <w:t>PVM sąskaita faktūra turi būti išrašoma ne vėliau kaip iki 10 (dešimtos) dienos kito mėnesio, einančio po mėnesio, kurį buvo suteiktos Paslaugos.</w:t>
      </w:r>
    </w:p>
    <w:p w14:paraId="5CBB301C" w14:textId="4C578642" w:rsidR="00C876C2" w:rsidRPr="00C876C2" w:rsidRDefault="00C876C2" w:rsidP="00F27C74">
      <w:pPr>
        <w:numPr>
          <w:ilvl w:val="0"/>
          <w:numId w:val="33"/>
        </w:numPr>
        <w:spacing w:after="200" w:line="276" w:lineRule="auto"/>
        <w:ind w:left="1418" w:hanging="851"/>
        <w:contextualSpacing/>
        <w:jc w:val="both"/>
      </w:pPr>
      <w:r w:rsidRPr="00C876C2">
        <w:t xml:space="preserve">Jei </w:t>
      </w:r>
      <w:r w:rsidR="002D352A" w:rsidRPr="002D352A">
        <w:t>Privačiam subjektui atsirastų prievolė visą PVM nuo Investicijų vertės sumokėti užbaigus Darbus, Privatus subjektas išrašydamas pirmąją PVM sąskaitą faktūrą, turi nurodyti Objekto sukūrimo Investicijų vertę pagal FVM pateiktus duomenis, išskyrus, jei Investicijų vertė būtų keičiama Sutartyje numatytais atvejais, ir nuo Investicijų vertės apskaičiuoti standartinį PVM tarifą.</w:t>
      </w:r>
    </w:p>
    <w:p w14:paraId="143194F7" w14:textId="24994870" w:rsidR="00C876C2" w:rsidRPr="00C876C2" w:rsidRDefault="00C876C2" w:rsidP="00F27C74">
      <w:pPr>
        <w:numPr>
          <w:ilvl w:val="0"/>
          <w:numId w:val="33"/>
        </w:numPr>
        <w:spacing w:after="200" w:line="276" w:lineRule="auto"/>
        <w:ind w:left="1418" w:hanging="851"/>
        <w:contextualSpacing/>
        <w:jc w:val="both"/>
      </w:pPr>
      <w:r w:rsidRPr="00C876C2">
        <w:t xml:space="preserve">Tolimesni mėnesiniai </w:t>
      </w:r>
      <w:r w:rsidR="000E782D">
        <w:t>Mokesčiai</w:t>
      </w:r>
      <w:r w:rsidR="000E782D" w:rsidRPr="00C876C2">
        <w:t xml:space="preserve"> </w:t>
      </w:r>
      <w:r w:rsidRPr="00C876C2">
        <w:t xml:space="preserve">PVM sąskaitoje faktūroje turi būti detalizuojami </w:t>
      </w:r>
      <w:r w:rsidR="000E782D">
        <w:t xml:space="preserve">pagal </w:t>
      </w:r>
      <w:r w:rsidRPr="00C876C2">
        <w:t xml:space="preserve">atskirus komponentus pagal Sutarties </w:t>
      </w:r>
      <w:r w:rsidR="003954EC">
        <w:fldChar w:fldCharType="begin"/>
      </w:r>
      <w:r w:rsidR="003954EC">
        <w:instrText xml:space="preserve"> REF _Ref110234991 \r \h </w:instrText>
      </w:r>
      <w:r w:rsidR="003954EC">
        <w:fldChar w:fldCharType="separate"/>
      </w:r>
      <w:r w:rsidR="00410E84">
        <w:t>3</w:t>
      </w:r>
      <w:r w:rsidR="003954EC">
        <w:fldChar w:fldCharType="end"/>
      </w:r>
      <w:r w:rsidR="003954EC">
        <w:t xml:space="preserve"> </w:t>
      </w:r>
      <w:r w:rsidRPr="00C876C2">
        <w:t xml:space="preserve">priede </w:t>
      </w:r>
      <w:r w:rsidRPr="00C876C2">
        <w:rPr>
          <w:i/>
        </w:rPr>
        <w:t>Atsiskaitymų ir mokėjimų tvarka</w:t>
      </w:r>
      <w:r w:rsidRPr="00C876C2">
        <w:t xml:space="preserve"> nustatytas </w:t>
      </w:r>
      <w:r w:rsidR="000E782D">
        <w:t>Mokesčio</w:t>
      </w:r>
      <w:r w:rsidRPr="00C876C2">
        <w:t xml:space="preserve"> dedamąsias:</w:t>
      </w:r>
    </w:p>
    <w:p w14:paraId="4D2C85B2" w14:textId="2D1A2363" w:rsidR="00C876C2" w:rsidRPr="00C876C2" w:rsidRDefault="00C876C2" w:rsidP="00F27C74">
      <w:pPr>
        <w:numPr>
          <w:ilvl w:val="1"/>
          <w:numId w:val="34"/>
        </w:numPr>
        <w:spacing w:after="200" w:line="276" w:lineRule="auto"/>
        <w:ind w:left="2268" w:hanging="850"/>
        <w:contextualSpacing/>
        <w:jc w:val="both"/>
      </w:pPr>
      <w:r w:rsidRPr="00C876C2">
        <w:t>Objekto sukūrimo vertės dengimas (</w:t>
      </w:r>
      <w:proofErr w:type="spellStart"/>
      <w:r w:rsidRPr="00C876C2">
        <w:rPr>
          <w:rFonts w:eastAsia="Times New Roman"/>
          <w:lang w:eastAsia="lt-LT"/>
        </w:rPr>
        <w:t>MSn</w:t>
      </w:r>
      <w:proofErr w:type="spellEnd"/>
      <w:r w:rsidRPr="00C876C2">
        <w:rPr>
          <w:rFonts w:eastAsia="Times New Roman"/>
          <w:lang w:eastAsia="lt-LT"/>
        </w:rPr>
        <w:t>);</w:t>
      </w:r>
    </w:p>
    <w:p w14:paraId="4011DFD2" w14:textId="70A7D78C" w:rsidR="00C876C2" w:rsidRPr="00C876C2" w:rsidRDefault="00C876C2" w:rsidP="00F27C74">
      <w:pPr>
        <w:numPr>
          <w:ilvl w:val="1"/>
          <w:numId w:val="34"/>
        </w:numPr>
        <w:spacing w:after="200" w:line="276" w:lineRule="auto"/>
        <w:ind w:left="2268" w:hanging="850"/>
        <w:contextualSpacing/>
        <w:jc w:val="both"/>
      </w:pPr>
      <w:r w:rsidRPr="00C876C2">
        <w:t>Finansinės ir investicinės veiklos sąnaudos (</w:t>
      </w:r>
      <w:r w:rsidRPr="00C876C2">
        <w:rPr>
          <w:rFonts w:eastAsia="Times New Roman"/>
          <w:lang w:eastAsia="lt-LT"/>
        </w:rPr>
        <w:t>M3n):</w:t>
      </w:r>
    </w:p>
    <w:p w14:paraId="08C4532F" w14:textId="77777777" w:rsidR="00C876C2" w:rsidRPr="00C876C2" w:rsidRDefault="00C876C2" w:rsidP="00F27C74">
      <w:pPr>
        <w:numPr>
          <w:ilvl w:val="1"/>
          <w:numId w:val="34"/>
        </w:numPr>
        <w:spacing w:after="200" w:line="276" w:lineRule="auto"/>
        <w:ind w:left="2268" w:hanging="850"/>
        <w:contextualSpacing/>
        <w:jc w:val="both"/>
      </w:pPr>
      <w:r w:rsidRPr="00C876C2">
        <w:t>Paslaugų teikimo bei Atnaujinimo ir remonto darbų sąnaudos (</w:t>
      </w:r>
      <w:r w:rsidRPr="00C876C2">
        <w:rPr>
          <w:rFonts w:eastAsia="Times New Roman"/>
          <w:lang w:eastAsia="lt-LT"/>
        </w:rPr>
        <w:t>M4n):</w:t>
      </w:r>
    </w:p>
    <w:p w14:paraId="6EB7E805" w14:textId="77777777" w:rsidR="00C876C2" w:rsidRPr="00C876C2" w:rsidRDefault="00C876C2" w:rsidP="00F27C74">
      <w:pPr>
        <w:numPr>
          <w:ilvl w:val="2"/>
          <w:numId w:val="34"/>
        </w:numPr>
        <w:spacing w:after="200" w:line="276" w:lineRule="auto"/>
        <w:ind w:left="2268" w:hanging="850"/>
        <w:contextualSpacing/>
        <w:jc w:val="both"/>
      </w:pPr>
      <w:r w:rsidRPr="00C876C2">
        <w:t>Paslaugų teikimo sąnaudos (M4n1);</w:t>
      </w:r>
    </w:p>
    <w:p w14:paraId="204CFFA1" w14:textId="77777777" w:rsidR="00C876C2" w:rsidRPr="00C876C2" w:rsidRDefault="00C876C2" w:rsidP="00F27C74">
      <w:pPr>
        <w:numPr>
          <w:ilvl w:val="2"/>
          <w:numId w:val="34"/>
        </w:numPr>
        <w:spacing w:after="200" w:line="276" w:lineRule="auto"/>
        <w:ind w:left="2268" w:hanging="850"/>
        <w:contextualSpacing/>
        <w:jc w:val="both"/>
      </w:pPr>
      <w:r w:rsidRPr="00C876C2">
        <w:t>Atnaujinimo ir remonto darbų sąnaudos (M4n2);</w:t>
      </w:r>
    </w:p>
    <w:p w14:paraId="44F7880C" w14:textId="474EF328" w:rsidR="00C876C2" w:rsidRPr="00C876C2" w:rsidRDefault="00C876C2" w:rsidP="00F27C74">
      <w:pPr>
        <w:numPr>
          <w:ilvl w:val="1"/>
          <w:numId w:val="34"/>
        </w:numPr>
        <w:spacing w:after="200" w:line="276" w:lineRule="auto"/>
        <w:ind w:left="2268" w:hanging="850"/>
        <w:contextualSpacing/>
        <w:jc w:val="both"/>
      </w:pPr>
      <w:r w:rsidRPr="00C876C2">
        <w:t>Administravimo ir valdymo sąnaudos (</w:t>
      </w:r>
      <w:r w:rsidRPr="00C876C2">
        <w:rPr>
          <w:rFonts w:eastAsia="Times New Roman"/>
          <w:lang w:eastAsia="lt-LT"/>
        </w:rPr>
        <w:t>M5n);</w:t>
      </w:r>
    </w:p>
    <w:p w14:paraId="672B15EA" w14:textId="3116CA88" w:rsidR="00C876C2" w:rsidRPr="00C876C2" w:rsidRDefault="00C876C2" w:rsidP="00F27C74">
      <w:pPr>
        <w:numPr>
          <w:ilvl w:val="1"/>
          <w:numId w:val="34"/>
        </w:numPr>
        <w:spacing w:after="200" w:line="276" w:lineRule="auto"/>
        <w:ind w:left="2268" w:hanging="850"/>
        <w:contextualSpacing/>
        <w:jc w:val="both"/>
      </w:pPr>
      <w:r w:rsidRPr="00C876C2">
        <w:t xml:space="preserve">Išskaita dėl </w:t>
      </w:r>
      <w:r w:rsidR="0015124B">
        <w:t>f</w:t>
      </w:r>
      <w:r w:rsidRPr="00C876C2">
        <w:t>unkcionavimo pažeidimo (I</w:t>
      </w:r>
      <w:r w:rsidR="0015124B">
        <w:rPr>
          <w:vertAlign w:val="subscript"/>
        </w:rPr>
        <w:t>F</w:t>
      </w:r>
      <w:r w:rsidRPr="00C876C2">
        <w:rPr>
          <w:rFonts w:eastAsia="Times New Roman"/>
          <w:lang w:eastAsia="lt-LT"/>
        </w:rPr>
        <w:t>);</w:t>
      </w:r>
    </w:p>
    <w:p w14:paraId="7AF49EE0" w14:textId="784A930E" w:rsidR="00C876C2" w:rsidRPr="00952D37" w:rsidRDefault="00C876C2" w:rsidP="00F27C74">
      <w:pPr>
        <w:numPr>
          <w:ilvl w:val="1"/>
          <w:numId w:val="34"/>
        </w:numPr>
        <w:spacing w:after="200" w:line="276" w:lineRule="auto"/>
        <w:ind w:left="2268" w:hanging="850"/>
        <w:contextualSpacing/>
        <w:jc w:val="both"/>
      </w:pPr>
      <w:r w:rsidRPr="00C876C2">
        <w:t xml:space="preserve">Išskaita dėl </w:t>
      </w:r>
      <w:r w:rsidR="0015124B">
        <w:t>periodiškumo</w:t>
      </w:r>
      <w:r w:rsidRPr="00C876C2">
        <w:t xml:space="preserve"> pažeidimo (I</w:t>
      </w:r>
      <w:r w:rsidR="0015124B">
        <w:rPr>
          <w:vertAlign w:val="subscript"/>
        </w:rPr>
        <w:t>P</w:t>
      </w:r>
      <w:r w:rsidRPr="00C876C2">
        <w:rPr>
          <w:rFonts w:eastAsia="Times New Roman"/>
          <w:lang w:eastAsia="lt-LT"/>
        </w:rPr>
        <w:t>);</w:t>
      </w:r>
    </w:p>
    <w:p w14:paraId="435C374A" w14:textId="7DB01A98" w:rsidR="00975378" w:rsidRPr="00C876C2" w:rsidRDefault="00975378" w:rsidP="00F27C74">
      <w:pPr>
        <w:numPr>
          <w:ilvl w:val="1"/>
          <w:numId w:val="34"/>
        </w:numPr>
        <w:spacing w:after="200" w:line="276" w:lineRule="auto"/>
        <w:ind w:left="2268" w:hanging="850"/>
        <w:contextualSpacing/>
        <w:jc w:val="both"/>
      </w:pPr>
      <w:r>
        <w:rPr>
          <w:rFonts w:eastAsia="Times New Roman"/>
          <w:lang w:eastAsia="lt-LT"/>
        </w:rPr>
        <w:t xml:space="preserve">Išskaita dėl </w:t>
      </w:r>
      <w:r w:rsidR="0015124B">
        <w:rPr>
          <w:rFonts w:eastAsia="Times New Roman"/>
          <w:lang w:eastAsia="lt-LT"/>
        </w:rPr>
        <w:t>k</w:t>
      </w:r>
      <w:r>
        <w:rPr>
          <w:rFonts w:eastAsia="Times New Roman"/>
          <w:lang w:eastAsia="lt-LT"/>
        </w:rPr>
        <w:t>ito pažeidimo (I</w:t>
      </w:r>
      <w:r w:rsidRPr="00952D37">
        <w:rPr>
          <w:rFonts w:eastAsia="Times New Roman"/>
          <w:vertAlign w:val="subscript"/>
          <w:lang w:eastAsia="lt-LT"/>
        </w:rPr>
        <w:t>KT</w:t>
      </w:r>
      <w:r w:rsidRPr="00952D37">
        <w:rPr>
          <w:rFonts w:eastAsia="Times New Roman"/>
          <w:lang w:eastAsia="lt-LT"/>
        </w:rPr>
        <w:t>)</w:t>
      </w:r>
      <w:r>
        <w:rPr>
          <w:rFonts w:eastAsia="Times New Roman"/>
          <w:lang w:eastAsia="lt-LT"/>
        </w:rPr>
        <w:t>;</w:t>
      </w:r>
    </w:p>
    <w:p w14:paraId="157FF4A8" w14:textId="26E777A7" w:rsidR="00C876C2" w:rsidRPr="00C876C2" w:rsidRDefault="00C876C2" w:rsidP="00F27C74">
      <w:pPr>
        <w:numPr>
          <w:ilvl w:val="1"/>
          <w:numId w:val="34"/>
        </w:numPr>
        <w:spacing w:after="120" w:line="276" w:lineRule="auto"/>
        <w:ind w:left="2268" w:hanging="850"/>
        <w:contextualSpacing/>
        <w:jc w:val="both"/>
      </w:pPr>
      <w:r w:rsidRPr="00C876C2">
        <w:t>Kompensacija dėl Kompensavimo įvykio (KD);</w:t>
      </w:r>
    </w:p>
    <w:p w14:paraId="68D99F7B" w14:textId="00D093F9" w:rsidR="00C876C2" w:rsidRPr="00C876C2" w:rsidRDefault="00C876C2" w:rsidP="00F27C74">
      <w:pPr>
        <w:numPr>
          <w:ilvl w:val="1"/>
          <w:numId w:val="34"/>
        </w:numPr>
        <w:spacing w:after="120" w:line="276" w:lineRule="auto"/>
        <w:ind w:left="2268" w:hanging="850"/>
        <w:contextualSpacing/>
        <w:jc w:val="both"/>
      </w:pPr>
      <w:r w:rsidRPr="00C876C2">
        <w:t>Kitos Privačiam subjektui mokėtinos sumos (KS);</w:t>
      </w:r>
    </w:p>
    <w:p w14:paraId="7FC81256" w14:textId="58CFBCD0" w:rsidR="00C876C2" w:rsidRPr="00C876C2" w:rsidRDefault="00975378" w:rsidP="00F27C74">
      <w:pPr>
        <w:numPr>
          <w:ilvl w:val="1"/>
          <w:numId w:val="34"/>
        </w:numPr>
        <w:spacing w:after="120" w:line="276" w:lineRule="auto"/>
        <w:ind w:left="2268" w:hanging="850"/>
        <w:contextualSpacing/>
        <w:jc w:val="both"/>
      </w:pPr>
      <w:r>
        <w:t xml:space="preserve"> </w:t>
      </w:r>
      <w:r w:rsidR="00C876C2" w:rsidRPr="00C876C2">
        <w:t>Kitos Valdžios subjektui mokėtinos sumos (KI);</w:t>
      </w:r>
    </w:p>
    <w:p w14:paraId="39747995" w14:textId="40E45F5A" w:rsidR="00C876C2" w:rsidRPr="00C876C2" w:rsidRDefault="00C876C2" w:rsidP="00F27C74">
      <w:pPr>
        <w:numPr>
          <w:ilvl w:val="1"/>
          <w:numId w:val="34"/>
        </w:numPr>
        <w:spacing w:after="120" w:line="276" w:lineRule="auto"/>
        <w:ind w:left="2268" w:hanging="850"/>
        <w:contextualSpacing/>
        <w:jc w:val="both"/>
      </w:pPr>
      <w:r w:rsidRPr="00C876C2">
        <w:t xml:space="preserve">Iš </w:t>
      </w:r>
      <w:r w:rsidR="000E782D">
        <w:t>Mokesčio</w:t>
      </w:r>
      <w:r w:rsidRPr="00C876C2">
        <w:t xml:space="preserve"> išskaito</w:t>
      </w:r>
      <w:r w:rsidR="00975378">
        <w:t>mo</w:t>
      </w:r>
      <w:r w:rsidRPr="00C876C2">
        <w:t xml:space="preserve">s sumos pagal Sutarties </w:t>
      </w:r>
      <w:r w:rsidR="003954EC">
        <w:fldChar w:fldCharType="begin"/>
      </w:r>
      <w:r w:rsidR="003954EC">
        <w:instrText xml:space="preserve"> REF _Ref110234991 \r \h </w:instrText>
      </w:r>
      <w:r w:rsidR="003954EC">
        <w:fldChar w:fldCharType="separate"/>
      </w:r>
      <w:r w:rsidR="00410E84">
        <w:t>3</w:t>
      </w:r>
      <w:r w:rsidR="003954EC">
        <w:fldChar w:fldCharType="end"/>
      </w:r>
      <w:r w:rsidR="003954EC">
        <w:t xml:space="preserve"> </w:t>
      </w:r>
      <w:r w:rsidRPr="00C876C2">
        <w:t xml:space="preserve">priedo </w:t>
      </w:r>
      <w:r w:rsidRPr="00C876C2">
        <w:rPr>
          <w:i/>
        </w:rPr>
        <w:t>Atsiskaitymų ir mokėjimų tvarka</w:t>
      </w:r>
      <w:r w:rsidRPr="00C876C2">
        <w:t xml:space="preserve"> </w:t>
      </w:r>
      <w:r w:rsidR="00975378">
        <w:fldChar w:fldCharType="begin"/>
      </w:r>
      <w:r w:rsidR="00975378">
        <w:instrText xml:space="preserve"> REF _Ref110198842 \r \h </w:instrText>
      </w:r>
      <w:r w:rsidR="00975378">
        <w:fldChar w:fldCharType="separate"/>
      </w:r>
      <w:r w:rsidR="00410E84">
        <w:t>52</w:t>
      </w:r>
      <w:r w:rsidR="00975378">
        <w:fldChar w:fldCharType="end"/>
      </w:r>
      <w:r w:rsidR="00F84729">
        <w:t xml:space="preserve"> </w:t>
      </w:r>
      <w:r w:rsidRPr="00C876C2">
        <w:t xml:space="preserve">punktą dėl Objekto </w:t>
      </w:r>
      <w:r w:rsidR="000E782D">
        <w:t xml:space="preserve">ar Objekto </w:t>
      </w:r>
      <w:r w:rsidR="00FB5203">
        <w:t>elemento (ar elemento dalies)</w:t>
      </w:r>
      <w:r w:rsidRPr="00C876C2">
        <w:t xml:space="preserve"> neprieinamumo (angl. „</w:t>
      </w:r>
      <w:proofErr w:type="spellStart"/>
      <w:r w:rsidRPr="00C876C2">
        <w:rPr>
          <w:i/>
        </w:rPr>
        <w:t>zero</w:t>
      </w:r>
      <w:proofErr w:type="spellEnd"/>
      <w:r w:rsidRPr="00C876C2">
        <w:rPr>
          <w:i/>
        </w:rPr>
        <w:t xml:space="preserve"> </w:t>
      </w:r>
      <w:proofErr w:type="spellStart"/>
      <w:r w:rsidRPr="00C876C2">
        <w:rPr>
          <w:i/>
        </w:rPr>
        <w:t>availability</w:t>
      </w:r>
      <w:proofErr w:type="spellEnd"/>
      <w:r w:rsidRPr="00C876C2">
        <w:rPr>
          <w:i/>
        </w:rPr>
        <w:t xml:space="preserve"> – </w:t>
      </w:r>
      <w:proofErr w:type="spellStart"/>
      <w:r w:rsidRPr="00C876C2">
        <w:rPr>
          <w:i/>
        </w:rPr>
        <w:t>zero</w:t>
      </w:r>
      <w:proofErr w:type="spellEnd"/>
      <w:r w:rsidRPr="00C876C2">
        <w:rPr>
          <w:i/>
        </w:rPr>
        <w:t xml:space="preserve"> </w:t>
      </w:r>
      <w:proofErr w:type="spellStart"/>
      <w:r w:rsidRPr="00C876C2">
        <w:rPr>
          <w:i/>
        </w:rPr>
        <w:t>payment</w:t>
      </w:r>
      <w:proofErr w:type="spellEnd"/>
      <w:r w:rsidRPr="00C876C2">
        <w:t>“)</w:t>
      </w:r>
      <w:r w:rsidRPr="00C876C2">
        <w:rPr>
          <w:rFonts w:eastAsia="Times New Roman"/>
          <w:lang w:eastAsia="lt-LT"/>
        </w:rPr>
        <w:t>.</w:t>
      </w:r>
    </w:p>
    <w:p w14:paraId="47EB9775" w14:textId="77777777" w:rsidR="00B71E07" w:rsidRDefault="00C876C2" w:rsidP="00F27C74">
      <w:pPr>
        <w:numPr>
          <w:ilvl w:val="0"/>
          <w:numId w:val="33"/>
        </w:numPr>
        <w:spacing w:after="120" w:line="276" w:lineRule="auto"/>
        <w:ind w:left="1418" w:hanging="851"/>
        <w:contextualSpacing/>
        <w:jc w:val="both"/>
      </w:pPr>
      <w:r w:rsidRPr="00C876C2">
        <w:t>PVM sąskaitoje faktūroje turi būti nurodomos indeksuotos (M4n) ir (M5n) komponentų vertės.</w:t>
      </w:r>
    </w:p>
    <w:p w14:paraId="58C34FAB" w14:textId="486ED862" w:rsidR="00B71E07" w:rsidRDefault="00C876C2" w:rsidP="00F27C74">
      <w:pPr>
        <w:numPr>
          <w:ilvl w:val="0"/>
          <w:numId w:val="33"/>
        </w:numPr>
        <w:spacing w:after="120" w:line="276" w:lineRule="auto"/>
        <w:ind w:left="1418" w:hanging="851"/>
        <w:contextualSpacing/>
        <w:jc w:val="both"/>
      </w:pPr>
      <w:r w:rsidRPr="00C876C2">
        <w:t xml:space="preserve">PVM sąskaitoje faktūroje turi būti pateikta informacija apie rodiklio dydį, kuriuo indeksuojamos </w:t>
      </w:r>
      <w:r w:rsidR="00FB5203">
        <w:t>Mokesčio</w:t>
      </w:r>
      <w:r w:rsidRPr="00C876C2">
        <w:t xml:space="preserve"> dalys pagal Sutarties </w:t>
      </w:r>
      <w:r w:rsidR="003954EC">
        <w:fldChar w:fldCharType="begin"/>
      </w:r>
      <w:r w:rsidR="003954EC">
        <w:instrText xml:space="preserve"> REF _Ref110234991 \r \h </w:instrText>
      </w:r>
      <w:r w:rsidR="003954EC">
        <w:fldChar w:fldCharType="separate"/>
      </w:r>
      <w:r w:rsidR="00410E84">
        <w:t>3</w:t>
      </w:r>
      <w:r w:rsidR="003954EC">
        <w:fldChar w:fldCharType="end"/>
      </w:r>
      <w:r w:rsidR="003954EC">
        <w:t xml:space="preserve"> </w:t>
      </w:r>
      <w:r w:rsidRPr="00C876C2">
        <w:t xml:space="preserve">priedo </w:t>
      </w:r>
      <w:r w:rsidRPr="00C876C2">
        <w:rPr>
          <w:i/>
        </w:rPr>
        <w:t>Atsiskaitymų ir mokėjimų tvarka</w:t>
      </w:r>
      <w:r w:rsidRPr="00C876C2">
        <w:t xml:space="preserve"> </w:t>
      </w:r>
      <w:r w:rsidR="00115BA8">
        <w:fldChar w:fldCharType="begin"/>
      </w:r>
      <w:r w:rsidR="00115BA8">
        <w:instrText xml:space="preserve"> REF _Ref110238204 \r \h </w:instrText>
      </w:r>
      <w:r w:rsidR="00115BA8">
        <w:fldChar w:fldCharType="separate"/>
      </w:r>
      <w:r w:rsidR="00410E84">
        <w:t>VII</w:t>
      </w:r>
      <w:r w:rsidR="00115BA8">
        <w:fldChar w:fldCharType="end"/>
      </w:r>
      <w:r w:rsidR="00115BA8">
        <w:t xml:space="preserve"> </w:t>
      </w:r>
      <w:r>
        <w:t>skyriuje</w:t>
      </w:r>
      <w:r w:rsidRPr="00C876C2">
        <w:t xml:space="preserve"> numatytą tvarką</w:t>
      </w:r>
      <w:r>
        <w:t xml:space="preserve">. </w:t>
      </w:r>
    </w:p>
    <w:p w14:paraId="102BC166" w14:textId="65FFC8B7" w:rsidR="00B71E07" w:rsidRDefault="00B71E07" w:rsidP="00F27C74">
      <w:pPr>
        <w:numPr>
          <w:ilvl w:val="0"/>
          <w:numId w:val="33"/>
        </w:numPr>
        <w:spacing w:after="120" w:line="276" w:lineRule="auto"/>
        <w:ind w:left="1418" w:hanging="851"/>
        <w:contextualSpacing/>
        <w:jc w:val="both"/>
      </w:pPr>
      <w:r w:rsidRPr="00A044F8">
        <w:t>Komunalin</w:t>
      </w:r>
      <w:r>
        <w:t>ių paslaugų</w:t>
      </w:r>
      <w:r w:rsidRPr="00A044F8">
        <w:t xml:space="preserve"> sąnaudos (išskyrus sąnaudas, susijusias su Komunalinių paslaugų teikimo organizavimu, užtikrinimu ir koordinavimu</w:t>
      </w:r>
      <w:r w:rsidRPr="00A044F8" w:rsidDel="00D5013A">
        <w:t xml:space="preserve"> </w:t>
      </w:r>
      <w:r w:rsidRPr="00A044F8">
        <w:t>bei su tuo susijusių</w:t>
      </w:r>
      <w:r w:rsidRPr="00A044F8" w:rsidDel="00D5013A">
        <w:t xml:space="preserve"> </w:t>
      </w:r>
      <w:r w:rsidRPr="00A044F8">
        <w:t xml:space="preserve">sutarčių administravimu) neįtraukiamos į </w:t>
      </w:r>
      <w:r w:rsidR="00FB5203">
        <w:t>Mokestį</w:t>
      </w:r>
      <w:r w:rsidRPr="00A044F8">
        <w:t xml:space="preserve"> ir apmokamos pagal atskirą Privataus subjekto pateiktą PVM sąskaitą faktūrą 3 Sutarties priedo </w:t>
      </w:r>
      <w:r w:rsidRPr="00B71E07">
        <w:rPr>
          <w:i/>
        </w:rPr>
        <w:t>Atsiskaitymų ir mokėjimų tvarka</w:t>
      </w:r>
      <w:r w:rsidRPr="00A044F8">
        <w:t xml:space="preserve"> </w:t>
      </w:r>
      <w:r w:rsidR="00131DCB">
        <w:fldChar w:fldCharType="begin"/>
      </w:r>
      <w:r w:rsidR="00131DCB">
        <w:instrText xml:space="preserve"> REF _Ref164845709 \w \h </w:instrText>
      </w:r>
      <w:r w:rsidR="00131DCB">
        <w:fldChar w:fldCharType="separate"/>
      </w:r>
      <w:r w:rsidR="00410E84">
        <w:t>VI</w:t>
      </w:r>
      <w:r w:rsidR="00131DCB">
        <w:fldChar w:fldCharType="end"/>
      </w:r>
      <w:r w:rsidR="00FB5203">
        <w:t xml:space="preserve"> </w:t>
      </w:r>
      <w:r w:rsidRPr="00A044F8">
        <w:t>skyriuje numatytą tvarką</w:t>
      </w:r>
    </w:p>
    <w:p w14:paraId="1D4A459F" w14:textId="5900472C" w:rsidR="00C876C2" w:rsidRPr="00C876C2" w:rsidRDefault="00B71E07" w:rsidP="00F27C74">
      <w:pPr>
        <w:numPr>
          <w:ilvl w:val="0"/>
          <w:numId w:val="33"/>
        </w:numPr>
        <w:spacing w:after="120" w:line="276" w:lineRule="auto"/>
        <w:ind w:left="1418" w:hanging="851"/>
        <w:contextualSpacing/>
        <w:jc w:val="both"/>
      </w:pPr>
      <w:r w:rsidRPr="00A044F8">
        <w:t>Kreditiniai ir Debetiniai dokumentai teikiami PVM įstatyme nustatyta tvark</w:t>
      </w:r>
      <w:r>
        <w:t>a.</w:t>
      </w:r>
    </w:p>
    <w:p w14:paraId="421B5519" w14:textId="1BD64167" w:rsidR="00633064" w:rsidRDefault="00633064" w:rsidP="004750D4">
      <w:pPr>
        <w:spacing w:after="120" w:line="276" w:lineRule="auto"/>
        <w:ind w:left="1418" w:hanging="851"/>
        <w:jc w:val="both"/>
        <w:rPr>
          <w:b/>
        </w:rPr>
      </w:pPr>
    </w:p>
    <w:p w14:paraId="7946E9F9" w14:textId="77777777" w:rsidR="00AA02E9" w:rsidRDefault="00AA02E9" w:rsidP="00633064">
      <w:pPr>
        <w:spacing w:after="120" w:line="276" w:lineRule="auto"/>
        <w:jc w:val="both"/>
        <w:rPr>
          <w:b/>
        </w:rPr>
        <w:sectPr w:rsidR="00AA02E9" w:rsidSect="004750D4">
          <w:pgSz w:w="11906" w:h="16838" w:code="9"/>
          <w:pgMar w:top="1418" w:right="566" w:bottom="1418" w:left="1134" w:header="567" w:footer="567" w:gutter="0"/>
          <w:cols w:space="708"/>
          <w:titlePg/>
          <w:docGrid w:linePitch="360"/>
        </w:sectPr>
      </w:pPr>
    </w:p>
    <w:p w14:paraId="1AE01BD4" w14:textId="5DBAEAEA" w:rsidR="00FD71F0" w:rsidRPr="00FD71F0" w:rsidRDefault="00335945" w:rsidP="00F27C74">
      <w:pPr>
        <w:pStyle w:val="Heading1"/>
        <w:numPr>
          <w:ilvl w:val="0"/>
          <w:numId w:val="46"/>
        </w:numPr>
      </w:pPr>
      <w:bookmarkStart w:id="1629" w:name="_Toc113432643"/>
      <w:bookmarkStart w:id="1630" w:name="_Toc181185142"/>
      <w:r>
        <w:rPr>
          <w:color w:val="943634"/>
        </w:rPr>
        <w:lastRenderedPageBreak/>
        <w:t>p</w:t>
      </w:r>
      <w:r w:rsidR="00E85F3D" w:rsidRPr="00E85F3D">
        <w:rPr>
          <w:color w:val="943634"/>
        </w:rPr>
        <w:t xml:space="preserve">riedėlis. </w:t>
      </w:r>
      <w:bookmarkEnd w:id="1629"/>
      <w:r w:rsidR="00FD71F0" w:rsidRPr="00FD71F0">
        <w:t>Reikalavimai PVM sąskaitai faktūrai komunalinių paslaugų kompensavimui</w:t>
      </w:r>
      <w:bookmarkEnd w:id="1630"/>
    </w:p>
    <w:p w14:paraId="72748EB4" w14:textId="77777777" w:rsidR="008D1BE3" w:rsidRPr="008D1BE3" w:rsidRDefault="008D1BE3" w:rsidP="008D1BE3">
      <w:pPr>
        <w:spacing w:after="120" w:line="276" w:lineRule="auto"/>
        <w:jc w:val="both"/>
        <w:rPr>
          <w:b/>
        </w:rPr>
      </w:pPr>
    </w:p>
    <w:p w14:paraId="7C938CAB" w14:textId="34885FFE" w:rsidR="008D1BE3" w:rsidRPr="00ED22E6" w:rsidRDefault="008D1BE3" w:rsidP="004750D4">
      <w:pPr>
        <w:spacing w:after="120" w:line="276" w:lineRule="auto"/>
        <w:ind w:left="567"/>
        <w:jc w:val="both"/>
      </w:pPr>
      <w:r w:rsidRPr="00ED22E6">
        <w:t xml:space="preserve">PVM sąskaitos faktūros, kreditiniai ir debetiniai dokumentai turi būti teikiami naudojantis informacinės sistemos </w:t>
      </w:r>
      <w:r w:rsidR="00FB5203">
        <w:t>SABIS</w:t>
      </w:r>
      <w:r w:rsidRPr="00ED22E6">
        <w:t xml:space="preserve"> priemonėmis.</w:t>
      </w:r>
    </w:p>
    <w:p w14:paraId="253B2B6D" w14:textId="513EB932" w:rsidR="00633064" w:rsidRPr="00633064" w:rsidRDefault="00633064" w:rsidP="004750D4">
      <w:pPr>
        <w:spacing w:after="120" w:line="276" w:lineRule="auto"/>
        <w:ind w:left="1418" w:hanging="851"/>
        <w:jc w:val="both"/>
        <w:rPr>
          <w:b/>
        </w:rPr>
      </w:pPr>
      <w:r w:rsidRPr="00633064">
        <w:rPr>
          <w:b/>
        </w:rPr>
        <w:t>Reikalavimai PVM sąskaitai faktūrai Komunalinių paslaugų kompensavimui:</w:t>
      </w:r>
    </w:p>
    <w:p w14:paraId="69FDBC4D" w14:textId="77777777" w:rsidR="00633064" w:rsidRPr="00633064" w:rsidRDefault="00633064" w:rsidP="00F27C74">
      <w:pPr>
        <w:numPr>
          <w:ilvl w:val="0"/>
          <w:numId w:val="35"/>
        </w:numPr>
        <w:spacing w:after="120" w:line="276" w:lineRule="auto"/>
        <w:ind w:left="1418" w:hanging="851"/>
        <w:jc w:val="both"/>
      </w:pPr>
      <w:r w:rsidRPr="00633064">
        <w:t>Sąskaita turi būti išrašoma ne vėliau kaip iki 10 (dešimtos) dienos kito mėnesio, einančio po mėnesio, kurį buvo suteiktos Paslaugos.</w:t>
      </w:r>
    </w:p>
    <w:p w14:paraId="462DCFA8" w14:textId="2FAF82A9" w:rsidR="00633064" w:rsidRPr="00633064" w:rsidRDefault="00633064" w:rsidP="00F27C74">
      <w:pPr>
        <w:numPr>
          <w:ilvl w:val="0"/>
          <w:numId w:val="35"/>
        </w:numPr>
        <w:spacing w:after="120" w:line="276" w:lineRule="auto"/>
        <w:ind w:left="1418" w:hanging="851"/>
        <w:jc w:val="both"/>
      </w:pPr>
      <w:r w:rsidRPr="00633064">
        <w:t>Komunalinių paslaugų sąskaitoje turi būti detalizuojam</w:t>
      </w:r>
      <w:r w:rsidR="00FB5203">
        <w:t xml:space="preserve">a </w:t>
      </w:r>
      <w:r w:rsidRPr="00633064">
        <w:t>atskir</w:t>
      </w:r>
      <w:r w:rsidR="00FB5203">
        <w:t>i</w:t>
      </w:r>
      <w:r w:rsidRPr="00633064">
        <w:t xml:space="preserve"> komponent</w:t>
      </w:r>
      <w:r w:rsidR="00FB5203">
        <w:t>ai</w:t>
      </w:r>
      <w:r w:rsidRPr="00633064">
        <w:t xml:space="preserve"> pagal Sutarties sąvokose apibrėžtų Komunalinių paslaugų apibrėžimo dedamąsias:</w:t>
      </w:r>
    </w:p>
    <w:p w14:paraId="66843945" w14:textId="7D16CE8C" w:rsidR="00633064" w:rsidRPr="00A20CB6" w:rsidRDefault="00633064" w:rsidP="00F27C74">
      <w:pPr>
        <w:pStyle w:val="ListParagraph"/>
        <w:numPr>
          <w:ilvl w:val="1"/>
          <w:numId w:val="36"/>
        </w:numPr>
        <w:spacing w:after="120" w:line="276" w:lineRule="auto"/>
        <w:ind w:left="2268" w:hanging="851"/>
        <w:jc w:val="both"/>
      </w:pPr>
      <w:r w:rsidRPr="00A20CB6">
        <w:t xml:space="preserve">šilumos energija (patalpų šildymui, </w:t>
      </w:r>
      <w:r w:rsidR="00131DCB">
        <w:t xml:space="preserve">vėsinimui, </w:t>
      </w:r>
      <w:r w:rsidRPr="00A20CB6">
        <w:t>vėdinimui ir karšto vandens paruošimui);</w:t>
      </w:r>
    </w:p>
    <w:p w14:paraId="7995F2B7" w14:textId="5D30AED1" w:rsidR="00633064" w:rsidRPr="00ED22E6" w:rsidRDefault="00633064" w:rsidP="00F27C74">
      <w:pPr>
        <w:numPr>
          <w:ilvl w:val="1"/>
          <w:numId w:val="36"/>
        </w:numPr>
        <w:spacing w:after="120" w:line="276" w:lineRule="auto"/>
        <w:ind w:left="2268" w:hanging="851"/>
        <w:jc w:val="both"/>
      </w:pPr>
      <w:r w:rsidRPr="00ED22E6">
        <w:t>elektra (užtikrinti Objekto</w:t>
      </w:r>
      <w:r w:rsidR="00FB5203">
        <w:t xml:space="preserve"> </w:t>
      </w:r>
      <w:r w:rsidRPr="00ED22E6">
        <w:t>funkcionavimui, karšto vandens paruošimui, naudojama telekomunikacijai, technikai, ryšiams ir kt.);</w:t>
      </w:r>
    </w:p>
    <w:p w14:paraId="088D50D8" w14:textId="77777777" w:rsidR="00633064" w:rsidRPr="00ED22E6" w:rsidRDefault="00633064" w:rsidP="00F27C74">
      <w:pPr>
        <w:numPr>
          <w:ilvl w:val="1"/>
          <w:numId w:val="36"/>
        </w:numPr>
        <w:spacing w:after="120" w:line="276" w:lineRule="auto"/>
        <w:ind w:left="2268" w:hanging="851"/>
        <w:jc w:val="both"/>
      </w:pPr>
      <w:r w:rsidRPr="00ED22E6">
        <w:t>šaltas vanduo ir buitinės nuotekos;</w:t>
      </w:r>
    </w:p>
    <w:p w14:paraId="30631369" w14:textId="77777777" w:rsidR="00633064" w:rsidRPr="00ED22E6" w:rsidRDefault="00633064" w:rsidP="00F27C74">
      <w:pPr>
        <w:numPr>
          <w:ilvl w:val="1"/>
          <w:numId w:val="36"/>
        </w:numPr>
        <w:spacing w:after="120" w:line="276" w:lineRule="auto"/>
        <w:ind w:left="2268" w:hanging="851"/>
        <w:jc w:val="both"/>
      </w:pPr>
      <w:r w:rsidRPr="00ED22E6">
        <w:t>dujos;</w:t>
      </w:r>
    </w:p>
    <w:p w14:paraId="7FEB9F17" w14:textId="77777777" w:rsidR="00633064" w:rsidRPr="00ED22E6" w:rsidRDefault="00633064" w:rsidP="00F27C74">
      <w:pPr>
        <w:numPr>
          <w:ilvl w:val="1"/>
          <w:numId w:val="36"/>
        </w:numPr>
        <w:spacing w:after="120" w:line="276" w:lineRule="auto"/>
        <w:ind w:left="2268" w:hanging="851"/>
      </w:pPr>
      <w:r w:rsidRPr="00ED22E6">
        <w:t>kitos komunalinės paslaugos.</w:t>
      </w:r>
    </w:p>
    <w:p w14:paraId="02A32EB3" w14:textId="1F8BE211" w:rsidR="00633064" w:rsidRPr="00633064" w:rsidRDefault="00633064" w:rsidP="00F27C74">
      <w:pPr>
        <w:numPr>
          <w:ilvl w:val="0"/>
          <w:numId w:val="35"/>
        </w:numPr>
        <w:spacing w:after="120" w:line="276" w:lineRule="auto"/>
        <w:ind w:left="1418" w:hanging="851"/>
        <w:jc w:val="both"/>
      </w:pPr>
      <w:r w:rsidRPr="00633064">
        <w:t>PVM sąskaitoje faktūroje turi būti pasirinktas PVM skaičiavimo būdas eilutės sumai.</w:t>
      </w:r>
    </w:p>
    <w:p w14:paraId="49433995" w14:textId="77777777" w:rsidR="00633064" w:rsidRPr="00633064" w:rsidRDefault="00633064" w:rsidP="00F27C74">
      <w:pPr>
        <w:numPr>
          <w:ilvl w:val="0"/>
          <w:numId w:val="35"/>
        </w:numPr>
        <w:spacing w:after="120" w:line="276" w:lineRule="auto"/>
        <w:ind w:left="1418" w:hanging="851"/>
        <w:jc w:val="both"/>
      </w:pPr>
      <w:r w:rsidRPr="00633064">
        <w:t>Kreditiniai ir Debetiniai dokumentai teikiami PVM įstatyme nustatyta tvarka.</w:t>
      </w:r>
    </w:p>
    <w:p w14:paraId="6492BC62" w14:textId="46E8A1F6" w:rsidR="00C876C2" w:rsidRDefault="00C876C2" w:rsidP="00F467EC">
      <w:pPr>
        <w:spacing w:after="120" w:line="276" w:lineRule="auto"/>
        <w:jc w:val="both"/>
      </w:pPr>
    </w:p>
    <w:p w14:paraId="494718C0" w14:textId="77777777" w:rsidR="00AA02E9" w:rsidRDefault="00AA02E9" w:rsidP="00F467EC">
      <w:pPr>
        <w:spacing w:after="120" w:line="276" w:lineRule="auto"/>
        <w:jc w:val="both"/>
        <w:sectPr w:rsidR="00AA02E9" w:rsidSect="00AC306D">
          <w:pgSz w:w="11906" w:h="16838" w:code="9"/>
          <w:pgMar w:top="1418" w:right="1134" w:bottom="1418" w:left="1134" w:header="567" w:footer="567" w:gutter="0"/>
          <w:cols w:space="708"/>
          <w:titlePg/>
          <w:docGrid w:linePitch="360"/>
        </w:sectPr>
      </w:pPr>
    </w:p>
    <w:p w14:paraId="37556EBA" w14:textId="61EC1AFC" w:rsidR="00973642" w:rsidRDefault="00D4112C" w:rsidP="00D01C43">
      <w:pPr>
        <w:pStyle w:val="Heading1"/>
        <w:numPr>
          <w:ilvl w:val="0"/>
          <w:numId w:val="0"/>
        </w:numPr>
        <w:tabs>
          <w:tab w:val="left" w:pos="993"/>
        </w:tabs>
        <w:ind w:left="360"/>
      </w:pPr>
      <w:bookmarkStart w:id="1631" w:name="_Toc532894498"/>
      <w:bookmarkStart w:id="1632" w:name="_Toc56423188"/>
      <w:bookmarkStart w:id="1633" w:name="_Toc61335826"/>
      <w:bookmarkStart w:id="1634" w:name="_Toc181185143"/>
      <w:r w:rsidRPr="00952D37">
        <w:lastRenderedPageBreak/>
        <w:t>4</w:t>
      </w:r>
      <w:r w:rsidR="000F54E8" w:rsidRPr="00952D37">
        <w:tab/>
      </w:r>
      <w:r w:rsidR="00543307" w:rsidRPr="00952D37">
        <w:t>priedėlis</w:t>
      </w:r>
      <w:bookmarkEnd w:id="1631"/>
      <w:bookmarkEnd w:id="1632"/>
      <w:bookmarkEnd w:id="1633"/>
      <w:r w:rsidR="00973642" w:rsidRPr="00952D37">
        <w:t xml:space="preserve">. Išskaitų </w:t>
      </w:r>
      <w:r w:rsidR="0074336D">
        <w:t>ir</w:t>
      </w:r>
      <w:r w:rsidR="00F9553F">
        <w:t xml:space="preserve"> </w:t>
      </w:r>
      <w:r w:rsidR="0074336D">
        <w:t>baudavimo</w:t>
      </w:r>
      <w:r w:rsidR="00F9553F">
        <w:t xml:space="preserve"> </w:t>
      </w:r>
      <w:r w:rsidR="00973642" w:rsidRPr="00952D37">
        <w:t>mechanizmas</w:t>
      </w:r>
      <w:bookmarkEnd w:id="1634"/>
    </w:p>
    <w:p w14:paraId="6B401AE0" w14:textId="77777777" w:rsidR="007B0E18" w:rsidRPr="00952D37" w:rsidRDefault="007B0E18" w:rsidP="00952D37"/>
    <w:p w14:paraId="44A59348" w14:textId="1BEF8642" w:rsidR="005A5DE3" w:rsidRDefault="005A5DE3" w:rsidP="00F27C74">
      <w:pPr>
        <w:pStyle w:val="ListParagraph"/>
        <w:numPr>
          <w:ilvl w:val="0"/>
          <w:numId w:val="37"/>
        </w:numPr>
        <w:ind w:left="567" w:hanging="567"/>
        <w:jc w:val="center"/>
        <w:rPr>
          <w:b/>
          <w:bCs/>
        </w:rPr>
      </w:pPr>
      <w:bookmarkStart w:id="1635" w:name="_Toc517254701"/>
      <w:bookmarkStart w:id="1636" w:name="_Toc519144682"/>
      <w:bookmarkStart w:id="1637" w:name="_Toc519746135"/>
      <w:r w:rsidRPr="00973642">
        <w:rPr>
          <w:b/>
          <w:bCs/>
        </w:rPr>
        <w:t>BENDROSIOS NUOSTATOS</w:t>
      </w:r>
      <w:bookmarkEnd w:id="1635"/>
      <w:bookmarkEnd w:id="1636"/>
      <w:bookmarkEnd w:id="1637"/>
    </w:p>
    <w:p w14:paraId="4EFE5DA7" w14:textId="77777777" w:rsidR="00973642" w:rsidRPr="00973642" w:rsidRDefault="00973642" w:rsidP="00973642">
      <w:pPr>
        <w:pStyle w:val="ListParagraph"/>
        <w:rPr>
          <w:b/>
          <w:bCs/>
        </w:rPr>
      </w:pPr>
    </w:p>
    <w:p w14:paraId="1F1019FC" w14:textId="1AF60F93" w:rsidR="005A5DE3" w:rsidRPr="005A5DE3" w:rsidRDefault="005A5DE3" w:rsidP="00F27C74">
      <w:pPr>
        <w:numPr>
          <w:ilvl w:val="1"/>
          <w:numId w:val="37"/>
        </w:numPr>
        <w:spacing w:after="120" w:line="276" w:lineRule="auto"/>
        <w:ind w:left="1418" w:hanging="851"/>
        <w:jc w:val="both"/>
      </w:pPr>
      <w:r w:rsidRPr="005A5DE3">
        <w:t xml:space="preserve">Sutarties </w:t>
      </w:r>
      <w:r w:rsidR="003954EC">
        <w:fldChar w:fldCharType="begin"/>
      </w:r>
      <w:r w:rsidR="003954EC">
        <w:instrText xml:space="preserve"> REF _Ref110234991 \r \h </w:instrText>
      </w:r>
      <w:r w:rsidR="003954EC">
        <w:fldChar w:fldCharType="separate"/>
      </w:r>
      <w:r w:rsidR="00410E84">
        <w:t>3</w:t>
      </w:r>
      <w:r w:rsidR="003954EC">
        <w:fldChar w:fldCharType="end"/>
      </w:r>
      <w:r w:rsidR="003954EC">
        <w:t xml:space="preserve"> </w:t>
      </w:r>
      <w:r w:rsidRPr="005A5DE3">
        <w:t xml:space="preserve">priedo </w:t>
      </w:r>
      <w:r w:rsidRPr="005A5DE3">
        <w:rPr>
          <w:i/>
        </w:rPr>
        <w:t>Atsiskaitymų ir mokėjimų tvarka</w:t>
      </w:r>
      <w:r w:rsidRPr="005A5DE3">
        <w:t xml:space="preserve"> </w:t>
      </w:r>
      <w:r w:rsidR="0008513E">
        <w:t>š</w:t>
      </w:r>
      <w:r w:rsidR="0008513E" w:rsidRPr="005A5DE3">
        <w:t xml:space="preserve">is </w:t>
      </w:r>
      <w:r w:rsidRPr="005A5DE3">
        <w:t xml:space="preserve">4 priedėlis </w:t>
      </w:r>
      <w:r w:rsidRPr="005A5DE3">
        <w:rPr>
          <w:i/>
        </w:rPr>
        <w:t xml:space="preserve">Išskaitų </w:t>
      </w:r>
      <w:r w:rsidR="00A919FB">
        <w:rPr>
          <w:i/>
        </w:rPr>
        <w:t xml:space="preserve">ir baudavimo </w:t>
      </w:r>
      <w:r w:rsidRPr="005A5DE3">
        <w:rPr>
          <w:i/>
        </w:rPr>
        <w:t>mechanizmas</w:t>
      </w:r>
      <w:r w:rsidRPr="005A5DE3">
        <w:t xml:space="preserve"> (toliau – Priedėlis) yra skirtas įpareigoti ir motyvuoti Privatų subjektą laikytis </w:t>
      </w:r>
      <w:r w:rsidR="00347F1C">
        <w:t xml:space="preserve">Sutartyje (įskaitant </w:t>
      </w:r>
      <w:r w:rsidRPr="005A5DE3">
        <w:t>Specifikacij</w:t>
      </w:r>
      <w:r w:rsidR="00347F1C">
        <w:t>as</w:t>
      </w:r>
      <w:r w:rsidRPr="005A5DE3">
        <w:t xml:space="preserve"> ir Pasiūlym</w:t>
      </w:r>
      <w:r w:rsidR="00347F1C">
        <w:t>ą)</w:t>
      </w:r>
      <w:r w:rsidRPr="005A5DE3">
        <w:t xml:space="preserve"> numatytų reikalavimų. Išskaitos </w:t>
      </w:r>
      <w:r w:rsidR="00347F1C">
        <w:t xml:space="preserve">ir baudos </w:t>
      </w:r>
      <w:r w:rsidRPr="005A5DE3">
        <w:t>už nustatytų reikalavimų nesilaikymą, apskaičiuojamos šiame Priedėlyje nustatyta tvarka</w:t>
      </w:r>
      <w:r w:rsidR="00347F1C">
        <w:t>. Išskaitos</w:t>
      </w:r>
      <w:r w:rsidRPr="005A5DE3">
        <w:t xml:space="preserve"> mažina </w:t>
      </w:r>
      <w:r w:rsidR="00995797">
        <w:t xml:space="preserve">Mokestį </w:t>
      </w:r>
      <w:r w:rsidRPr="005A5DE3">
        <w:t>Privačiam subjektui</w:t>
      </w:r>
      <w:r w:rsidR="00347F1C">
        <w:t>, o baudos sumokam</w:t>
      </w:r>
      <w:r w:rsidR="00BE5E7B">
        <w:t>o</w:t>
      </w:r>
      <w:r w:rsidR="00347F1C">
        <w:t xml:space="preserve">s Sutarties </w:t>
      </w:r>
      <w:r w:rsidR="00347F1C">
        <w:fldChar w:fldCharType="begin"/>
      </w:r>
      <w:r w:rsidR="00347F1C">
        <w:instrText xml:space="preserve"> REF _Ref162605062 \r \h </w:instrText>
      </w:r>
      <w:r w:rsidR="00347F1C">
        <w:fldChar w:fldCharType="separate"/>
      </w:r>
      <w:r w:rsidR="00410E84">
        <w:t>47.10</w:t>
      </w:r>
      <w:r w:rsidR="00347F1C">
        <w:fldChar w:fldCharType="end"/>
      </w:r>
      <w:r w:rsidR="00347F1C">
        <w:t xml:space="preserve"> punkte nustatyta tvarka</w:t>
      </w:r>
      <w:r w:rsidRPr="005A5DE3">
        <w:t xml:space="preserve">. </w:t>
      </w:r>
    </w:p>
    <w:p w14:paraId="47C19071" w14:textId="4CBE9A61" w:rsidR="005A5DE3" w:rsidRPr="005A5DE3" w:rsidRDefault="005A5DE3" w:rsidP="00F27C74">
      <w:pPr>
        <w:numPr>
          <w:ilvl w:val="1"/>
          <w:numId w:val="37"/>
        </w:numPr>
        <w:spacing w:after="120" w:line="276" w:lineRule="auto"/>
        <w:ind w:left="1418" w:hanging="851"/>
        <w:jc w:val="both"/>
        <w:rPr>
          <w:bCs/>
        </w:rPr>
      </w:pPr>
      <w:r w:rsidRPr="005A5DE3">
        <w:t xml:space="preserve">Sąvokos, nustatytos Sutartyje, yra taikomos ir šiam </w:t>
      </w:r>
      <w:r w:rsidRPr="005A5DE3">
        <w:rPr>
          <w:bCs/>
        </w:rPr>
        <w:t>Priedėliui</w:t>
      </w:r>
      <w:r w:rsidRPr="005A5DE3">
        <w:t xml:space="preserve">, išskyrus atvejus, kai, atsižvelgiant į šio dokumento kontekstą, jų turinį bei prasmę, tampa akivaizdu, jog sąvokų, apibrėžtų Sutartyje, Specifikacijose ir šiame </w:t>
      </w:r>
      <w:r w:rsidRPr="005A5DE3">
        <w:rPr>
          <w:bCs/>
        </w:rPr>
        <w:t>Priedėlyje</w:t>
      </w:r>
      <w:r w:rsidRPr="005A5DE3">
        <w:t>, prasmė yra kitokia, arba šiame Priedėlyje tokios sąvokos yra apibrėžiamos kitaip</w:t>
      </w:r>
      <w:r w:rsidR="007B0E18">
        <w:t>:</w:t>
      </w:r>
    </w:p>
    <w:p w14:paraId="5510877A" w14:textId="3EA864D2" w:rsidR="007B0E18" w:rsidRPr="005A5DE3" w:rsidRDefault="00347F1C" w:rsidP="00F27C74">
      <w:pPr>
        <w:numPr>
          <w:ilvl w:val="2"/>
          <w:numId w:val="37"/>
        </w:numPr>
        <w:spacing w:after="120" w:line="276" w:lineRule="auto"/>
        <w:ind w:left="2268" w:hanging="851"/>
        <w:jc w:val="both"/>
        <w:rPr>
          <w:b/>
        </w:rPr>
      </w:pPr>
      <w:r w:rsidRPr="00347F1C">
        <w:rPr>
          <w:b/>
          <w:bCs/>
        </w:rPr>
        <w:t>Atleidimo laikotarpis</w:t>
      </w:r>
      <w:r w:rsidRPr="00347F1C">
        <w:rPr>
          <w:bCs/>
        </w:rPr>
        <w:t xml:space="preserve"> – 90 (devyniasdešimt) dienų laikotarpis, kuris pradedamas skaičiuoti nuo Eksploatacijos pradžios ir kurio metu yra fiksuojami </w:t>
      </w:r>
      <w:r w:rsidR="00581FC9">
        <w:rPr>
          <w:bCs/>
        </w:rPr>
        <w:t xml:space="preserve">periodiškumo </w:t>
      </w:r>
      <w:r w:rsidRPr="00347F1C">
        <w:rPr>
          <w:bCs/>
        </w:rPr>
        <w:t xml:space="preserve">ir </w:t>
      </w:r>
      <w:r w:rsidR="00581FC9">
        <w:rPr>
          <w:bCs/>
        </w:rPr>
        <w:t>f</w:t>
      </w:r>
      <w:r w:rsidRPr="00347F1C">
        <w:rPr>
          <w:bCs/>
        </w:rPr>
        <w:t xml:space="preserve">unkcionavimo pažeidimai, tačiau neskaičiuojamos ir netaikomos išskaitos. Atleidimo laikotarpiu </w:t>
      </w:r>
      <w:r w:rsidR="00581FC9">
        <w:rPr>
          <w:bCs/>
        </w:rPr>
        <w:t xml:space="preserve">periodiškumo </w:t>
      </w:r>
      <w:r w:rsidRPr="00347F1C">
        <w:rPr>
          <w:bCs/>
        </w:rPr>
        <w:t xml:space="preserve">ir </w:t>
      </w:r>
      <w:r w:rsidR="00581FC9">
        <w:rPr>
          <w:bCs/>
        </w:rPr>
        <w:t>f</w:t>
      </w:r>
      <w:r w:rsidRPr="00347F1C">
        <w:rPr>
          <w:bCs/>
        </w:rPr>
        <w:t xml:space="preserve">unkcionavimo pažeidimų ištaisymui taikomi šiame Priedėlyje nustatyti terminai ir tvarka. Atleidimo laikotarpis nėra taikomas A lygio </w:t>
      </w:r>
      <w:r w:rsidR="00581FC9">
        <w:rPr>
          <w:bCs/>
        </w:rPr>
        <w:t>f</w:t>
      </w:r>
      <w:r w:rsidRPr="00347F1C">
        <w:rPr>
          <w:bCs/>
        </w:rPr>
        <w:t xml:space="preserve">unkcionavimo pažeidimams, o taip pat tais atvejais, kai </w:t>
      </w:r>
      <w:r w:rsidR="00581FC9">
        <w:rPr>
          <w:bCs/>
        </w:rPr>
        <w:t xml:space="preserve">periodiškumo </w:t>
      </w:r>
      <w:r w:rsidRPr="00347F1C">
        <w:rPr>
          <w:bCs/>
        </w:rPr>
        <w:t xml:space="preserve">ar </w:t>
      </w:r>
      <w:r w:rsidR="00581FC9">
        <w:rPr>
          <w:bCs/>
        </w:rPr>
        <w:t>f</w:t>
      </w:r>
      <w:r w:rsidRPr="00347F1C">
        <w:rPr>
          <w:bCs/>
        </w:rPr>
        <w:t>unkcionavimo pažeidimų ištaisymas trunka ilgiau nei dvigubas atitinkamam pažeidimui ištaisyti šio priedėlio 1 ir 2 lentelėse nustatytas ištaisymo laikas.</w:t>
      </w:r>
    </w:p>
    <w:p w14:paraId="529EBE1F" w14:textId="12B614BF" w:rsidR="00347F1C" w:rsidRPr="00952D37" w:rsidRDefault="00347F1C" w:rsidP="00F27C74">
      <w:pPr>
        <w:numPr>
          <w:ilvl w:val="2"/>
          <w:numId w:val="37"/>
        </w:numPr>
        <w:spacing w:after="120" w:line="276" w:lineRule="auto"/>
        <w:ind w:left="2268" w:hanging="851"/>
        <w:jc w:val="both"/>
        <w:rPr>
          <w:bCs/>
        </w:rPr>
      </w:pPr>
      <w:r w:rsidRPr="005A5DE3">
        <w:rPr>
          <w:b/>
        </w:rPr>
        <w:t xml:space="preserve">Ištaisymo laikas </w:t>
      </w:r>
      <w:r>
        <w:rPr>
          <w:b/>
        </w:rPr>
        <w:t>–</w:t>
      </w:r>
      <w:r>
        <w:t xml:space="preserve"> </w:t>
      </w:r>
      <w:r w:rsidRPr="005A5DE3">
        <w:t xml:space="preserve">laiko tarpas, per kurį Privatus subjektas privalo ištaisyti </w:t>
      </w:r>
      <w:r w:rsidR="00581FC9">
        <w:t>periodiškumo</w:t>
      </w:r>
      <w:r w:rsidRPr="005A5DE3">
        <w:t xml:space="preserve"> arba </w:t>
      </w:r>
      <w:r w:rsidR="00581FC9">
        <w:t>f</w:t>
      </w:r>
      <w:r w:rsidRPr="005A5DE3">
        <w:t xml:space="preserve">unkcionavimo </w:t>
      </w:r>
      <w:r>
        <w:t xml:space="preserve">ar </w:t>
      </w:r>
      <w:r w:rsidR="00581FC9">
        <w:t>k</w:t>
      </w:r>
      <w:r>
        <w:t xml:space="preserve">itą </w:t>
      </w:r>
      <w:r w:rsidRPr="005A5DE3">
        <w:t>pažeidimą į prieš atitinkamą pažeidimą buvusį lygį, atitinkantį Sutarti</w:t>
      </w:r>
      <w:r>
        <w:t xml:space="preserve">es, įskaitant Specifikacijų ir (ar) </w:t>
      </w:r>
      <w:r w:rsidRPr="005A5DE3">
        <w:t>Pasiūlymo reikalavimus.</w:t>
      </w:r>
    </w:p>
    <w:p w14:paraId="74ED321B" w14:textId="58FC9992" w:rsidR="007B0E18" w:rsidRPr="000C66B1" w:rsidRDefault="00347F1C" w:rsidP="00F27C74">
      <w:pPr>
        <w:numPr>
          <w:ilvl w:val="2"/>
          <w:numId w:val="37"/>
        </w:numPr>
        <w:spacing w:after="120" w:line="276" w:lineRule="auto"/>
        <w:ind w:left="2268" w:hanging="851"/>
        <w:jc w:val="both"/>
      </w:pPr>
      <w:r w:rsidRPr="00347F1C">
        <w:rPr>
          <w:b/>
          <w:bCs/>
        </w:rPr>
        <w:t xml:space="preserve">Laikinas ištaisymas </w:t>
      </w:r>
      <w:r w:rsidRPr="00952D37">
        <w:t xml:space="preserve">– Privataus subjekto veiksmai, kai tam tikro </w:t>
      </w:r>
      <w:r w:rsidR="00581FC9">
        <w:t>f</w:t>
      </w:r>
      <w:r w:rsidRPr="00952D37">
        <w:t xml:space="preserve">unkcionavimo pažeidimo per šio Priedėlio 2 lentelėje nustatytą Ištaisymo laiką neįmanoma ištaisyti dėl objektyvių, nuo Privataus subjekto nepriklausančių priežasčių (pvz.: metų laikas, sudėtinga avarija, kurios Privatus subjektas objektyviai negali likviduoti tik savo ištekliais, medžiagų, reikalingų pažeidimui ištaisyti, tiekimo terminas ilgesnis nei Ištaisymo laikas), tačiau įmanoma atlikti tik tam tikrus atskirus </w:t>
      </w:r>
      <w:r w:rsidR="00581FC9" w:rsidRPr="000C66B1">
        <w:t>f</w:t>
      </w:r>
      <w:r w:rsidRPr="000C66B1">
        <w:t>unkcionavimo pažeidimo ištaisymo veiksmus, kad užtikrinti Objekto saugą, saugumą ir nenutrūkstamą Paslaugų teikimą Laikino ištaisymo sprendiniai turi būti suderinami su Valdžios subjektu.</w:t>
      </w:r>
    </w:p>
    <w:p w14:paraId="703E80EC" w14:textId="0EEB7A33" w:rsidR="0077449C" w:rsidRPr="000C66B1" w:rsidRDefault="0077449C" w:rsidP="00F27C74">
      <w:pPr>
        <w:numPr>
          <w:ilvl w:val="2"/>
          <w:numId w:val="37"/>
        </w:numPr>
        <w:spacing w:after="120" w:line="276" w:lineRule="auto"/>
        <w:ind w:left="2268" w:hanging="851"/>
        <w:jc w:val="both"/>
      </w:pPr>
      <w:r w:rsidRPr="000C66B1">
        <w:rPr>
          <w:b/>
          <w:bCs/>
        </w:rPr>
        <w:t xml:space="preserve">Pasikartojantis pažeidimas </w:t>
      </w:r>
      <w:r w:rsidRPr="000C66B1">
        <w:t xml:space="preserve">– periodiškumo ar funkcionavimo pažeidimas, kuris toje pačioje sistemoje/ srityje pasikartoja daugiau nei tris kartus per </w:t>
      </w:r>
      <w:r w:rsidR="005649E6" w:rsidRPr="000C66B1">
        <w:t xml:space="preserve">2 </w:t>
      </w:r>
      <w:r w:rsidRPr="000C66B1">
        <w:t>kalendorin</w:t>
      </w:r>
      <w:r w:rsidR="005649E6" w:rsidRPr="000C66B1">
        <w:t>ius</w:t>
      </w:r>
      <w:r w:rsidRPr="000C66B1">
        <w:t xml:space="preserve"> mėnes</w:t>
      </w:r>
      <w:r w:rsidR="005649E6" w:rsidRPr="000C66B1">
        <w:t>ius</w:t>
      </w:r>
      <w:r w:rsidRPr="000C66B1">
        <w:t>, pavyzdžiui, patalpa ar patalpos daugiau nei tris kartus nevalomos numatytu periodiškumu, daugiau nei tris kartus sugedo vėdinimo sistema.</w:t>
      </w:r>
    </w:p>
    <w:p w14:paraId="2F7FAC5E" w14:textId="5321D96E" w:rsidR="005A5DE3" w:rsidRPr="007B0E18" w:rsidRDefault="005A5DE3" w:rsidP="00F27C74">
      <w:pPr>
        <w:numPr>
          <w:ilvl w:val="2"/>
          <w:numId w:val="37"/>
        </w:numPr>
        <w:spacing w:after="120" w:line="276" w:lineRule="auto"/>
        <w:ind w:left="2268" w:hanging="851"/>
        <w:jc w:val="both"/>
        <w:rPr>
          <w:bCs/>
        </w:rPr>
      </w:pPr>
      <w:r w:rsidRPr="000C66B1">
        <w:rPr>
          <w:b/>
          <w:bCs/>
        </w:rPr>
        <w:lastRenderedPageBreak/>
        <w:t>Galutinis ištaisymas</w:t>
      </w:r>
      <w:r w:rsidR="007D07BD" w:rsidRPr="000C66B1">
        <w:rPr>
          <w:bCs/>
        </w:rPr>
        <w:t xml:space="preserve"> – </w:t>
      </w:r>
      <w:r w:rsidRPr="000C66B1">
        <w:rPr>
          <w:bCs/>
        </w:rPr>
        <w:t>Privataus subjekto veiksmai, kai</w:t>
      </w:r>
      <w:r w:rsidRPr="000C66B1">
        <w:t xml:space="preserve"> dėl tam tikro </w:t>
      </w:r>
      <w:r w:rsidR="00581FC9" w:rsidRPr="000C66B1">
        <w:t>f</w:t>
      </w:r>
      <w:r w:rsidRPr="000C66B1">
        <w:t>unkcionavimo pažeidimo pašalinimui</w:t>
      </w:r>
      <w:r w:rsidRPr="005A5DE3">
        <w:t xml:space="preserve"> yra taikomas Laikinas ištaisymas ir tokiu atveju nustatomas galutinis terminas </w:t>
      </w:r>
      <w:r w:rsidR="00581FC9">
        <w:t>f</w:t>
      </w:r>
      <w:r w:rsidRPr="005A5DE3">
        <w:t xml:space="preserve">unkcionavimo pažeidimui visiškai pašalinti, kaip nurodyta šiame Priedėlyje. </w:t>
      </w:r>
    </w:p>
    <w:p w14:paraId="50046A0A" w14:textId="73CD6D83" w:rsidR="005A5DE3" w:rsidRPr="005A5DE3" w:rsidRDefault="005A5DE3" w:rsidP="00F27C74">
      <w:pPr>
        <w:numPr>
          <w:ilvl w:val="1"/>
          <w:numId w:val="39"/>
        </w:numPr>
        <w:spacing w:after="120" w:line="276" w:lineRule="auto"/>
        <w:ind w:left="1418" w:hanging="851"/>
        <w:jc w:val="both"/>
        <w:rPr>
          <w:bCs/>
        </w:rPr>
      </w:pPr>
      <w:r w:rsidRPr="005A5DE3">
        <w:t xml:space="preserve">Valdžios subjektui arba Privačiam subjektui nustačius </w:t>
      </w:r>
      <w:r w:rsidR="00581FC9">
        <w:t>periodiškumo</w:t>
      </w:r>
      <w:r w:rsidRPr="005A5DE3">
        <w:t xml:space="preserve"> arba </w:t>
      </w:r>
      <w:r w:rsidR="00581FC9">
        <w:t>f</w:t>
      </w:r>
      <w:r w:rsidRPr="005A5DE3">
        <w:t>unkcionavimo pažeidimą, jį nustatęs asmuo turi registruoti tokio pažeidimo vietą, Paslaugos pažeidimo apibūdinimą, pažeidimo lygį (</w:t>
      </w:r>
      <w:r w:rsidR="00581FC9">
        <w:t>f</w:t>
      </w:r>
      <w:r w:rsidRPr="005A5DE3">
        <w:t>unkcionavimo pažeidimo atvejais) Registravimo įrankyje. Funkcionavimo pažeidimai gali būti nustatomi ir registruojami Registravimo įrankyje automatinėmis stebėsenos ir įspėjimo sistemomis, o pažeidimo lygis priskiriamas šiame Pried</w:t>
      </w:r>
      <w:r w:rsidR="00581FC9">
        <w:t>ė</w:t>
      </w:r>
      <w:r w:rsidRPr="005A5DE3">
        <w:t xml:space="preserve">lyje nustatyta tvarka. </w:t>
      </w:r>
    </w:p>
    <w:p w14:paraId="5464DDF2" w14:textId="32C9DC4C" w:rsidR="005A5DE3" w:rsidRPr="005A5DE3" w:rsidRDefault="00581FC9" w:rsidP="00F27C74">
      <w:pPr>
        <w:numPr>
          <w:ilvl w:val="1"/>
          <w:numId w:val="39"/>
        </w:numPr>
        <w:spacing w:after="120" w:line="276" w:lineRule="auto"/>
        <w:ind w:left="1418" w:hanging="851"/>
        <w:jc w:val="both"/>
        <w:rPr>
          <w:bCs/>
        </w:rPr>
      </w:pPr>
      <w:r>
        <w:t>Periodiškumo</w:t>
      </w:r>
      <w:r w:rsidR="005A5DE3" w:rsidRPr="005A5DE3">
        <w:t xml:space="preserve"> pažeidimo ištaisymui taikomas laikas, nurodytas šio Priedėlio 1 lentelėje, o </w:t>
      </w:r>
      <w:r>
        <w:t>f</w:t>
      </w:r>
      <w:r w:rsidR="005A5DE3" w:rsidRPr="005A5DE3">
        <w:t>unkcionavimo pažeidimui – šio Priedėlio 2 lentelėje.</w:t>
      </w:r>
    </w:p>
    <w:p w14:paraId="3CA35E5D" w14:textId="13A84335" w:rsidR="005A5DE3" w:rsidRPr="005A5DE3" w:rsidRDefault="00A919FB" w:rsidP="00F27C74">
      <w:pPr>
        <w:numPr>
          <w:ilvl w:val="1"/>
          <w:numId w:val="39"/>
        </w:numPr>
        <w:spacing w:after="120" w:line="276" w:lineRule="auto"/>
        <w:ind w:left="1418" w:hanging="851"/>
        <w:jc w:val="both"/>
        <w:rPr>
          <w:bCs/>
        </w:rPr>
      </w:pPr>
      <w:r>
        <w:t xml:space="preserve">Esant </w:t>
      </w:r>
      <w:r w:rsidR="00581FC9">
        <w:t>periodiškumo</w:t>
      </w:r>
      <w:r>
        <w:t xml:space="preserve"> arba </w:t>
      </w:r>
      <w:r w:rsidR="00581FC9">
        <w:t>f</w:t>
      </w:r>
      <w:r>
        <w:t xml:space="preserve">unkcionavimo pažeidimams, </w:t>
      </w:r>
      <w:r w:rsidR="005A5DE3" w:rsidRPr="005A5DE3">
        <w:t xml:space="preserve">Ištaisymo laikas pradedamas skaičiuoti nuo </w:t>
      </w:r>
      <w:r w:rsidR="00581FC9">
        <w:t>periodiškumo</w:t>
      </w:r>
      <w:r w:rsidR="005A5DE3" w:rsidRPr="005A5DE3">
        <w:t xml:space="preserve"> arba </w:t>
      </w:r>
      <w:r w:rsidR="00581FC9">
        <w:t>f</w:t>
      </w:r>
      <w:r w:rsidR="005A5DE3" w:rsidRPr="005A5DE3">
        <w:t xml:space="preserve">unkcionavimo pažeidimo užregistravimo Registravimo įrankyje. </w:t>
      </w:r>
    </w:p>
    <w:p w14:paraId="6267DA45" w14:textId="5CF540BD" w:rsidR="005A5DE3" w:rsidRPr="005A5DE3" w:rsidRDefault="005A5DE3" w:rsidP="00F27C74">
      <w:pPr>
        <w:numPr>
          <w:ilvl w:val="1"/>
          <w:numId w:val="39"/>
        </w:numPr>
        <w:spacing w:after="120" w:line="276" w:lineRule="auto"/>
        <w:ind w:left="1418" w:hanging="851"/>
        <w:jc w:val="both"/>
        <w:rPr>
          <w:bCs/>
        </w:rPr>
      </w:pPr>
      <w:r w:rsidRPr="005A5DE3">
        <w:t xml:space="preserve">Privatus subjektas nedelsiant privalo imtis visų priemonių, siekiant maksimaliai sumažinti </w:t>
      </w:r>
      <w:r w:rsidR="00581FC9">
        <w:t>periodiškumo</w:t>
      </w:r>
      <w:r w:rsidRPr="005A5DE3">
        <w:t xml:space="preserve"> arba </w:t>
      </w:r>
      <w:r w:rsidR="00581FC9">
        <w:t>f</w:t>
      </w:r>
      <w:r w:rsidRPr="005A5DE3">
        <w:t xml:space="preserve">unkcionavimo pažeidimo pasekmes, o pažeidimą ištaisyti per greičiausiai tai padaryti įmanomą laiką. Ištaisius atitinkamą </w:t>
      </w:r>
      <w:r w:rsidR="00581FC9">
        <w:t>periodiškumo</w:t>
      </w:r>
      <w:r w:rsidRPr="005A5DE3">
        <w:t xml:space="preserve"> ar </w:t>
      </w:r>
      <w:r w:rsidR="00581FC9">
        <w:t>f</w:t>
      </w:r>
      <w:r w:rsidRPr="005A5DE3">
        <w:t xml:space="preserve">unkcionavimo pažeidimą, Privatus subjektas turi registruoti Registravimo įrankyje nurodant tikslų Ištaisymo laiką ar Galutinio ištaisymo laiką (jeigu taikoma) bei kitą informaciją, kuri yra nurodyta Registravimo įrankyje. </w:t>
      </w:r>
    </w:p>
    <w:p w14:paraId="452D63A8" w14:textId="77777777" w:rsidR="005A5DE3" w:rsidRPr="005A5DE3" w:rsidRDefault="005A5DE3" w:rsidP="00F27C74">
      <w:pPr>
        <w:numPr>
          <w:ilvl w:val="1"/>
          <w:numId w:val="39"/>
        </w:numPr>
        <w:spacing w:after="120" w:line="276" w:lineRule="auto"/>
        <w:ind w:left="1418" w:hanging="851"/>
        <w:jc w:val="both"/>
      </w:pPr>
      <w:bookmarkStart w:id="1638" w:name="_Ref514305235"/>
      <w:r w:rsidRPr="005A5DE3">
        <w:t xml:space="preserve">Funkcionavimo pažeidimo atveju, pažeidimo lygį, nurodytą šio Priedėlio 3 skyriuje, nedelsiant priskiria Privatus subjektas arba jis priskiriamas automatinės stebėjimo ar pavojaus sistemos. </w:t>
      </w:r>
      <w:bookmarkEnd w:id="1638"/>
    </w:p>
    <w:p w14:paraId="7954EEA8" w14:textId="66E168D4" w:rsidR="005A5DE3" w:rsidRPr="005A5DE3" w:rsidRDefault="005A5DE3" w:rsidP="00F27C74">
      <w:pPr>
        <w:numPr>
          <w:ilvl w:val="1"/>
          <w:numId w:val="39"/>
        </w:numPr>
        <w:spacing w:after="120" w:line="276" w:lineRule="auto"/>
        <w:ind w:left="1418" w:hanging="851"/>
        <w:jc w:val="both"/>
      </w:pPr>
      <w:r w:rsidRPr="005A5DE3">
        <w:t xml:space="preserve">Privatus subjektas nedelsiant privalo imtis visų priemonių, siekiant maksimaliai sumažinti </w:t>
      </w:r>
      <w:r w:rsidR="00581FC9">
        <w:t>periodiškumo</w:t>
      </w:r>
      <w:r w:rsidRPr="005A5DE3">
        <w:t xml:space="preserve"> arba </w:t>
      </w:r>
      <w:r w:rsidR="00581FC9">
        <w:t>f</w:t>
      </w:r>
      <w:r w:rsidRPr="005A5DE3">
        <w:t xml:space="preserve">unkcionavimo pažeidimo pasekmes. </w:t>
      </w:r>
    </w:p>
    <w:p w14:paraId="4A549FF0" w14:textId="7DBEC1D2" w:rsidR="005A5DE3" w:rsidRPr="005A5DE3" w:rsidRDefault="005A5DE3" w:rsidP="00F27C74">
      <w:pPr>
        <w:numPr>
          <w:ilvl w:val="1"/>
          <w:numId w:val="39"/>
        </w:numPr>
        <w:spacing w:after="120" w:line="276" w:lineRule="auto"/>
        <w:ind w:left="1418" w:hanging="851"/>
        <w:jc w:val="both"/>
      </w:pPr>
      <w:r w:rsidRPr="005A5DE3">
        <w:t xml:space="preserve">Jeigu Privatus subjektas </w:t>
      </w:r>
      <w:r w:rsidR="00581FC9">
        <w:t>periodiškumo</w:t>
      </w:r>
      <w:r w:rsidR="00A919FB">
        <w:t xml:space="preserve">, </w:t>
      </w:r>
      <w:r w:rsidR="00581FC9">
        <w:t>f</w:t>
      </w:r>
      <w:r w:rsidRPr="005A5DE3">
        <w:t xml:space="preserve">unkcionavimo </w:t>
      </w:r>
      <w:r w:rsidR="00A919FB">
        <w:t xml:space="preserve">arba </w:t>
      </w:r>
      <w:r w:rsidR="00581FC9">
        <w:t>k</w:t>
      </w:r>
      <w:r w:rsidR="00A919FB">
        <w:t xml:space="preserve">ito </w:t>
      </w:r>
      <w:r w:rsidRPr="005A5DE3">
        <w:t>pažeidimo neištaiso per šio Priedėlio atitinkamai 1 lentelėje</w:t>
      </w:r>
      <w:r w:rsidR="00A919FB">
        <w:t xml:space="preserve">, </w:t>
      </w:r>
      <w:r w:rsidRPr="005A5DE3">
        <w:t xml:space="preserve">2 lentelėje </w:t>
      </w:r>
      <w:r w:rsidR="00A919FB">
        <w:t xml:space="preserve">arba 3 lentelėje </w:t>
      </w:r>
      <w:r w:rsidRPr="005A5DE3">
        <w:t xml:space="preserve">nurodytą Ištaisymo laiką </w:t>
      </w:r>
      <w:r w:rsidR="00A919FB">
        <w:t xml:space="preserve">(jeigu toks nustatytas) </w:t>
      </w:r>
      <w:r w:rsidRPr="005A5DE3">
        <w:t xml:space="preserve">arba </w:t>
      </w:r>
      <w:r w:rsidR="00581FC9">
        <w:t>f</w:t>
      </w:r>
      <w:r w:rsidRPr="005A5DE3">
        <w:t xml:space="preserve">unkcionavimo pažeidimo neištaiso per </w:t>
      </w:r>
      <w:r w:rsidR="00233F5A">
        <w:t>Laikiną</w:t>
      </w:r>
      <w:r w:rsidR="00233F5A" w:rsidRPr="005A5DE3">
        <w:t xml:space="preserve"> </w:t>
      </w:r>
      <w:r w:rsidR="00233F5A">
        <w:t>i</w:t>
      </w:r>
      <w:r w:rsidRPr="005A5DE3">
        <w:t>štaisym</w:t>
      </w:r>
      <w:r w:rsidR="00233F5A">
        <w:t>ą</w:t>
      </w:r>
      <w:r w:rsidRPr="005A5DE3">
        <w:t xml:space="preserve"> laiką ar Galutinio ištaisymo laiką, jeigu toks yra nustatytas ir patvirtintas Valdžios subjekto, taikomos šios išskaitos:</w:t>
      </w:r>
    </w:p>
    <w:p w14:paraId="2B888C3C" w14:textId="20D00651" w:rsidR="005A5DE3" w:rsidRPr="005A5DE3" w:rsidRDefault="00581FC9" w:rsidP="00F27C74">
      <w:pPr>
        <w:numPr>
          <w:ilvl w:val="2"/>
          <w:numId w:val="39"/>
        </w:numPr>
        <w:spacing w:after="120" w:line="276" w:lineRule="auto"/>
        <w:ind w:left="2268" w:hanging="851"/>
        <w:jc w:val="both"/>
      </w:pPr>
      <w:r>
        <w:t>periodiškumo</w:t>
      </w:r>
      <w:r w:rsidR="005A5DE3" w:rsidRPr="005A5DE3">
        <w:t xml:space="preserve"> pažeidim</w:t>
      </w:r>
      <w:r>
        <w:t>o</w:t>
      </w:r>
      <w:r w:rsidR="005A5DE3" w:rsidRPr="005A5DE3">
        <w:t xml:space="preserve"> išskaita (KPI);</w:t>
      </w:r>
    </w:p>
    <w:p w14:paraId="3078AFAA" w14:textId="75207F0F" w:rsidR="005A5DE3" w:rsidRDefault="00581FC9" w:rsidP="00F27C74">
      <w:pPr>
        <w:numPr>
          <w:ilvl w:val="2"/>
          <w:numId w:val="39"/>
        </w:numPr>
        <w:spacing w:after="120" w:line="276" w:lineRule="auto"/>
        <w:ind w:left="2268" w:hanging="851"/>
        <w:jc w:val="both"/>
      </w:pPr>
      <w:r>
        <w:t>f</w:t>
      </w:r>
      <w:r w:rsidR="005A5DE3" w:rsidRPr="005A5DE3">
        <w:t>unkcionavimo pažeidimo išskaita (FPI)</w:t>
      </w:r>
      <w:r w:rsidR="00A919FB">
        <w:t>;</w:t>
      </w:r>
      <w:r w:rsidR="005A5DE3" w:rsidRPr="005A5DE3">
        <w:t xml:space="preserve"> </w:t>
      </w:r>
    </w:p>
    <w:p w14:paraId="50333A2B" w14:textId="7084C623" w:rsidR="00A919FB" w:rsidRPr="005A5DE3" w:rsidRDefault="00581FC9" w:rsidP="00F27C74">
      <w:pPr>
        <w:numPr>
          <w:ilvl w:val="2"/>
          <w:numId w:val="39"/>
        </w:numPr>
        <w:spacing w:after="120" w:line="276" w:lineRule="auto"/>
        <w:ind w:left="2268" w:hanging="851"/>
        <w:jc w:val="both"/>
      </w:pPr>
      <w:r>
        <w:t>k</w:t>
      </w:r>
      <w:r w:rsidR="00A919FB">
        <w:t>ito pažeidimo išskaita (KTI).</w:t>
      </w:r>
    </w:p>
    <w:p w14:paraId="2DF5A983" w14:textId="77777777" w:rsidR="007B0E18" w:rsidRDefault="005A5DE3" w:rsidP="00F27C74">
      <w:pPr>
        <w:numPr>
          <w:ilvl w:val="1"/>
          <w:numId w:val="39"/>
        </w:numPr>
        <w:spacing w:after="120" w:line="276" w:lineRule="auto"/>
        <w:ind w:left="2268" w:hanging="851"/>
        <w:jc w:val="both"/>
      </w:pPr>
      <w:r w:rsidRPr="005A5DE3">
        <w:t>Bendra išskaita apskaičiuojama pagal formulę</w:t>
      </w:r>
      <w:r w:rsidR="007B0E18">
        <w:t>:</w:t>
      </w:r>
    </w:p>
    <w:p w14:paraId="76ADE898" w14:textId="7AB76B6A" w:rsidR="007B0E18" w:rsidRDefault="005A5DE3" w:rsidP="007B0E18">
      <w:pPr>
        <w:spacing w:after="120" w:line="276" w:lineRule="auto"/>
        <w:ind w:left="1418"/>
        <w:jc w:val="both"/>
      </w:pPr>
      <w:r w:rsidRPr="005A5DE3">
        <w:rPr>
          <w:b/>
          <w:i/>
        </w:rPr>
        <w:t>K = KPI + FPI</w:t>
      </w:r>
      <w:r w:rsidR="007B0E18">
        <w:t xml:space="preserve"> </w:t>
      </w:r>
      <w:r w:rsidR="00A919FB">
        <w:t xml:space="preserve">+ </w:t>
      </w:r>
      <w:r w:rsidR="00A919FB" w:rsidRPr="00FB0DA7">
        <w:rPr>
          <w:b/>
          <w:bCs/>
        </w:rPr>
        <w:t>KTI</w:t>
      </w:r>
    </w:p>
    <w:p w14:paraId="20F7ECBE" w14:textId="576DB247" w:rsidR="005A5DE3" w:rsidRPr="005A5DE3" w:rsidRDefault="005A5DE3" w:rsidP="00952D37">
      <w:pPr>
        <w:spacing w:after="120" w:line="276" w:lineRule="auto"/>
        <w:ind w:left="1418"/>
        <w:jc w:val="both"/>
      </w:pPr>
      <w:r w:rsidRPr="005A5DE3">
        <w:t>kur:</w:t>
      </w:r>
    </w:p>
    <w:p w14:paraId="624202A6" w14:textId="4A4E7341" w:rsidR="005A5DE3" w:rsidRPr="005A5DE3" w:rsidRDefault="005A5DE3" w:rsidP="00952D37">
      <w:pPr>
        <w:spacing w:after="120" w:line="276" w:lineRule="auto"/>
        <w:ind w:left="1418"/>
        <w:jc w:val="both"/>
      </w:pPr>
      <w:r w:rsidRPr="005A5DE3">
        <w:rPr>
          <w:b/>
        </w:rPr>
        <w:lastRenderedPageBreak/>
        <w:t>K</w:t>
      </w:r>
      <w:r w:rsidRPr="005A5DE3">
        <w:t xml:space="preserve"> – bendra išskaita, kuria pagal Sutartį mažinamas </w:t>
      </w:r>
      <w:r w:rsidR="00995797">
        <w:t>M</w:t>
      </w:r>
      <w:r w:rsidR="001116A0">
        <w:t xml:space="preserve">okestis </w:t>
      </w:r>
      <w:r w:rsidRPr="005A5DE3">
        <w:t xml:space="preserve">(atitinkamo mėnesio, kurį buvo padarytas </w:t>
      </w:r>
      <w:r w:rsidR="00581FC9">
        <w:t>periodiškumo</w:t>
      </w:r>
      <w:r w:rsidRPr="005A5DE3">
        <w:t xml:space="preserve"> ir / ar </w:t>
      </w:r>
      <w:r w:rsidR="00581FC9">
        <w:t>f</w:t>
      </w:r>
      <w:r w:rsidRPr="005A5DE3">
        <w:t xml:space="preserve">unkcionavimo </w:t>
      </w:r>
      <w:r w:rsidR="00A919FB">
        <w:t xml:space="preserve">ir/ ar </w:t>
      </w:r>
      <w:r w:rsidR="00581FC9">
        <w:t>k</w:t>
      </w:r>
      <w:r w:rsidR="00A919FB">
        <w:t xml:space="preserve">itas </w:t>
      </w:r>
      <w:r w:rsidRPr="005A5DE3">
        <w:t>pažeidimas);</w:t>
      </w:r>
    </w:p>
    <w:p w14:paraId="196C7B0A" w14:textId="43C303FF" w:rsidR="005A5DE3" w:rsidRPr="005A5DE3" w:rsidRDefault="00581FC9" w:rsidP="00952D37">
      <w:pPr>
        <w:spacing w:after="120" w:line="276" w:lineRule="auto"/>
        <w:ind w:left="1418"/>
        <w:jc w:val="both"/>
      </w:pPr>
      <w:r>
        <w:rPr>
          <w:b/>
        </w:rPr>
        <w:t>P</w:t>
      </w:r>
      <w:r w:rsidR="005A5DE3" w:rsidRPr="005A5DE3">
        <w:rPr>
          <w:b/>
        </w:rPr>
        <w:t>PI</w:t>
      </w:r>
      <w:r w:rsidR="005A5DE3" w:rsidRPr="005A5DE3">
        <w:t xml:space="preserve"> – </w:t>
      </w:r>
      <w:r>
        <w:t>periodiškumo</w:t>
      </w:r>
      <w:r w:rsidR="005A5DE3" w:rsidRPr="005A5DE3">
        <w:t xml:space="preserve"> pažeidimo išskaita;</w:t>
      </w:r>
    </w:p>
    <w:p w14:paraId="0A011AA0" w14:textId="79357DF3" w:rsidR="00A919FB" w:rsidRDefault="005A5DE3">
      <w:pPr>
        <w:spacing w:after="120" w:line="276" w:lineRule="auto"/>
        <w:ind w:left="1418"/>
        <w:jc w:val="both"/>
      </w:pPr>
      <w:r w:rsidRPr="005A5DE3">
        <w:rPr>
          <w:b/>
        </w:rPr>
        <w:t>FPI</w:t>
      </w:r>
      <w:r w:rsidRPr="005A5DE3">
        <w:t xml:space="preserve"> – </w:t>
      </w:r>
      <w:r w:rsidR="00581FC9">
        <w:t>f</w:t>
      </w:r>
      <w:r w:rsidRPr="005A5DE3">
        <w:t>unkcionavimo pažeidim</w:t>
      </w:r>
      <w:r w:rsidR="00A919FB">
        <w:t>o</w:t>
      </w:r>
      <w:r w:rsidRPr="005A5DE3">
        <w:t xml:space="preserve"> išskaita</w:t>
      </w:r>
      <w:r w:rsidR="00A919FB">
        <w:t>;</w:t>
      </w:r>
    </w:p>
    <w:p w14:paraId="71B8F536" w14:textId="142DC8C5" w:rsidR="005A5DE3" w:rsidRDefault="00A919FB" w:rsidP="00952D37">
      <w:pPr>
        <w:spacing w:after="120" w:line="276" w:lineRule="auto"/>
        <w:ind w:left="1418"/>
        <w:jc w:val="both"/>
      </w:pPr>
      <w:r w:rsidRPr="00FB0DA7">
        <w:rPr>
          <w:b/>
          <w:bCs/>
        </w:rPr>
        <w:t>KTI</w:t>
      </w:r>
      <w:r>
        <w:t xml:space="preserve"> – </w:t>
      </w:r>
      <w:r w:rsidR="00581FC9">
        <w:t>k</w:t>
      </w:r>
      <w:r>
        <w:t>ito pažeidimo išskaita.</w:t>
      </w:r>
    </w:p>
    <w:p w14:paraId="3D533E22" w14:textId="77777777" w:rsidR="00C03DFD" w:rsidRPr="005A5DE3" w:rsidRDefault="00C03DFD" w:rsidP="00ED22E6">
      <w:pPr>
        <w:spacing w:after="120" w:line="276" w:lineRule="auto"/>
        <w:ind w:left="1200"/>
        <w:jc w:val="both"/>
      </w:pPr>
    </w:p>
    <w:p w14:paraId="35F43B0E" w14:textId="3B7BD9DA" w:rsidR="005A5DE3" w:rsidRPr="00ED22E6" w:rsidRDefault="00581FC9" w:rsidP="00F27C74">
      <w:pPr>
        <w:pStyle w:val="ListParagraph"/>
        <w:numPr>
          <w:ilvl w:val="0"/>
          <w:numId w:val="38"/>
        </w:numPr>
        <w:ind w:left="567" w:hanging="567"/>
        <w:jc w:val="center"/>
        <w:rPr>
          <w:b/>
        </w:rPr>
      </w:pPr>
      <w:bookmarkStart w:id="1639" w:name="_Toc478635253"/>
      <w:bookmarkStart w:id="1640" w:name="_Toc477107474"/>
      <w:bookmarkStart w:id="1641" w:name="_Toc517254702"/>
      <w:bookmarkStart w:id="1642" w:name="_Toc519144683"/>
      <w:bookmarkStart w:id="1643" w:name="_Toc519746136"/>
      <w:bookmarkStart w:id="1644" w:name="_Toc481159233"/>
      <w:bookmarkEnd w:id="1639"/>
      <w:bookmarkEnd w:id="1640"/>
      <w:r>
        <w:rPr>
          <w:b/>
        </w:rPr>
        <w:t>PERIODIŠKUMO</w:t>
      </w:r>
      <w:r w:rsidR="005A5DE3" w:rsidRPr="00ED22E6">
        <w:rPr>
          <w:b/>
        </w:rPr>
        <w:t xml:space="preserve"> PAŽEIDIMAI</w:t>
      </w:r>
      <w:bookmarkEnd w:id="1641"/>
      <w:bookmarkEnd w:id="1642"/>
      <w:bookmarkEnd w:id="1643"/>
      <w:bookmarkEnd w:id="1644"/>
    </w:p>
    <w:p w14:paraId="02C5DCA0" w14:textId="77777777" w:rsidR="00C03DFD" w:rsidRPr="005A5DE3" w:rsidRDefault="00C03DFD" w:rsidP="00ED22E6">
      <w:pPr>
        <w:pStyle w:val="ListParagraph"/>
        <w:ind w:left="360"/>
      </w:pPr>
    </w:p>
    <w:p w14:paraId="758A49B8" w14:textId="09192ABC" w:rsidR="005A5DE3" w:rsidRPr="005A5DE3" w:rsidRDefault="00581FC9" w:rsidP="00F27C74">
      <w:pPr>
        <w:numPr>
          <w:ilvl w:val="1"/>
          <w:numId w:val="38"/>
        </w:numPr>
        <w:spacing w:after="120" w:line="276" w:lineRule="auto"/>
        <w:ind w:left="851" w:hanging="851"/>
        <w:jc w:val="both"/>
      </w:pPr>
      <w:r>
        <w:t>Periodiškumo</w:t>
      </w:r>
      <w:r w:rsidR="005A5DE3" w:rsidRPr="005A5DE3">
        <w:t xml:space="preserve"> pažeidimai nustatomi tais atvejais, kai Privatus subjektas neįv</w:t>
      </w:r>
      <w:r w:rsidR="005E4C51">
        <w:t>ykdo Paslaugų teikimo plane ir (</w:t>
      </w:r>
      <w:r w:rsidR="005A5DE3" w:rsidRPr="005A5DE3">
        <w:t>ar</w:t>
      </w:r>
      <w:r w:rsidR="005E4C51">
        <w:t>) Pasiūlyme ir (</w:t>
      </w:r>
      <w:r w:rsidR="005A5DE3" w:rsidRPr="005A5DE3">
        <w:t>ar</w:t>
      </w:r>
      <w:r w:rsidR="005E4C51">
        <w:t>)</w:t>
      </w:r>
      <w:r w:rsidR="005A5DE3" w:rsidRPr="005A5DE3">
        <w:t xml:space="preserve"> Specifikacijose nustatytų reikalavimų ir jeigu tokie pažeidimai pagal savo pobūdį nėra ir negali būti priskirti prie </w:t>
      </w:r>
      <w:r>
        <w:t>f</w:t>
      </w:r>
      <w:r w:rsidR="005A5DE3" w:rsidRPr="005A5DE3">
        <w:t xml:space="preserve">unkcionavimo pažeidimų. </w:t>
      </w:r>
      <w:r>
        <w:t>Periodiškumo</w:t>
      </w:r>
      <w:r w:rsidR="005A5DE3" w:rsidRPr="005A5DE3">
        <w:t xml:space="preserve"> pažeidimai yra nurodyti šio Priedėlio 1 lentelėje.</w:t>
      </w:r>
    </w:p>
    <w:p w14:paraId="553B1C8A" w14:textId="79ADB0BA" w:rsidR="005A5DE3" w:rsidRPr="005A5DE3" w:rsidRDefault="005A5DE3" w:rsidP="00F27C74">
      <w:pPr>
        <w:numPr>
          <w:ilvl w:val="1"/>
          <w:numId w:val="38"/>
        </w:numPr>
        <w:spacing w:after="120" w:line="276" w:lineRule="auto"/>
        <w:ind w:left="851" w:hanging="851"/>
        <w:jc w:val="both"/>
      </w:pPr>
      <w:r w:rsidRPr="005A5DE3">
        <w:t xml:space="preserve">Už kiekvieną įvykusį </w:t>
      </w:r>
      <w:r w:rsidR="00581FC9">
        <w:t>periodiškumo</w:t>
      </w:r>
      <w:r w:rsidRPr="005A5DE3">
        <w:t xml:space="preserve"> pažeidimą, neištaisytą per šio Priedėlio 1 lentelėje nurodytą Ištaisymo laiką, yra skaičiuojama </w:t>
      </w:r>
      <w:r w:rsidR="00581FC9">
        <w:t xml:space="preserve">periodiškumo </w:t>
      </w:r>
      <w:r w:rsidRPr="005A5DE3">
        <w:t xml:space="preserve"> pažeidimo per laikotarpį taškų suma (</w:t>
      </w:r>
      <w:r w:rsidR="00581FC9">
        <w:t>P</w:t>
      </w:r>
      <w:r w:rsidRPr="005A5DE3">
        <w:t xml:space="preserve">PT). </w:t>
      </w:r>
      <w:r w:rsidR="00581FC9">
        <w:t>P</w:t>
      </w:r>
      <w:r w:rsidRPr="005A5DE3">
        <w:t xml:space="preserve">PT yra nustatyta šio Priedėlio 1 lentelėje prie konkretaus </w:t>
      </w:r>
      <w:r w:rsidR="00581FC9">
        <w:t>periodiškumo</w:t>
      </w:r>
      <w:r w:rsidRPr="005A5DE3">
        <w:t xml:space="preserve"> pažeidimo. </w:t>
      </w:r>
    </w:p>
    <w:p w14:paraId="57C2CE58" w14:textId="5B33BD24" w:rsidR="005A5DE3" w:rsidRPr="005A5DE3" w:rsidRDefault="00581FC9" w:rsidP="00F27C74">
      <w:pPr>
        <w:numPr>
          <w:ilvl w:val="1"/>
          <w:numId w:val="38"/>
        </w:numPr>
        <w:spacing w:after="120" w:line="276" w:lineRule="auto"/>
        <w:ind w:left="851" w:hanging="851"/>
        <w:jc w:val="both"/>
      </w:pPr>
      <w:r>
        <w:t>P</w:t>
      </w:r>
      <w:r w:rsidR="005A5DE3" w:rsidRPr="005A5DE3">
        <w:t xml:space="preserve">PI reiškia apskaičiuotą konkrečią sumą, kuria mažinamas </w:t>
      </w:r>
      <w:r w:rsidR="003C0A38">
        <w:t>M</w:t>
      </w:r>
      <w:r w:rsidR="001116A0">
        <w:t xml:space="preserve">okestis </w:t>
      </w:r>
      <w:r w:rsidR="005A5DE3" w:rsidRPr="005A5DE3">
        <w:t xml:space="preserve">(už mėnesį, kurį buvo padarytas </w:t>
      </w:r>
      <w:r>
        <w:t>periodiškumo</w:t>
      </w:r>
      <w:r w:rsidR="005A5DE3" w:rsidRPr="005A5DE3">
        <w:t xml:space="preserve"> pažeidimas).</w:t>
      </w:r>
    </w:p>
    <w:p w14:paraId="349A2134" w14:textId="66D89361" w:rsidR="007B0E18" w:rsidRDefault="00581FC9" w:rsidP="00F27C74">
      <w:pPr>
        <w:numPr>
          <w:ilvl w:val="1"/>
          <w:numId w:val="38"/>
        </w:numPr>
        <w:spacing w:after="120" w:line="276" w:lineRule="auto"/>
        <w:ind w:left="851" w:hanging="851"/>
        <w:jc w:val="both"/>
      </w:pPr>
      <w:bookmarkStart w:id="1645" w:name="_Ref514307287"/>
      <w:r>
        <w:t>P</w:t>
      </w:r>
      <w:r w:rsidR="005A5DE3" w:rsidRPr="005A5DE3">
        <w:t>PI apskaičiuojama</w:t>
      </w:r>
      <w:r w:rsidR="005A5DE3" w:rsidRPr="005A5DE3">
        <w:rPr>
          <w:b/>
        </w:rPr>
        <w:t xml:space="preserve"> </w:t>
      </w:r>
      <w:r w:rsidR="005A5DE3" w:rsidRPr="00952D37">
        <w:rPr>
          <w:bCs/>
        </w:rPr>
        <w:t>pagal formulę</w:t>
      </w:r>
      <w:r w:rsidR="005A5DE3" w:rsidRPr="007B0E18">
        <w:rPr>
          <w:bCs/>
        </w:rPr>
        <w:t>:</w:t>
      </w:r>
      <w:r w:rsidR="005A5DE3" w:rsidRPr="005A5DE3">
        <w:t xml:space="preserve"> </w:t>
      </w:r>
    </w:p>
    <w:p w14:paraId="76799E1C" w14:textId="6DDB7312" w:rsidR="007B0E18" w:rsidRPr="00952D37" w:rsidRDefault="18ACE0C3" w:rsidP="49D0B3B3">
      <w:pPr>
        <w:spacing w:after="120" w:line="276" w:lineRule="auto"/>
        <w:ind w:left="851"/>
        <w:jc w:val="both"/>
        <w:rPr>
          <w:i/>
          <w:iCs/>
          <w:color w:val="0070C0"/>
        </w:rPr>
      </w:pPr>
      <w:r w:rsidRPr="49D0B3B3">
        <w:rPr>
          <w:b/>
          <w:bCs/>
          <w:i/>
          <w:iCs/>
        </w:rPr>
        <w:t>P</w:t>
      </w:r>
      <w:r w:rsidR="25B36302" w:rsidRPr="49D0B3B3">
        <w:rPr>
          <w:b/>
          <w:bCs/>
          <w:i/>
          <w:iCs/>
        </w:rPr>
        <w:t xml:space="preserve">PI </w:t>
      </w:r>
      <w:r w:rsidR="25B36302" w:rsidRPr="00363EF7">
        <w:rPr>
          <w:b/>
          <w:bCs/>
          <w:i/>
          <w:iCs/>
        </w:rPr>
        <w:t xml:space="preserve">= MA x </w:t>
      </w:r>
      <w:r w:rsidR="001116A0" w:rsidRPr="00363EF7">
        <w:rPr>
          <w:b/>
          <w:bCs/>
          <w:i/>
          <w:iCs/>
        </w:rPr>
        <w:t>P</w:t>
      </w:r>
      <w:r w:rsidR="25B36302" w:rsidRPr="00363EF7">
        <w:rPr>
          <w:b/>
          <w:bCs/>
          <w:i/>
          <w:iCs/>
        </w:rPr>
        <w:t>PT x 0,</w:t>
      </w:r>
      <w:r w:rsidR="00A35554" w:rsidRPr="00363EF7">
        <w:rPr>
          <w:b/>
          <w:bCs/>
          <w:i/>
          <w:iCs/>
        </w:rPr>
        <w:t>000</w:t>
      </w:r>
      <w:r w:rsidR="00473F46" w:rsidRPr="00363EF7">
        <w:rPr>
          <w:b/>
          <w:bCs/>
          <w:i/>
          <w:iCs/>
        </w:rPr>
        <w:t>4</w:t>
      </w:r>
      <w:r w:rsidR="00A35554" w:rsidRPr="00363EF7">
        <w:rPr>
          <w:b/>
          <w:bCs/>
          <w:i/>
          <w:iCs/>
        </w:rPr>
        <w:t xml:space="preserve"> </w:t>
      </w:r>
      <w:r w:rsidR="25B36302" w:rsidRPr="00363EF7">
        <w:rPr>
          <w:b/>
          <w:bCs/>
          <w:i/>
          <w:iCs/>
        </w:rPr>
        <w:t>%</w:t>
      </w:r>
      <w:r w:rsidR="001666F4" w:rsidRPr="00363EF7">
        <w:rPr>
          <w:rStyle w:val="FootnoteReference"/>
          <w:b/>
          <w:bCs/>
          <w:i/>
          <w:iCs/>
        </w:rPr>
        <w:footnoteReference w:id="2"/>
      </w:r>
      <w:r w:rsidRPr="00363EF7">
        <w:rPr>
          <w:b/>
          <w:bCs/>
          <w:i/>
          <w:iCs/>
        </w:rPr>
        <w:t>,</w:t>
      </w:r>
      <w:r w:rsidRPr="00C8095B">
        <w:rPr>
          <w:i/>
          <w:iCs/>
          <w:color w:val="0070C0"/>
        </w:rPr>
        <w:t xml:space="preserve"> </w:t>
      </w:r>
    </w:p>
    <w:p w14:paraId="6772FB9B" w14:textId="4E736C80" w:rsidR="005A5DE3" w:rsidRPr="005A5DE3" w:rsidRDefault="005A5DE3" w:rsidP="00952D37">
      <w:pPr>
        <w:spacing w:after="120" w:line="276" w:lineRule="auto"/>
        <w:ind w:left="851"/>
        <w:jc w:val="both"/>
      </w:pPr>
      <w:r w:rsidRPr="005A5DE3">
        <w:t>kur</w:t>
      </w:r>
      <w:r w:rsidRPr="005A5DE3">
        <w:rPr>
          <w:b/>
        </w:rPr>
        <w:t>:</w:t>
      </w:r>
      <w:bookmarkEnd w:id="1645"/>
    </w:p>
    <w:p w14:paraId="412B49E4" w14:textId="36A5CA3F" w:rsidR="005A5DE3" w:rsidRPr="005A5DE3" w:rsidRDefault="00581FC9" w:rsidP="003D596D">
      <w:pPr>
        <w:spacing w:after="120" w:line="276" w:lineRule="auto"/>
        <w:ind w:left="1276"/>
        <w:jc w:val="both"/>
      </w:pPr>
      <w:r>
        <w:t>P</w:t>
      </w:r>
      <w:r w:rsidR="005A5DE3" w:rsidRPr="005A5DE3">
        <w:t xml:space="preserve">PI – </w:t>
      </w:r>
      <w:r w:rsidR="0015124B">
        <w:t>periodiškumo</w:t>
      </w:r>
      <w:r w:rsidR="005A5DE3" w:rsidRPr="005A5DE3">
        <w:t xml:space="preserve"> pažeidimo išskaita;</w:t>
      </w:r>
    </w:p>
    <w:p w14:paraId="34BE8ED7" w14:textId="29D13D91" w:rsidR="005A5DE3" w:rsidRPr="005A5DE3" w:rsidRDefault="005A5DE3" w:rsidP="003D596D">
      <w:pPr>
        <w:spacing w:after="120" w:line="276" w:lineRule="auto"/>
        <w:ind w:left="1276"/>
        <w:jc w:val="both"/>
      </w:pPr>
      <w:r w:rsidRPr="005A5DE3">
        <w:t xml:space="preserve">MA – </w:t>
      </w:r>
      <w:r w:rsidR="003C0A38">
        <w:t xml:space="preserve">Objekto </w:t>
      </w:r>
      <w:r w:rsidRPr="005A5DE3">
        <w:t xml:space="preserve">atitinkamo mėnesio </w:t>
      </w:r>
      <w:r w:rsidR="00995797">
        <w:t>M</w:t>
      </w:r>
      <w:r w:rsidR="001116A0">
        <w:t xml:space="preserve">okestis </w:t>
      </w:r>
      <w:r w:rsidRPr="005A5DE3">
        <w:t>mokamas Privačiam subjektui pagal Sutartį;</w:t>
      </w:r>
    </w:p>
    <w:p w14:paraId="0D7A8DDF" w14:textId="452971A4" w:rsidR="005A5DE3" w:rsidRPr="005A5DE3" w:rsidRDefault="00834770" w:rsidP="003D596D">
      <w:pPr>
        <w:spacing w:after="120" w:line="276" w:lineRule="auto"/>
        <w:ind w:left="1276"/>
        <w:jc w:val="both"/>
      </w:pPr>
      <w:r>
        <w:t>P</w:t>
      </w:r>
      <w:r w:rsidR="005A5DE3" w:rsidRPr="005A5DE3">
        <w:t xml:space="preserve">PT – </w:t>
      </w:r>
      <w:r>
        <w:t>periodiškumo</w:t>
      </w:r>
      <w:r w:rsidR="005A5DE3" w:rsidRPr="005A5DE3">
        <w:t xml:space="preserve"> pažeidimo per laikotarpį taškų suma.</w:t>
      </w:r>
    </w:p>
    <w:p w14:paraId="31A16D98" w14:textId="61F96CA1" w:rsidR="005A5DE3" w:rsidRPr="005A5DE3" w:rsidRDefault="00834770" w:rsidP="00F27C74">
      <w:pPr>
        <w:numPr>
          <w:ilvl w:val="1"/>
          <w:numId w:val="38"/>
        </w:numPr>
        <w:spacing w:after="120" w:line="276" w:lineRule="auto"/>
        <w:ind w:left="851" w:hanging="851"/>
        <w:jc w:val="both"/>
      </w:pPr>
      <w:r>
        <w:t>P</w:t>
      </w:r>
      <w:r w:rsidR="005A5DE3" w:rsidRPr="005A5DE3">
        <w:t>PI apskaičiavimo tvarka:</w:t>
      </w:r>
    </w:p>
    <w:p w14:paraId="18F621EF" w14:textId="33079262" w:rsidR="005A5DE3" w:rsidRPr="005A5DE3" w:rsidRDefault="005A5DE3" w:rsidP="00F27C74">
      <w:pPr>
        <w:numPr>
          <w:ilvl w:val="2"/>
          <w:numId w:val="38"/>
        </w:numPr>
        <w:spacing w:after="120" w:line="276" w:lineRule="auto"/>
        <w:ind w:left="1701" w:hanging="850"/>
        <w:jc w:val="both"/>
      </w:pPr>
      <w:r w:rsidRPr="005A5DE3">
        <w:t xml:space="preserve">Pirmiausia suskaičiuojama kiek </w:t>
      </w:r>
      <w:r w:rsidR="00834770">
        <w:t>P</w:t>
      </w:r>
      <w:r w:rsidRPr="005A5DE3">
        <w:t xml:space="preserve">PT už konkretų </w:t>
      </w:r>
      <w:proofErr w:type="spellStart"/>
      <w:r w:rsidR="00834770">
        <w:t>periodiškumo</w:t>
      </w:r>
      <w:r w:rsidRPr="005A5DE3">
        <w:t>s</w:t>
      </w:r>
      <w:proofErr w:type="spellEnd"/>
      <w:r w:rsidRPr="005A5DE3">
        <w:t xml:space="preserve"> pažeidimą yra surinkta per atitinkamą mėnesį. </w:t>
      </w:r>
      <w:r w:rsidR="00834770">
        <w:t>P</w:t>
      </w:r>
      <w:r w:rsidRPr="005A5DE3">
        <w:t>PT fiksuojami mėnesinėje ataskaitoje, gaunamoje per Registravimo įrankį.</w:t>
      </w:r>
    </w:p>
    <w:p w14:paraId="35808CC4" w14:textId="1D72C748" w:rsidR="005A5DE3" w:rsidRPr="005A5DE3" w:rsidRDefault="00834770" w:rsidP="00F27C74">
      <w:pPr>
        <w:numPr>
          <w:ilvl w:val="2"/>
          <w:numId w:val="38"/>
        </w:numPr>
        <w:spacing w:after="120" w:line="276" w:lineRule="auto"/>
        <w:ind w:left="1701" w:hanging="850"/>
        <w:jc w:val="both"/>
      </w:pPr>
      <w:r>
        <w:t>P</w:t>
      </w:r>
      <w:r w:rsidR="005A5DE3" w:rsidRPr="005A5DE3">
        <w:t xml:space="preserve">PT skaičiuojami, jeigu </w:t>
      </w:r>
      <w:r>
        <w:t>periodiškumo</w:t>
      </w:r>
      <w:r w:rsidR="005A5DE3" w:rsidRPr="005A5DE3">
        <w:t xml:space="preserve"> pažeidimas neištaisomas per šio Priedėlio 1 lentelėje nurodytą Ištaisymo laiką.</w:t>
      </w:r>
    </w:p>
    <w:p w14:paraId="1FA504DC" w14:textId="23DDC037" w:rsidR="005A5DE3" w:rsidRPr="000C66B1" w:rsidRDefault="005A5DE3" w:rsidP="00F27C74">
      <w:pPr>
        <w:numPr>
          <w:ilvl w:val="2"/>
          <w:numId w:val="38"/>
        </w:numPr>
        <w:spacing w:after="120" w:line="276" w:lineRule="auto"/>
        <w:ind w:left="1701" w:hanging="850"/>
        <w:jc w:val="both"/>
      </w:pPr>
      <w:r w:rsidRPr="005A5DE3">
        <w:t xml:space="preserve">Jeigu buvo nustatyti, užregistruoti ir per Ištaisymo laiką neištaisyti daugiau kaip vienas </w:t>
      </w:r>
      <w:r w:rsidR="00834770" w:rsidRPr="000C66B1">
        <w:t>periodiškumo</w:t>
      </w:r>
      <w:r w:rsidR="001116A0">
        <w:t xml:space="preserve"> </w:t>
      </w:r>
      <w:r w:rsidRPr="000C66B1">
        <w:t>pažeidima</w:t>
      </w:r>
      <w:r w:rsidR="00834770" w:rsidRPr="000C66B1">
        <w:t>s</w:t>
      </w:r>
      <w:r w:rsidRPr="000C66B1">
        <w:t xml:space="preserve">, yra sumuojami visų </w:t>
      </w:r>
      <w:r w:rsidR="00834770" w:rsidRPr="000C66B1">
        <w:t>periodiškumo</w:t>
      </w:r>
      <w:r w:rsidRPr="000C66B1">
        <w:t xml:space="preserve"> pažeidimų </w:t>
      </w:r>
      <w:r w:rsidR="00834770" w:rsidRPr="000C66B1">
        <w:t>P</w:t>
      </w:r>
      <w:r w:rsidRPr="000C66B1">
        <w:t xml:space="preserve">PT ir apskaičiuojama </w:t>
      </w:r>
      <w:r w:rsidR="00834770" w:rsidRPr="000C66B1">
        <w:t>P</w:t>
      </w:r>
      <w:r w:rsidRPr="000C66B1">
        <w:t xml:space="preserve">PI, kaip nurodyta šio Priedėlio </w:t>
      </w:r>
      <w:r w:rsidRPr="000C66B1">
        <w:fldChar w:fldCharType="begin"/>
      </w:r>
      <w:r w:rsidRPr="000C66B1">
        <w:instrText xml:space="preserve"> REF _Ref514307287 \r \h  \* MERGEFORMAT </w:instrText>
      </w:r>
      <w:r w:rsidRPr="000C66B1">
        <w:fldChar w:fldCharType="separate"/>
      </w:r>
      <w:r w:rsidR="00410E84">
        <w:t>2.4</w:t>
      </w:r>
      <w:r w:rsidRPr="000C66B1">
        <w:fldChar w:fldCharType="end"/>
      </w:r>
      <w:r w:rsidRPr="000C66B1">
        <w:t xml:space="preserve"> punkte. </w:t>
      </w:r>
    </w:p>
    <w:p w14:paraId="0F7CC08F" w14:textId="2A513676" w:rsidR="00413F8C" w:rsidRPr="000C66B1" w:rsidRDefault="00413F8C" w:rsidP="00F27C74">
      <w:pPr>
        <w:numPr>
          <w:ilvl w:val="2"/>
          <w:numId w:val="38"/>
        </w:numPr>
        <w:spacing w:after="120" w:line="276" w:lineRule="auto"/>
        <w:ind w:left="1701" w:hanging="850"/>
        <w:jc w:val="both"/>
      </w:pPr>
      <w:r w:rsidRPr="000C66B1">
        <w:t xml:space="preserve">Jeigu buvo nustatytas Pasikartojantis periodiškumo pažeidimas, </w:t>
      </w:r>
      <w:r w:rsidR="00E73AE1">
        <w:t>P</w:t>
      </w:r>
      <w:r w:rsidRPr="000C66B1">
        <w:t>PT taškai, nurodyti 1 lentelėje, šiam pažeidimui dauginami iš 2 (dviejų).</w:t>
      </w:r>
    </w:p>
    <w:p w14:paraId="1B05B243" w14:textId="161E5371" w:rsidR="00E80D95" w:rsidRPr="0096470A" w:rsidRDefault="00E80D95" w:rsidP="00ED22E6">
      <w:pPr>
        <w:pStyle w:val="LO-Normal"/>
        <w:keepNext w:val="0"/>
        <w:suppressAutoHyphens w:val="0"/>
        <w:autoSpaceDE w:val="0"/>
        <w:spacing w:line="276" w:lineRule="auto"/>
        <w:ind w:firstLine="709"/>
        <w:jc w:val="right"/>
        <w:rPr>
          <w:rFonts w:ascii="Times New Roman" w:hAnsi="Times New Roman"/>
        </w:rPr>
      </w:pPr>
      <w:r w:rsidRPr="0096470A">
        <w:rPr>
          <w:rFonts w:ascii="Times New Roman" w:hAnsi="Times New Roman"/>
          <w:b/>
        </w:rPr>
        <w:t xml:space="preserve">1. lentelė. </w:t>
      </w:r>
      <w:r w:rsidR="00834770">
        <w:rPr>
          <w:rFonts w:ascii="Times New Roman" w:hAnsi="Times New Roman"/>
        </w:rPr>
        <w:t>Periodiškumo</w:t>
      </w:r>
      <w:r w:rsidRPr="0096470A">
        <w:rPr>
          <w:rFonts w:ascii="Times New Roman" w:hAnsi="Times New Roman"/>
        </w:rPr>
        <w:t xml:space="preserve"> pažeidimai.</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4A0" w:firstRow="1" w:lastRow="0" w:firstColumn="1" w:lastColumn="0" w:noHBand="0" w:noVBand="1"/>
      </w:tblPr>
      <w:tblGrid>
        <w:gridCol w:w="993"/>
        <w:gridCol w:w="1984"/>
        <w:gridCol w:w="4678"/>
        <w:gridCol w:w="1276"/>
        <w:gridCol w:w="1276"/>
      </w:tblGrid>
      <w:tr w:rsidR="009004D1" w:rsidRPr="00054F7F" w14:paraId="38697EC9" w14:textId="77777777" w:rsidTr="00487E4E">
        <w:tc>
          <w:tcPr>
            <w:tcW w:w="993" w:type="dxa"/>
            <w:vAlign w:val="center"/>
          </w:tcPr>
          <w:p w14:paraId="44946C63" w14:textId="77777777" w:rsidR="00E80D95" w:rsidRPr="00054F7F" w:rsidRDefault="00E80D95" w:rsidP="00D04CF9">
            <w:pPr>
              <w:pStyle w:val="LO-Normal"/>
              <w:keepNext w:val="0"/>
              <w:suppressAutoHyphens w:val="0"/>
              <w:jc w:val="center"/>
              <w:rPr>
                <w:rFonts w:ascii="Times New Roman" w:hAnsi="Times New Roman"/>
                <w:b/>
              </w:rPr>
            </w:pPr>
            <w:r w:rsidRPr="00054F7F">
              <w:rPr>
                <w:rFonts w:ascii="Times New Roman" w:hAnsi="Times New Roman"/>
                <w:b/>
              </w:rPr>
              <w:lastRenderedPageBreak/>
              <w:t>Kodas</w:t>
            </w:r>
          </w:p>
        </w:tc>
        <w:tc>
          <w:tcPr>
            <w:tcW w:w="1984" w:type="dxa"/>
            <w:shd w:val="clear" w:color="auto" w:fill="auto"/>
            <w:vAlign w:val="center"/>
          </w:tcPr>
          <w:p w14:paraId="0D0EE6B6" w14:textId="77777777" w:rsidR="00E80D95" w:rsidRPr="00CE09C3" w:rsidRDefault="00E80D95" w:rsidP="00D04CF9">
            <w:pPr>
              <w:pStyle w:val="LO-Normal"/>
              <w:keepNext w:val="0"/>
              <w:suppressAutoHyphens w:val="0"/>
              <w:jc w:val="center"/>
              <w:rPr>
                <w:rFonts w:ascii="Times New Roman" w:hAnsi="Times New Roman"/>
                <w:b/>
              </w:rPr>
            </w:pPr>
            <w:r w:rsidRPr="00CE09C3">
              <w:rPr>
                <w:rFonts w:ascii="Times New Roman" w:hAnsi="Times New Roman"/>
                <w:b/>
              </w:rPr>
              <w:t>Sistema / Sritis</w:t>
            </w:r>
          </w:p>
        </w:tc>
        <w:tc>
          <w:tcPr>
            <w:tcW w:w="4678" w:type="dxa"/>
            <w:shd w:val="clear" w:color="auto" w:fill="auto"/>
            <w:tcMar>
              <w:left w:w="103" w:type="dxa"/>
            </w:tcMar>
            <w:vAlign w:val="center"/>
          </w:tcPr>
          <w:p w14:paraId="0FB5984E" w14:textId="77777777" w:rsidR="00E80D95" w:rsidRPr="00CE09C3" w:rsidRDefault="00E80D95" w:rsidP="00D04CF9">
            <w:pPr>
              <w:pStyle w:val="LO-Normal"/>
              <w:keepNext w:val="0"/>
              <w:suppressAutoHyphens w:val="0"/>
              <w:jc w:val="center"/>
              <w:rPr>
                <w:rFonts w:ascii="Times New Roman" w:hAnsi="Times New Roman"/>
                <w:b/>
              </w:rPr>
            </w:pPr>
            <w:r w:rsidRPr="00CE09C3">
              <w:rPr>
                <w:rFonts w:ascii="Times New Roman" w:hAnsi="Times New Roman"/>
                <w:b/>
              </w:rPr>
              <w:t>Veiksmas / Paslauga</w:t>
            </w:r>
          </w:p>
        </w:tc>
        <w:tc>
          <w:tcPr>
            <w:tcW w:w="1276" w:type="dxa"/>
            <w:vAlign w:val="center"/>
          </w:tcPr>
          <w:p w14:paraId="44A0A70D" w14:textId="77777777" w:rsidR="00E80D95" w:rsidRPr="00054F7F" w:rsidRDefault="00E80D95" w:rsidP="00D04CF9">
            <w:pPr>
              <w:pStyle w:val="LO-Normal"/>
              <w:keepNext w:val="0"/>
              <w:suppressAutoHyphens w:val="0"/>
              <w:jc w:val="center"/>
              <w:rPr>
                <w:rFonts w:ascii="Times New Roman" w:hAnsi="Times New Roman"/>
                <w:b/>
              </w:rPr>
            </w:pPr>
            <w:r w:rsidRPr="00054F7F">
              <w:rPr>
                <w:rFonts w:ascii="Times New Roman" w:hAnsi="Times New Roman"/>
                <w:b/>
              </w:rPr>
              <w:t>Ištaisymo laikas</w:t>
            </w:r>
          </w:p>
        </w:tc>
        <w:tc>
          <w:tcPr>
            <w:tcW w:w="1276" w:type="dxa"/>
            <w:shd w:val="clear" w:color="auto" w:fill="auto"/>
            <w:tcMar>
              <w:left w:w="103" w:type="dxa"/>
            </w:tcMar>
            <w:vAlign w:val="center"/>
          </w:tcPr>
          <w:p w14:paraId="623578D5" w14:textId="123B5052" w:rsidR="00E80D95" w:rsidRPr="00054F7F" w:rsidRDefault="001116A0" w:rsidP="00D04CF9">
            <w:pPr>
              <w:pStyle w:val="LO-Normal"/>
              <w:keepNext w:val="0"/>
              <w:suppressAutoHyphens w:val="0"/>
              <w:jc w:val="center"/>
              <w:rPr>
                <w:rFonts w:ascii="Times New Roman" w:hAnsi="Times New Roman"/>
                <w:b/>
              </w:rPr>
            </w:pPr>
            <w:r>
              <w:rPr>
                <w:rFonts w:ascii="Times New Roman" w:hAnsi="Times New Roman"/>
                <w:b/>
              </w:rPr>
              <w:t>P</w:t>
            </w:r>
            <w:r w:rsidR="00E80D95" w:rsidRPr="00054F7F">
              <w:rPr>
                <w:rFonts w:ascii="Times New Roman" w:hAnsi="Times New Roman"/>
                <w:b/>
              </w:rPr>
              <w:t>PT</w:t>
            </w:r>
          </w:p>
        </w:tc>
      </w:tr>
      <w:tr w:rsidR="009004D1" w:rsidRPr="00054F7F" w14:paraId="3C45C7C8" w14:textId="77777777" w:rsidTr="00487E4E">
        <w:tc>
          <w:tcPr>
            <w:tcW w:w="993" w:type="dxa"/>
            <w:vAlign w:val="center"/>
          </w:tcPr>
          <w:p w14:paraId="4231C51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RĮ</w:t>
            </w:r>
          </w:p>
        </w:tc>
        <w:tc>
          <w:tcPr>
            <w:tcW w:w="1984" w:type="dxa"/>
            <w:shd w:val="clear" w:color="auto" w:fill="auto"/>
            <w:vAlign w:val="center"/>
          </w:tcPr>
          <w:p w14:paraId="0A6264D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Registravimo įrankis</w:t>
            </w:r>
          </w:p>
        </w:tc>
        <w:tc>
          <w:tcPr>
            <w:tcW w:w="4678" w:type="dxa"/>
            <w:shd w:val="clear" w:color="auto" w:fill="auto"/>
            <w:tcMar>
              <w:left w:w="103" w:type="dxa"/>
            </w:tcMar>
            <w:vAlign w:val="center"/>
          </w:tcPr>
          <w:p w14:paraId="7BC42888" w14:textId="0B1AB8CE"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Pažeidimų registravimas, būklės pasikeitimas fiksuojamas nustatytu laiku ir tam teisę turinčio asmens (ti</w:t>
            </w:r>
            <w:r w:rsidR="007D4F74" w:rsidRPr="000D1FA5">
              <w:rPr>
                <w:rFonts w:ascii="Times New Roman" w:hAnsi="Times New Roman"/>
              </w:rPr>
              <w:t>k iš Privataus subjekto pusės).</w:t>
            </w:r>
          </w:p>
        </w:tc>
        <w:tc>
          <w:tcPr>
            <w:tcW w:w="1276" w:type="dxa"/>
            <w:vAlign w:val="center"/>
          </w:tcPr>
          <w:p w14:paraId="2F53D6BA" w14:textId="77777777" w:rsidR="00E80D95" w:rsidRPr="008C6E79" w:rsidDel="00560DC2" w:rsidRDefault="00E80D95" w:rsidP="00ED22E6">
            <w:pPr>
              <w:pStyle w:val="LO-Normal"/>
              <w:keepNext w:val="0"/>
              <w:suppressAutoHyphens w:val="0"/>
              <w:jc w:val="center"/>
              <w:rPr>
                <w:rFonts w:ascii="Times New Roman" w:hAnsi="Times New Roman"/>
                <w:strike/>
              </w:rPr>
            </w:pPr>
            <w:r w:rsidRPr="00854011">
              <w:rPr>
                <w:rFonts w:ascii="Times New Roman" w:hAnsi="Times New Roman"/>
              </w:rPr>
              <w:t>3 val</w:t>
            </w:r>
            <w:r w:rsidRPr="00054F7F">
              <w:rPr>
                <w:rFonts w:ascii="Times New Roman" w:hAnsi="Times New Roman"/>
              </w:rPr>
              <w:t>.</w:t>
            </w:r>
          </w:p>
        </w:tc>
        <w:tc>
          <w:tcPr>
            <w:tcW w:w="1276" w:type="dxa"/>
            <w:shd w:val="clear" w:color="auto" w:fill="auto"/>
            <w:tcMar>
              <w:left w:w="103" w:type="dxa"/>
            </w:tcMar>
            <w:vAlign w:val="center"/>
          </w:tcPr>
          <w:p w14:paraId="3E617802"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5</w:t>
            </w:r>
          </w:p>
        </w:tc>
      </w:tr>
      <w:tr w:rsidR="009004D1" w:rsidRPr="00054F7F" w14:paraId="69CB8725" w14:textId="77777777" w:rsidTr="00487E4E">
        <w:tc>
          <w:tcPr>
            <w:tcW w:w="993" w:type="dxa"/>
            <w:vAlign w:val="center"/>
          </w:tcPr>
          <w:p w14:paraId="5C0E227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VA</w:t>
            </w:r>
          </w:p>
        </w:tc>
        <w:tc>
          <w:tcPr>
            <w:tcW w:w="1984" w:type="dxa"/>
            <w:shd w:val="clear" w:color="auto" w:fill="auto"/>
            <w:vAlign w:val="center"/>
          </w:tcPr>
          <w:p w14:paraId="254C1A46" w14:textId="3AD4D87E"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Veiklos ataskaitos</w:t>
            </w:r>
            <w:r w:rsidR="00E71B32">
              <w:rPr>
                <w:rFonts w:ascii="Times New Roman" w:hAnsi="Times New Roman"/>
              </w:rPr>
              <w:t xml:space="preserve"> Paslaugų teikimo metu</w:t>
            </w:r>
          </w:p>
        </w:tc>
        <w:tc>
          <w:tcPr>
            <w:tcW w:w="4678" w:type="dxa"/>
            <w:shd w:val="clear" w:color="auto" w:fill="auto"/>
            <w:tcMar>
              <w:left w:w="103" w:type="dxa"/>
            </w:tcMar>
            <w:vAlign w:val="center"/>
          </w:tcPr>
          <w:p w14:paraId="7398C55F" w14:textId="2473CFD3" w:rsidR="00E80D95" w:rsidRPr="000D1FA5" w:rsidRDefault="00E71B32" w:rsidP="00ED22E6">
            <w:pPr>
              <w:pStyle w:val="LO-Normal"/>
              <w:keepNext w:val="0"/>
              <w:suppressAutoHyphens w:val="0"/>
              <w:jc w:val="both"/>
              <w:rPr>
                <w:rFonts w:ascii="Times New Roman" w:hAnsi="Times New Roman"/>
              </w:rPr>
            </w:pPr>
            <w:r>
              <w:rPr>
                <w:rFonts w:ascii="Times New Roman" w:hAnsi="Times New Roman"/>
              </w:rPr>
              <w:t>Paslaugų teikimo metu v</w:t>
            </w:r>
            <w:r w:rsidR="00E80D95" w:rsidRPr="000D1FA5">
              <w:rPr>
                <w:rFonts w:ascii="Times New Roman" w:hAnsi="Times New Roman"/>
              </w:rPr>
              <w:t>eiklos ataskaitos, išskyrus tas, kurios generuojamos automatiškai iš Registravimo įrankio, yra pristatytos nustatyto formato, turinio ir kokybės bei nustatytu laiku.</w:t>
            </w:r>
          </w:p>
        </w:tc>
        <w:tc>
          <w:tcPr>
            <w:tcW w:w="1276" w:type="dxa"/>
            <w:vAlign w:val="center"/>
          </w:tcPr>
          <w:p w14:paraId="46D8B477" w14:textId="09F886DB" w:rsidR="00E80D95" w:rsidRPr="00CE09C3" w:rsidDel="00920C16" w:rsidRDefault="00E80D95" w:rsidP="00ED22E6">
            <w:pPr>
              <w:pStyle w:val="LO-Normal"/>
              <w:keepNext w:val="0"/>
              <w:suppressAutoHyphens w:val="0"/>
              <w:jc w:val="center"/>
              <w:rPr>
                <w:rFonts w:ascii="Times New Roman" w:hAnsi="Times New Roman"/>
              </w:rPr>
            </w:pPr>
            <w:r w:rsidRPr="00854011">
              <w:rPr>
                <w:rFonts w:ascii="Times New Roman" w:hAnsi="Times New Roman"/>
              </w:rPr>
              <w:t>1</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29002E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10</w:t>
            </w:r>
          </w:p>
        </w:tc>
      </w:tr>
      <w:tr w:rsidR="00B76E46" w:rsidRPr="00054F7F" w14:paraId="0E4CAAC7" w14:textId="77777777" w:rsidTr="00487E4E">
        <w:tc>
          <w:tcPr>
            <w:tcW w:w="993" w:type="dxa"/>
            <w:vAlign w:val="center"/>
          </w:tcPr>
          <w:p w14:paraId="400C77A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ŠVS</w:t>
            </w:r>
          </w:p>
        </w:tc>
        <w:tc>
          <w:tcPr>
            <w:tcW w:w="1984" w:type="dxa"/>
            <w:shd w:val="clear" w:color="auto" w:fill="auto"/>
            <w:vAlign w:val="center"/>
          </w:tcPr>
          <w:p w14:paraId="39561628"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Šildymo sistemos ir įrenginiai</w:t>
            </w:r>
          </w:p>
        </w:tc>
        <w:tc>
          <w:tcPr>
            <w:tcW w:w="4678" w:type="dxa"/>
            <w:shd w:val="clear" w:color="auto" w:fill="auto"/>
            <w:tcMar>
              <w:left w:w="103" w:type="dxa"/>
            </w:tcMar>
          </w:tcPr>
          <w:p w14:paraId="369CDEFD"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B235D50" w14:textId="1E5A31B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6BF91E4"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30</w:t>
            </w:r>
          </w:p>
        </w:tc>
      </w:tr>
      <w:tr w:rsidR="00B76E46" w:rsidRPr="00054F7F" w14:paraId="380D43BC" w14:textId="77777777" w:rsidTr="00487E4E">
        <w:tc>
          <w:tcPr>
            <w:tcW w:w="993" w:type="dxa"/>
            <w:vAlign w:val="center"/>
          </w:tcPr>
          <w:p w14:paraId="2E404AB1" w14:textId="77777777" w:rsidR="00E80D95" w:rsidRPr="000D1FA5" w:rsidRDefault="00E80D95" w:rsidP="00ED22E6">
            <w:pPr>
              <w:pStyle w:val="LO-Normal"/>
              <w:keepNext w:val="0"/>
              <w:suppressAutoHyphens w:val="0"/>
              <w:jc w:val="center"/>
              <w:rPr>
                <w:rFonts w:ascii="Times New Roman" w:hAnsi="Times New Roman"/>
                <w:color w:val="000000"/>
              </w:rPr>
            </w:pPr>
            <w:r w:rsidRPr="000D1FA5">
              <w:rPr>
                <w:rFonts w:ascii="Times New Roman" w:hAnsi="Times New Roman"/>
                <w:color w:val="000000"/>
              </w:rPr>
              <w:t>ŠP</w:t>
            </w:r>
          </w:p>
        </w:tc>
        <w:tc>
          <w:tcPr>
            <w:tcW w:w="1984" w:type="dxa"/>
            <w:shd w:val="clear" w:color="auto" w:fill="auto"/>
            <w:vAlign w:val="center"/>
          </w:tcPr>
          <w:p w14:paraId="737E3D31" w14:textId="77777777" w:rsidR="00E80D95" w:rsidRPr="000D1FA5" w:rsidRDefault="00E80D95" w:rsidP="00ED22E6">
            <w:pPr>
              <w:pStyle w:val="LO-Normal"/>
              <w:keepNext w:val="0"/>
              <w:suppressAutoHyphens w:val="0"/>
              <w:rPr>
                <w:rFonts w:ascii="Times New Roman" w:hAnsi="Times New Roman"/>
                <w:color w:val="000000"/>
              </w:rPr>
            </w:pPr>
            <w:r w:rsidRPr="000D1FA5">
              <w:rPr>
                <w:rFonts w:ascii="Times New Roman" w:hAnsi="Times New Roman"/>
                <w:color w:val="000000"/>
              </w:rPr>
              <w:t>Šilumos punkto sistemos ir įrenginiai</w:t>
            </w:r>
          </w:p>
        </w:tc>
        <w:tc>
          <w:tcPr>
            <w:tcW w:w="4678" w:type="dxa"/>
            <w:shd w:val="clear" w:color="auto" w:fill="auto"/>
            <w:tcMar>
              <w:left w:w="103" w:type="dxa"/>
            </w:tcMar>
          </w:tcPr>
          <w:p w14:paraId="4CFE794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97FC25B" w14:textId="0530F446"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154FF8E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30</w:t>
            </w:r>
          </w:p>
        </w:tc>
      </w:tr>
      <w:tr w:rsidR="00B76E46" w:rsidRPr="00054F7F" w14:paraId="7DA3F565" w14:textId="77777777" w:rsidTr="00487E4E">
        <w:tc>
          <w:tcPr>
            <w:tcW w:w="993" w:type="dxa"/>
            <w:vAlign w:val="center"/>
          </w:tcPr>
          <w:p w14:paraId="6FEC608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VKS</w:t>
            </w:r>
          </w:p>
        </w:tc>
        <w:tc>
          <w:tcPr>
            <w:tcW w:w="1984" w:type="dxa"/>
            <w:shd w:val="clear" w:color="auto" w:fill="auto"/>
            <w:vAlign w:val="center"/>
          </w:tcPr>
          <w:p w14:paraId="5A3F339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Vėdinimo ir kondicionavimo sistemos ir įrenginiai</w:t>
            </w:r>
          </w:p>
        </w:tc>
        <w:tc>
          <w:tcPr>
            <w:tcW w:w="4678" w:type="dxa"/>
            <w:shd w:val="clear" w:color="auto" w:fill="auto"/>
            <w:tcMar>
              <w:left w:w="103" w:type="dxa"/>
            </w:tcMar>
          </w:tcPr>
          <w:p w14:paraId="45AA2182"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2AD45E48" w14:textId="4217D1E9"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031B2C5"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2380E188" w14:textId="77777777" w:rsidTr="00487E4E">
        <w:tc>
          <w:tcPr>
            <w:tcW w:w="993" w:type="dxa"/>
            <w:vAlign w:val="center"/>
          </w:tcPr>
          <w:p w14:paraId="160A2EFC"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KVS</w:t>
            </w:r>
          </w:p>
        </w:tc>
        <w:tc>
          <w:tcPr>
            <w:tcW w:w="1984" w:type="dxa"/>
            <w:shd w:val="clear" w:color="auto" w:fill="auto"/>
            <w:vAlign w:val="center"/>
          </w:tcPr>
          <w:p w14:paraId="1FB946C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Karšto vandens sistemos ir įrenginiai</w:t>
            </w:r>
          </w:p>
        </w:tc>
        <w:tc>
          <w:tcPr>
            <w:tcW w:w="4678" w:type="dxa"/>
            <w:shd w:val="clear" w:color="auto" w:fill="auto"/>
            <w:tcMar>
              <w:left w:w="103" w:type="dxa"/>
            </w:tcMar>
          </w:tcPr>
          <w:p w14:paraId="21DDE45E"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88E9EF9" w14:textId="26DC9F21"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2759277"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20495152" w14:textId="77777777" w:rsidTr="00487E4E">
        <w:tc>
          <w:tcPr>
            <w:tcW w:w="993" w:type="dxa"/>
            <w:vAlign w:val="center"/>
          </w:tcPr>
          <w:p w14:paraId="2258F37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VS</w:t>
            </w:r>
          </w:p>
        </w:tc>
        <w:tc>
          <w:tcPr>
            <w:tcW w:w="1984" w:type="dxa"/>
            <w:shd w:val="clear" w:color="auto" w:fill="auto"/>
            <w:vAlign w:val="center"/>
          </w:tcPr>
          <w:p w14:paraId="498062D6"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Vandentiekio sistemos ir įrenginiai</w:t>
            </w:r>
          </w:p>
        </w:tc>
        <w:tc>
          <w:tcPr>
            <w:tcW w:w="4678" w:type="dxa"/>
            <w:shd w:val="clear" w:color="auto" w:fill="auto"/>
            <w:tcMar>
              <w:left w:w="103" w:type="dxa"/>
            </w:tcMar>
          </w:tcPr>
          <w:p w14:paraId="5D5C8056" w14:textId="77777777" w:rsidR="00E80D95" w:rsidRPr="00ED22E6" w:rsidRDefault="00E80D95" w:rsidP="00ED22E6">
            <w:pPr>
              <w:pStyle w:val="LO-Normal"/>
              <w:keepNext w:val="0"/>
              <w:suppressAutoHyphens w:val="0"/>
              <w:jc w:val="both"/>
              <w:rPr>
                <w:rStyle w:val="FontStyle15"/>
                <w:rFonts w:eastAsia="Calibri"/>
                <w:sz w:val="24"/>
                <w:szCs w:val="24"/>
              </w:rPr>
            </w:pPr>
            <w:r w:rsidRPr="00ED22E6">
              <w:rPr>
                <w:rFonts w:ascii="Times New Roman" w:eastAsia="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40B43FDB" w14:textId="78D1736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E027B8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7FAEDCE4" w14:textId="77777777" w:rsidTr="00487E4E">
        <w:tc>
          <w:tcPr>
            <w:tcW w:w="993" w:type="dxa"/>
            <w:vAlign w:val="center"/>
          </w:tcPr>
          <w:p w14:paraId="37C16C8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NS</w:t>
            </w:r>
          </w:p>
        </w:tc>
        <w:tc>
          <w:tcPr>
            <w:tcW w:w="1984" w:type="dxa"/>
            <w:shd w:val="clear" w:color="auto" w:fill="auto"/>
            <w:vAlign w:val="center"/>
          </w:tcPr>
          <w:p w14:paraId="126CC080"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Buitinių nuotekų sistemos ir įrenginiai</w:t>
            </w:r>
          </w:p>
        </w:tc>
        <w:tc>
          <w:tcPr>
            <w:tcW w:w="4678" w:type="dxa"/>
            <w:shd w:val="clear" w:color="auto" w:fill="auto"/>
            <w:tcMar>
              <w:left w:w="103" w:type="dxa"/>
            </w:tcMar>
          </w:tcPr>
          <w:p w14:paraId="712198F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F6D503" w14:textId="16451C06"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856A970"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359A85B7" w14:textId="77777777" w:rsidTr="00487E4E">
        <w:tc>
          <w:tcPr>
            <w:tcW w:w="993" w:type="dxa"/>
            <w:vAlign w:val="center"/>
          </w:tcPr>
          <w:p w14:paraId="7507C528"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SAN</w:t>
            </w:r>
          </w:p>
        </w:tc>
        <w:tc>
          <w:tcPr>
            <w:tcW w:w="1984" w:type="dxa"/>
            <w:shd w:val="clear" w:color="auto" w:fill="auto"/>
            <w:vAlign w:val="center"/>
          </w:tcPr>
          <w:p w14:paraId="462375C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Santechniniai prietaisai</w:t>
            </w:r>
          </w:p>
        </w:tc>
        <w:tc>
          <w:tcPr>
            <w:tcW w:w="4678" w:type="dxa"/>
            <w:shd w:val="clear" w:color="auto" w:fill="auto"/>
            <w:tcMar>
              <w:left w:w="103" w:type="dxa"/>
            </w:tcMar>
          </w:tcPr>
          <w:p w14:paraId="596B5DCA"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6F9F530" w14:textId="7450D157" w:rsidR="00E80D95" w:rsidRPr="00CE09C3" w:rsidRDefault="00E80D95" w:rsidP="00ED22E6">
            <w:pPr>
              <w:pStyle w:val="LO-Normal"/>
              <w:keepNext w:val="0"/>
              <w:suppressAutoHyphens w:val="0"/>
              <w:jc w:val="center"/>
              <w:rPr>
                <w:rFonts w:ascii="Times New Roman" w:hAnsi="Times New Roman"/>
              </w:rPr>
            </w:pPr>
            <w:r w:rsidRPr="004079A3">
              <w:rPr>
                <w:rFonts w:ascii="Times New Roman" w:hAnsi="Times New Roman"/>
              </w:rPr>
              <w:t>1</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E3FEE02" w14:textId="77777777" w:rsidR="00E80D95" w:rsidRPr="00054F7F" w:rsidRDefault="00E80D95" w:rsidP="00ED22E6">
            <w:pPr>
              <w:pStyle w:val="LO-Normal"/>
              <w:keepNext w:val="0"/>
              <w:suppressAutoHyphens w:val="0"/>
              <w:jc w:val="center"/>
              <w:rPr>
                <w:rFonts w:ascii="Times New Roman" w:hAnsi="Times New Roman"/>
              </w:rPr>
            </w:pPr>
            <w:r w:rsidRPr="00CE09C3">
              <w:rPr>
                <w:rFonts w:ascii="Times New Roman" w:hAnsi="Times New Roman"/>
              </w:rPr>
              <w:t>3</w:t>
            </w:r>
            <w:r w:rsidRPr="00054F7F">
              <w:rPr>
                <w:rFonts w:ascii="Times New Roman" w:hAnsi="Times New Roman"/>
              </w:rPr>
              <w:t>0</w:t>
            </w:r>
          </w:p>
        </w:tc>
      </w:tr>
      <w:tr w:rsidR="00B76E46" w:rsidRPr="00054F7F" w14:paraId="09C2BEC3" w14:textId="77777777" w:rsidTr="00487E4E">
        <w:tc>
          <w:tcPr>
            <w:tcW w:w="993" w:type="dxa"/>
            <w:vAlign w:val="center"/>
          </w:tcPr>
          <w:p w14:paraId="551B5F1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LS</w:t>
            </w:r>
          </w:p>
        </w:tc>
        <w:tc>
          <w:tcPr>
            <w:tcW w:w="1984" w:type="dxa"/>
            <w:shd w:val="clear" w:color="auto" w:fill="auto"/>
            <w:vAlign w:val="center"/>
          </w:tcPr>
          <w:p w14:paraId="161B0497"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Lietaus nuotekų sistemos ir įrenginiai</w:t>
            </w:r>
          </w:p>
        </w:tc>
        <w:tc>
          <w:tcPr>
            <w:tcW w:w="4678" w:type="dxa"/>
            <w:shd w:val="clear" w:color="auto" w:fill="auto"/>
            <w:tcMar>
              <w:left w:w="103" w:type="dxa"/>
            </w:tcMar>
          </w:tcPr>
          <w:p w14:paraId="258BE08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231ACC8" w14:textId="5B7BFB8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6BE334C"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3744F81B" w14:textId="77777777" w:rsidTr="00487E4E">
        <w:tc>
          <w:tcPr>
            <w:tcW w:w="993" w:type="dxa"/>
            <w:vAlign w:val="center"/>
          </w:tcPr>
          <w:p w14:paraId="6221BAC6"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ES</w:t>
            </w:r>
          </w:p>
        </w:tc>
        <w:tc>
          <w:tcPr>
            <w:tcW w:w="1984" w:type="dxa"/>
            <w:shd w:val="clear" w:color="auto" w:fill="auto"/>
            <w:vAlign w:val="center"/>
          </w:tcPr>
          <w:p w14:paraId="430716D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Elektros sistemos ir įrenginiai</w:t>
            </w:r>
          </w:p>
        </w:tc>
        <w:tc>
          <w:tcPr>
            <w:tcW w:w="4678" w:type="dxa"/>
            <w:shd w:val="clear" w:color="auto" w:fill="auto"/>
            <w:tcMar>
              <w:left w:w="103" w:type="dxa"/>
            </w:tcMar>
          </w:tcPr>
          <w:p w14:paraId="020533C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1CA0B0DD" w14:textId="3E6D4CE0"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BADD804"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732F015A" w14:textId="77777777" w:rsidTr="00487E4E">
        <w:tc>
          <w:tcPr>
            <w:tcW w:w="993" w:type="dxa"/>
            <w:vAlign w:val="center"/>
          </w:tcPr>
          <w:p w14:paraId="49A5651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ASS</w:t>
            </w:r>
          </w:p>
        </w:tc>
        <w:tc>
          <w:tcPr>
            <w:tcW w:w="1984" w:type="dxa"/>
            <w:shd w:val="clear" w:color="auto" w:fill="auto"/>
            <w:vAlign w:val="center"/>
          </w:tcPr>
          <w:p w14:paraId="6922FEBC"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 xml:space="preserve">Apsaugos signalizacinė sistemos ir </w:t>
            </w:r>
            <w:r w:rsidRPr="000D1FA5">
              <w:rPr>
                <w:rFonts w:ascii="Times New Roman" w:hAnsi="Times New Roman"/>
                <w:color w:val="000000"/>
              </w:rPr>
              <w:lastRenderedPageBreak/>
              <w:t>įrenginiai</w:t>
            </w:r>
          </w:p>
        </w:tc>
        <w:tc>
          <w:tcPr>
            <w:tcW w:w="4678" w:type="dxa"/>
            <w:shd w:val="clear" w:color="auto" w:fill="auto"/>
            <w:tcMar>
              <w:left w:w="103" w:type="dxa"/>
            </w:tcMar>
          </w:tcPr>
          <w:p w14:paraId="7E937006"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lastRenderedPageBreak/>
              <w:t>Sistemos ir įrenginių (įskaitant jų sudedamąsias dalis)</w:t>
            </w:r>
            <w:r w:rsidRPr="00ED22E6">
              <w:rPr>
                <w:rStyle w:val="FontStyle15"/>
                <w:rFonts w:eastAsia="Calibri"/>
                <w:sz w:val="24"/>
                <w:szCs w:val="24"/>
              </w:rPr>
              <w:t xml:space="preserve"> tinkama ir laiku vykdoma priežiūra, patikrinimai ir kiti darbai, kaip </w:t>
            </w:r>
            <w:r w:rsidRPr="00ED22E6">
              <w:rPr>
                <w:rStyle w:val="FontStyle15"/>
                <w:rFonts w:eastAsia="Calibri"/>
                <w:sz w:val="24"/>
                <w:szCs w:val="24"/>
              </w:rPr>
              <w:lastRenderedPageBreak/>
              <w:t>numatyta Paslaugų teikimo plane.</w:t>
            </w:r>
          </w:p>
        </w:tc>
        <w:tc>
          <w:tcPr>
            <w:tcW w:w="1276" w:type="dxa"/>
            <w:vAlign w:val="center"/>
          </w:tcPr>
          <w:p w14:paraId="793D8E70" w14:textId="78CF59F4"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lastRenderedPageBreak/>
              <w:t>1.d.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498E4D0E"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71C88601" w14:textId="77777777" w:rsidTr="00487E4E">
        <w:tc>
          <w:tcPr>
            <w:tcW w:w="993" w:type="dxa"/>
            <w:vAlign w:val="center"/>
          </w:tcPr>
          <w:p w14:paraId="43570FB0"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JKS</w:t>
            </w:r>
          </w:p>
        </w:tc>
        <w:tc>
          <w:tcPr>
            <w:tcW w:w="1984" w:type="dxa"/>
            <w:shd w:val="clear" w:color="auto" w:fill="auto"/>
            <w:vAlign w:val="center"/>
          </w:tcPr>
          <w:p w14:paraId="7E01994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Judėjimo kontrolės sistemos ir įrenginiai</w:t>
            </w:r>
          </w:p>
        </w:tc>
        <w:tc>
          <w:tcPr>
            <w:tcW w:w="4678" w:type="dxa"/>
            <w:shd w:val="clear" w:color="auto" w:fill="auto"/>
            <w:tcMar>
              <w:left w:w="103" w:type="dxa"/>
            </w:tcMar>
          </w:tcPr>
          <w:p w14:paraId="1E62C198"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4DA994B2" w14:textId="022AF742" w:rsidR="00E80D95" w:rsidRPr="00CE09C3" w:rsidRDefault="00E80D95">
            <w:pPr>
              <w:pStyle w:val="LO-Normal"/>
              <w:keepNext w:val="0"/>
              <w:suppressAutoHyphens w:val="0"/>
              <w:jc w:val="center"/>
              <w:rPr>
                <w:rFonts w:ascii="Times New Roman" w:hAnsi="Times New Roman"/>
              </w:rPr>
            </w:pPr>
            <w:r w:rsidRPr="004079A3">
              <w:rPr>
                <w:rFonts w:ascii="Times New Roman" w:hAnsi="Times New Roman"/>
              </w:rPr>
              <w:t>2</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 xml:space="preserve"> </w:t>
            </w:r>
            <w:r w:rsidRPr="00CE09C3">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DBA5E81"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20</w:t>
            </w:r>
          </w:p>
        </w:tc>
      </w:tr>
      <w:tr w:rsidR="00B76E46" w:rsidRPr="00054F7F" w14:paraId="614826A2" w14:textId="77777777" w:rsidTr="00487E4E">
        <w:tc>
          <w:tcPr>
            <w:tcW w:w="993" w:type="dxa"/>
            <w:vAlign w:val="center"/>
          </w:tcPr>
          <w:p w14:paraId="39F2FE3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VSS</w:t>
            </w:r>
          </w:p>
        </w:tc>
        <w:tc>
          <w:tcPr>
            <w:tcW w:w="1984" w:type="dxa"/>
            <w:shd w:val="clear" w:color="auto" w:fill="auto"/>
            <w:vAlign w:val="center"/>
          </w:tcPr>
          <w:p w14:paraId="3A0EF24C"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Vaizdo stebėjimo sistemos ir įrenginiai</w:t>
            </w:r>
          </w:p>
        </w:tc>
        <w:tc>
          <w:tcPr>
            <w:tcW w:w="4678" w:type="dxa"/>
            <w:shd w:val="clear" w:color="auto" w:fill="auto"/>
            <w:tcMar>
              <w:left w:w="103" w:type="dxa"/>
            </w:tcMar>
          </w:tcPr>
          <w:p w14:paraId="6A722C8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923AFA8" w14:textId="2A75AACE"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29168DBC"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47219A0C" w14:textId="77777777" w:rsidTr="00487E4E">
        <w:tc>
          <w:tcPr>
            <w:tcW w:w="993" w:type="dxa"/>
            <w:vAlign w:val="center"/>
          </w:tcPr>
          <w:p w14:paraId="27FEFDAE"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TRS</w:t>
            </w:r>
          </w:p>
        </w:tc>
        <w:tc>
          <w:tcPr>
            <w:tcW w:w="1984" w:type="dxa"/>
            <w:shd w:val="clear" w:color="auto" w:fill="auto"/>
            <w:vAlign w:val="center"/>
          </w:tcPr>
          <w:p w14:paraId="7C56B41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Telekomunikacijų ir ryšių informacijos perdavimo sistemos ir įrenginiai</w:t>
            </w:r>
          </w:p>
        </w:tc>
        <w:tc>
          <w:tcPr>
            <w:tcW w:w="4678" w:type="dxa"/>
            <w:shd w:val="clear" w:color="auto" w:fill="auto"/>
            <w:tcMar>
              <w:left w:w="103" w:type="dxa"/>
            </w:tcMar>
          </w:tcPr>
          <w:p w14:paraId="25485CFB"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6423D5AF" w14:textId="455C5633"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DC985DF"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55FE695A" w14:textId="77777777" w:rsidTr="00487E4E">
        <w:tc>
          <w:tcPr>
            <w:tcW w:w="993" w:type="dxa"/>
            <w:vAlign w:val="center"/>
          </w:tcPr>
          <w:p w14:paraId="29E250EB"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AS</w:t>
            </w:r>
          </w:p>
        </w:tc>
        <w:tc>
          <w:tcPr>
            <w:tcW w:w="1984" w:type="dxa"/>
            <w:shd w:val="clear" w:color="auto" w:fill="auto"/>
            <w:vAlign w:val="center"/>
          </w:tcPr>
          <w:p w14:paraId="6A470449"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rPr>
              <w:t>Automatizavimo sistemos ir įrenginiai</w:t>
            </w:r>
          </w:p>
        </w:tc>
        <w:tc>
          <w:tcPr>
            <w:tcW w:w="4678" w:type="dxa"/>
            <w:shd w:val="clear" w:color="auto" w:fill="auto"/>
            <w:tcMar>
              <w:left w:w="103" w:type="dxa"/>
            </w:tcMar>
          </w:tcPr>
          <w:p w14:paraId="417C5836"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5A50D47A" w14:textId="0263B75A"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69F42362"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469D25B1" w14:textId="77777777" w:rsidTr="00487E4E">
        <w:tc>
          <w:tcPr>
            <w:tcW w:w="993" w:type="dxa"/>
            <w:vAlign w:val="center"/>
          </w:tcPr>
          <w:p w14:paraId="0B856AE7" w14:textId="77777777" w:rsidR="00E80D95" w:rsidRPr="000D1FA5" w:rsidRDefault="00E80D95" w:rsidP="00ED22E6">
            <w:pPr>
              <w:pStyle w:val="LO-Normal"/>
              <w:keepNext w:val="0"/>
              <w:suppressAutoHyphens w:val="0"/>
              <w:jc w:val="center"/>
              <w:rPr>
                <w:rFonts w:ascii="Times New Roman" w:hAnsi="Times New Roman"/>
              </w:rPr>
            </w:pPr>
            <w:r w:rsidRPr="00ED22E6">
              <w:rPr>
                <w:rFonts w:ascii="Times New Roman" w:hAnsi="Times New Roman"/>
                <w:color w:val="000000"/>
              </w:rPr>
              <w:t>DŠS</w:t>
            </w:r>
          </w:p>
        </w:tc>
        <w:tc>
          <w:tcPr>
            <w:tcW w:w="1984" w:type="dxa"/>
            <w:shd w:val="clear" w:color="auto" w:fill="auto"/>
            <w:vAlign w:val="center"/>
          </w:tcPr>
          <w:p w14:paraId="1862D485" w14:textId="77777777" w:rsidR="00E80D95" w:rsidRPr="000D1FA5" w:rsidRDefault="00E80D95" w:rsidP="00ED22E6">
            <w:pPr>
              <w:pStyle w:val="LO-Normal"/>
              <w:keepNext w:val="0"/>
              <w:suppressAutoHyphens w:val="0"/>
              <w:rPr>
                <w:rFonts w:ascii="Times New Roman" w:hAnsi="Times New Roman"/>
              </w:rPr>
            </w:pPr>
            <w:r w:rsidRPr="00ED22E6">
              <w:rPr>
                <w:rFonts w:ascii="Times New Roman" w:hAnsi="Times New Roman"/>
                <w:color w:val="000000"/>
              </w:rPr>
              <w:t>Dūmų šalinimo sistemos ir įrenginiai</w:t>
            </w:r>
          </w:p>
        </w:tc>
        <w:tc>
          <w:tcPr>
            <w:tcW w:w="4678" w:type="dxa"/>
            <w:shd w:val="clear" w:color="auto" w:fill="auto"/>
            <w:tcMar>
              <w:left w:w="103" w:type="dxa"/>
            </w:tcMar>
          </w:tcPr>
          <w:p w14:paraId="227FB96D" w14:textId="77777777" w:rsidR="00E80D95" w:rsidRPr="000D1FA5" w:rsidRDefault="00E80D95" w:rsidP="00ED22E6">
            <w:pPr>
              <w:pStyle w:val="LO-Normal"/>
              <w:keepNext w:val="0"/>
              <w:suppressAutoHyphens w:val="0"/>
              <w:jc w:val="both"/>
              <w:rPr>
                <w:rFonts w:ascii="Times New Roman" w:hAnsi="Times New Roman"/>
              </w:rPr>
            </w:pPr>
            <w:r w:rsidRPr="00ED22E6">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18F94C8A" w14:textId="467DB37D" w:rsidR="00E80D95" w:rsidRPr="007B0E18" w:rsidRDefault="00E80D95" w:rsidP="00ED22E6">
            <w:pPr>
              <w:pStyle w:val="LO-Normal"/>
              <w:keepNext w:val="0"/>
              <w:suppressAutoHyphens w:val="0"/>
              <w:jc w:val="center"/>
              <w:rPr>
                <w:rFonts w:ascii="Times New Roman" w:hAnsi="Times New Roman"/>
              </w:rPr>
            </w:pPr>
            <w:r w:rsidRPr="00952D37">
              <w:rPr>
                <w:rFonts w:ascii="Times New Roman" w:hAnsi="Times New Roman"/>
              </w:rPr>
              <w:t>1</w:t>
            </w:r>
            <w:r w:rsidR="007B0E18">
              <w:rPr>
                <w:rFonts w:ascii="Times New Roman" w:hAnsi="Times New Roman"/>
              </w:rPr>
              <w:t xml:space="preserve"> </w:t>
            </w:r>
            <w:r w:rsidRPr="00952D37">
              <w:rPr>
                <w:rFonts w:ascii="Times New Roman" w:hAnsi="Times New Roman"/>
              </w:rPr>
              <w:t>d.</w:t>
            </w:r>
            <w:r w:rsidR="007B0E18">
              <w:rPr>
                <w:rFonts w:ascii="Times New Roman" w:hAnsi="Times New Roman"/>
              </w:rPr>
              <w:t xml:space="preserve"> </w:t>
            </w:r>
            <w:r w:rsidRPr="00952D37">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2EF9F79E" w14:textId="77777777" w:rsidR="00E80D95" w:rsidRPr="00054F7F" w:rsidRDefault="00E80D95" w:rsidP="00ED22E6">
            <w:pPr>
              <w:pStyle w:val="LO-Normal"/>
              <w:keepNext w:val="0"/>
              <w:suppressAutoHyphens w:val="0"/>
              <w:jc w:val="center"/>
              <w:rPr>
                <w:rFonts w:ascii="Times New Roman" w:hAnsi="Times New Roman"/>
              </w:rPr>
            </w:pPr>
            <w:r w:rsidRPr="00054F7F">
              <w:t>30</w:t>
            </w:r>
          </w:p>
        </w:tc>
      </w:tr>
      <w:tr w:rsidR="00B76E46" w:rsidRPr="00054F7F" w14:paraId="2ECF155B" w14:textId="77777777" w:rsidTr="00487E4E">
        <w:tc>
          <w:tcPr>
            <w:tcW w:w="993" w:type="dxa"/>
            <w:vAlign w:val="center"/>
          </w:tcPr>
          <w:p w14:paraId="15BBC11C"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PGGS</w:t>
            </w:r>
          </w:p>
        </w:tc>
        <w:tc>
          <w:tcPr>
            <w:tcW w:w="1984" w:type="dxa"/>
            <w:shd w:val="clear" w:color="auto" w:fill="auto"/>
            <w:vAlign w:val="center"/>
          </w:tcPr>
          <w:p w14:paraId="5EEBFF6D"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Priešgaisrinė sauga, gaisro aptikimo ir gaisro gesinimo sistemos ir įrenginiai</w:t>
            </w:r>
          </w:p>
        </w:tc>
        <w:tc>
          <w:tcPr>
            <w:tcW w:w="4678" w:type="dxa"/>
            <w:shd w:val="clear" w:color="auto" w:fill="auto"/>
            <w:tcMar>
              <w:left w:w="103" w:type="dxa"/>
            </w:tcMar>
          </w:tcPr>
          <w:p w14:paraId="1EB2D18A"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4D1D65E9" w14:textId="5F5B9A4D"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BDB801F"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78E3FFA8" w14:textId="77777777" w:rsidTr="00487E4E">
        <w:tc>
          <w:tcPr>
            <w:tcW w:w="993" w:type="dxa"/>
            <w:vAlign w:val="center"/>
          </w:tcPr>
          <w:p w14:paraId="597313B5"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DS</w:t>
            </w:r>
          </w:p>
        </w:tc>
        <w:tc>
          <w:tcPr>
            <w:tcW w:w="1984" w:type="dxa"/>
            <w:shd w:val="clear" w:color="auto" w:fill="auto"/>
            <w:vAlign w:val="center"/>
          </w:tcPr>
          <w:p w14:paraId="2EC7E3D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color w:val="000000" w:themeColor="text1"/>
              </w:rPr>
              <w:t>Dujotiekio sistema ir įrenginiai</w:t>
            </w:r>
          </w:p>
        </w:tc>
        <w:tc>
          <w:tcPr>
            <w:tcW w:w="4678" w:type="dxa"/>
            <w:shd w:val="clear" w:color="auto" w:fill="auto"/>
            <w:tcMar>
              <w:left w:w="103" w:type="dxa"/>
            </w:tcMar>
          </w:tcPr>
          <w:p w14:paraId="457B9354"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CFE584" w14:textId="583B6F49"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2A4D74A"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30</w:t>
            </w:r>
          </w:p>
        </w:tc>
      </w:tr>
      <w:tr w:rsidR="00B76E46" w:rsidRPr="00054F7F" w14:paraId="654F7BD0" w14:textId="77777777" w:rsidTr="00487E4E">
        <w:tc>
          <w:tcPr>
            <w:tcW w:w="993" w:type="dxa"/>
            <w:vAlign w:val="center"/>
          </w:tcPr>
          <w:p w14:paraId="5DD3BEB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KL</w:t>
            </w:r>
          </w:p>
        </w:tc>
        <w:tc>
          <w:tcPr>
            <w:tcW w:w="1984" w:type="dxa"/>
            <w:shd w:val="clear" w:color="auto" w:fill="auto"/>
            <w:vAlign w:val="center"/>
          </w:tcPr>
          <w:p w14:paraId="1F47BDC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Keleiviniai liftai</w:t>
            </w:r>
          </w:p>
        </w:tc>
        <w:tc>
          <w:tcPr>
            <w:tcW w:w="4678" w:type="dxa"/>
            <w:shd w:val="clear" w:color="auto" w:fill="auto"/>
            <w:tcMar>
              <w:left w:w="103" w:type="dxa"/>
            </w:tcMar>
          </w:tcPr>
          <w:p w14:paraId="1E496D71"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1F84738" w14:textId="7B293243"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2CD0E78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3E8B972D" w14:textId="77777777" w:rsidTr="00487E4E">
        <w:tc>
          <w:tcPr>
            <w:tcW w:w="993" w:type="dxa"/>
            <w:vAlign w:val="center"/>
          </w:tcPr>
          <w:p w14:paraId="05C5EEC7"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TKL</w:t>
            </w:r>
          </w:p>
        </w:tc>
        <w:tc>
          <w:tcPr>
            <w:tcW w:w="1984" w:type="dxa"/>
            <w:shd w:val="clear" w:color="auto" w:fill="auto"/>
            <w:vAlign w:val="center"/>
          </w:tcPr>
          <w:p w14:paraId="1565F6D4"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Techniniai liftai, keltuvai ir transporterių įrenginiai</w:t>
            </w:r>
          </w:p>
        </w:tc>
        <w:tc>
          <w:tcPr>
            <w:tcW w:w="4678" w:type="dxa"/>
            <w:shd w:val="clear" w:color="auto" w:fill="auto"/>
            <w:tcMar>
              <w:left w:w="103" w:type="dxa"/>
            </w:tcMar>
          </w:tcPr>
          <w:p w14:paraId="03BACEC7"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309B5EC4" w14:textId="767A2002"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38F6110"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262E9B3C" w14:textId="77777777" w:rsidTr="00487E4E">
        <w:tc>
          <w:tcPr>
            <w:tcW w:w="993" w:type="dxa"/>
            <w:vAlign w:val="center"/>
          </w:tcPr>
          <w:p w14:paraId="0C337690" w14:textId="77777777" w:rsidR="00E80D95" w:rsidRPr="000D1FA5" w:rsidRDefault="00E80D95">
            <w:pPr>
              <w:jc w:val="center"/>
              <w:rPr>
                <w:color w:val="000000" w:themeColor="text1"/>
              </w:rPr>
            </w:pPr>
            <w:r w:rsidRPr="000D1FA5">
              <w:rPr>
                <w:color w:val="000000" w:themeColor="text1"/>
              </w:rPr>
              <w:t>SNS</w:t>
            </w:r>
          </w:p>
        </w:tc>
        <w:tc>
          <w:tcPr>
            <w:tcW w:w="1984" w:type="dxa"/>
            <w:shd w:val="clear" w:color="auto" w:fill="auto"/>
            <w:vAlign w:val="center"/>
          </w:tcPr>
          <w:p w14:paraId="2D58244B" w14:textId="77777777" w:rsidR="00E80D95" w:rsidRPr="000D1FA5" w:rsidRDefault="00E80D95" w:rsidP="00ED22E6">
            <w:pPr>
              <w:pStyle w:val="LO-Normal"/>
              <w:keepNext w:val="0"/>
              <w:suppressAutoHyphens w:val="0"/>
              <w:rPr>
                <w:rFonts w:ascii="Times New Roman" w:hAnsi="Times New Roman"/>
                <w:color w:val="000000" w:themeColor="text1"/>
              </w:rPr>
            </w:pPr>
            <w:r w:rsidRPr="000D1FA5">
              <w:rPr>
                <w:rFonts w:ascii="Times New Roman" w:hAnsi="Times New Roman"/>
                <w:color w:val="000000" w:themeColor="text1"/>
              </w:rPr>
              <w:t>Specifinio naudojimo įrenginiai</w:t>
            </w:r>
          </w:p>
        </w:tc>
        <w:tc>
          <w:tcPr>
            <w:tcW w:w="4678" w:type="dxa"/>
            <w:shd w:val="clear" w:color="auto" w:fill="auto"/>
            <w:tcMar>
              <w:left w:w="103" w:type="dxa"/>
            </w:tcMar>
          </w:tcPr>
          <w:p w14:paraId="29750AA5" w14:textId="77777777" w:rsidR="00E80D95" w:rsidRPr="000D1FA5" w:rsidRDefault="00E80D95" w:rsidP="00ED22E6">
            <w:pPr>
              <w:pStyle w:val="LO-Normal"/>
              <w:keepNext w:val="0"/>
              <w:suppressAutoHyphens w:val="0"/>
              <w:jc w:val="both"/>
              <w:rPr>
                <w:rFonts w:ascii="Times New Roman" w:hAnsi="Times New Roman"/>
                <w:color w:val="000000" w:themeColor="text1"/>
              </w:rPr>
            </w:pPr>
            <w:r w:rsidRPr="000D1FA5">
              <w:rPr>
                <w:rFonts w:ascii="Times New Roman" w:hAnsi="Times New Roman"/>
                <w:color w:val="000000" w:themeColor="text1"/>
              </w:rPr>
              <w:t>Specifinio naudojimo kitų baldų, įrenginių priežiūra, remontas ar pakeitimas vykdomi pagal Paslaugų teikimo planą.</w:t>
            </w:r>
          </w:p>
        </w:tc>
        <w:tc>
          <w:tcPr>
            <w:tcW w:w="1276" w:type="dxa"/>
            <w:vAlign w:val="center"/>
          </w:tcPr>
          <w:p w14:paraId="0A2614AA" w14:textId="462AEDAE"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71F3847D"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10</w:t>
            </w:r>
          </w:p>
        </w:tc>
      </w:tr>
      <w:tr w:rsidR="00B76E46" w:rsidRPr="00054F7F" w14:paraId="2FFCD779" w14:textId="77777777" w:rsidTr="00487E4E">
        <w:tc>
          <w:tcPr>
            <w:tcW w:w="993" w:type="dxa"/>
            <w:vAlign w:val="center"/>
          </w:tcPr>
          <w:p w14:paraId="65060EF5"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color w:val="000000"/>
              </w:rPr>
              <w:t>STP</w:t>
            </w:r>
          </w:p>
        </w:tc>
        <w:tc>
          <w:tcPr>
            <w:tcW w:w="1984" w:type="dxa"/>
            <w:shd w:val="clear" w:color="auto" w:fill="auto"/>
            <w:vAlign w:val="center"/>
          </w:tcPr>
          <w:p w14:paraId="3478B5C1"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Statinių (įskaitant kelius) ir jų konstrukcijų, apdailos ir kitų elementų priežiūra</w:t>
            </w:r>
          </w:p>
        </w:tc>
        <w:tc>
          <w:tcPr>
            <w:tcW w:w="4678" w:type="dxa"/>
            <w:shd w:val="clear" w:color="auto" w:fill="auto"/>
            <w:tcMar>
              <w:left w:w="103" w:type="dxa"/>
            </w:tcMar>
          </w:tcPr>
          <w:p w14:paraId="15E18468"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Sistemos ir įrenginių (įskaitant jų sudedamąsias dalis)</w:t>
            </w:r>
            <w:r w:rsidRPr="00ED22E6">
              <w:rPr>
                <w:rStyle w:val="FontStyle15"/>
                <w:rFonts w:eastAsia="Calibri"/>
                <w:sz w:val="24"/>
                <w:szCs w:val="24"/>
              </w:rPr>
              <w:t xml:space="preserve"> tinkama ir laiku vykdoma priežiūra, patikrinimai ir kiti darbai, kaip numatyta Paslaugų teikimo plane.</w:t>
            </w:r>
          </w:p>
        </w:tc>
        <w:tc>
          <w:tcPr>
            <w:tcW w:w="1276" w:type="dxa"/>
            <w:vAlign w:val="center"/>
          </w:tcPr>
          <w:p w14:paraId="07A154B7" w14:textId="77ECF6E9"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3</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33B962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B76E46" w:rsidRPr="00054F7F" w14:paraId="414B6EB5" w14:textId="77777777" w:rsidTr="00487E4E">
        <w:tc>
          <w:tcPr>
            <w:tcW w:w="993" w:type="dxa"/>
            <w:vAlign w:val="center"/>
          </w:tcPr>
          <w:p w14:paraId="4E843213"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TIP</w:t>
            </w:r>
          </w:p>
        </w:tc>
        <w:tc>
          <w:tcPr>
            <w:tcW w:w="1984" w:type="dxa"/>
            <w:shd w:val="clear" w:color="auto" w:fill="auto"/>
            <w:vAlign w:val="center"/>
          </w:tcPr>
          <w:p w14:paraId="4081F0D3"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Teritorijos </w:t>
            </w:r>
            <w:r w:rsidRPr="000D1FA5">
              <w:rPr>
                <w:rFonts w:ascii="Times New Roman" w:hAnsi="Times New Roman"/>
              </w:rPr>
              <w:lastRenderedPageBreak/>
              <w:t>infrastruktūros elementai, sistemos ir įrenginiai</w:t>
            </w:r>
          </w:p>
        </w:tc>
        <w:tc>
          <w:tcPr>
            <w:tcW w:w="4678" w:type="dxa"/>
            <w:shd w:val="clear" w:color="auto" w:fill="auto"/>
            <w:tcMar>
              <w:left w:w="103" w:type="dxa"/>
            </w:tcMar>
          </w:tcPr>
          <w:p w14:paraId="54009409"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lastRenderedPageBreak/>
              <w:t xml:space="preserve">Teritorijos infrastruktūros (įskaitant jų </w:t>
            </w:r>
            <w:r w:rsidRPr="000D1FA5">
              <w:rPr>
                <w:rFonts w:ascii="Times New Roman" w:hAnsi="Times New Roman"/>
              </w:rPr>
              <w:lastRenderedPageBreak/>
              <w:t xml:space="preserve">sudedamąsias dalis) </w:t>
            </w:r>
            <w:r w:rsidRPr="00ED22E6">
              <w:rPr>
                <w:rStyle w:val="FontStyle15"/>
                <w:rFonts w:eastAsia="Calibri"/>
                <w:sz w:val="24"/>
                <w:szCs w:val="24"/>
              </w:rPr>
              <w:t>tinkama ir laiku vykdoma techninė priežiūra, patikrinimai ir kiti darbai, kaip numatyta Paslaugų teikimo plane.</w:t>
            </w:r>
          </w:p>
        </w:tc>
        <w:tc>
          <w:tcPr>
            <w:tcW w:w="1276" w:type="dxa"/>
            <w:vAlign w:val="center"/>
          </w:tcPr>
          <w:p w14:paraId="353BFEC1" w14:textId="58C94C84"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lastRenderedPageBreak/>
              <w:t>3</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59A8F1A7"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9004D1" w:rsidRPr="00054F7F" w14:paraId="3FE615D7" w14:textId="77777777" w:rsidTr="00487E4E">
        <w:tc>
          <w:tcPr>
            <w:tcW w:w="993" w:type="dxa"/>
            <w:vAlign w:val="center"/>
          </w:tcPr>
          <w:p w14:paraId="6C4B2031"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VAT</w:t>
            </w:r>
          </w:p>
        </w:tc>
        <w:tc>
          <w:tcPr>
            <w:tcW w:w="1984" w:type="dxa"/>
            <w:shd w:val="clear" w:color="auto" w:fill="auto"/>
            <w:vAlign w:val="center"/>
          </w:tcPr>
          <w:p w14:paraId="191EF263"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Visų sistemų avarinės tarnybos</w:t>
            </w:r>
          </w:p>
        </w:tc>
        <w:tc>
          <w:tcPr>
            <w:tcW w:w="4678" w:type="dxa"/>
            <w:shd w:val="clear" w:color="auto" w:fill="auto"/>
            <w:tcMar>
              <w:left w:w="103" w:type="dxa"/>
            </w:tcMar>
            <w:vAlign w:val="center"/>
          </w:tcPr>
          <w:p w14:paraId="534579BC" w14:textId="77777777" w:rsidR="00E80D95" w:rsidRPr="000D1FA5" w:rsidRDefault="00E80D95" w:rsidP="00ED22E6">
            <w:pPr>
              <w:pStyle w:val="LO-Normal"/>
              <w:keepNext w:val="0"/>
              <w:suppressAutoHyphens w:val="0"/>
              <w:jc w:val="both"/>
              <w:rPr>
                <w:rFonts w:ascii="Times New Roman" w:hAnsi="Times New Roman"/>
              </w:rPr>
            </w:pPr>
            <w:r w:rsidRPr="000D1FA5">
              <w:rPr>
                <w:rFonts w:ascii="Times New Roman" w:hAnsi="Times New Roman"/>
              </w:rPr>
              <w:t xml:space="preserve">Yra užtikrinamas avarinių tarnybų paslaugų teikimas ištisą parą (sudarytos atitinkamos sutartys su avarinėmis tarnybomis arba turimi nuosavi resursai). </w:t>
            </w:r>
          </w:p>
        </w:tc>
        <w:tc>
          <w:tcPr>
            <w:tcW w:w="1276" w:type="dxa"/>
            <w:vAlign w:val="center"/>
          </w:tcPr>
          <w:p w14:paraId="2B5BFCDC" w14:textId="3D89582B"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03005C6B"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20</w:t>
            </w:r>
          </w:p>
        </w:tc>
      </w:tr>
      <w:tr w:rsidR="009004D1" w:rsidRPr="00054F7F" w14:paraId="0051041E" w14:textId="77777777" w:rsidTr="00487E4E">
        <w:tc>
          <w:tcPr>
            <w:tcW w:w="993" w:type="dxa"/>
            <w:vAlign w:val="center"/>
          </w:tcPr>
          <w:p w14:paraId="78E82F58"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VV</w:t>
            </w:r>
          </w:p>
        </w:tc>
        <w:tc>
          <w:tcPr>
            <w:tcW w:w="1984" w:type="dxa"/>
            <w:shd w:val="clear" w:color="auto" w:fill="auto"/>
            <w:vAlign w:val="center"/>
          </w:tcPr>
          <w:p w14:paraId="7E6D36A8"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Vidaus patalpų valymas</w:t>
            </w:r>
          </w:p>
        </w:tc>
        <w:tc>
          <w:tcPr>
            <w:tcW w:w="4678" w:type="dxa"/>
            <w:shd w:val="clear" w:color="auto" w:fill="auto"/>
            <w:tcMar>
              <w:left w:w="103" w:type="dxa"/>
            </w:tcMar>
            <w:vAlign w:val="center"/>
          </w:tcPr>
          <w:p w14:paraId="3ED6C1CB" w14:textId="6015D5C4" w:rsidR="00E80D95" w:rsidRPr="000D1FA5" w:rsidRDefault="005E4C51" w:rsidP="00ED22E6">
            <w:pPr>
              <w:pStyle w:val="LO-Normal"/>
              <w:keepNext w:val="0"/>
              <w:suppressAutoHyphens w:val="0"/>
              <w:rPr>
                <w:rFonts w:ascii="Times New Roman" w:hAnsi="Times New Roman"/>
              </w:rPr>
            </w:pPr>
            <w:r w:rsidRPr="000D1FA5">
              <w:rPr>
                <w:rFonts w:ascii="Times New Roman" w:hAnsi="Times New Roman"/>
              </w:rPr>
              <w:t>P</w:t>
            </w:r>
            <w:r w:rsidR="00E80D95" w:rsidRPr="000D1FA5">
              <w:rPr>
                <w:rFonts w:ascii="Times New Roman" w:hAnsi="Times New Roman"/>
              </w:rPr>
              <w:t>atalpų ir jų elementų valymo paslaugos vyksta pagal Paslaugų teikimo planą.</w:t>
            </w:r>
          </w:p>
        </w:tc>
        <w:tc>
          <w:tcPr>
            <w:tcW w:w="1276" w:type="dxa"/>
            <w:vAlign w:val="center"/>
          </w:tcPr>
          <w:p w14:paraId="4FD55ED7" w14:textId="0148BB84"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1.d.</w:t>
            </w:r>
            <w:r w:rsidR="003D596D">
              <w:rPr>
                <w:rFonts w:ascii="Times New Roman" w:hAnsi="Times New Roman"/>
              </w:rPr>
              <w:t xml:space="preserve"> </w:t>
            </w:r>
            <w:r w:rsidRPr="00054F7F">
              <w:rPr>
                <w:rFonts w:ascii="Times New Roman" w:hAnsi="Times New Roman"/>
              </w:rPr>
              <w:t>d</w:t>
            </w:r>
            <w:r w:rsidR="003D596D">
              <w:rPr>
                <w:rFonts w:ascii="Times New Roman" w:hAnsi="Times New Roman"/>
              </w:rPr>
              <w:t>.</w:t>
            </w:r>
          </w:p>
        </w:tc>
        <w:tc>
          <w:tcPr>
            <w:tcW w:w="1276" w:type="dxa"/>
            <w:shd w:val="clear" w:color="auto" w:fill="auto"/>
            <w:tcMar>
              <w:left w:w="103" w:type="dxa"/>
            </w:tcMar>
            <w:vAlign w:val="center"/>
          </w:tcPr>
          <w:p w14:paraId="47A42CA1" w14:textId="77777777" w:rsidR="00E80D95" w:rsidRPr="00054F7F" w:rsidRDefault="00E80D95" w:rsidP="00ED22E6">
            <w:pPr>
              <w:pStyle w:val="LO-Normal"/>
              <w:keepNext w:val="0"/>
              <w:suppressAutoHyphens w:val="0"/>
              <w:jc w:val="center"/>
              <w:rPr>
                <w:rFonts w:ascii="Times New Roman" w:hAnsi="Times New Roman"/>
              </w:rPr>
            </w:pPr>
            <w:r w:rsidRPr="00054F7F">
              <w:rPr>
                <w:rFonts w:ascii="Times New Roman" w:hAnsi="Times New Roman"/>
              </w:rPr>
              <w:t>10</w:t>
            </w:r>
          </w:p>
        </w:tc>
      </w:tr>
      <w:tr w:rsidR="009004D1" w:rsidRPr="00054F7F" w14:paraId="55AC79AB" w14:textId="77777777" w:rsidTr="00487E4E">
        <w:tc>
          <w:tcPr>
            <w:tcW w:w="993" w:type="dxa"/>
            <w:vAlign w:val="center"/>
          </w:tcPr>
          <w:p w14:paraId="3F17AE64"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VD</w:t>
            </w:r>
          </w:p>
        </w:tc>
        <w:tc>
          <w:tcPr>
            <w:tcW w:w="1984" w:type="dxa"/>
            <w:shd w:val="clear" w:color="auto" w:fill="auto"/>
            <w:vAlign w:val="center"/>
          </w:tcPr>
          <w:p w14:paraId="0A8A14B7"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Dezinfekcija</w:t>
            </w:r>
          </w:p>
        </w:tc>
        <w:tc>
          <w:tcPr>
            <w:tcW w:w="4678" w:type="dxa"/>
            <w:shd w:val="clear" w:color="auto" w:fill="auto"/>
            <w:tcMar>
              <w:left w:w="103" w:type="dxa"/>
            </w:tcMar>
            <w:vAlign w:val="center"/>
          </w:tcPr>
          <w:p w14:paraId="6E495EE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Patalpos dezinfekuojamos, </w:t>
            </w:r>
            <w:proofErr w:type="spellStart"/>
            <w:r w:rsidRPr="000D1FA5">
              <w:rPr>
                <w:rFonts w:ascii="Times New Roman" w:hAnsi="Times New Roman"/>
              </w:rPr>
              <w:t>dezinsekuojamos</w:t>
            </w:r>
            <w:proofErr w:type="spellEnd"/>
            <w:r w:rsidRPr="000D1FA5">
              <w:rPr>
                <w:rFonts w:ascii="Times New Roman" w:hAnsi="Times New Roman"/>
              </w:rPr>
              <w:t xml:space="preserve"> ir </w:t>
            </w:r>
            <w:proofErr w:type="spellStart"/>
            <w:r w:rsidRPr="000D1FA5">
              <w:rPr>
                <w:rFonts w:ascii="Times New Roman" w:hAnsi="Times New Roman"/>
              </w:rPr>
              <w:t>deratizuojamos</w:t>
            </w:r>
            <w:proofErr w:type="spellEnd"/>
            <w:r w:rsidRPr="000D1FA5">
              <w:rPr>
                <w:rFonts w:ascii="Times New Roman" w:hAnsi="Times New Roman"/>
              </w:rPr>
              <w:t xml:space="preserve"> pagal Paslaugų teikimo planą.</w:t>
            </w:r>
          </w:p>
        </w:tc>
        <w:tc>
          <w:tcPr>
            <w:tcW w:w="1276" w:type="dxa"/>
            <w:vAlign w:val="center"/>
          </w:tcPr>
          <w:p w14:paraId="0FCBE858" w14:textId="590838E5" w:rsidR="00E80D95" w:rsidRPr="00054F7F" w:rsidRDefault="00E80D95" w:rsidP="00ED22E6">
            <w:pPr>
              <w:pStyle w:val="LO-Normal"/>
              <w:keepNext w:val="0"/>
              <w:suppressAutoHyphens w:val="0"/>
              <w:jc w:val="center"/>
              <w:rPr>
                <w:rFonts w:ascii="Times New Roman" w:hAnsi="Times New Roman"/>
              </w:rPr>
            </w:pPr>
            <w:r w:rsidRPr="004079A3">
              <w:rPr>
                <w:rFonts w:ascii="Times New Roman" w:hAnsi="Times New Roman"/>
              </w:rPr>
              <w:t>1</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 xml:space="preserve"> </w:t>
            </w:r>
            <w:r w:rsidRPr="00054F7F">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1C9D32A4" w14:textId="77777777" w:rsidR="00E80D95" w:rsidRPr="00CE09C3" w:rsidRDefault="00E80D95" w:rsidP="00ED22E6">
            <w:pPr>
              <w:pStyle w:val="LO-Normal"/>
              <w:keepNext w:val="0"/>
              <w:suppressAutoHyphens w:val="0"/>
              <w:jc w:val="center"/>
              <w:rPr>
                <w:rFonts w:ascii="Times New Roman" w:hAnsi="Times New Roman"/>
              </w:rPr>
            </w:pPr>
            <w:r w:rsidRPr="00CE09C3">
              <w:rPr>
                <w:rFonts w:ascii="Times New Roman" w:hAnsi="Times New Roman"/>
              </w:rPr>
              <w:t>20</w:t>
            </w:r>
          </w:p>
        </w:tc>
      </w:tr>
      <w:tr w:rsidR="009004D1" w:rsidRPr="00054F7F" w14:paraId="541DC460" w14:textId="77777777" w:rsidTr="00487E4E">
        <w:tc>
          <w:tcPr>
            <w:tcW w:w="993" w:type="dxa"/>
            <w:vAlign w:val="center"/>
          </w:tcPr>
          <w:p w14:paraId="54C488E2"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TPR</w:t>
            </w:r>
          </w:p>
        </w:tc>
        <w:tc>
          <w:tcPr>
            <w:tcW w:w="1984" w:type="dxa"/>
            <w:shd w:val="clear" w:color="auto" w:fill="auto"/>
            <w:vAlign w:val="center"/>
          </w:tcPr>
          <w:p w14:paraId="12C4384C"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Fasadų, teritorijos infrastruktūros ir žaliųjų zonų valymas ir priežiūra</w:t>
            </w:r>
          </w:p>
        </w:tc>
        <w:tc>
          <w:tcPr>
            <w:tcW w:w="4678" w:type="dxa"/>
            <w:shd w:val="clear" w:color="auto" w:fill="auto"/>
            <w:tcMar>
              <w:left w:w="103" w:type="dxa"/>
            </w:tcMar>
            <w:vAlign w:val="center"/>
          </w:tcPr>
          <w:p w14:paraId="0CB06832"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Fasadų, teritorijos funkcinių elementų valymas ir priežiūra vykdoma pagal Paslaugų teikimo planą</w:t>
            </w:r>
          </w:p>
        </w:tc>
        <w:tc>
          <w:tcPr>
            <w:tcW w:w="1276" w:type="dxa"/>
            <w:vAlign w:val="center"/>
          </w:tcPr>
          <w:p w14:paraId="6699FC8F" w14:textId="2B7B89C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3C7AF535"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r w:rsidR="009004D1" w:rsidRPr="00054F7F" w14:paraId="3BAE26C1" w14:textId="77777777" w:rsidTr="00487E4E">
        <w:tc>
          <w:tcPr>
            <w:tcW w:w="993" w:type="dxa"/>
            <w:vAlign w:val="center"/>
          </w:tcPr>
          <w:p w14:paraId="150373B7" w14:textId="5A399F4C"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LV</w:t>
            </w:r>
            <w:r w:rsidR="00D04CF9">
              <w:rPr>
                <w:rFonts w:ascii="Times New Roman" w:hAnsi="Times New Roman"/>
              </w:rPr>
              <w:t>V</w:t>
            </w:r>
          </w:p>
        </w:tc>
        <w:tc>
          <w:tcPr>
            <w:tcW w:w="1984" w:type="dxa"/>
            <w:shd w:val="clear" w:color="auto" w:fill="auto"/>
            <w:vAlign w:val="center"/>
          </w:tcPr>
          <w:p w14:paraId="407AE8F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Pastatų langų ir virtinų valymas iš išorės ir vidaus</w:t>
            </w:r>
          </w:p>
        </w:tc>
        <w:tc>
          <w:tcPr>
            <w:tcW w:w="4678" w:type="dxa"/>
            <w:shd w:val="clear" w:color="auto" w:fill="auto"/>
            <w:tcMar>
              <w:left w:w="103" w:type="dxa"/>
            </w:tcMar>
            <w:vAlign w:val="center"/>
          </w:tcPr>
          <w:p w14:paraId="4648B32F"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Pastatų langų ir vitrinų valymo paslaugos vyksta pagal Paslaugų teikimo planą</w:t>
            </w:r>
          </w:p>
        </w:tc>
        <w:tc>
          <w:tcPr>
            <w:tcW w:w="1276" w:type="dxa"/>
            <w:vAlign w:val="center"/>
          </w:tcPr>
          <w:p w14:paraId="6E0EEF48" w14:textId="3D614FF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4DFE9BD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r w:rsidR="009004D1" w:rsidRPr="00054F7F" w14:paraId="5A3DB7A5" w14:textId="77777777" w:rsidTr="00487E4E">
        <w:tc>
          <w:tcPr>
            <w:tcW w:w="993" w:type="dxa"/>
            <w:vAlign w:val="center"/>
          </w:tcPr>
          <w:p w14:paraId="2311A02B" w14:textId="77777777" w:rsidR="00E80D95" w:rsidRPr="000D1FA5" w:rsidRDefault="00E80D95" w:rsidP="00ED22E6">
            <w:pPr>
              <w:pStyle w:val="LO-Normal"/>
              <w:keepNext w:val="0"/>
              <w:suppressAutoHyphens w:val="0"/>
              <w:jc w:val="center"/>
              <w:rPr>
                <w:rFonts w:ascii="Times New Roman" w:hAnsi="Times New Roman"/>
              </w:rPr>
            </w:pPr>
            <w:r w:rsidRPr="000D1FA5">
              <w:rPr>
                <w:rFonts w:ascii="Times New Roman" w:hAnsi="Times New Roman"/>
              </w:rPr>
              <w:t>BA</w:t>
            </w:r>
          </w:p>
        </w:tc>
        <w:tc>
          <w:tcPr>
            <w:tcW w:w="1984" w:type="dxa"/>
            <w:shd w:val="clear" w:color="auto" w:fill="auto"/>
            <w:vAlign w:val="center"/>
          </w:tcPr>
          <w:p w14:paraId="763A543B"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Baldai (Privataus subjekto įrengti baldai)</w:t>
            </w:r>
          </w:p>
        </w:tc>
        <w:tc>
          <w:tcPr>
            <w:tcW w:w="4678" w:type="dxa"/>
            <w:shd w:val="clear" w:color="auto" w:fill="auto"/>
            <w:tcMar>
              <w:left w:w="103" w:type="dxa"/>
            </w:tcMar>
            <w:vAlign w:val="center"/>
          </w:tcPr>
          <w:p w14:paraId="36BE47A2" w14:textId="77777777" w:rsidR="00E80D95" w:rsidRPr="000D1FA5" w:rsidRDefault="00E80D95" w:rsidP="00ED22E6">
            <w:pPr>
              <w:pStyle w:val="LO-Normal"/>
              <w:keepNext w:val="0"/>
              <w:suppressAutoHyphens w:val="0"/>
              <w:rPr>
                <w:rFonts w:ascii="Times New Roman" w:hAnsi="Times New Roman"/>
              </w:rPr>
            </w:pPr>
            <w:r w:rsidRPr="000D1FA5">
              <w:rPr>
                <w:rFonts w:ascii="Times New Roman" w:hAnsi="Times New Roman"/>
              </w:rPr>
              <w:t xml:space="preserve">Baldų (Privataus subjekto įrengti baldai) </w:t>
            </w:r>
            <w:r w:rsidRPr="00ED22E6">
              <w:rPr>
                <w:rStyle w:val="FontStyle15"/>
                <w:rFonts w:eastAsia="Calibri"/>
                <w:sz w:val="24"/>
                <w:szCs w:val="24"/>
              </w:rPr>
              <w:t>tinkama ir laiku vykdoma priežiūra, patikrinimai ir kiti darbai, kaip numatyta Paslaugų teikimo plane.</w:t>
            </w:r>
          </w:p>
        </w:tc>
        <w:tc>
          <w:tcPr>
            <w:tcW w:w="1276" w:type="dxa"/>
            <w:vAlign w:val="center"/>
          </w:tcPr>
          <w:p w14:paraId="3CCED06B" w14:textId="59449050"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 xml:space="preserve"> </w:t>
            </w:r>
            <w:r w:rsidRPr="00CE3BAC">
              <w:rPr>
                <w:rFonts w:ascii="Times New Roman" w:hAnsi="Times New Roman"/>
              </w:rPr>
              <w:t>d</w:t>
            </w:r>
            <w:r w:rsidR="007B0E18">
              <w:rPr>
                <w:rFonts w:ascii="Times New Roman" w:hAnsi="Times New Roman"/>
              </w:rPr>
              <w:t>.</w:t>
            </w:r>
          </w:p>
        </w:tc>
        <w:tc>
          <w:tcPr>
            <w:tcW w:w="1276" w:type="dxa"/>
            <w:shd w:val="clear" w:color="auto" w:fill="auto"/>
            <w:tcMar>
              <w:left w:w="103" w:type="dxa"/>
            </w:tcMar>
            <w:vAlign w:val="center"/>
          </w:tcPr>
          <w:p w14:paraId="651E660C" w14:textId="77777777" w:rsidR="00E80D95" w:rsidRPr="00CE3BAC" w:rsidRDefault="00E80D95" w:rsidP="00ED22E6">
            <w:pPr>
              <w:pStyle w:val="LO-Normal"/>
              <w:keepNext w:val="0"/>
              <w:suppressAutoHyphens w:val="0"/>
              <w:jc w:val="center"/>
              <w:rPr>
                <w:rFonts w:ascii="Times New Roman" w:hAnsi="Times New Roman"/>
              </w:rPr>
            </w:pPr>
            <w:r w:rsidRPr="00CE3BAC">
              <w:rPr>
                <w:rFonts w:ascii="Times New Roman" w:hAnsi="Times New Roman"/>
              </w:rPr>
              <w:t>10</w:t>
            </w:r>
          </w:p>
        </w:tc>
      </w:tr>
    </w:tbl>
    <w:p w14:paraId="0CBB1441" w14:textId="77777777" w:rsidR="00E80D95" w:rsidRPr="00054F7F" w:rsidRDefault="00E80D95" w:rsidP="00E80D95">
      <w:pPr>
        <w:pStyle w:val="ListParagraph"/>
        <w:widowControl w:val="0"/>
        <w:spacing w:line="276" w:lineRule="auto"/>
      </w:pPr>
    </w:p>
    <w:p w14:paraId="20831329" w14:textId="0864E434" w:rsidR="007D07BD" w:rsidRDefault="007D07BD" w:rsidP="00F27C74">
      <w:pPr>
        <w:pStyle w:val="ListParagraph"/>
        <w:numPr>
          <w:ilvl w:val="0"/>
          <w:numId w:val="40"/>
        </w:numPr>
        <w:ind w:left="851" w:hanging="851"/>
        <w:rPr>
          <w:b/>
        </w:rPr>
      </w:pPr>
      <w:bookmarkStart w:id="1646" w:name="_Toc481159234"/>
      <w:bookmarkStart w:id="1647" w:name="_Ref514309294"/>
      <w:bookmarkStart w:id="1648" w:name="_Ref514320614"/>
      <w:bookmarkStart w:id="1649" w:name="_Ref514320637"/>
      <w:bookmarkStart w:id="1650" w:name="_Toc517254703"/>
      <w:bookmarkStart w:id="1651" w:name="_Toc519144684"/>
      <w:bookmarkStart w:id="1652" w:name="_Toc519746137"/>
      <w:r w:rsidRPr="00ED22E6">
        <w:rPr>
          <w:b/>
        </w:rPr>
        <w:t>FUNKCIONAVIMO PAŽEIDIMAI</w:t>
      </w:r>
      <w:bookmarkEnd w:id="1646"/>
      <w:bookmarkEnd w:id="1647"/>
      <w:bookmarkEnd w:id="1648"/>
      <w:bookmarkEnd w:id="1649"/>
      <w:bookmarkEnd w:id="1650"/>
      <w:bookmarkEnd w:id="1651"/>
      <w:bookmarkEnd w:id="1652"/>
    </w:p>
    <w:p w14:paraId="21935118" w14:textId="77777777" w:rsidR="00D13821" w:rsidRPr="00ED22E6" w:rsidRDefault="00D13821" w:rsidP="00D13821">
      <w:pPr>
        <w:pStyle w:val="ListParagraph"/>
        <w:ind w:left="851"/>
        <w:rPr>
          <w:b/>
        </w:rPr>
      </w:pPr>
    </w:p>
    <w:p w14:paraId="5F82E25C" w14:textId="698EE417" w:rsidR="007D07BD" w:rsidRPr="007D07BD" w:rsidRDefault="007D07BD" w:rsidP="00F27C74">
      <w:pPr>
        <w:numPr>
          <w:ilvl w:val="1"/>
          <w:numId w:val="40"/>
        </w:numPr>
        <w:spacing w:after="120" w:line="276" w:lineRule="auto"/>
        <w:ind w:left="709" w:hanging="709"/>
        <w:jc w:val="both"/>
      </w:pPr>
      <w:r w:rsidRPr="007D07BD">
        <w:t xml:space="preserve">Funkcionavimo pažeidimu laikomas pažeidimas, kuris veikia (ar gali paveikti) vieną ar daugiau </w:t>
      </w:r>
      <w:r w:rsidR="00336692">
        <w:t>Objekt</w:t>
      </w:r>
      <w:r w:rsidRPr="007D07BD">
        <w:t>o</w:t>
      </w:r>
      <w:r w:rsidR="003C0A38">
        <w:t xml:space="preserve"> arba Objekto elemento</w:t>
      </w:r>
      <w:r w:rsidRPr="007D07BD">
        <w:t xml:space="preserve"> esančių funkcinių sektorių ir:</w:t>
      </w:r>
    </w:p>
    <w:p w14:paraId="3B32D4CA" w14:textId="77777777" w:rsidR="007D07BD" w:rsidRPr="007D07BD" w:rsidRDefault="007D07BD" w:rsidP="00F27C74">
      <w:pPr>
        <w:numPr>
          <w:ilvl w:val="2"/>
          <w:numId w:val="40"/>
        </w:numPr>
        <w:spacing w:after="120" w:line="276" w:lineRule="auto"/>
        <w:ind w:left="1701" w:hanging="850"/>
        <w:jc w:val="both"/>
      </w:pPr>
      <w:bookmarkStart w:id="1653" w:name="_Toc478635255"/>
      <w:bookmarkStart w:id="1654" w:name="_Toc477107476"/>
      <w:bookmarkStart w:id="1655" w:name="_Toc481159235"/>
      <w:bookmarkEnd w:id="1653"/>
      <w:bookmarkEnd w:id="1654"/>
      <w:r w:rsidRPr="007D07BD">
        <w:t>dėl kurio asmenys, kuriems suteikta teisė įeiti, užimti, naudoti ar palikti Funkcinį sektorių, negali to padaryti saugiai ir įprastai;</w:t>
      </w:r>
    </w:p>
    <w:p w14:paraId="281A1C68" w14:textId="77777777" w:rsidR="007D07BD" w:rsidRPr="007D07BD" w:rsidRDefault="007D07BD" w:rsidP="00F27C74">
      <w:pPr>
        <w:numPr>
          <w:ilvl w:val="2"/>
          <w:numId w:val="40"/>
        </w:numPr>
        <w:spacing w:after="120" w:line="276" w:lineRule="auto"/>
        <w:ind w:left="1701" w:hanging="850"/>
        <w:jc w:val="both"/>
      </w:pPr>
      <w:bookmarkStart w:id="1656" w:name="_Ref514307548"/>
      <w:r w:rsidRPr="007D07BD">
        <w:t>kuris daro įtaką, riboja ar daro reikšmingą poveikį tinkamam ir naudingam Funkcinio sektoriaus naudojimui;</w:t>
      </w:r>
      <w:bookmarkEnd w:id="1656"/>
    </w:p>
    <w:p w14:paraId="0CC07F27" w14:textId="78A192EF" w:rsidR="007D07BD" w:rsidRPr="007D07BD" w:rsidRDefault="007D07BD" w:rsidP="00F27C74">
      <w:pPr>
        <w:numPr>
          <w:ilvl w:val="2"/>
          <w:numId w:val="40"/>
        </w:numPr>
        <w:spacing w:after="120" w:line="276" w:lineRule="auto"/>
        <w:ind w:left="1701" w:hanging="850"/>
        <w:jc w:val="both"/>
      </w:pPr>
      <w:bookmarkStart w:id="1657" w:name="_Ref514307551"/>
      <w:r w:rsidRPr="007D07BD">
        <w:t xml:space="preserve">dėl kurio netenkinami minimalūs </w:t>
      </w:r>
      <w:r w:rsidR="00336692" w:rsidRPr="00336692">
        <w:t>Objekt</w:t>
      </w:r>
      <w:r w:rsidRPr="007D07BD">
        <w:t>o</w:t>
      </w:r>
      <w:r w:rsidR="003C0A38">
        <w:t xml:space="preserve">, Objekto </w:t>
      </w:r>
      <w:proofErr w:type="spellStart"/>
      <w:r w:rsidR="003C0A38">
        <w:t>elelm</w:t>
      </w:r>
      <w:r w:rsidR="00B33F4A">
        <w:t>e</w:t>
      </w:r>
      <w:r w:rsidR="003C0A38">
        <w:t>ntų</w:t>
      </w:r>
      <w:proofErr w:type="spellEnd"/>
      <w:r w:rsidRPr="007D07BD">
        <w:t xml:space="preserve"> reikalavimai, nurodyti Specifikacijose (statinio konstrukcijų būklė; patalpų, kurioms taikomi specialieji reikalavimai, būklė; techninių ir inžinerinių apsaugos priemonių, statinio techninių įrenginių būklė; išorinių įrenginių ir elementų būklė; kitų elementų būklė)</w:t>
      </w:r>
      <w:bookmarkEnd w:id="1657"/>
      <w:r w:rsidR="00DC201D">
        <w:t>.</w:t>
      </w:r>
      <w:r w:rsidRPr="007D07BD">
        <w:t xml:space="preserve"> </w:t>
      </w:r>
    </w:p>
    <w:p w14:paraId="4FDAA594" w14:textId="4EFC6BEB" w:rsidR="007D07BD" w:rsidRPr="007D07BD" w:rsidRDefault="007D07BD" w:rsidP="00F27C74">
      <w:pPr>
        <w:numPr>
          <w:ilvl w:val="1"/>
          <w:numId w:val="40"/>
        </w:numPr>
        <w:spacing w:after="120" w:line="276" w:lineRule="auto"/>
        <w:ind w:left="851" w:hanging="851"/>
        <w:jc w:val="both"/>
      </w:pPr>
      <w:r w:rsidRPr="007D07BD">
        <w:t xml:space="preserve">Kiekvienas </w:t>
      </w:r>
      <w:r w:rsidR="00834770">
        <w:t>f</w:t>
      </w:r>
      <w:r w:rsidRPr="007D07BD">
        <w:t xml:space="preserve">unkcionavimo pažeidimas, atsižvelgiant į </w:t>
      </w:r>
      <w:r w:rsidR="00834770">
        <w:t>f</w:t>
      </w:r>
      <w:r w:rsidRPr="007D07BD">
        <w:t xml:space="preserve">unkcionavimo pažeidimų lygių nustatymo kriterijus, nurodytą šio </w:t>
      </w:r>
      <w:r w:rsidR="007B0E18" w:rsidRPr="007D07BD">
        <w:t>Pried</w:t>
      </w:r>
      <w:r w:rsidR="007B0E18">
        <w:t>ė</w:t>
      </w:r>
      <w:r w:rsidR="007B0E18" w:rsidRPr="007D07BD">
        <w:t xml:space="preserve">lio </w:t>
      </w:r>
      <w:r w:rsidRPr="007D07BD">
        <w:fldChar w:fldCharType="begin"/>
      </w:r>
      <w:r w:rsidRPr="007D07BD">
        <w:instrText xml:space="preserve"> REF _Ref514320526 \r \h  \* MERGEFORMAT </w:instrText>
      </w:r>
      <w:r w:rsidRPr="007D07BD">
        <w:fldChar w:fldCharType="separate"/>
      </w:r>
      <w:r w:rsidR="00410E84">
        <w:t>3.6</w:t>
      </w:r>
      <w:r w:rsidRPr="007D07BD">
        <w:fldChar w:fldCharType="end"/>
      </w:r>
      <w:r w:rsidRPr="007D07BD">
        <w:t xml:space="preserve"> ir </w:t>
      </w:r>
      <w:r w:rsidRPr="007D07BD">
        <w:fldChar w:fldCharType="begin"/>
      </w:r>
      <w:r w:rsidRPr="007D07BD">
        <w:instrText xml:space="preserve"> REF _Ref514320530 \r \h  \* MERGEFORMAT </w:instrText>
      </w:r>
      <w:r w:rsidRPr="007D07BD">
        <w:fldChar w:fldCharType="separate"/>
      </w:r>
      <w:r w:rsidR="00410E84">
        <w:t>3.7</w:t>
      </w:r>
      <w:r w:rsidRPr="007D07BD">
        <w:fldChar w:fldCharType="end"/>
      </w:r>
      <w:r w:rsidRPr="007D07BD">
        <w:t xml:space="preserve"> punktuose, priskiriamas vienam iš šių lygių:</w:t>
      </w:r>
    </w:p>
    <w:p w14:paraId="624A70A7" w14:textId="7DCCE1ED" w:rsidR="007D07BD" w:rsidRPr="007D07BD" w:rsidRDefault="007D07BD" w:rsidP="00F27C74">
      <w:pPr>
        <w:numPr>
          <w:ilvl w:val="2"/>
          <w:numId w:val="40"/>
        </w:numPr>
        <w:spacing w:after="120" w:line="276" w:lineRule="auto"/>
        <w:ind w:left="1701" w:hanging="850"/>
        <w:jc w:val="both"/>
      </w:pPr>
      <w:bookmarkStart w:id="1658" w:name="_Toc517254704"/>
      <w:bookmarkStart w:id="1659" w:name="_Toc519144685"/>
      <w:bookmarkStart w:id="1660" w:name="_Toc519746138"/>
      <w:bookmarkEnd w:id="1658"/>
      <w:bookmarkEnd w:id="1659"/>
      <w:bookmarkEnd w:id="1660"/>
      <w:r w:rsidRPr="007D07BD">
        <w:t xml:space="preserve">A lygio </w:t>
      </w:r>
      <w:r w:rsidR="00834770">
        <w:t>f</w:t>
      </w:r>
      <w:r w:rsidRPr="007D07BD">
        <w:t xml:space="preserve">unkcionavimo pažeidimas; </w:t>
      </w:r>
    </w:p>
    <w:p w14:paraId="5CD0A449" w14:textId="38043024" w:rsidR="007D07BD" w:rsidRPr="007D07BD" w:rsidRDefault="007D07BD" w:rsidP="00F27C74">
      <w:pPr>
        <w:numPr>
          <w:ilvl w:val="2"/>
          <w:numId w:val="40"/>
        </w:numPr>
        <w:spacing w:after="120" w:line="276" w:lineRule="auto"/>
        <w:ind w:left="1701" w:hanging="850"/>
        <w:jc w:val="both"/>
      </w:pPr>
      <w:r w:rsidRPr="007D07BD">
        <w:t xml:space="preserve">B lygio </w:t>
      </w:r>
      <w:r w:rsidR="00834770">
        <w:t>f</w:t>
      </w:r>
      <w:r w:rsidRPr="007D07BD">
        <w:t>unkcionavimo pažeidimas;</w:t>
      </w:r>
    </w:p>
    <w:p w14:paraId="4B3B7AC2" w14:textId="13B7B66A" w:rsidR="007D07BD" w:rsidRPr="007D07BD" w:rsidRDefault="007D07BD" w:rsidP="00F27C74">
      <w:pPr>
        <w:numPr>
          <w:ilvl w:val="2"/>
          <w:numId w:val="40"/>
        </w:numPr>
        <w:spacing w:after="120" w:line="276" w:lineRule="auto"/>
        <w:ind w:left="1701" w:hanging="850"/>
        <w:jc w:val="both"/>
      </w:pPr>
      <w:r w:rsidRPr="007D07BD">
        <w:t xml:space="preserve">C lygio </w:t>
      </w:r>
      <w:r w:rsidR="00834770">
        <w:t>f</w:t>
      </w:r>
      <w:r w:rsidRPr="007D07BD">
        <w:t>unkcionavimo pažeidimas;</w:t>
      </w:r>
    </w:p>
    <w:p w14:paraId="43E13014" w14:textId="09DDB21D" w:rsidR="007D07BD" w:rsidRPr="007D07BD" w:rsidRDefault="007D07BD" w:rsidP="00F27C74">
      <w:pPr>
        <w:numPr>
          <w:ilvl w:val="2"/>
          <w:numId w:val="40"/>
        </w:numPr>
        <w:spacing w:after="120" w:line="276" w:lineRule="auto"/>
        <w:ind w:left="1701" w:hanging="850"/>
        <w:jc w:val="both"/>
      </w:pPr>
      <w:r w:rsidRPr="007D07BD">
        <w:t xml:space="preserve">D lygio </w:t>
      </w:r>
      <w:r w:rsidR="00834770">
        <w:t>f</w:t>
      </w:r>
      <w:r w:rsidRPr="007D07BD">
        <w:t xml:space="preserve">unkcionavimo pažeidimas. </w:t>
      </w:r>
    </w:p>
    <w:p w14:paraId="30FE53AC" w14:textId="0E34A0D2" w:rsidR="007D07BD" w:rsidRPr="00F463B4" w:rsidRDefault="007D07BD" w:rsidP="00F27C74">
      <w:pPr>
        <w:numPr>
          <w:ilvl w:val="1"/>
          <w:numId w:val="40"/>
        </w:numPr>
        <w:spacing w:after="120" w:line="276" w:lineRule="auto"/>
        <w:ind w:left="851" w:hanging="851"/>
        <w:jc w:val="both"/>
      </w:pPr>
      <w:r w:rsidRPr="007D07BD">
        <w:lastRenderedPageBreak/>
        <w:t xml:space="preserve">Funkcionavimo pažeidimų lygių (A, B, C arba D) nustatymas. Paslaugų teikimo sutrikimo žala matuojama skirtingai, priklausomai nuo to, kurioje </w:t>
      </w:r>
      <w:r w:rsidR="00DA050D" w:rsidRPr="00DA050D">
        <w:t>Objekt</w:t>
      </w:r>
      <w:r w:rsidRPr="007D07BD">
        <w:t>o</w:t>
      </w:r>
      <w:r w:rsidR="000C1532">
        <w:t xml:space="preserve"> </w:t>
      </w:r>
      <w:r w:rsidR="003C0A38">
        <w:t xml:space="preserve">arba </w:t>
      </w:r>
      <w:r w:rsidR="000C1532" w:rsidRPr="00DA050D">
        <w:t>Objekt</w:t>
      </w:r>
      <w:r w:rsidR="000C1532" w:rsidRPr="007D07BD">
        <w:t>o</w:t>
      </w:r>
      <w:r w:rsidR="000C1532">
        <w:t xml:space="preserve"> </w:t>
      </w:r>
      <w:r w:rsidR="003C0A38">
        <w:t>elemento</w:t>
      </w:r>
      <w:r w:rsidRPr="007D07BD">
        <w:t xml:space="preserve"> erdvėje sutriko </w:t>
      </w:r>
      <w:r w:rsidRPr="00F463B4">
        <w:t xml:space="preserve">Paslaugos, kokie gedimai ir koks jų dydis. Nuo to priklauso reakcija į </w:t>
      </w:r>
      <w:r w:rsidR="00834770" w:rsidRPr="00F463B4">
        <w:t>f</w:t>
      </w:r>
      <w:r w:rsidRPr="00F463B4">
        <w:t xml:space="preserve">unkcionavimo pažeidimų pašalinimą ir FPI dydis. Funkcionavimo pažeidimo priskyrimas konkrečiam lygiui lemia tokio pažeidimo Ištaisymo laiką bei FPT. </w:t>
      </w:r>
    </w:p>
    <w:p w14:paraId="27DCB03F" w14:textId="32EB9278" w:rsidR="007D07BD" w:rsidRPr="00F463B4" w:rsidRDefault="007D07BD" w:rsidP="00F27C74">
      <w:pPr>
        <w:numPr>
          <w:ilvl w:val="1"/>
          <w:numId w:val="40"/>
        </w:numPr>
        <w:spacing w:after="120" w:line="276" w:lineRule="auto"/>
        <w:ind w:left="851" w:hanging="851"/>
        <w:jc w:val="both"/>
      </w:pPr>
      <w:bookmarkStart w:id="1661" w:name="_Ref514307987"/>
      <w:r w:rsidRPr="00F463B4">
        <w:t xml:space="preserve">Funkcionavimo pažeidimo lygis (A, B, C arba D) nustatomas pagal </w:t>
      </w:r>
      <w:r w:rsidR="00834770" w:rsidRPr="00F463B4">
        <w:t>f</w:t>
      </w:r>
      <w:r w:rsidRPr="00F463B4">
        <w:t>unkcinių sektorių reikšmingumą, nurodytą Specifikacijų 2 priedėlyje „Pastatų, statinių ir teritorijos specifikacijos</w:t>
      </w:r>
      <w:r w:rsidR="00D04CF9" w:rsidRPr="00F463B4">
        <w:t>“</w:t>
      </w:r>
      <w:r w:rsidRPr="00F463B4">
        <w:t xml:space="preserve"> 2 darbalaukio </w:t>
      </w:r>
      <w:r w:rsidRPr="00F463B4">
        <w:rPr>
          <w:i/>
          <w:iCs/>
        </w:rPr>
        <w:t>Teritorija</w:t>
      </w:r>
      <w:r w:rsidRPr="00F463B4">
        <w:t xml:space="preserve"> ir 3 darbalaukio </w:t>
      </w:r>
      <w:r w:rsidRPr="00F463B4">
        <w:rPr>
          <w:i/>
          <w:iCs/>
        </w:rPr>
        <w:t>Pastatų sukūrimas. Poreikis</w:t>
      </w:r>
      <w:r w:rsidRPr="00F463B4">
        <w:t xml:space="preserve"> stulpelyje </w:t>
      </w:r>
      <w:r w:rsidRPr="00F463B4">
        <w:rPr>
          <w:i/>
          <w:iCs/>
        </w:rPr>
        <w:t>Patalpos/ erdvės/ funkcinio bloko reikšmingumo lygis</w:t>
      </w:r>
      <w:r w:rsidRPr="00F463B4">
        <w:t xml:space="preserve">. </w:t>
      </w:r>
      <w:bookmarkEnd w:id="1661"/>
    </w:p>
    <w:p w14:paraId="586234A8" w14:textId="125ECA75" w:rsidR="007D07BD" w:rsidRPr="00F463B4" w:rsidRDefault="007D07BD" w:rsidP="00F27C74">
      <w:pPr>
        <w:numPr>
          <w:ilvl w:val="1"/>
          <w:numId w:val="40"/>
        </w:numPr>
        <w:spacing w:after="120" w:line="276" w:lineRule="auto"/>
        <w:ind w:left="851" w:hanging="851"/>
        <w:jc w:val="both"/>
      </w:pPr>
      <w:r w:rsidRPr="00F463B4">
        <w:t xml:space="preserve">Išskiriami šie 4 </w:t>
      </w:r>
      <w:r w:rsidR="00834770" w:rsidRPr="00F463B4">
        <w:t>f</w:t>
      </w:r>
      <w:r w:rsidRPr="00F463B4">
        <w:t>unkcinių sektorių reikšmingumo lygiai:</w:t>
      </w:r>
    </w:p>
    <w:p w14:paraId="4A8AEDB8" w14:textId="77777777" w:rsidR="007D07BD" w:rsidRPr="00F463B4" w:rsidRDefault="007D07BD" w:rsidP="00F27C74">
      <w:pPr>
        <w:numPr>
          <w:ilvl w:val="2"/>
          <w:numId w:val="40"/>
        </w:numPr>
        <w:spacing w:after="120" w:line="276" w:lineRule="auto"/>
        <w:ind w:left="1701" w:hanging="850"/>
        <w:jc w:val="both"/>
      </w:pPr>
      <w:r w:rsidRPr="00F463B4">
        <w:t>A lygis: labai aukštas;</w:t>
      </w:r>
    </w:p>
    <w:p w14:paraId="4ECE79C5" w14:textId="59899B35" w:rsidR="007D07BD" w:rsidRPr="00F463B4" w:rsidRDefault="007D07BD" w:rsidP="00F27C74">
      <w:pPr>
        <w:numPr>
          <w:ilvl w:val="2"/>
          <w:numId w:val="40"/>
        </w:numPr>
        <w:spacing w:after="120" w:line="276" w:lineRule="auto"/>
        <w:ind w:left="1701" w:hanging="850"/>
        <w:jc w:val="both"/>
      </w:pPr>
      <w:r w:rsidRPr="00F463B4">
        <w:t>B lygis: aukštas;</w:t>
      </w:r>
    </w:p>
    <w:p w14:paraId="622250CF" w14:textId="77777777" w:rsidR="007D07BD" w:rsidRPr="007D07BD" w:rsidRDefault="007D07BD" w:rsidP="00F27C74">
      <w:pPr>
        <w:numPr>
          <w:ilvl w:val="2"/>
          <w:numId w:val="40"/>
        </w:numPr>
        <w:spacing w:after="120" w:line="276" w:lineRule="auto"/>
        <w:ind w:left="1701" w:hanging="850"/>
        <w:jc w:val="both"/>
      </w:pPr>
      <w:r w:rsidRPr="007D07BD">
        <w:t>C lygis: vidutinis;</w:t>
      </w:r>
    </w:p>
    <w:p w14:paraId="5982F1A9" w14:textId="668D71CF" w:rsidR="007D07BD" w:rsidRPr="007D07BD" w:rsidRDefault="007D07BD" w:rsidP="00F27C74">
      <w:pPr>
        <w:numPr>
          <w:ilvl w:val="2"/>
          <w:numId w:val="40"/>
        </w:numPr>
        <w:spacing w:after="120" w:line="276" w:lineRule="auto"/>
        <w:ind w:left="1701" w:hanging="850"/>
        <w:jc w:val="both"/>
      </w:pPr>
      <w:r w:rsidRPr="007D07BD">
        <w:t>D</w:t>
      </w:r>
      <w:r w:rsidR="005B7B8F">
        <w:t xml:space="preserve"> lygis: žemas.</w:t>
      </w:r>
    </w:p>
    <w:p w14:paraId="0F7DBFC8" w14:textId="619803B7" w:rsidR="007D07BD" w:rsidRPr="007D07BD" w:rsidRDefault="007D07BD" w:rsidP="00F27C74">
      <w:pPr>
        <w:numPr>
          <w:ilvl w:val="1"/>
          <w:numId w:val="40"/>
        </w:numPr>
        <w:spacing w:after="120" w:line="276" w:lineRule="auto"/>
        <w:ind w:left="851" w:hanging="851"/>
        <w:jc w:val="both"/>
      </w:pPr>
      <w:bookmarkStart w:id="1662" w:name="_Ref514320526"/>
      <w:r w:rsidRPr="007D07BD">
        <w:t xml:space="preserve">Funkcionavimo pažeidimo A lygiui priskiriami </w:t>
      </w:r>
      <w:r w:rsidR="00DA050D" w:rsidRPr="00DA050D">
        <w:t>Objekt</w:t>
      </w:r>
      <w:r w:rsidRPr="007D07BD">
        <w:t>o</w:t>
      </w:r>
      <w:r w:rsidR="003C0A38">
        <w:t xml:space="preserve"> arba Objekto elemento</w:t>
      </w:r>
      <w:r w:rsidRPr="007D07BD">
        <w:t xml:space="preserve"> svarbiausių infrastruktūros dalių Paslaugos neteikimo atitinkantys pažeidimai ir gedimai:</w:t>
      </w:r>
      <w:bookmarkEnd w:id="1662"/>
    </w:p>
    <w:p w14:paraId="663317E6" w14:textId="3928D9A2" w:rsidR="007D07BD" w:rsidRPr="007D07BD" w:rsidRDefault="007D07BD" w:rsidP="00F27C74">
      <w:pPr>
        <w:numPr>
          <w:ilvl w:val="2"/>
          <w:numId w:val="40"/>
        </w:numPr>
        <w:spacing w:after="120" w:line="276" w:lineRule="auto"/>
        <w:ind w:left="1701" w:hanging="850"/>
        <w:jc w:val="both"/>
      </w:pPr>
      <w:r w:rsidRPr="007D07BD">
        <w:t xml:space="preserve">elektros energijos tiekimas </w:t>
      </w:r>
      <w:r w:rsidR="00866CE6">
        <w:t>Objekte</w:t>
      </w:r>
      <w:r w:rsidRPr="007D07BD">
        <w:t>, statiniuose ir (arba) teritorijoje;</w:t>
      </w:r>
    </w:p>
    <w:p w14:paraId="5128ADE4" w14:textId="77777777" w:rsidR="007D07BD" w:rsidRPr="007D07BD" w:rsidRDefault="007D07BD" w:rsidP="00F27C74">
      <w:pPr>
        <w:numPr>
          <w:ilvl w:val="2"/>
          <w:numId w:val="40"/>
        </w:numPr>
        <w:spacing w:after="120" w:line="276" w:lineRule="auto"/>
        <w:ind w:left="1701" w:hanging="850"/>
        <w:jc w:val="both"/>
      </w:pPr>
      <w:r w:rsidRPr="007D07BD">
        <w:t>atsarginis energijos maitinimo tiekimas (avariniai elektros energijos generatoriai, energijos keitikliai);</w:t>
      </w:r>
    </w:p>
    <w:p w14:paraId="20A3EDC7" w14:textId="789F760D" w:rsidR="007D07BD" w:rsidRPr="007D07BD" w:rsidRDefault="007D07BD" w:rsidP="00F27C74">
      <w:pPr>
        <w:numPr>
          <w:ilvl w:val="2"/>
          <w:numId w:val="40"/>
        </w:numPr>
        <w:spacing w:after="120" w:line="276" w:lineRule="auto"/>
        <w:ind w:left="1701" w:hanging="850"/>
        <w:jc w:val="both"/>
      </w:pPr>
      <w:r w:rsidRPr="007D07BD">
        <w:t xml:space="preserve">vienos ar kelių </w:t>
      </w:r>
      <w:r w:rsidR="00866CE6" w:rsidRPr="00866CE6">
        <w:t>Objekt</w:t>
      </w:r>
      <w:r w:rsidR="00866CE6">
        <w:t xml:space="preserve">o </w:t>
      </w:r>
      <w:r w:rsidR="003C0A38">
        <w:t xml:space="preserve">elemento </w:t>
      </w:r>
      <w:r w:rsidRPr="007D07BD">
        <w:t>patalpų ir (arba) teritorijos užliejimas vandeniu ar kitais skysčiais;</w:t>
      </w:r>
    </w:p>
    <w:p w14:paraId="4BE5BEFD" w14:textId="77777777" w:rsidR="007D07BD" w:rsidRPr="007D07BD" w:rsidRDefault="007D07BD" w:rsidP="00F27C74">
      <w:pPr>
        <w:numPr>
          <w:ilvl w:val="2"/>
          <w:numId w:val="40"/>
        </w:numPr>
        <w:spacing w:after="120" w:line="276" w:lineRule="auto"/>
        <w:ind w:left="1701" w:hanging="850"/>
        <w:jc w:val="both"/>
      </w:pPr>
      <w:r w:rsidRPr="007D07BD">
        <w:t>per stogus arba fasadais pratekantis vanduo;</w:t>
      </w:r>
    </w:p>
    <w:p w14:paraId="47DCC5A1" w14:textId="77777777" w:rsidR="007D07BD" w:rsidRPr="007D07BD" w:rsidRDefault="007D07BD" w:rsidP="00F27C74">
      <w:pPr>
        <w:numPr>
          <w:ilvl w:val="2"/>
          <w:numId w:val="40"/>
        </w:numPr>
        <w:spacing w:after="120" w:line="276" w:lineRule="auto"/>
        <w:ind w:left="1701" w:hanging="850"/>
        <w:jc w:val="both"/>
      </w:pPr>
      <w:r w:rsidRPr="007D07BD">
        <w:t>priešgaisrinės saugos ir signalizacijos gedimas;</w:t>
      </w:r>
    </w:p>
    <w:p w14:paraId="7B968388" w14:textId="77777777" w:rsidR="007D07BD" w:rsidRPr="007D07BD" w:rsidRDefault="007D07BD" w:rsidP="00F27C74">
      <w:pPr>
        <w:numPr>
          <w:ilvl w:val="2"/>
          <w:numId w:val="40"/>
        </w:numPr>
        <w:spacing w:after="120" w:line="276" w:lineRule="auto"/>
        <w:ind w:left="1701" w:hanging="850"/>
        <w:jc w:val="both"/>
      </w:pPr>
      <w:r w:rsidRPr="007D07BD">
        <w:t>skaitmeninių duomenų perdavimo gedimas, už kurį yra atsakingas Privatus subjektas (interneto, telefono, įėjimo kontrolės, informacinės sistemos, stebėjimo ir įrašymo vaizdo kameromis, garso sistemų);</w:t>
      </w:r>
    </w:p>
    <w:p w14:paraId="5840F4A3" w14:textId="4D84BEFB" w:rsidR="007D07BD" w:rsidRPr="007D07BD" w:rsidRDefault="007D07BD" w:rsidP="00F27C74">
      <w:pPr>
        <w:numPr>
          <w:ilvl w:val="2"/>
          <w:numId w:val="40"/>
        </w:numPr>
        <w:spacing w:after="120" w:line="276" w:lineRule="auto"/>
        <w:ind w:left="1701" w:hanging="850"/>
        <w:jc w:val="both"/>
      </w:pPr>
      <w:r w:rsidRPr="007D07BD">
        <w:t xml:space="preserve">į </w:t>
      </w:r>
      <w:r w:rsidR="00866CE6" w:rsidRPr="00866CE6">
        <w:t>Objekt</w:t>
      </w:r>
      <w:r w:rsidR="003C0A38">
        <w:t>o elementą</w:t>
      </w:r>
      <w:r w:rsidRPr="007D07BD">
        <w:t xml:space="preserve"> ir (arba) jo atskiras patalpas neįmanoma patekti (patalpas, kurios daro tiesioginę įtaką tuo metu vykdomoms veikloms, kuriomis naudojasi </w:t>
      </w:r>
      <w:r w:rsidR="00DA050D" w:rsidRPr="00DA050D">
        <w:t>Objekt</w:t>
      </w:r>
      <w:r w:rsidRPr="007D07BD">
        <w:t>o</w:t>
      </w:r>
      <w:r w:rsidR="003C0A38">
        <w:t xml:space="preserve"> elemento </w:t>
      </w:r>
      <w:r w:rsidRPr="007D07BD">
        <w:t xml:space="preserve">darbuotojai ar </w:t>
      </w:r>
      <w:r w:rsidR="00866CE6">
        <w:t>Objekto</w:t>
      </w:r>
      <w:r w:rsidR="003C0A38">
        <w:t xml:space="preserve"> elemento</w:t>
      </w:r>
      <w:r w:rsidRPr="007D07BD">
        <w:t xml:space="preserve"> naudotojai, išskyrus asmenis, susijusius su Investuotoju ir / ar Privačiu subjektu</w:t>
      </w:r>
      <w:r w:rsidR="003C0A38">
        <w:t>,, ir / ar Subtiekėjais</w:t>
      </w:r>
      <w:r w:rsidRPr="007D07BD">
        <w:t>);</w:t>
      </w:r>
    </w:p>
    <w:p w14:paraId="4EF5F159" w14:textId="1B664798" w:rsidR="007D07BD" w:rsidRPr="007D07BD" w:rsidRDefault="007D07BD" w:rsidP="00F27C74">
      <w:pPr>
        <w:numPr>
          <w:ilvl w:val="2"/>
          <w:numId w:val="40"/>
        </w:numPr>
        <w:spacing w:after="120" w:line="276" w:lineRule="auto"/>
        <w:ind w:left="1701" w:hanging="850"/>
        <w:jc w:val="both"/>
      </w:pPr>
      <w:r w:rsidRPr="007D07BD">
        <w:t xml:space="preserve">vienos ar kelių </w:t>
      </w:r>
      <w:r w:rsidR="003C0A38">
        <w:t>Objekto elemento</w:t>
      </w:r>
      <w:r w:rsidR="003C0A38" w:rsidRPr="007D07BD">
        <w:t xml:space="preserve"> </w:t>
      </w:r>
      <w:r w:rsidRPr="007D07BD">
        <w:t xml:space="preserve">dalių pažeidimas ir (arba) inžinerinių sistemų gedimai, kurie daro tiesioginę įtaką tuo metu vykdomoms veikloms ir darantis neigiamą poveikį </w:t>
      </w:r>
      <w:r w:rsidR="00866CE6">
        <w:t>Objektui</w:t>
      </w:r>
      <w:r w:rsidR="00C254D2">
        <w:t xml:space="preserve"> </w:t>
      </w:r>
      <w:r w:rsidR="003C0A38">
        <w:t>arba Objekto elementui</w:t>
      </w:r>
      <w:r w:rsidRPr="007D07BD">
        <w:t xml:space="preserve">, arba jo atskiroms zonoms ir patalpoms, kuriomis naudojasi </w:t>
      </w:r>
      <w:r w:rsidR="003C0A38">
        <w:t xml:space="preserve">Valdžios subjekto </w:t>
      </w:r>
      <w:r w:rsidRPr="007D07BD">
        <w:t>darbuotojai</w:t>
      </w:r>
      <w:r w:rsidR="003C0A38">
        <w:t>,</w:t>
      </w:r>
      <w:r w:rsidRPr="007D07BD">
        <w:t xml:space="preserve"> lankytojai, išskyrus asmenis, susijusius su Investuotoju ir / ar Privačiu subjektu</w:t>
      </w:r>
      <w:r w:rsidR="003C0A38">
        <w:t xml:space="preserve">, ir / ar </w:t>
      </w:r>
      <w:proofErr w:type="spellStart"/>
      <w:r w:rsidR="003C0A38">
        <w:t>Suntiekėjais</w:t>
      </w:r>
      <w:proofErr w:type="spellEnd"/>
      <w:r w:rsidRPr="007D07BD">
        <w:t>.</w:t>
      </w:r>
    </w:p>
    <w:p w14:paraId="4C38BEE5" w14:textId="119B97FF" w:rsidR="007D07BD" w:rsidRPr="007D07BD" w:rsidRDefault="007D07BD" w:rsidP="00F27C74">
      <w:pPr>
        <w:numPr>
          <w:ilvl w:val="1"/>
          <w:numId w:val="40"/>
        </w:numPr>
        <w:spacing w:after="120" w:line="276" w:lineRule="auto"/>
        <w:ind w:left="851" w:hanging="851"/>
        <w:jc w:val="both"/>
      </w:pPr>
      <w:bookmarkStart w:id="1663" w:name="_Ref514320530"/>
      <w:r w:rsidRPr="007D07BD">
        <w:t xml:space="preserve">Funkcionavimo pažeidimo B, C ir D lygiai priskiriami pagal </w:t>
      </w:r>
      <w:r w:rsidR="00834770">
        <w:t>f</w:t>
      </w:r>
      <w:r w:rsidRPr="007D07BD">
        <w:t xml:space="preserve">unkcinį sektorių, kuriame atsiradus </w:t>
      </w:r>
      <w:r w:rsidR="00834770">
        <w:t>f</w:t>
      </w:r>
      <w:r w:rsidRPr="007D07BD">
        <w:t>unkcionavimo pažeidimui, higienos, saugumo ir apsaugos lygis yra žemesnis negu priimtino lygio, nustatyto Specifikacijose ar teisės aktuose.</w:t>
      </w:r>
      <w:bookmarkEnd w:id="1663"/>
    </w:p>
    <w:p w14:paraId="38002FAF" w14:textId="0806A00C" w:rsidR="007D07BD" w:rsidRPr="007D07BD" w:rsidRDefault="007D07BD" w:rsidP="00F27C74">
      <w:pPr>
        <w:numPr>
          <w:ilvl w:val="1"/>
          <w:numId w:val="40"/>
        </w:numPr>
        <w:spacing w:after="120" w:line="276" w:lineRule="auto"/>
        <w:ind w:left="851" w:hanging="851"/>
        <w:jc w:val="both"/>
      </w:pPr>
      <w:r w:rsidRPr="007D07BD">
        <w:lastRenderedPageBreak/>
        <w:t xml:space="preserve">Funkcionavimo pažeidimų lygį turi priskirti Privatus subjektas, naudodamas Registravimo įrankį, nedelsiant po to, kai yra užregistruojamas toks pažeidimas Registravimo įrankyje arba, jeigu galima iš karto nustatyti lygį, </w:t>
      </w:r>
      <w:r w:rsidR="00834770">
        <w:t>f</w:t>
      </w:r>
      <w:r w:rsidRPr="007D07BD">
        <w:t xml:space="preserve">unkcionavimo pažeidimo užregistravimo Registravimo įrankyje metu. Kai konkrečiam </w:t>
      </w:r>
      <w:r w:rsidR="00834770">
        <w:t>f</w:t>
      </w:r>
      <w:r w:rsidRPr="007D07BD">
        <w:t xml:space="preserve">unkcionavimo pažeidimui gali būti priskirti du ar daugiau </w:t>
      </w:r>
      <w:r w:rsidR="00834770">
        <w:t>f</w:t>
      </w:r>
      <w:r w:rsidRPr="007D07BD">
        <w:t xml:space="preserve">unkcionavimo pažeidimo lygių, priskiriamas aukštesnis  </w:t>
      </w:r>
      <w:r w:rsidR="00834770">
        <w:t>f</w:t>
      </w:r>
      <w:r w:rsidRPr="007D07BD">
        <w:t>unkcionavimo pažeidimo lygis.</w:t>
      </w:r>
    </w:p>
    <w:p w14:paraId="7A3213E7" w14:textId="51CD1E76" w:rsidR="007D07BD" w:rsidRPr="007D07BD" w:rsidRDefault="007D07BD" w:rsidP="00F27C74">
      <w:pPr>
        <w:numPr>
          <w:ilvl w:val="1"/>
          <w:numId w:val="40"/>
        </w:numPr>
        <w:spacing w:after="120" w:line="276" w:lineRule="auto"/>
        <w:ind w:left="851" w:hanging="851"/>
        <w:jc w:val="both"/>
      </w:pPr>
      <w:r w:rsidRPr="007D07BD">
        <w:t xml:space="preserve">Valdžios subjektas per 1 (vieną) Darbo dieną Registravimo įrankyje gali pakeisti </w:t>
      </w:r>
      <w:r w:rsidR="00834770">
        <w:t>f</w:t>
      </w:r>
      <w:r w:rsidRPr="007D07BD">
        <w:t xml:space="preserve">unkcionavimo pažeidimo lygį, priskirtą Privataus subjekto, jeigu mano, kad jis yra neteisingai priskirtas. Jei Privatus subjektas nesutinka su Valdžios subjekto pakeistu lygių, šis nesutarimas turėtų būti sprendžiamas Sutarties </w:t>
      </w:r>
      <w:r w:rsidR="00B8014B">
        <w:fldChar w:fldCharType="begin"/>
      </w:r>
      <w:r w:rsidR="00B8014B">
        <w:instrText xml:space="preserve"> REF _Ref286319572 \r \h </w:instrText>
      </w:r>
      <w:r w:rsidR="00B8014B">
        <w:fldChar w:fldCharType="separate"/>
      </w:r>
      <w:r w:rsidR="00410E84">
        <w:t>52</w:t>
      </w:r>
      <w:r w:rsidR="00B8014B">
        <w:fldChar w:fldCharType="end"/>
      </w:r>
      <w:r w:rsidRPr="007D07BD">
        <w:t xml:space="preserve"> punkte nustatyta tvarka. Iki ginčo išsprendimo šalys turi vadovautis Valdžios subjekto nustatytu </w:t>
      </w:r>
      <w:r w:rsidR="00834770">
        <w:t>f</w:t>
      </w:r>
      <w:r w:rsidRPr="007D07BD">
        <w:t xml:space="preserve">unkcionavimo pažeidimo lygiu. </w:t>
      </w:r>
      <w:r w:rsidRPr="007D07BD">
        <w:rPr>
          <w:bCs/>
        </w:rPr>
        <w:t xml:space="preserve">FPI apskaičiuojamas ir taikomas tik po to, kai išsprendžiamas ginčas tarp Šalių ir pilnai ištaisomas </w:t>
      </w:r>
      <w:r w:rsidR="00834770">
        <w:rPr>
          <w:bCs/>
        </w:rPr>
        <w:t>f</w:t>
      </w:r>
      <w:r w:rsidRPr="007D07BD">
        <w:rPr>
          <w:bCs/>
        </w:rPr>
        <w:t xml:space="preserve">unkcionavimo pažeidimas. </w:t>
      </w:r>
    </w:p>
    <w:p w14:paraId="6E32821F" w14:textId="1306ABDD" w:rsidR="007D07BD" w:rsidRPr="007D07BD" w:rsidRDefault="007D07BD" w:rsidP="00F27C74">
      <w:pPr>
        <w:numPr>
          <w:ilvl w:val="1"/>
          <w:numId w:val="40"/>
        </w:numPr>
        <w:spacing w:after="120" w:line="276" w:lineRule="auto"/>
        <w:ind w:left="851" w:hanging="851"/>
        <w:jc w:val="both"/>
      </w:pPr>
      <w:r w:rsidRPr="007D07BD">
        <w:t xml:space="preserve">Už kiekvieną </w:t>
      </w:r>
      <w:r w:rsidR="00834770">
        <w:t>f</w:t>
      </w:r>
      <w:r w:rsidRPr="007D07BD">
        <w:t xml:space="preserve">unkcionavimo pažeidimą, neištaisytą per šio Priedėlio 2 lentelėje nurodytą Ištaisymo laiką ar per </w:t>
      </w:r>
      <w:r w:rsidR="00417B71">
        <w:t>Laikino i</w:t>
      </w:r>
      <w:r w:rsidRPr="007D07BD">
        <w:t xml:space="preserve">štaisymo laiką, jeigu toks yra taikomas, yra skaičiuojami FPT, nustatyti šio Priedėlio 2 lentelėje prie konkretaus </w:t>
      </w:r>
      <w:r w:rsidR="00834770">
        <w:t>f</w:t>
      </w:r>
      <w:r w:rsidRPr="007D07BD">
        <w:t>unkcionavimo pažeidimo.</w:t>
      </w:r>
    </w:p>
    <w:p w14:paraId="22B6CD2F" w14:textId="5BB2E280" w:rsidR="007D07BD" w:rsidRPr="007D07BD" w:rsidRDefault="007D07BD" w:rsidP="00F27C74">
      <w:pPr>
        <w:numPr>
          <w:ilvl w:val="1"/>
          <w:numId w:val="40"/>
        </w:numPr>
        <w:spacing w:after="120" w:line="276" w:lineRule="auto"/>
        <w:ind w:left="851" w:hanging="851"/>
        <w:jc w:val="both"/>
      </w:pPr>
      <w:r w:rsidRPr="007D07BD">
        <w:t>FPI reiškia apskaičiuotą konkrečią sumą, kuria mažinamas</w:t>
      </w:r>
      <w:r w:rsidR="003C0A38">
        <w:t xml:space="preserve"> </w:t>
      </w:r>
      <w:proofErr w:type="spellStart"/>
      <w:r w:rsidR="00B8014B">
        <w:t>VžPP</w:t>
      </w:r>
      <w:proofErr w:type="spellEnd"/>
      <w:r w:rsidR="00B8014B">
        <w:t xml:space="preserve"> mokestis </w:t>
      </w:r>
      <w:r w:rsidRPr="007D07BD">
        <w:t xml:space="preserve">(už mėnesį, kurį buvo padarytas ir neištaisytas </w:t>
      </w:r>
      <w:r w:rsidR="00834770">
        <w:t>f</w:t>
      </w:r>
      <w:r w:rsidRPr="007D07BD">
        <w:t>unkcionavimo pažeidimas).</w:t>
      </w:r>
      <w:r w:rsidRPr="007D07BD">
        <w:rPr>
          <w:bCs/>
        </w:rPr>
        <w:t xml:space="preserve"> </w:t>
      </w:r>
    </w:p>
    <w:p w14:paraId="0ECB928A" w14:textId="77777777" w:rsidR="007B0E18" w:rsidRDefault="007D07BD" w:rsidP="00F27C74">
      <w:pPr>
        <w:numPr>
          <w:ilvl w:val="1"/>
          <w:numId w:val="40"/>
        </w:numPr>
        <w:spacing w:after="120" w:line="276" w:lineRule="auto"/>
        <w:ind w:left="851" w:hanging="851"/>
        <w:jc w:val="both"/>
      </w:pPr>
      <w:bookmarkStart w:id="1664" w:name="_Ref521995369"/>
      <w:r w:rsidRPr="007D07BD">
        <w:t xml:space="preserve">FPI apskaičiuojami pagal formulę: </w:t>
      </w:r>
    </w:p>
    <w:p w14:paraId="47369D63" w14:textId="1BE1F5CF" w:rsidR="007B0E18" w:rsidRPr="00952D37" w:rsidRDefault="67DC758B" w:rsidP="49D0B3B3">
      <w:pPr>
        <w:spacing w:after="120" w:line="276" w:lineRule="auto"/>
        <w:ind w:left="851"/>
        <w:jc w:val="both"/>
        <w:rPr>
          <w:i/>
          <w:iCs/>
          <w:color w:val="0070C0"/>
        </w:rPr>
      </w:pPr>
      <w:r w:rsidRPr="49D0B3B3">
        <w:rPr>
          <w:b/>
          <w:bCs/>
        </w:rPr>
        <w:t>FPI</w:t>
      </w:r>
      <w:r w:rsidR="205EC240" w:rsidRPr="49D0B3B3">
        <w:rPr>
          <w:b/>
          <w:bCs/>
        </w:rPr>
        <w:t xml:space="preserve"> </w:t>
      </w:r>
      <w:r w:rsidRPr="49D0B3B3">
        <w:rPr>
          <w:b/>
          <w:bCs/>
        </w:rPr>
        <w:t xml:space="preserve">= </w:t>
      </w:r>
      <w:r w:rsidRPr="007A2BB6">
        <w:rPr>
          <w:b/>
          <w:bCs/>
        </w:rPr>
        <w:t xml:space="preserve">MA x FPT x </w:t>
      </w:r>
      <w:r w:rsidR="205EC240" w:rsidRPr="007A2BB6">
        <w:rPr>
          <w:b/>
          <w:bCs/>
        </w:rPr>
        <w:t>0,</w:t>
      </w:r>
      <w:r w:rsidR="00A35554" w:rsidRPr="007A2BB6">
        <w:rPr>
          <w:b/>
          <w:bCs/>
        </w:rPr>
        <w:t>000</w:t>
      </w:r>
      <w:r w:rsidR="00473F46" w:rsidRPr="007A2BB6">
        <w:rPr>
          <w:b/>
          <w:bCs/>
        </w:rPr>
        <w:t>4</w:t>
      </w:r>
      <w:r w:rsidR="205EC240" w:rsidRPr="007A2BB6">
        <w:rPr>
          <w:b/>
          <w:bCs/>
        </w:rPr>
        <w:t>%</w:t>
      </w:r>
      <w:r w:rsidR="001666F4" w:rsidRPr="007A2BB6">
        <w:rPr>
          <w:rStyle w:val="FootnoteReference"/>
          <w:b/>
          <w:bCs/>
        </w:rPr>
        <w:footnoteReference w:id="3"/>
      </w:r>
      <w:r w:rsidR="205EC240" w:rsidRPr="007A2BB6">
        <w:rPr>
          <w:b/>
          <w:bCs/>
        </w:rPr>
        <w:t>,</w:t>
      </w:r>
      <w:r w:rsidR="205EC240" w:rsidRPr="007A2BB6">
        <w:rPr>
          <w:i/>
          <w:iCs/>
          <w:color w:val="0070C0"/>
        </w:rPr>
        <w:t xml:space="preserve">  </w:t>
      </w:r>
      <w:r w:rsidRPr="007A2BB6">
        <w:rPr>
          <w:b/>
          <w:bCs/>
        </w:rPr>
        <w:t>x LV</w:t>
      </w:r>
    </w:p>
    <w:p w14:paraId="59EA4988" w14:textId="34F54488" w:rsidR="007D07BD" w:rsidRPr="007D07BD" w:rsidRDefault="007D07BD" w:rsidP="00952D37">
      <w:pPr>
        <w:spacing w:after="120" w:line="276" w:lineRule="auto"/>
        <w:ind w:left="851"/>
        <w:jc w:val="both"/>
      </w:pPr>
      <w:r w:rsidRPr="007D07BD">
        <w:t>kur:</w:t>
      </w:r>
      <w:bookmarkEnd w:id="1664"/>
    </w:p>
    <w:p w14:paraId="0C13CEDC" w14:textId="4052F491" w:rsidR="007D07BD" w:rsidRPr="007D07BD" w:rsidRDefault="007D07BD" w:rsidP="00952D37">
      <w:pPr>
        <w:spacing w:after="120" w:line="276" w:lineRule="auto"/>
        <w:ind w:left="1701"/>
        <w:jc w:val="both"/>
      </w:pPr>
      <w:r w:rsidRPr="007D07BD">
        <w:t xml:space="preserve">FPI – </w:t>
      </w:r>
      <w:r w:rsidR="00834770">
        <w:t>f</w:t>
      </w:r>
      <w:r w:rsidRPr="007D07BD">
        <w:t>unkcionavimo pažeidimo išskaita;</w:t>
      </w:r>
    </w:p>
    <w:p w14:paraId="6EF38956" w14:textId="06934B0D" w:rsidR="007D07BD" w:rsidRPr="007D07BD" w:rsidRDefault="007D07BD" w:rsidP="00952D37">
      <w:pPr>
        <w:spacing w:after="120" w:line="276" w:lineRule="auto"/>
        <w:ind w:left="1701"/>
        <w:jc w:val="both"/>
      </w:pPr>
      <w:r w:rsidRPr="007D07BD">
        <w:t>MA –</w:t>
      </w:r>
      <w:r w:rsidR="00B8014B">
        <w:t xml:space="preserve">atitinkamo mėnesio </w:t>
      </w:r>
      <w:r w:rsidR="00995797">
        <w:t>M</w:t>
      </w:r>
      <w:r w:rsidR="00B8014B">
        <w:t xml:space="preserve">okestis </w:t>
      </w:r>
      <w:r w:rsidRPr="007D07BD">
        <w:t>mokamas Privačiam subjektui pagal Sutartį;</w:t>
      </w:r>
    </w:p>
    <w:p w14:paraId="0FE8AA05" w14:textId="497D2C60" w:rsidR="007D07BD" w:rsidRPr="007D07BD" w:rsidRDefault="007D07BD" w:rsidP="00952D37">
      <w:pPr>
        <w:spacing w:after="120" w:line="276" w:lineRule="auto"/>
        <w:ind w:left="1701"/>
        <w:jc w:val="both"/>
      </w:pPr>
      <w:r w:rsidRPr="007D07BD">
        <w:t xml:space="preserve">FPT – </w:t>
      </w:r>
      <w:r w:rsidR="00834770">
        <w:t>f</w:t>
      </w:r>
      <w:r w:rsidRPr="007D07BD">
        <w:t>unkcionavimo pažeidimo per 1 pažeidimo Laiko vienetą taškų suma;</w:t>
      </w:r>
    </w:p>
    <w:p w14:paraId="6BCF4C5E" w14:textId="2C487F50" w:rsidR="007D07BD" w:rsidRPr="007D07BD" w:rsidRDefault="007D07BD" w:rsidP="00952D37">
      <w:pPr>
        <w:spacing w:after="120" w:line="276" w:lineRule="auto"/>
        <w:ind w:left="1701"/>
        <w:jc w:val="both"/>
      </w:pPr>
      <w:r w:rsidRPr="007D07BD">
        <w:t xml:space="preserve">LV – pažeidimo trukmės </w:t>
      </w:r>
      <w:r w:rsidR="00D72266">
        <w:t>l</w:t>
      </w:r>
      <w:r w:rsidRPr="007D07BD">
        <w:t>aiko vienetai.</w:t>
      </w:r>
    </w:p>
    <w:p w14:paraId="0AB1A817" w14:textId="77777777" w:rsidR="007D07BD" w:rsidRPr="007D07BD" w:rsidRDefault="007D07BD" w:rsidP="00F27C74">
      <w:pPr>
        <w:numPr>
          <w:ilvl w:val="1"/>
          <w:numId w:val="40"/>
        </w:numPr>
        <w:spacing w:after="120" w:line="276" w:lineRule="auto"/>
        <w:ind w:left="851" w:hanging="851"/>
        <w:jc w:val="both"/>
      </w:pPr>
      <w:r w:rsidRPr="007D07BD">
        <w:t>FPT apskaičiuojami šia tvarka:</w:t>
      </w:r>
    </w:p>
    <w:p w14:paraId="5C8A2A3C" w14:textId="621C4693" w:rsidR="007D07BD" w:rsidRPr="007D07BD" w:rsidRDefault="007D07BD" w:rsidP="00F27C74">
      <w:pPr>
        <w:numPr>
          <w:ilvl w:val="2"/>
          <w:numId w:val="40"/>
        </w:numPr>
        <w:spacing w:after="120" w:line="276" w:lineRule="auto"/>
        <w:ind w:left="1701" w:hanging="850"/>
        <w:jc w:val="both"/>
      </w:pPr>
      <w:r w:rsidRPr="007D07BD">
        <w:t xml:space="preserve">pirmiausiai suskaičiuojama kiek FPT konkretų </w:t>
      </w:r>
      <w:r w:rsidR="00834770">
        <w:t>f</w:t>
      </w:r>
      <w:r w:rsidRPr="007D07BD">
        <w:t>unkcionavimo pažeidimą yra surinkta per atitinkamą mėnesį. FPT fiksuojami mėnesinėje ataskaitoje, gaunamoje per Registravimo įrankį;</w:t>
      </w:r>
    </w:p>
    <w:p w14:paraId="3B831C42" w14:textId="71CC5E39" w:rsidR="007D07BD" w:rsidRPr="007D07BD" w:rsidRDefault="007D07BD" w:rsidP="00F27C74">
      <w:pPr>
        <w:numPr>
          <w:ilvl w:val="2"/>
          <w:numId w:val="40"/>
        </w:numPr>
        <w:spacing w:after="120" w:line="276" w:lineRule="auto"/>
        <w:ind w:left="1701" w:hanging="850"/>
        <w:jc w:val="both"/>
      </w:pPr>
      <w:r w:rsidRPr="007D07BD">
        <w:t xml:space="preserve">FPT skaičiuojami, jeigu </w:t>
      </w:r>
      <w:r w:rsidR="00834770">
        <w:t>f</w:t>
      </w:r>
      <w:r w:rsidRPr="007D07BD">
        <w:t>unkcionavimo pažeidimas neištaisomas per šio Priedėlio 2 lentelėje nurodytą Ištaisymo laiką arba per Galutinio ištaisymo laiką, jeigu taikoma;</w:t>
      </w:r>
    </w:p>
    <w:p w14:paraId="2FDFEF5D" w14:textId="0A45948C" w:rsidR="007D07BD" w:rsidRPr="000C66B1" w:rsidRDefault="007D07BD" w:rsidP="00F27C74">
      <w:pPr>
        <w:numPr>
          <w:ilvl w:val="2"/>
          <w:numId w:val="40"/>
        </w:numPr>
        <w:spacing w:after="120" w:line="276" w:lineRule="auto"/>
        <w:ind w:left="1701" w:hanging="850"/>
        <w:jc w:val="both"/>
      </w:pPr>
      <w:r w:rsidRPr="007D07BD">
        <w:t xml:space="preserve">jeigu nustatyti, užregistruoti ir per Ištaisymo laiką ar Galutinio ištaisymo laiką, jeigu taikoma, neištaisyti daugiau, kaip vienas </w:t>
      </w:r>
      <w:r w:rsidR="00834770">
        <w:t>f</w:t>
      </w:r>
      <w:r w:rsidRPr="007D07BD">
        <w:t xml:space="preserve">unkcionavimo pažeidimai, yra sumuojami visų </w:t>
      </w:r>
      <w:r w:rsidR="00834770" w:rsidRPr="000C66B1">
        <w:t>f</w:t>
      </w:r>
      <w:r w:rsidRPr="000C66B1">
        <w:t xml:space="preserve">unkcionavimo pažeidimų FPT ir apskaičiuojama FPI, kaip nurodyta šio Priedėlio </w:t>
      </w:r>
      <w:r w:rsidRPr="000C66B1">
        <w:fldChar w:fldCharType="begin"/>
      </w:r>
      <w:r w:rsidRPr="000C66B1">
        <w:instrText xml:space="preserve"> REF _Ref521995369 \r \h  \* MERGEFORMAT </w:instrText>
      </w:r>
      <w:r w:rsidRPr="000C66B1">
        <w:fldChar w:fldCharType="separate"/>
      </w:r>
      <w:r w:rsidR="00410E84">
        <w:t>3.12</w:t>
      </w:r>
      <w:r w:rsidRPr="000C66B1">
        <w:fldChar w:fldCharType="end"/>
      </w:r>
      <w:r w:rsidRPr="000C66B1">
        <w:t xml:space="preserve"> punkte.</w:t>
      </w:r>
    </w:p>
    <w:p w14:paraId="4F31BA48" w14:textId="31D7B452" w:rsidR="002A4A0F" w:rsidRPr="000C66B1" w:rsidRDefault="002A4A0F" w:rsidP="00F27C74">
      <w:pPr>
        <w:numPr>
          <w:ilvl w:val="2"/>
          <w:numId w:val="40"/>
        </w:numPr>
        <w:spacing w:after="120" w:line="276" w:lineRule="auto"/>
        <w:ind w:left="1701" w:hanging="850"/>
        <w:jc w:val="both"/>
      </w:pPr>
      <w:r w:rsidRPr="000C66B1">
        <w:t>jeigu buvo nustatytas Pasikartojantis funkcionavimo pažeidimas, FPT taškai, nurodyti 2 lentelėje, šiam pažeidimui dauginami iš 2 (dviejų).</w:t>
      </w:r>
    </w:p>
    <w:p w14:paraId="3CEE7F07" w14:textId="15496B3B" w:rsidR="007D07BD" w:rsidRPr="007D07BD" w:rsidRDefault="007D07BD" w:rsidP="00F27C74">
      <w:pPr>
        <w:numPr>
          <w:ilvl w:val="1"/>
          <w:numId w:val="40"/>
        </w:numPr>
        <w:spacing w:after="120" w:line="276" w:lineRule="auto"/>
        <w:ind w:left="851" w:hanging="851"/>
        <w:jc w:val="both"/>
      </w:pPr>
      <w:r w:rsidRPr="000C66B1">
        <w:lastRenderedPageBreak/>
        <w:t xml:space="preserve">LV skaičiuojant </w:t>
      </w:r>
      <w:r w:rsidR="00834770" w:rsidRPr="000C66B1">
        <w:t>f</w:t>
      </w:r>
      <w:r w:rsidRPr="000C66B1">
        <w:t xml:space="preserve">unkcionavimo pažeidimą yra lygūs </w:t>
      </w:r>
      <w:r w:rsidR="00834770" w:rsidRPr="000C66B1">
        <w:t>f</w:t>
      </w:r>
      <w:r w:rsidRPr="000C66B1">
        <w:t>unkcionavimo pažeidimo trukmių skaičiui valandomis (arba jų daliai), kuris praeina nuo Ištaisymo laiko</w:t>
      </w:r>
      <w:r w:rsidRPr="007D07BD">
        <w:t xml:space="preserve"> arba Galutinio ištaisymo laiko, jeigu taikoma, pabaigos. Sąvoka „Pažeidimo trukmė“ šio skyriaus prasme reiškia laiko tarpą, kai </w:t>
      </w:r>
      <w:r w:rsidR="00834770">
        <w:t>f</w:t>
      </w:r>
      <w:r w:rsidRPr="007D07BD">
        <w:t xml:space="preserve">unkcionavimo pažeidimas turi būti ištaisytas pagal </w:t>
      </w:r>
      <w:r w:rsidR="00834770">
        <w:t>f</w:t>
      </w:r>
      <w:r w:rsidRPr="007D07BD">
        <w:t>unkcionavimo pažeidimo lygį (A, B, C arba D) tam pažeidimui.</w:t>
      </w:r>
    </w:p>
    <w:p w14:paraId="248C0AE2" w14:textId="20013FE0" w:rsidR="007D07BD" w:rsidRPr="007D07BD" w:rsidRDefault="007D07BD" w:rsidP="00F27C74">
      <w:pPr>
        <w:numPr>
          <w:ilvl w:val="1"/>
          <w:numId w:val="40"/>
        </w:numPr>
        <w:spacing w:after="120" w:line="276" w:lineRule="auto"/>
        <w:ind w:left="851" w:hanging="851"/>
        <w:jc w:val="both"/>
      </w:pPr>
      <w:r w:rsidRPr="007D07BD">
        <w:t xml:space="preserve">Jei </w:t>
      </w:r>
      <w:r w:rsidR="00834770">
        <w:t>f</w:t>
      </w:r>
      <w:r w:rsidRPr="007D07BD">
        <w:t xml:space="preserve">unkcionavimo pažeidimo lygis, vadovaujantis Specifikacijomis ir šiuo Priedėliu, yra keičiamas (t. y. reikalingas pakartotinis </w:t>
      </w:r>
      <w:r w:rsidR="00834770">
        <w:t>f</w:t>
      </w:r>
      <w:r w:rsidRPr="007D07BD">
        <w:t xml:space="preserve">unkcionavimo pažeidimo lygio nustatymas) iki jo Ištaisymo, tuomet </w:t>
      </w:r>
      <w:r w:rsidR="00834770">
        <w:t>f</w:t>
      </w:r>
      <w:r w:rsidRPr="007D07BD">
        <w:t xml:space="preserve">unkcionavimo pažeidimo trukmės vienetai apskaičiuojami taikant naujai priskirto </w:t>
      </w:r>
      <w:r w:rsidR="00834770">
        <w:t>f</w:t>
      </w:r>
      <w:r w:rsidRPr="007D07BD">
        <w:t xml:space="preserve">unkcionavimo pažeidimo lygio Ištaisymo laiką nuo tada, kai </w:t>
      </w:r>
      <w:r w:rsidR="00834770">
        <w:t>f</w:t>
      </w:r>
      <w:r w:rsidRPr="007D07BD">
        <w:t>unkcionavimo pažeidimo lygis buvo ar turėjo būti pakeistas.</w:t>
      </w:r>
    </w:p>
    <w:bookmarkEnd w:id="1655"/>
    <w:p w14:paraId="72538AA1" w14:textId="77777777" w:rsidR="007D07BD" w:rsidRPr="007D07BD" w:rsidRDefault="007D07BD" w:rsidP="00ED22E6">
      <w:pPr>
        <w:spacing w:after="120" w:line="276" w:lineRule="auto"/>
        <w:jc w:val="right"/>
      </w:pPr>
      <w:r w:rsidRPr="007D07BD">
        <w:rPr>
          <w:b/>
        </w:rPr>
        <w:t xml:space="preserve">2. lentelė. </w:t>
      </w:r>
      <w:r w:rsidRPr="007D07BD">
        <w:t>Funkcionavimo pažeidimai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tblCellMar>
        <w:tblLook w:val="04A0" w:firstRow="1" w:lastRow="0" w:firstColumn="1" w:lastColumn="0" w:noHBand="0" w:noVBand="1"/>
      </w:tblPr>
      <w:tblGrid>
        <w:gridCol w:w="880"/>
        <w:gridCol w:w="3515"/>
        <w:gridCol w:w="792"/>
        <w:gridCol w:w="850"/>
        <w:gridCol w:w="909"/>
        <w:gridCol w:w="851"/>
        <w:gridCol w:w="567"/>
        <w:gridCol w:w="567"/>
        <w:gridCol w:w="567"/>
        <w:gridCol w:w="567"/>
      </w:tblGrid>
      <w:tr w:rsidR="007D07BD" w:rsidRPr="007D07BD" w14:paraId="45E8863B" w14:textId="77777777" w:rsidTr="00D04CF9">
        <w:tc>
          <w:tcPr>
            <w:tcW w:w="880" w:type="dxa"/>
            <w:vMerge w:val="restart"/>
          </w:tcPr>
          <w:p w14:paraId="09FA3E93" w14:textId="77777777" w:rsidR="007D07BD" w:rsidRPr="007D07BD" w:rsidRDefault="007D07BD" w:rsidP="00D04CF9">
            <w:pPr>
              <w:spacing w:line="276" w:lineRule="auto"/>
              <w:jc w:val="center"/>
              <w:rPr>
                <w:b/>
              </w:rPr>
            </w:pPr>
          </w:p>
          <w:p w14:paraId="603F3915" w14:textId="77777777" w:rsidR="007D07BD" w:rsidRPr="007D07BD" w:rsidRDefault="007D07BD" w:rsidP="00D04CF9">
            <w:pPr>
              <w:spacing w:line="276" w:lineRule="auto"/>
              <w:jc w:val="center"/>
              <w:rPr>
                <w:b/>
              </w:rPr>
            </w:pPr>
            <w:r w:rsidRPr="007D07BD">
              <w:rPr>
                <w:b/>
              </w:rPr>
              <w:t>Kodas</w:t>
            </w:r>
          </w:p>
        </w:tc>
        <w:tc>
          <w:tcPr>
            <w:tcW w:w="3515" w:type="dxa"/>
            <w:vMerge w:val="restart"/>
            <w:shd w:val="clear" w:color="auto" w:fill="auto"/>
          </w:tcPr>
          <w:p w14:paraId="01D40725" w14:textId="77777777" w:rsidR="00F434A5" w:rsidRDefault="00F434A5" w:rsidP="00D04CF9">
            <w:pPr>
              <w:spacing w:line="276" w:lineRule="auto"/>
              <w:jc w:val="center"/>
              <w:rPr>
                <w:b/>
              </w:rPr>
            </w:pPr>
          </w:p>
          <w:p w14:paraId="1AA895E8" w14:textId="2D005BF1" w:rsidR="007D07BD" w:rsidRPr="007D07BD" w:rsidRDefault="007D07BD" w:rsidP="00D04CF9">
            <w:pPr>
              <w:spacing w:line="276" w:lineRule="auto"/>
              <w:jc w:val="center"/>
              <w:rPr>
                <w:b/>
              </w:rPr>
            </w:pPr>
            <w:r w:rsidRPr="007D07BD">
              <w:rPr>
                <w:b/>
              </w:rPr>
              <w:t>Sistema / Sritis</w:t>
            </w:r>
          </w:p>
        </w:tc>
        <w:tc>
          <w:tcPr>
            <w:tcW w:w="3402" w:type="dxa"/>
            <w:gridSpan w:val="4"/>
          </w:tcPr>
          <w:p w14:paraId="508BB2FB" w14:textId="77777777" w:rsidR="007D07BD" w:rsidRPr="007D07BD" w:rsidRDefault="007D07BD" w:rsidP="00D04CF9">
            <w:pPr>
              <w:spacing w:line="276" w:lineRule="auto"/>
              <w:jc w:val="center"/>
              <w:rPr>
                <w:b/>
              </w:rPr>
            </w:pPr>
          </w:p>
          <w:p w14:paraId="1A5E2EE3" w14:textId="5282406F" w:rsidR="007D07BD" w:rsidRPr="007D07BD" w:rsidRDefault="007D07BD" w:rsidP="00D04CF9">
            <w:pPr>
              <w:spacing w:line="276" w:lineRule="auto"/>
              <w:jc w:val="center"/>
              <w:rPr>
                <w:b/>
              </w:rPr>
            </w:pPr>
            <w:r w:rsidRPr="007D07BD">
              <w:rPr>
                <w:b/>
              </w:rPr>
              <w:t>Ištaisymo laikas</w:t>
            </w:r>
          </w:p>
        </w:tc>
        <w:tc>
          <w:tcPr>
            <w:tcW w:w="2268" w:type="dxa"/>
            <w:gridSpan w:val="4"/>
          </w:tcPr>
          <w:p w14:paraId="2A397CEE" w14:textId="77777777" w:rsidR="007D07BD" w:rsidRPr="007D07BD" w:rsidRDefault="007D07BD" w:rsidP="00D04CF9">
            <w:pPr>
              <w:spacing w:line="276" w:lineRule="auto"/>
              <w:jc w:val="center"/>
              <w:rPr>
                <w:b/>
              </w:rPr>
            </w:pPr>
          </w:p>
          <w:p w14:paraId="7A7A6E5B" w14:textId="31244577" w:rsidR="007D07BD" w:rsidRPr="007D07BD" w:rsidRDefault="007D07BD" w:rsidP="00D04CF9">
            <w:pPr>
              <w:spacing w:line="276" w:lineRule="auto"/>
              <w:jc w:val="center"/>
              <w:rPr>
                <w:b/>
              </w:rPr>
            </w:pPr>
            <w:r w:rsidRPr="007D07BD">
              <w:rPr>
                <w:b/>
              </w:rPr>
              <w:t>FPT</w:t>
            </w:r>
            <w:r w:rsidRPr="007D07BD">
              <w:rPr>
                <w:b/>
                <w:bCs/>
              </w:rPr>
              <w:t xml:space="preserve"> per </w:t>
            </w:r>
            <w:r w:rsidR="005A53B4">
              <w:rPr>
                <w:b/>
                <w:bCs/>
              </w:rPr>
              <w:t>LV</w:t>
            </w:r>
          </w:p>
        </w:tc>
      </w:tr>
      <w:tr w:rsidR="007D07BD" w:rsidRPr="007D07BD" w14:paraId="19D7ED75" w14:textId="77777777" w:rsidTr="00D04CF9">
        <w:trPr>
          <w:trHeight w:val="562"/>
        </w:trPr>
        <w:tc>
          <w:tcPr>
            <w:tcW w:w="880" w:type="dxa"/>
            <w:vMerge/>
          </w:tcPr>
          <w:p w14:paraId="047251F0" w14:textId="77777777" w:rsidR="007D07BD" w:rsidRPr="007D07BD" w:rsidRDefault="007D07BD" w:rsidP="00ED22E6">
            <w:pPr>
              <w:spacing w:line="276" w:lineRule="auto"/>
              <w:jc w:val="both"/>
              <w:rPr>
                <w:b/>
              </w:rPr>
            </w:pPr>
          </w:p>
        </w:tc>
        <w:tc>
          <w:tcPr>
            <w:tcW w:w="3515" w:type="dxa"/>
            <w:vMerge/>
            <w:shd w:val="clear" w:color="auto" w:fill="auto"/>
          </w:tcPr>
          <w:p w14:paraId="30BE291F" w14:textId="77777777" w:rsidR="007D07BD" w:rsidRPr="007D07BD" w:rsidRDefault="007D07BD" w:rsidP="00ED22E6">
            <w:pPr>
              <w:spacing w:line="276" w:lineRule="auto"/>
              <w:jc w:val="both"/>
              <w:rPr>
                <w:b/>
              </w:rPr>
            </w:pPr>
          </w:p>
        </w:tc>
        <w:tc>
          <w:tcPr>
            <w:tcW w:w="792" w:type="dxa"/>
            <w:vAlign w:val="center"/>
          </w:tcPr>
          <w:p w14:paraId="0A3C684D" w14:textId="77777777" w:rsidR="007D07BD" w:rsidRPr="007D07BD" w:rsidRDefault="007D07BD" w:rsidP="00ED22E6">
            <w:pPr>
              <w:spacing w:line="276" w:lineRule="auto"/>
              <w:jc w:val="both"/>
              <w:rPr>
                <w:b/>
              </w:rPr>
            </w:pPr>
            <w:r w:rsidRPr="007D07BD">
              <w:rPr>
                <w:b/>
              </w:rPr>
              <w:t>A</w:t>
            </w:r>
          </w:p>
        </w:tc>
        <w:tc>
          <w:tcPr>
            <w:tcW w:w="850" w:type="dxa"/>
            <w:vAlign w:val="center"/>
          </w:tcPr>
          <w:p w14:paraId="4A7A03E0" w14:textId="77777777" w:rsidR="007D07BD" w:rsidRPr="007D07BD" w:rsidRDefault="007D07BD" w:rsidP="00ED22E6">
            <w:pPr>
              <w:spacing w:line="276" w:lineRule="auto"/>
              <w:jc w:val="both"/>
              <w:rPr>
                <w:b/>
              </w:rPr>
            </w:pPr>
            <w:r w:rsidRPr="007D07BD">
              <w:rPr>
                <w:b/>
              </w:rPr>
              <w:t>B</w:t>
            </w:r>
          </w:p>
        </w:tc>
        <w:tc>
          <w:tcPr>
            <w:tcW w:w="909" w:type="dxa"/>
            <w:vAlign w:val="center"/>
          </w:tcPr>
          <w:p w14:paraId="45F3812A" w14:textId="77777777" w:rsidR="007D07BD" w:rsidRPr="007D07BD" w:rsidRDefault="007D07BD" w:rsidP="00ED22E6">
            <w:pPr>
              <w:spacing w:line="276" w:lineRule="auto"/>
              <w:jc w:val="both"/>
              <w:rPr>
                <w:b/>
              </w:rPr>
            </w:pPr>
            <w:r w:rsidRPr="007D07BD">
              <w:rPr>
                <w:b/>
              </w:rPr>
              <w:t>C</w:t>
            </w:r>
          </w:p>
        </w:tc>
        <w:tc>
          <w:tcPr>
            <w:tcW w:w="851" w:type="dxa"/>
            <w:vAlign w:val="center"/>
          </w:tcPr>
          <w:p w14:paraId="29AF0B77" w14:textId="77777777" w:rsidR="007D07BD" w:rsidRPr="007D07BD" w:rsidRDefault="007D07BD" w:rsidP="00ED22E6">
            <w:pPr>
              <w:spacing w:line="276" w:lineRule="auto"/>
              <w:jc w:val="both"/>
              <w:rPr>
                <w:b/>
              </w:rPr>
            </w:pPr>
            <w:r w:rsidRPr="007D07BD">
              <w:rPr>
                <w:b/>
              </w:rPr>
              <w:t>D</w:t>
            </w:r>
          </w:p>
        </w:tc>
        <w:tc>
          <w:tcPr>
            <w:tcW w:w="567" w:type="dxa"/>
            <w:vAlign w:val="center"/>
          </w:tcPr>
          <w:p w14:paraId="3B579A97" w14:textId="77777777" w:rsidR="007D07BD" w:rsidRPr="007D07BD" w:rsidRDefault="007D07BD" w:rsidP="00ED22E6">
            <w:pPr>
              <w:spacing w:line="276" w:lineRule="auto"/>
              <w:jc w:val="both"/>
              <w:rPr>
                <w:b/>
              </w:rPr>
            </w:pPr>
            <w:r w:rsidRPr="007D07BD">
              <w:rPr>
                <w:b/>
              </w:rPr>
              <w:t>A</w:t>
            </w:r>
          </w:p>
        </w:tc>
        <w:tc>
          <w:tcPr>
            <w:tcW w:w="567" w:type="dxa"/>
            <w:vAlign w:val="center"/>
          </w:tcPr>
          <w:p w14:paraId="2AD25BD6" w14:textId="77777777" w:rsidR="007D07BD" w:rsidRPr="007D07BD" w:rsidRDefault="007D07BD" w:rsidP="00ED22E6">
            <w:pPr>
              <w:spacing w:line="276" w:lineRule="auto"/>
              <w:jc w:val="both"/>
              <w:rPr>
                <w:b/>
              </w:rPr>
            </w:pPr>
            <w:r w:rsidRPr="007D07BD">
              <w:rPr>
                <w:b/>
              </w:rPr>
              <w:t>B</w:t>
            </w:r>
          </w:p>
        </w:tc>
        <w:tc>
          <w:tcPr>
            <w:tcW w:w="567" w:type="dxa"/>
            <w:vAlign w:val="center"/>
          </w:tcPr>
          <w:p w14:paraId="6319F76F" w14:textId="77777777" w:rsidR="007D07BD" w:rsidRPr="007D07BD" w:rsidRDefault="007D07BD" w:rsidP="00ED22E6">
            <w:pPr>
              <w:spacing w:line="276" w:lineRule="auto"/>
              <w:jc w:val="both"/>
              <w:rPr>
                <w:b/>
              </w:rPr>
            </w:pPr>
            <w:r w:rsidRPr="007D07BD">
              <w:rPr>
                <w:b/>
              </w:rPr>
              <w:t>C</w:t>
            </w:r>
          </w:p>
        </w:tc>
        <w:tc>
          <w:tcPr>
            <w:tcW w:w="567" w:type="dxa"/>
            <w:vAlign w:val="center"/>
          </w:tcPr>
          <w:p w14:paraId="76363D3B" w14:textId="77777777" w:rsidR="007D07BD" w:rsidRPr="007D07BD" w:rsidRDefault="007D07BD" w:rsidP="00ED22E6">
            <w:pPr>
              <w:spacing w:line="276" w:lineRule="auto"/>
              <w:jc w:val="both"/>
              <w:rPr>
                <w:b/>
              </w:rPr>
            </w:pPr>
            <w:r w:rsidRPr="007D07BD">
              <w:rPr>
                <w:b/>
              </w:rPr>
              <w:t>D</w:t>
            </w:r>
          </w:p>
        </w:tc>
      </w:tr>
      <w:tr w:rsidR="004C6711" w:rsidRPr="007D07BD" w14:paraId="2A02F283" w14:textId="77777777" w:rsidTr="00ED1098">
        <w:trPr>
          <w:trHeight w:val="562"/>
        </w:trPr>
        <w:tc>
          <w:tcPr>
            <w:tcW w:w="880" w:type="dxa"/>
          </w:tcPr>
          <w:p w14:paraId="0BBD6013" w14:textId="77777777" w:rsidR="004C6711" w:rsidRPr="007D07BD" w:rsidRDefault="004C6711" w:rsidP="000C67C4">
            <w:pPr>
              <w:spacing w:line="276" w:lineRule="auto"/>
              <w:jc w:val="both"/>
            </w:pPr>
            <w:r w:rsidRPr="007D07BD">
              <w:t>RĮ</w:t>
            </w:r>
          </w:p>
        </w:tc>
        <w:tc>
          <w:tcPr>
            <w:tcW w:w="3515" w:type="dxa"/>
            <w:shd w:val="clear" w:color="auto" w:fill="auto"/>
          </w:tcPr>
          <w:p w14:paraId="7B1B5FB6" w14:textId="54632602" w:rsidR="004C6711" w:rsidRPr="007D07BD" w:rsidRDefault="004C6711" w:rsidP="000C67C4">
            <w:pPr>
              <w:spacing w:line="276" w:lineRule="auto"/>
              <w:jc w:val="both"/>
              <w:rPr>
                <w:b/>
              </w:rPr>
            </w:pPr>
            <w:r w:rsidRPr="007D07BD">
              <w:t xml:space="preserve">Registravimo </w:t>
            </w:r>
            <w:r w:rsidRPr="005E4C51">
              <w:t>įranki</w:t>
            </w:r>
            <w:r w:rsidR="001223C0">
              <w:t>o sistema veikia tinkamai</w:t>
            </w:r>
            <w:r w:rsidRPr="005E4C51">
              <w:t>.</w:t>
            </w:r>
            <w:r w:rsidRPr="00ED22E6">
              <w:t>**</w:t>
            </w:r>
            <w:r w:rsidRPr="007D07BD">
              <w:rPr>
                <w:b/>
              </w:rPr>
              <w:t xml:space="preserve"> </w:t>
            </w:r>
            <w:r w:rsidRPr="007D07BD">
              <w:t>(tik iš Privataus subjekto pusės)</w:t>
            </w:r>
          </w:p>
        </w:tc>
        <w:tc>
          <w:tcPr>
            <w:tcW w:w="3402" w:type="dxa"/>
            <w:gridSpan w:val="4"/>
          </w:tcPr>
          <w:p w14:paraId="0D0B0D6C" w14:textId="14CFA8FD" w:rsidR="004C6711" w:rsidRPr="007D07BD" w:rsidRDefault="004C6711" w:rsidP="00FB0DA7">
            <w:pPr>
              <w:spacing w:line="276" w:lineRule="auto"/>
              <w:jc w:val="center"/>
              <w:rPr>
                <w:b/>
              </w:rPr>
            </w:pPr>
            <w:r w:rsidRPr="007D07BD">
              <w:t>4 val.</w:t>
            </w:r>
          </w:p>
        </w:tc>
        <w:tc>
          <w:tcPr>
            <w:tcW w:w="2268" w:type="dxa"/>
            <w:gridSpan w:val="4"/>
          </w:tcPr>
          <w:p w14:paraId="28A0C8D6" w14:textId="3B458858" w:rsidR="004C6711" w:rsidRPr="007D07BD" w:rsidRDefault="004C6711" w:rsidP="00FB0DA7">
            <w:pPr>
              <w:spacing w:line="276" w:lineRule="auto"/>
              <w:jc w:val="center"/>
            </w:pPr>
            <w:r>
              <w:t>20</w:t>
            </w:r>
          </w:p>
          <w:p w14:paraId="5038B19F" w14:textId="1AE6688E" w:rsidR="004C6711" w:rsidRPr="007D07BD" w:rsidRDefault="004C6711" w:rsidP="000C67C4">
            <w:pPr>
              <w:spacing w:line="276" w:lineRule="auto"/>
              <w:jc w:val="both"/>
            </w:pPr>
          </w:p>
        </w:tc>
      </w:tr>
      <w:tr w:rsidR="000C67C4" w:rsidRPr="007D07BD" w14:paraId="16DC3CC2" w14:textId="77777777" w:rsidTr="00D04CF9">
        <w:tc>
          <w:tcPr>
            <w:tcW w:w="880" w:type="dxa"/>
          </w:tcPr>
          <w:p w14:paraId="7A605598" w14:textId="77777777" w:rsidR="000C67C4" w:rsidRPr="007D07BD" w:rsidRDefault="000C67C4" w:rsidP="000C67C4">
            <w:pPr>
              <w:spacing w:line="276" w:lineRule="auto"/>
              <w:jc w:val="both"/>
            </w:pPr>
            <w:r w:rsidRPr="007D07BD">
              <w:t>ŠVS</w:t>
            </w:r>
          </w:p>
        </w:tc>
        <w:tc>
          <w:tcPr>
            <w:tcW w:w="3515" w:type="dxa"/>
            <w:shd w:val="clear" w:color="auto" w:fill="auto"/>
            <w:vAlign w:val="center"/>
          </w:tcPr>
          <w:p w14:paraId="5CC09AB5" w14:textId="21812054" w:rsidR="000C67C4" w:rsidRPr="007D07BD" w:rsidRDefault="000C67C4" w:rsidP="000C67C4">
            <w:pPr>
              <w:spacing w:line="276" w:lineRule="auto"/>
              <w:jc w:val="both"/>
              <w:rPr>
                <w:b/>
              </w:rPr>
            </w:pPr>
            <w:r w:rsidRPr="007D07BD">
              <w:t xml:space="preserve">Šildymo sistemos ir įrenginiai </w:t>
            </w:r>
            <w:r w:rsidR="0086647B">
              <w:t>veikia tinkamai</w:t>
            </w:r>
          </w:p>
        </w:tc>
        <w:tc>
          <w:tcPr>
            <w:tcW w:w="792" w:type="dxa"/>
          </w:tcPr>
          <w:p w14:paraId="63FC0092" w14:textId="77777777" w:rsidR="000C67C4" w:rsidRPr="007D07BD" w:rsidRDefault="000C67C4" w:rsidP="000C67C4">
            <w:pPr>
              <w:spacing w:line="276" w:lineRule="auto"/>
              <w:jc w:val="both"/>
              <w:rPr>
                <w:b/>
              </w:rPr>
            </w:pPr>
            <w:r w:rsidRPr="007D07BD">
              <w:t>3 val.</w:t>
            </w:r>
          </w:p>
        </w:tc>
        <w:tc>
          <w:tcPr>
            <w:tcW w:w="850" w:type="dxa"/>
          </w:tcPr>
          <w:p w14:paraId="55AED3AE" w14:textId="77777777" w:rsidR="000C67C4" w:rsidRPr="007D07BD" w:rsidRDefault="000C67C4" w:rsidP="000C67C4">
            <w:pPr>
              <w:spacing w:line="276" w:lineRule="auto"/>
              <w:jc w:val="both"/>
              <w:rPr>
                <w:b/>
              </w:rPr>
            </w:pPr>
            <w:r w:rsidRPr="007D07BD">
              <w:t>6 val.</w:t>
            </w:r>
          </w:p>
        </w:tc>
        <w:tc>
          <w:tcPr>
            <w:tcW w:w="909" w:type="dxa"/>
          </w:tcPr>
          <w:p w14:paraId="2EFB909B" w14:textId="77777777" w:rsidR="000C67C4" w:rsidRPr="007D07BD" w:rsidRDefault="000C67C4" w:rsidP="000C67C4">
            <w:pPr>
              <w:spacing w:line="276" w:lineRule="auto"/>
              <w:jc w:val="both"/>
              <w:rPr>
                <w:b/>
              </w:rPr>
            </w:pPr>
            <w:r w:rsidRPr="007D07BD">
              <w:t>16 val.</w:t>
            </w:r>
          </w:p>
        </w:tc>
        <w:tc>
          <w:tcPr>
            <w:tcW w:w="851" w:type="dxa"/>
          </w:tcPr>
          <w:p w14:paraId="03E74E59" w14:textId="536C3E72"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7C1DE87" w14:textId="532ACECE" w:rsidR="000C67C4" w:rsidRPr="007D07BD" w:rsidRDefault="000C67C4" w:rsidP="000C67C4">
            <w:pPr>
              <w:spacing w:line="276" w:lineRule="auto"/>
              <w:jc w:val="both"/>
            </w:pPr>
            <w:r>
              <w:t>40</w:t>
            </w:r>
          </w:p>
        </w:tc>
        <w:tc>
          <w:tcPr>
            <w:tcW w:w="567" w:type="dxa"/>
          </w:tcPr>
          <w:p w14:paraId="08738B59" w14:textId="13714D56" w:rsidR="000C67C4" w:rsidRPr="007D07BD" w:rsidRDefault="000C67C4" w:rsidP="000C67C4">
            <w:pPr>
              <w:spacing w:line="276" w:lineRule="auto"/>
              <w:jc w:val="both"/>
            </w:pPr>
            <w:r>
              <w:t>30</w:t>
            </w:r>
          </w:p>
        </w:tc>
        <w:tc>
          <w:tcPr>
            <w:tcW w:w="567" w:type="dxa"/>
          </w:tcPr>
          <w:p w14:paraId="75F24302" w14:textId="1F0D1A6B" w:rsidR="000C67C4" w:rsidRPr="007D07BD" w:rsidRDefault="000C67C4" w:rsidP="000C67C4">
            <w:pPr>
              <w:spacing w:line="276" w:lineRule="auto"/>
              <w:jc w:val="both"/>
            </w:pPr>
            <w:r>
              <w:t>20</w:t>
            </w:r>
          </w:p>
        </w:tc>
        <w:tc>
          <w:tcPr>
            <w:tcW w:w="567" w:type="dxa"/>
          </w:tcPr>
          <w:p w14:paraId="58AD993A" w14:textId="30A527B0" w:rsidR="000C67C4" w:rsidRPr="007D07BD" w:rsidRDefault="000C67C4" w:rsidP="000C67C4">
            <w:pPr>
              <w:spacing w:line="276" w:lineRule="auto"/>
              <w:jc w:val="both"/>
            </w:pPr>
            <w:r>
              <w:t>10</w:t>
            </w:r>
          </w:p>
        </w:tc>
      </w:tr>
      <w:tr w:rsidR="000C67C4" w:rsidRPr="007D07BD" w14:paraId="3FFB2A4D" w14:textId="77777777" w:rsidTr="00D04CF9">
        <w:tc>
          <w:tcPr>
            <w:tcW w:w="880" w:type="dxa"/>
            <w:vAlign w:val="center"/>
          </w:tcPr>
          <w:p w14:paraId="1A13AD87" w14:textId="77777777" w:rsidR="000C67C4" w:rsidRPr="007D07BD" w:rsidRDefault="000C67C4" w:rsidP="000C67C4">
            <w:pPr>
              <w:spacing w:line="276" w:lineRule="auto"/>
              <w:jc w:val="both"/>
            </w:pPr>
            <w:r w:rsidRPr="007D07BD">
              <w:t>ŠP</w:t>
            </w:r>
          </w:p>
        </w:tc>
        <w:tc>
          <w:tcPr>
            <w:tcW w:w="3515" w:type="dxa"/>
            <w:shd w:val="clear" w:color="auto" w:fill="auto"/>
            <w:vAlign w:val="center"/>
          </w:tcPr>
          <w:p w14:paraId="7FF4DFB8" w14:textId="49B65404" w:rsidR="000C67C4" w:rsidRPr="007D07BD" w:rsidRDefault="000C67C4" w:rsidP="000C67C4">
            <w:pPr>
              <w:spacing w:line="276" w:lineRule="auto"/>
              <w:jc w:val="both"/>
            </w:pPr>
            <w:r w:rsidRPr="007D07BD">
              <w:t>Šilumos punkto sistemos ir įrenginiai</w:t>
            </w:r>
            <w:r w:rsidR="0086647B">
              <w:t xml:space="preserve"> veikia tinkamai</w:t>
            </w:r>
          </w:p>
        </w:tc>
        <w:tc>
          <w:tcPr>
            <w:tcW w:w="792" w:type="dxa"/>
          </w:tcPr>
          <w:p w14:paraId="70378137" w14:textId="77777777" w:rsidR="000C67C4" w:rsidRPr="007D07BD" w:rsidRDefault="000C67C4" w:rsidP="000C67C4">
            <w:pPr>
              <w:spacing w:line="276" w:lineRule="auto"/>
              <w:jc w:val="both"/>
            </w:pPr>
            <w:r w:rsidRPr="007D07BD">
              <w:t>3 val.</w:t>
            </w:r>
          </w:p>
        </w:tc>
        <w:tc>
          <w:tcPr>
            <w:tcW w:w="850" w:type="dxa"/>
          </w:tcPr>
          <w:p w14:paraId="1C650010" w14:textId="77777777" w:rsidR="000C67C4" w:rsidRPr="007D07BD" w:rsidRDefault="000C67C4" w:rsidP="000C67C4">
            <w:pPr>
              <w:spacing w:line="276" w:lineRule="auto"/>
              <w:jc w:val="both"/>
            </w:pPr>
            <w:r w:rsidRPr="007D07BD">
              <w:t>6 val.</w:t>
            </w:r>
          </w:p>
        </w:tc>
        <w:tc>
          <w:tcPr>
            <w:tcW w:w="909" w:type="dxa"/>
          </w:tcPr>
          <w:p w14:paraId="69C01AA2" w14:textId="77777777" w:rsidR="000C67C4" w:rsidRPr="007D07BD" w:rsidRDefault="000C67C4" w:rsidP="000C67C4">
            <w:pPr>
              <w:spacing w:line="276" w:lineRule="auto"/>
              <w:jc w:val="both"/>
            </w:pPr>
            <w:r w:rsidRPr="007D07BD">
              <w:t>16 val.</w:t>
            </w:r>
          </w:p>
        </w:tc>
        <w:tc>
          <w:tcPr>
            <w:tcW w:w="851" w:type="dxa"/>
          </w:tcPr>
          <w:p w14:paraId="09CABB3B" w14:textId="6D9EBA44" w:rsidR="000C67C4" w:rsidRPr="007D07BD" w:rsidRDefault="000C67C4" w:rsidP="000C67C4">
            <w:pPr>
              <w:spacing w:line="276" w:lineRule="auto"/>
              <w:jc w:val="both"/>
            </w:pPr>
            <w:r w:rsidRPr="007D07BD">
              <w:t>32</w:t>
            </w:r>
            <w:r w:rsidR="00267BF1">
              <w:t xml:space="preserve"> </w:t>
            </w:r>
            <w:r w:rsidRPr="007D07BD">
              <w:t>val.</w:t>
            </w:r>
          </w:p>
        </w:tc>
        <w:tc>
          <w:tcPr>
            <w:tcW w:w="567" w:type="dxa"/>
          </w:tcPr>
          <w:p w14:paraId="060B2DB3" w14:textId="02994081" w:rsidR="000C67C4" w:rsidRPr="007D07BD" w:rsidRDefault="000C67C4" w:rsidP="000C67C4">
            <w:pPr>
              <w:spacing w:line="276" w:lineRule="auto"/>
              <w:jc w:val="both"/>
            </w:pPr>
            <w:r>
              <w:t>40</w:t>
            </w:r>
          </w:p>
        </w:tc>
        <w:tc>
          <w:tcPr>
            <w:tcW w:w="567" w:type="dxa"/>
          </w:tcPr>
          <w:p w14:paraId="68426AD4" w14:textId="25F2FE1C" w:rsidR="000C67C4" w:rsidRPr="007D07BD" w:rsidRDefault="000C67C4" w:rsidP="000C67C4">
            <w:pPr>
              <w:spacing w:line="276" w:lineRule="auto"/>
              <w:jc w:val="both"/>
            </w:pPr>
            <w:r>
              <w:t>30</w:t>
            </w:r>
          </w:p>
        </w:tc>
        <w:tc>
          <w:tcPr>
            <w:tcW w:w="567" w:type="dxa"/>
          </w:tcPr>
          <w:p w14:paraId="149A3F18" w14:textId="27429DB5" w:rsidR="000C67C4" w:rsidRPr="007D07BD" w:rsidRDefault="000C67C4" w:rsidP="000C67C4">
            <w:pPr>
              <w:spacing w:line="276" w:lineRule="auto"/>
              <w:jc w:val="both"/>
            </w:pPr>
            <w:r>
              <w:t>20</w:t>
            </w:r>
          </w:p>
        </w:tc>
        <w:tc>
          <w:tcPr>
            <w:tcW w:w="567" w:type="dxa"/>
          </w:tcPr>
          <w:p w14:paraId="6D10FE5D" w14:textId="0BBE53EE" w:rsidR="000C67C4" w:rsidRPr="007D07BD" w:rsidRDefault="000C67C4" w:rsidP="000C67C4">
            <w:pPr>
              <w:spacing w:line="276" w:lineRule="auto"/>
              <w:jc w:val="both"/>
            </w:pPr>
            <w:r>
              <w:t>10</w:t>
            </w:r>
          </w:p>
        </w:tc>
      </w:tr>
      <w:tr w:rsidR="000C67C4" w:rsidRPr="007D07BD" w14:paraId="576D2F1F" w14:textId="77777777" w:rsidTr="00D04CF9">
        <w:tc>
          <w:tcPr>
            <w:tcW w:w="880" w:type="dxa"/>
          </w:tcPr>
          <w:p w14:paraId="0ECB1273" w14:textId="77777777" w:rsidR="000C67C4" w:rsidRPr="007D07BD" w:rsidRDefault="000C67C4" w:rsidP="000C67C4">
            <w:pPr>
              <w:spacing w:line="276" w:lineRule="auto"/>
              <w:jc w:val="both"/>
            </w:pPr>
            <w:r w:rsidRPr="007D07BD">
              <w:t>VKS</w:t>
            </w:r>
          </w:p>
        </w:tc>
        <w:tc>
          <w:tcPr>
            <w:tcW w:w="3515" w:type="dxa"/>
            <w:shd w:val="clear" w:color="auto" w:fill="auto"/>
            <w:vAlign w:val="center"/>
          </w:tcPr>
          <w:p w14:paraId="1F8F7BCE" w14:textId="46262E62" w:rsidR="000C67C4" w:rsidRPr="007D07BD" w:rsidRDefault="000C67C4" w:rsidP="000C67C4">
            <w:pPr>
              <w:spacing w:line="276" w:lineRule="auto"/>
              <w:jc w:val="both"/>
              <w:rPr>
                <w:b/>
              </w:rPr>
            </w:pPr>
            <w:r w:rsidRPr="007D07BD">
              <w:t>Vėdinimo ir kondicionavimo sistemos ir įrenginiai</w:t>
            </w:r>
            <w:r w:rsidR="0086647B">
              <w:t xml:space="preserve"> veikia tinkamai</w:t>
            </w:r>
          </w:p>
        </w:tc>
        <w:tc>
          <w:tcPr>
            <w:tcW w:w="792" w:type="dxa"/>
          </w:tcPr>
          <w:p w14:paraId="5E8D3FE3" w14:textId="77777777" w:rsidR="000C67C4" w:rsidRPr="007D07BD" w:rsidRDefault="000C67C4" w:rsidP="000C67C4">
            <w:pPr>
              <w:spacing w:line="276" w:lineRule="auto"/>
              <w:jc w:val="both"/>
              <w:rPr>
                <w:b/>
              </w:rPr>
            </w:pPr>
            <w:r w:rsidRPr="007D07BD">
              <w:t>2 val.</w:t>
            </w:r>
          </w:p>
        </w:tc>
        <w:tc>
          <w:tcPr>
            <w:tcW w:w="850" w:type="dxa"/>
          </w:tcPr>
          <w:p w14:paraId="6BD8CE30" w14:textId="77777777" w:rsidR="000C67C4" w:rsidRPr="007D07BD" w:rsidRDefault="000C67C4" w:rsidP="000C67C4">
            <w:pPr>
              <w:spacing w:line="276" w:lineRule="auto"/>
              <w:jc w:val="both"/>
              <w:rPr>
                <w:b/>
              </w:rPr>
            </w:pPr>
            <w:r w:rsidRPr="007D07BD">
              <w:t>6 val.</w:t>
            </w:r>
          </w:p>
        </w:tc>
        <w:tc>
          <w:tcPr>
            <w:tcW w:w="909" w:type="dxa"/>
          </w:tcPr>
          <w:p w14:paraId="776B08C3" w14:textId="77777777" w:rsidR="000C67C4" w:rsidRPr="007D07BD" w:rsidRDefault="000C67C4" w:rsidP="000C67C4">
            <w:pPr>
              <w:spacing w:line="276" w:lineRule="auto"/>
              <w:jc w:val="both"/>
              <w:rPr>
                <w:b/>
              </w:rPr>
            </w:pPr>
            <w:r w:rsidRPr="007D07BD">
              <w:t>16 val.</w:t>
            </w:r>
          </w:p>
        </w:tc>
        <w:tc>
          <w:tcPr>
            <w:tcW w:w="851" w:type="dxa"/>
          </w:tcPr>
          <w:p w14:paraId="603C0E75" w14:textId="6544A5A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370E87F" w14:textId="516686F2" w:rsidR="000C67C4" w:rsidRPr="007D07BD" w:rsidRDefault="000C67C4" w:rsidP="000C67C4">
            <w:pPr>
              <w:spacing w:line="276" w:lineRule="auto"/>
              <w:jc w:val="both"/>
            </w:pPr>
            <w:r>
              <w:t>40</w:t>
            </w:r>
          </w:p>
        </w:tc>
        <w:tc>
          <w:tcPr>
            <w:tcW w:w="567" w:type="dxa"/>
          </w:tcPr>
          <w:p w14:paraId="2918221D" w14:textId="5CD8E478" w:rsidR="000C67C4" w:rsidRPr="007D07BD" w:rsidRDefault="000C67C4" w:rsidP="000C67C4">
            <w:pPr>
              <w:spacing w:line="276" w:lineRule="auto"/>
              <w:jc w:val="both"/>
            </w:pPr>
            <w:r>
              <w:t>30</w:t>
            </w:r>
          </w:p>
        </w:tc>
        <w:tc>
          <w:tcPr>
            <w:tcW w:w="567" w:type="dxa"/>
          </w:tcPr>
          <w:p w14:paraId="6E26EF53" w14:textId="301CE47E" w:rsidR="000C67C4" w:rsidRPr="007D07BD" w:rsidRDefault="000C67C4" w:rsidP="000C67C4">
            <w:pPr>
              <w:spacing w:line="276" w:lineRule="auto"/>
              <w:jc w:val="both"/>
            </w:pPr>
            <w:r>
              <w:t>20</w:t>
            </w:r>
          </w:p>
        </w:tc>
        <w:tc>
          <w:tcPr>
            <w:tcW w:w="567" w:type="dxa"/>
          </w:tcPr>
          <w:p w14:paraId="436D694B" w14:textId="5ED87517" w:rsidR="000C67C4" w:rsidRPr="007D07BD" w:rsidRDefault="000C67C4" w:rsidP="000C67C4">
            <w:pPr>
              <w:spacing w:line="276" w:lineRule="auto"/>
              <w:jc w:val="both"/>
            </w:pPr>
            <w:r>
              <w:t>10</w:t>
            </w:r>
          </w:p>
        </w:tc>
      </w:tr>
      <w:tr w:rsidR="000C67C4" w:rsidRPr="007D07BD" w14:paraId="3841E8DC" w14:textId="77777777" w:rsidTr="00D04CF9">
        <w:tc>
          <w:tcPr>
            <w:tcW w:w="880" w:type="dxa"/>
          </w:tcPr>
          <w:p w14:paraId="5CC96910" w14:textId="77777777" w:rsidR="000C67C4" w:rsidRPr="007D07BD" w:rsidRDefault="000C67C4" w:rsidP="000C67C4">
            <w:pPr>
              <w:spacing w:line="276" w:lineRule="auto"/>
              <w:jc w:val="both"/>
            </w:pPr>
            <w:r w:rsidRPr="007D07BD">
              <w:t>KVS</w:t>
            </w:r>
          </w:p>
        </w:tc>
        <w:tc>
          <w:tcPr>
            <w:tcW w:w="3515" w:type="dxa"/>
            <w:shd w:val="clear" w:color="auto" w:fill="auto"/>
            <w:vAlign w:val="center"/>
          </w:tcPr>
          <w:p w14:paraId="35D064F4" w14:textId="3AA52778" w:rsidR="000C67C4" w:rsidRPr="007D07BD" w:rsidRDefault="000C67C4" w:rsidP="000C67C4">
            <w:pPr>
              <w:spacing w:line="276" w:lineRule="auto"/>
              <w:jc w:val="both"/>
              <w:rPr>
                <w:b/>
              </w:rPr>
            </w:pPr>
            <w:r w:rsidRPr="007D07BD">
              <w:t>Karšto vandens sistemos ir įrenginiai</w:t>
            </w:r>
            <w:r w:rsidR="0086647B">
              <w:t xml:space="preserve"> veikia tinkamai</w:t>
            </w:r>
          </w:p>
        </w:tc>
        <w:tc>
          <w:tcPr>
            <w:tcW w:w="792" w:type="dxa"/>
          </w:tcPr>
          <w:p w14:paraId="16BDABD3" w14:textId="77777777" w:rsidR="000C67C4" w:rsidRPr="007D07BD" w:rsidRDefault="000C67C4" w:rsidP="000C67C4">
            <w:pPr>
              <w:spacing w:line="276" w:lineRule="auto"/>
              <w:jc w:val="both"/>
              <w:rPr>
                <w:b/>
              </w:rPr>
            </w:pPr>
            <w:r w:rsidRPr="007D07BD">
              <w:t>3 val.</w:t>
            </w:r>
          </w:p>
        </w:tc>
        <w:tc>
          <w:tcPr>
            <w:tcW w:w="850" w:type="dxa"/>
          </w:tcPr>
          <w:p w14:paraId="05758690" w14:textId="77777777" w:rsidR="000C67C4" w:rsidRPr="007D07BD" w:rsidRDefault="000C67C4" w:rsidP="000C67C4">
            <w:pPr>
              <w:spacing w:line="276" w:lineRule="auto"/>
              <w:jc w:val="both"/>
              <w:rPr>
                <w:b/>
              </w:rPr>
            </w:pPr>
            <w:r w:rsidRPr="007D07BD">
              <w:t>6 val.</w:t>
            </w:r>
          </w:p>
        </w:tc>
        <w:tc>
          <w:tcPr>
            <w:tcW w:w="909" w:type="dxa"/>
          </w:tcPr>
          <w:p w14:paraId="08B7EBAD" w14:textId="77777777" w:rsidR="000C67C4" w:rsidRPr="007D07BD" w:rsidRDefault="000C67C4" w:rsidP="000C67C4">
            <w:pPr>
              <w:spacing w:line="276" w:lineRule="auto"/>
              <w:jc w:val="both"/>
              <w:rPr>
                <w:b/>
              </w:rPr>
            </w:pPr>
            <w:r w:rsidRPr="007D07BD">
              <w:t>16 val.</w:t>
            </w:r>
          </w:p>
        </w:tc>
        <w:tc>
          <w:tcPr>
            <w:tcW w:w="851" w:type="dxa"/>
          </w:tcPr>
          <w:p w14:paraId="12D90984" w14:textId="32BF086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0A0A8D2D" w14:textId="6EB370C7" w:rsidR="000C67C4" w:rsidRPr="007D07BD" w:rsidRDefault="000C67C4" w:rsidP="000C67C4">
            <w:pPr>
              <w:spacing w:line="276" w:lineRule="auto"/>
              <w:jc w:val="both"/>
            </w:pPr>
            <w:r>
              <w:t>40</w:t>
            </w:r>
          </w:p>
        </w:tc>
        <w:tc>
          <w:tcPr>
            <w:tcW w:w="567" w:type="dxa"/>
          </w:tcPr>
          <w:p w14:paraId="338990A5" w14:textId="4978935E" w:rsidR="000C67C4" w:rsidRPr="007D07BD" w:rsidRDefault="000C67C4" w:rsidP="000C67C4">
            <w:pPr>
              <w:spacing w:line="276" w:lineRule="auto"/>
              <w:jc w:val="both"/>
            </w:pPr>
            <w:r>
              <w:t>30</w:t>
            </w:r>
          </w:p>
        </w:tc>
        <w:tc>
          <w:tcPr>
            <w:tcW w:w="567" w:type="dxa"/>
          </w:tcPr>
          <w:p w14:paraId="7F9C7C5B" w14:textId="532C8AA7" w:rsidR="000C67C4" w:rsidRPr="007D07BD" w:rsidRDefault="000C67C4" w:rsidP="000C67C4">
            <w:pPr>
              <w:spacing w:line="276" w:lineRule="auto"/>
              <w:jc w:val="both"/>
            </w:pPr>
            <w:r>
              <w:t>20</w:t>
            </w:r>
          </w:p>
        </w:tc>
        <w:tc>
          <w:tcPr>
            <w:tcW w:w="567" w:type="dxa"/>
          </w:tcPr>
          <w:p w14:paraId="22267421" w14:textId="3DF43BC7" w:rsidR="000C67C4" w:rsidRPr="007D07BD" w:rsidRDefault="000C67C4" w:rsidP="000C67C4">
            <w:pPr>
              <w:spacing w:line="276" w:lineRule="auto"/>
              <w:jc w:val="both"/>
            </w:pPr>
            <w:r>
              <w:t>10</w:t>
            </w:r>
          </w:p>
        </w:tc>
      </w:tr>
      <w:tr w:rsidR="000C67C4" w:rsidRPr="007D07BD" w14:paraId="3C7AD1C3" w14:textId="77777777" w:rsidTr="00D04CF9">
        <w:tc>
          <w:tcPr>
            <w:tcW w:w="880" w:type="dxa"/>
          </w:tcPr>
          <w:p w14:paraId="3340E67F" w14:textId="77777777" w:rsidR="000C67C4" w:rsidRPr="007D07BD" w:rsidRDefault="000C67C4" w:rsidP="000C67C4">
            <w:pPr>
              <w:spacing w:line="276" w:lineRule="auto"/>
              <w:jc w:val="both"/>
            </w:pPr>
            <w:r w:rsidRPr="007D07BD">
              <w:t>VS</w:t>
            </w:r>
          </w:p>
        </w:tc>
        <w:tc>
          <w:tcPr>
            <w:tcW w:w="3515" w:type="dxa"/>
            <w:shd w:val="clear" w:color="auto" w:fill="auto"/>
            <w:vAlign w:val="center"/>
          </w:tcPr>
          <w:p w14:paraId="5BD767E2" w14:textId="290D10DE" w:rsidR="000C67C4" w:rsidRPr="007D07BD" w:rsidRDefault="000C67C4" w:rsidP="000C67C4">
            <w:pPr>
              <w:spacing w:line="276" w:lineRule="auto"/>
              <w:jc w:val="both"/>
              <w:rPr>
                <w:b/>
              </w:rPr>
            </w:pPr>
            <w:r w:rsidRPr="007D07BD">
              <w:t>Vandentiekio sistemos ir įrenginiai</w:t>
            </w:r>
            <w:r w:rsidR="0086647B">
              <w:t xml:space="preserve"> veikia tinkamai</w:t>
            </w:r>
          </w:p>
        </w:tc>
        <w:tc>
          <w:tcPr>
            <w:tcW w:w="792" w:type="dxa"/>
          </w:tcPr>
          <w:p w14:paraId="71B92975" w14:textId="77777777" w:rsidR="000C67C4" w:rsidRPr="007D07BD" w:rsidRDefault="000C67C4" w:rsidP="000C67C4">
            <w:pPr>
              <w:spacing w:line="276" w:lineRule="auto"/>
              <w:jc w:val="both"/>
              <w:rPr>
                <w:b/>
              </w:rPr>
            </w:pPr>
            <w:r w:rsidRPr="007D07BD">
              <w:t>2 val.</w:t>
            </w:r>
          </w:p>
        </w:tc>
        <w:tc>
          <w:tcPr>
            <w:tcW w:w="850" w:type="dxa"/>
          </w:tcPr>
          <w:p w14:paraId="67785DF8" w14:textId="77777777" w:rsidR="000C67C4" w:rsidRPr="007D07BD" w:rsidRDefault="000C67C4" w:rsidP="000C67C4">
            <w:pPr>
              <w:spacing w:line="276" w:lineRule="auto"/>
              <w:jc w:val="both"/>
              <w:rPr>
                <w:b/>
              </w:rPr>
            </w:pPr>
            <w:r w:rsidRPr="007D07BD">
              <w:t>6 val.</w:t>
            </w:r>
          </w:p>
        </w:tc>
        <w:tc>
          <w:tcPr>
            <w:tcW w:w="909" w:type="dxa"/>
          </w:tcPr>
          <w:p w14:paraId="0FB9E5AA" w14:textId="77777777" w:rsidR="000C67C4" w:rsidRPr="007D07BD" w:rsidRDefault="000C67C4" w:rsidP="000C67C4">
            <w:pPr>
              <w:spacing w:line="276" w:lineRule="auto"/>
              <w:jc w:val="both"/>
              <w:rPr>
                <w:b/>
              </w:rPr>
            </w:pPr>
            <w:r w:rsidRPr="007D07BD">
              <w:t>16 val.</w:t>
            </w:r>
          </w:p>
        </w:tc>
        <w:tc>
          <w:tcPr>
            <w:tcW w:w="851" w:type="dxa"/>
          </w:tcPr>
          <w:p w14:paraId="69AC53D1" w14:textId="35B7C50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2A45572F" w14:textId="46FBC994" w:rsidR="000C67C4" w:rsidRPr="007D07BD" w:rsidRDefault="000C67C4" w:rsidP="000C67C4">
            <w:pPr>
              <w:spacing w:line="276" w:lineRule="auto"/>
              <w:jc w:val="both"/>
            </w:pPr>
            <w:r>
              <w:t>40</w:t>
            </w:r>
          </w:p>
        </w:tc>
        <w:tc>
          <w:tcPr>
            <w:tcW w:w="567" w:type="dxa"/>
          </w:tcPr>
          <w:p w14:paraId="2C227165" w14:textId="3E7C394F" w:rsidR="000C67C4" w:rsidRPr="007D07BD" w:rsidRDefault="000C67C4" w:rsidP="000C67C4">
            <w:pPr>
              <w:spacing w:line="276" w:lineRule="auto"/>
              <w:jc w:val="both"/>
            </w:pPr>
            <w:r>
              <w:t>30</w:t>
            </w:r>
          </w:p>
        </w:tc>
        <w:tc>
          <w:tcPr>
            <w:tcW w:w="567" w:type="dxa"/>
          </w:tcPr>
          <w:p w14:paraId="7B20A6A2" w14:textId="6C0A9774" w:rsidR="000C67C4" w:rsidRPr="007D07BD" w:rsidRDefault="000C67C4" w:rsidP="000C67C4">
            <w:pPr>
              <w:spacing w:line="276" w:lineRule="auto"/>
              <w:jc w:val="both"/>
            </w:pPr>
            <w:r>
              <w:t>20</w:t>
            </w:r>
          </w:p>
        </w:tc>
        <w:tc>
          <w:tcPr>
            <w:tcW w:w="567" w:type="dxa"/>
          </w:tcPr>
          <w:p w14:paraId="1F5FE256" w14:textId="46196F1D" w:rsidR="000C67C4" w:rsidRPr="007D07BD" w:rsidRDefault="000C67C4" w:rsidP="000C67C4">
            <w:pPr>
              <w:spacing w:line="276" w:lineRule="auto"/>
              <w:jc w:val="both"/>
            </w:pPr>
            <w:r>
              <w:t>10</w:t>
            </w:r>
          </w:p>
        </w:tc>
      </w:tr>
      <w:tr w:rsidR="000C67C4" w:rsidRPr="007D07BD" w14:paraId="5572DF35" w14:textId="77777777" w:rsidTr="00D04CF9">
        <w:tc>
          <w:tcPr>
            <w:tcW w:w="880" w:type="dxa"/>
          </w:tcPr>
          <w:p w14:paraId="4F358F20" w14:textId="77777777" w:rsidR="000C67C4" w:rsidRPr="007D07BD" w:rsidRDefault="000C67C4" w:rsidP="000C67C4">
            <w:pPr>
              <w:spacing w:line="276" w:lineRule="auto"/>
              <w:jc w:val="both"/>
            </w:pPr>
            <w:r w:rsidRPr="007D07BD">
              <w:t>NS</w:t>
            </w:r>
          </w:p>
        </w:tc>
        <w:tc>
          <w:tcPr>
            <w:tcW w:w="3515" w:type="dxa"/>
            <w:shd w:val="clear" w:color="auto" w:fill="auto"/>
            <w:vAlign w:val="center"/>
          </w:tcPr>
          <w:p w14:paraId="54C0989D" w14:textId="2FB36B71" w:rsidR="000C67C4" w:rsidRPr="007D07BD" w:rsidRDefault="000C67C4" w:rsidP="000C67C4">
            <w:pPr>
              <w:spacing w:line="276" w:lineRule="auto"/>
              <w:jc w:val="both"/>
              <w:rPr>
                <w:b/>
              </w:rPr>
            </w:pPr>
            <w:r w:rsidRPr="007D07BD">
              <w:t xml:space="preserve"> Buitinių nuotekų sistemos ir įrenginiai</w:t>
            </w:r>
            <w:r w:rsidR="0086647B">
              <w:t xml:space="preserve"> veikia tinkamai</w:t>
            </w:r>
          </w:p>
        </w:tc>
        <w:tc>
          <w:tcPr>
            <w:tcW w:w="792" w:type="dxa"/>
          </w:tcPr>
          <w:p w14:paraId="7BAB9EA4" w14:textId="77777777" w:rsidR="000C67C4" w:rsidRPr="007D07BD" w:rsidRDefault="000C67C4" w:rsidP="000C67C4">
            <w:pPr>
              <w:spacing w:line="276" w:lineRule="auto"/>
              <w:jc w:val="both"/>
              <w:rPr>
                <w:b/>
              </w:rPr>
            </w:pPr>
            <w:r w:rsidRPr="007D07BD">
              <w:t>2 val.</w:t>
            </w:r>
          </w:p>
        </w:tc>
        <w:tc>
          <w:tcPr>
            <w:tcW w:w="850" w:type="dxa"/>
          </w:tcPr>
          <w:p w14:paraId="01F1F118" w14:textId="77777777" w:rsidR="000C67C4" w:rsidRPr="007D07BD" w:rsidRDefault="000C67C4" w:rsidP="000C67C4">
            <w:pPr>
              <w:spacing w:line="276" w:lineRule="auto"/>
              <w:jc w:val="both"/>
              <w:rPr>
                <w:b/>
              </w:rPr>
            </w:pPr>
            <w:r w:rsidRPr="007D07BD">
              <w:t>6 val.</w:t>
            </w:r>
          </w:p>
        </w:tc>
        <w:tc>
          <w:tcPr>
            <w:tcW w:w="909" w:type="dxa"/>
          </w:tcPr>
          <w:p w14:paraId="39BACE68" w14:textId="77777777" w:rsidR="000C67C4" w:rsidRPr="007D07BD" w:rsidRDefault="000C67C4" w:rsidP="000C67C4">
            <w:pPr>
              <w:spacing w:line="276" w:lineRule="auto"/>
              <w:jc w:val="both"/>
              <w:rPr>
                <w:b/>
              </w:rPr>
            </w:pPr>
            <w:r w:rsidRPr="007D07BD">
              <w:t>16 val.</w:t>
            </w:r>
          </w:p>
        </w:tc>
        <w:tc>
          <w:tcPr>
            <w:tcW w:w="851" w:type="dxa"/>
          </w:tcPr>
          <w:p w14:paraId="4E8D3776" w14:textId="2F4246B4"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753DE4AC" w14:textId="1EAED130" w:rsidR="000C67C4" w:rsidRPr="007D07BD" w:rsidRDefault="000C67C4" w:rsidP="000C67C4">
            <w:pPr>
              <w:spacing w:line="276" w:lineRule="auto"/>
              <w:jc w:val="both"/>
            </w:pPr>
            <w:r>
              <w:t>40</w:t>
            </w:r>
          </w:p>
        </w:tc>
        <w:tc>
          <w:tcPr>
            <w:tcW w:w="567" w:type="dxa"/>
          </w:tcPr>
          <w:p w14:paraId="13D24C2B" w14:textId="7F96A439" w:rsidR="000C67C4" w:rsidRPr="007D07BD" w:rsidRDefault="000C67C4" w:rsidP="000C67C4">
            <w:pPr>
              <w:spacing w:line="276" w:lineRule="auto"/>
              <w:jc w:val="both"/>
            </w:pPr>
            <w:r>
              <w:t>30</w:t>
            </w:r>
          </w:p>
        </w:tc>
        <w:tc>
          <w:tcPr>
            <w:tcW w:w="567" w:type="dxa"/>
          </w:tcPr>
          <w:p w14:paraId="50A837A3" w14:textId="643E695F" w:rsidR="000C67C4" w:rsidRPr="007D07BD" w:rsidRDefault="000C67C4" w:rsidP="000C67C4">
            <w:pPr>
              <w:spacing w:line="276" w:lineRule="auto"/>
              <w:jc w:val="both"/>
            </w:pPr>
            <w:r>
              <w:t>20</w:t>
            </w:r>
          </w:p>
        </w:tc>
        <w:tc>
          <w:tcPr>
            <w:tcW w:w="567" w:type="dxa"/>
          </w:tcPr>
          <w:p w14:paraId="11611BC4" w14:textId="1E4F5D18" w:rsidR="000C67C4" w:rsidRPr="007D07BD" w:rsidRDefault="000C67C4" w:rsidP="000C67C4">
            <w:pPr>
              <w:spacing w:line="276" w:lineRule="auto"/>
              <w:jc w:val="both"/>
            </w:pPr>
            <w:r>
              <w:t>10</w:t>
            </w:r>
          </w:p>
        </w:tc>
      </w:tr>
      <w:tr w:rsidR="000C67C4" w:rsidRPr="007D07BD" w14:paraId="65ECDEF5" w14:textId="77777777" w:rsidTr="00D04CF9">
        <w:tc>
          <w:tcPr>
            <w:tcW w:w="880" w:type="dxa"/>
          </w:tcPr>
          <w:p w14:paraId="4D638E19" w14:textId="77777777" w:rsidR="000C67C4" w:rsidRPr="007D07BD" w:rsidRDefault="000C67C4" w:rsidP="000C67C4">
            <w:pPr>
              <w:spacing w:line="276" w:lineRule="auto"/>
              <w:jc w:val="both"/>
            </w:pPr>
            <w:r w:rsidRPr="007D07BD">
              <w:t>SAN</w:t>
            </w:r>
          </w:p>
        </w:tc>
        <w:tc>
          <w:tcPr>
            <w:tcW w:w="3515" w:type="dxa"/>
            <w:shd w:val="clear" w:color="auto" w:fill="auto"/>
            <w:vAlign w:val="center"/>
          </w:tcPr>
          <w:p w14:paraId="7F4F3D4E" w14:textId="6303102D" w:rsidR="000C67C4" w:rsidRPr="007D07BD" w:rsidRDefault="000C67C4" w:rsidP="000C67C4">
            <w:pPr>
              <w:spacing w:line="276" w:lineRule="auto"/>
              <w:jc w:val="both"/>
              <w:rPr>
                <w:b/>
              </w:rPr>
            </w:pPr>
            <w:r w:rsidRPr="007D07BD">
              <w:t>Santechniniai prietaisai</w:t>
            </w:r>
            <w:r w:rsidR="0086647B">
              <w:t xml:space="preserve"> veikia tinkamai</w:t>
            </w:r>
          </w:p>
        </w:tc>
        <w:tc>
          <w:tcPr>
            <w:tcW w:w="792" w:type="dxa"/>
          </w:tcPr>
          <w:p w14:paraId="1DEFCC94" w14:textId="77777777" w:rsidR="000C67C4" w:rsidRPr="007D07BD" w:rsidRDefault="000C67C4" w:rsidP="000C67C4">
            <w:pPr>
              <w:spacing w:line="276" w:lineRule="auto"/>
              <w:jc w:val="both"/>
              <w:rPr>
                <w:b/>
              </w:rPr>
            </w:pPr>
            <w:r w:rsidRPr="007D07BD">
              <w:t>3 val.</w:t>
            </w:r>
          </w:p>
        </w:tc>
        <w:tc>
          <w:tcPr>
            <w:tcW w:w="850" w:type="dxa"/>
          </w:tcPr>
          <w:p w14:paraId="13880B55" w14:textId="77777777" w:rsidR="000C67C4" w:rsidRPr="007D07BD" w:rsidRDefault="000C67C4" w:rsidP="000C67C4">
            <w:pPr>
              <w:spacing w:line="276" w:lineRule="auto"/>
              <w:jc w:val="both"/>
              <w:rPr>
                <w:b/>
              </w:rPr>
            </w:pPr>
            <w:r w:rsidRPr="007D07BD">
              <w:t>6 val.</w:t>
            </w:r>
          </w:p>
        </w:tc>
        <w:tc>
          <w:tcPr>
            <w:tcW w:w="909" w:type="dxa"/>
          </w:tcPr>
          <w:p w14:paraId="65276CE1" w14:textId="77777777" w:rsidR="000C67C4" w:rsidRPr="007D07BD" w:rsidRDefault="000C67C4" w:rsidP="000C67C4">
            <w:pPr>
              <w:spacing w:line="276" w:lineRule="auto"/>
              <w:jc w:val="both"/>
              <w:rPr>
                <w:b/>
              </w:rPr>
            </w:pPr>
            <w:r w:rsidRPr="007D07BD">
              <w:t>16 val.</w:t>
            </w:r>
          </w:p>
        </w:tc>
        <w:tc>
          <w:tcPr>
            <w:tcW w:w="851" w:type="dxa"/>
          </w:tcPr>
          <w:p w14:paraId="3488EC00" w14:textId="05DE96C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E1C29B0" w14:textId="25B36923" w:rsidR="000C67C4" w:rsidRPr="007D07BD" w:rsidRDefault="000C67C4" w:rsidP="000C67C4">
            <w:pPr>
              <w:spacing w:line="276" w:lineRule="auto"/>
              <w:jc w:val="both"/>
            </w:pPr>
            <w:r>
              <w:t>40</w:t>
            </w:r>
          </w:p>
        </w:tc>
        <w:tc>
          <w:tcPr>
            <w:tcW w:w="567" w:type="dxa"/>
          </w:tcPr>
          <w:p w14:paraId="6E504056" w14:textId="7FF5E3D3" w:rsidR="000C67C4" w:rsidRPr="007D07BD" w:rsidRDefault="000C67C4" w:rsidP="000C67C4">
            <w:pPr>
              <w:spacing w:line="276" w:lineRule="auto"/>
              <w:jc w:val="both"/>
            </w:pPr>
            <w:r>
              <w:t>30</w:t>
            </w:r>
          </w:p>
        </w:tc>
        <w:tc>
          <w:tcPr>
            <w:tcW w:w="567" w:type="dxa"/>
          </w:tcPr>
          <w:p w14:paraId="65041A68" w14:textId="74586884" w:rsidR="000C67C4" w:rsidRPr="007D07BD" w:rsidRDefault="000C67C4" w:rsidP="000C67C4">
            <w:pPr>
              <w:spacing w:line="276" w:lineRule="auto"/>
              <w:jc w:val="both"/>
            </w:pPr>
            <w:r>
              <w:t>20</w:t>
            </w:r>
          </w:p>
        </w:tc>
        <w:tc>
          <w:tcPr>
            <w:tcW w:w="567" w:type="dxa"/>
          </w:tcPr>
          <w:p w14:paraId="6D51606B" w14:textId="058A7226" w:rsidR="000C67C4" w:rsidRPr="007D07BD" w:rsidRDefault="000C67C4" w:rsidP="000C67C4">
            <w:pPr>
              <w:spacing w:line="276" w:lineRule="auto"/>
              <w:jc w:val="both"/>
            </w:pPr>
            <w:r>
              <w:t>10</w:t>
            </w:r>
          </w:p>
        </w:tc>
      </w:tr>
      <w:tr w:rsidR="000C67C4" w:rsidRPr="007D07BD" w14:paraId="23C20637" w14:textId="77777777" w:rsidTr="00D04CF9">
        <w:tc>
          <w:tcPr>
            <w:tcW w:w="880" w:type="dxa"/>
          </w:tcPr>
          <w:p w14:paraId="61F5BC8D" w14:textId="77777777" w:rsidR="000C67C4" w:rsidRPr="007D07BD" w:rsidRDefault="000C67C4" w:rsidP="000C67C4">
            <w:pPr>
              <w:spacing w:line="276" w:lineRule="auto"/>
              <w:jc w:val="both"/>
            </w:pPr>
            <w:r w:rsidRPr="007D07BD">
              <w:t>LS</w:t>
            </w:r>
          </w:p>
        </w:tc>
        <w:tc>
          <w:tcPr>
            <w:tcW w:w="3515" w:type="dxa"/>
            <w:shd w:val="clear" w:color="auto" w:fill="auto"/>
            <w:vAlign w:val="center"/>
          </w:tcPr>
          <w:p w14:paraId="2B4F5599" w14:textId="2D8E0D28" w:rsidR="000C67C4" w:rsidRPr="007D07BD" w:rsidRDefault="000C67C4" w:rsidP="000C67C4">
            <w:pPr>
              <w:spacing w:line="276" w:lineRule="auto"/>
              <w:jc w:val="both"/>
              <w:rPr>
                <w:b/>
              </w:rPr>
            </w:pPr>
            <w:r w:rsidRPr="007D07BD">
              <w:t>Lietaus nuotekų sistemos ir įrenginiai</w:t>
            </w:r>
            <w:r w:rsidR="0086647B">
              <w:t xml:space="preserve"> veikia tinkamai</w:t>
            </w:r>
          </w:p>
        </w:tc>
        <w:tc>
          <w:tcPr>
            <w:tcW w:w="792" w:type="dxa"/>
          </w:tcPr>
          <w:p w14:paraId="1D93A966" w14:textId="77777777" w:rsidR="000C67C4" w:rsidRPr="007D07BD" w:rsidRDefault="000C67C4" w:rsidP="000C67C4">
            <w:pPr>
              <w:spacing w:line="276" w:lineRule="auto"/>
              <w:jc w:val="both"/>
              <w:rPr>
                <w:b/>
              </w:rPr>
            </w:pPr>
            <w:r w:rsidRPr="007D07BD">
              <w:t>3 val.</w:t>
            </w:r>
          </w:p>
        </w:tc>
        <w:tc>
          <w:tcPr>
            <w:tcW w:w="850" w:type="dxa"/>
          </w:tcPr>
          <w:p w14:paraId="44D6673A" w14:textId="77777777" w:rsidR="000C67C4" w:rsidRPr="007D07BD" w:rsidRDefault="000C67C4" w:rsidP="000C67C4">
            <w:pPr>
              <w:spacing w:line="276" w:lineRule="auto"/>
              <w:jc w:val="both"/>
              <w:rPr>
                <w:b/>
              </w:rPr>
            </w:pPr>
            <w:r w:rsidRPr="007D07BD">
              <w:t>6 val.</w:t>
            </w:r>
          </w:p>
        </w:tc>
        <w:tc>
          <w:tcPr>
            <w:tcW w:w="909" w:type="dxa"/>
          </w:tcPr>
          <w:p w14:paraId="7042E63F" w14:textId="77777777" w:rsidR="000C67C4" w:rsidRPr="007D07BD" w:rsidRDefault="000C67C4" w:rsidP="000C67C4">
            <w:pPr>
              <w:spacing w:line="276" w:lineRule="auto"/>
              <w:jc w:val="both"/>
              <w:rPr>
                <w:b/>
              </w:rPr>
            </w:pPr>
            <w:r w:rsidRPr="007D07BD">
              <w:t>16 val.</w:t>
            </w:r>
          </w:p>
        </w:tc>
        <w:tc>
          <w:tcPr>
            <w:tcW w:w="851" w:type="dxa"/>
          </w:tcPr>
          <w:p w14:paraId="5187F858" w14:textId="08F70187"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15A76A5" w14:textId="47F861F8" w:rsidR="000C67C4" w:rsidRPr="007D07BD" w:rsidRDefault="000C67C4" w:rsidP="000C67C4">
            <w:pPr>
              <w:spacing w:line="276" w:lineRule="auto"/>
              <w:jc w:val="both"/>
            </w:pPr>
            <w:r>
              <w:t>40</w:t>
            </w:r>
          </w:p>
        </w:tc>
        <w:tc>
          <w:tcPr>
            <w:tcW w:w="567" w:type="dxa"/>
          </w:tcPr>
          <w:p w14:paraId="2D1E6A78" w14:textId="28C82A00" w:rsidR="000C67C4" w:rsidRPr="007D07BD" w:rsidRDefault="000C67C4" w:rsidP="000C67C4">
            <w:pPr>
              <w:spacing w:line="276" w:lineRule="auto"/>
              <w:jc w:val="both"/>
            </w:pPr>
            <w:r>
              <w:t>30</w:t>
            </w:r>
          </w:p>
        </w:tc>
        <w:tc>
          <w:tcPr>
            <w:tcW w:w="567" w:type="dxa"/>
          </w:tcPr>
          <w:p w14:paraId="7F6B567E" w14:textId="74BB0C81" w:rsidR="000C67C4" w:rsidRPr="007D07BD" w:rsidRDefault="000C67C4" w:rsidP="000C67C4">
            <w:pPr>
              <w:spacing w:line="276" w:lineRule="auto"/>
              <w:jc w:val="both"/>
            </w:pPr>
            <w:r>
              <w:t>20</w:t>
            </w:r>
          </w:p>
        </w:tc>
        <w:tc>
          <w:tcPr>
            <w:tcW w:w="567" w:type="dxa"/>
          </w:tcPr>
          <w:p w14:paraId="26339403" w14:textId="74E56DC4" w:rsidR="000C67C4" w:rsidRPr="007D07BD" w:rsidRDefault="000C67C4" w:rsidP="000C67C4">
            <w:pPr>
              <w:spacing w:line="276" w:lineRule="auto"/>
              <w:jc w:val="both"/>
            </w:pPr>
            <w:r>
              <w:t>10</w:t>
            </w:r>
          </w:p>
        </w:tc>
      </w:tr>
      <w:tr w:rsidR="000C67C4" w:rsidRPr="007D07BD" w14:paraId="53AA1B16" w14:textId="77777777" w:rsidTr="00D04CF9">
        <w:tc>
          <w:tcPr>
            <w:tcW w:w="880" w:type="dxa"/>
          </w:tcPr>
          <w:p w14:paraId="5DF06760" w14:textId="77777777" w:rsidR="000C67C4" w:rsidRPr="007D07BD" w:rsidRDefault="000C67C4" w:rsidP="000C67C4">
            <w:pPr>
              <w:spacing w:line="276" w:lineRule="auto"/>
              <w:jc w:val="both"/>
            </w:pPr>
            <w:r w:rsidRPr="007D07BD">
              <w:t>ES</w:t>
            </w:r>
          </w:p>
        </w:tc>
        <w:tc>
          <w:tcPr>
            <w:tcW w:w="3515" w:type="dxa"/>
            <w:shd w:val="clear" w:color="auto" w:fill="auto"/>
            <w:vAlign w:val="center"/>
          </w:tcPr>
          <w:p w14:paraId="6ABAB340" w14:textId="69498631" w:rsidR="000C67C4" w:rsidRPr="007D07BD" w:rsidRDefault="000C67C4" w:rsidP="000C67C4">
            <w:pPr>
              <w:spacing w:line="276" w:lineRule="auto"/>
              <w:jc w:val="both"/>
              <w:rPr>
                <w:b/>
              </w:rPr>
            </w:pPr>
            <w:r w:rsidRPr="007D07BD">
              <w:t>Elektros sistemos ir įrenginiai</w:t>
            </w:r>
            <w:r w:rsidR="0086647B">
              <w:t xml:space="preserve"> veikia tinkamai</w:t>
            </w:r>
          </w:p>
        </w:tc>
        <w:tc>
          <w:tcPr>
            <w:tcW w:w="792" w:type="dxa"/>
          </w:tcPr>
          <w:p w14:paraId="177B953D" w14:textId="77777777" w:rsidR="000C67C4" w:rsidRPr="007D07BD" w:rsidRDefault="000C67C4" w:rsidP="000C67C4">
            <w:pPr>
              <w:spacing w:line="276" w:lineRule="auto"/>
              <w:jc w:val="both"/>
              <w:rPr>
                <w:b/>
              </w:rPr>
            </w:pPr>
            <w:r w:rsidRPr="007D07BD">
              <w:t>2 val.</w:t>
            </w:r>
          </w:p>
        </w:tc>
        <w:tc>
          <w:tcPr>
            <w:tcW w:w="850" w:type="dxa"/>
          </w:tcPr>
          <w:p w14:paraId="7B1909B7" w14:textId="77777777" w:rsidR="000C67C4" w:rsidRPr="007D07BD" w:rsidRDefault="000C67C4" w:rsidP="000C67C4">
            <w:pPr>
              <w:spacing w:line="276" w:lineRule="auto"/>
              <w:jc w:val="both"/>
              <w:rPr>
                <w:b/>
              </w:rPr>
            </w:pPr>
            <w:r w:rsidRPr="007D07BD">
              <w:t>6 val.</w:t>
            </w:r>
          </w:p>
        </w:tc>
        <w:tc>
          <w:tcPr>
            <w:tcW w:w="909" w:type="dxa"/>
          </w:tcPr>
          <w:p w14:paraId="0A96B967" w14:textId="77777777" w:rsidR="000C67C4" w:rsidRPr="007D07BD" w:rsidRDefault="000C67C4" w:rsidP="000C67C4">
            <w:pPr>
              <w:spacing w:line="276" w:lineRule="auto"/>
              <w:jc w:val="both"/>
              <w:rPr>
                <w:b/>
              </w:rPr>
            </w:pPr>
            <w:r w:rsidRPr="007D07BD">
              <w:t>16 val.</w:t>
            </w:r>
          </w:p>
        </w:tc>
        <w:tc>
          <w:tcPr>
            <w:tcW w:w="851" w:type="dxa"/>
          </w:tcPr>
          <w:p w14:paraId="53536B13" w14:textId="4EA61BA6"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D6D84B0" w14:textId="3D877E5D" w:rsidR="000C67C4" w:rsidRPr="007D07BD" w:rsidRDefault="000C67C4" w:rsidP="000C67C4">
            <w:pPr>
              <w:spacing w:line="276" w:lineRule="auto"/>
              <w:jc w:val="both"/>
            </w:pPr>
            <w:r>
              <w:t>40</w:t>
            </w:r>
          </w:p>
        </w:tc>
        <w:tc>
          <w:tcPr>
            <w:tcW w:w="567" w:type="dxa"/>
          </w:tcPr>
          <w:p w14:paraId="37B3921E" w14:textId="452C752C" w:rsidR="000C67C4" w:rsidRPr="007D07BD" w:rsidRDefault="000C67C4" w:rsidP="000C67C4">
            <w:pPr>
              <w:spacing w:line="276" w:lineRule="auto"/>
              <w:jc w:val="both"/>
            </w:pPr>
            <w:r>
              <w:t>30</w:t>
            </w:r>
          </w:p>
        </w:tc>
        <w:tc>
          <w:tcPr>
            <w:tcW w:w="567" w:type="dxa"/>
          </w:tcPr>
          <w:p w14:paraId="4119D526" w14:textId="3ED5D6A6" w:rsidR="000C67C4" w:rsidRPr="007D07BD" w:rsidRDefault="000C67C4" w:rsidP="000C67C4">
            <w:pPr>
              <w:spacing w:line="276" w:lineRule="auto"/>
              <w:jc w:val="both"/>
            </w:pPr>
            <w:r>
              <w:t>20</w:t>
            </w:r>
          </w:p>
        </w:tc>
        <w:tc>
          <w:tcPr>
            <w:tcW w:w="567" w:type="dxa"/>
          </w:tcPr>
          <w:p w14:paraId="4E23EF8F" w14:textId="6D7A3550" w:rsidR="000C67C4" w:rsidRPr="007D07BD" w:rsidRDefault="000C67C4" w:rsidP="000C67C4">
            <w:pPr>
              <w:spacing w:line="276" w:lineRule="auto"/>
              <w:jc w:val="both"/>
            </w:pPr>
            <w:r>
              <w:t>10</w:t>
            </w:r>
          </w:p>
        </w:tc>
      </w:tr>
      <w:tr w:rsidR="000C67C4" w:rsidRPr="007D07BD" w14:paraId="3CF8D6D4" w14:textId="77777777" w:rsidTr="00D04CF9">
        <w:tc>
          <w:tcPr>
            <w:tcW w:w="880" w:type="dxa"/>
          </w:tcPr>
          <w:p w14:paraId="43FA5F0A" w14:textId="77777777" w:rsidR="000C67C4" w:rsidRPr="007D07BD" w:rsidRDefault="000C67C4" w:rsidP="000C67C4">
            <w:pPr>
              <w:spacing w:line="276" w:lineRule="auto"/>
              <w:jc w:val="both"/>
            </w:pPr>
            <w:r w:rsidRPr="007D07BD">
              <w:t>ASS</w:t>
            </w:r>
          </w:p>
        </w:tc>
        <w:tc>
          <w:tcPr>
            <w:tcW w:w="3515" w:type="dxa"/>
            <w:shd w:val="clear" w:color="auto" w:fill="auto"/>
            <w:vAlign w:val="center"/>
          </w:tcPr>
          <w:p w14:paraId="771CD25A" w14:textId="75AD072F" w:rsidR="000C67C4" w:rsidRPr="007D07BD" w:rsidRDefault="000C67C4" w:rsidP="000C67C4">
            <w:pPr>
              <w:spacing w:line="276" w:lineRule="auto"/>
              <w:jc w:val="both"/>
              <w:rPr>
                <w:b/>
              </w:rPr>
            </w:pPr>
            <w:r w:rsidRPr="007D07BD">
              <w:t>Apsaugos signalizacinė sistemos ir įrenginiai</w:t>
            </w:r>
            <w:r w:rsidR="0086647B">
              <w:t xml:space="preserve"> veikia tinkamai</w:t>
            </w:r>
          </w:p>
        </w:tc>
        <w:tc>
          <w:tcPr>
            <w:tcW w:w="792" w:type="dxa"/>
          </w:tcPr>
          <w:p w14:paraId="27BED117" w14:textId="77777777" w:rsidR="000C67C4" w:rsidRPr="007D07BD" w:rsidRDefault="000C67C4" w:rsidP="000C67C4">
            <w:pPr>
              <w:spacing w:line="276" w:lineRule="auto"/>
              <w:jc w:val="both"/>
              <w:rPr>
                <w:b/>
              </w:rPr>
            </w:pPr>
            <w:r w:rsidRPr="007D07BD">
              <w:t>2 val.</w:t>
            </w:r>
          </w:p>
        </w:tc>
        <w:tc>
          <w:tcPr>
            <w:tcW w:w="850" w:type="dxa"/>
          </w:tcPr>
          <w:p w14:paraId="5E6825B6" w14:textId="77777777" w:rsidR="000C67C4" w:rsidRPr="007D07BD" w:rsidRDefault="000C67C4" w:rsidP="000C67C4">
            <w:pPr>
              <w:spacing w:line="276" w:lineRule="auto"/>
              <w:jc w:val="both"/>
              <w:rPr>
                <w:b/>
              </w:rPr>
            </w:pPr>
            <w:r w:rsidRPr="007D07BD">
              <w:t>6 val.</w:t>
            </w:r>
          </w:p>
        </w:tc>
        <w:tc>
          <w:tcPr>
            <w:tcW w:w="909" w:type="dxa"/>
          </w:tcPr>
          <w:p w14:paraId="5C7BA676" w14:textId="77777777" w:rsidR="000C67C4" w:rsidRPr="007D07BD" w:rsidRDefault="000C67C4" w:rsidP="000C67C4">
            <w:pPr>
              <w:spacing w:line="276" w:lineRule="auto"/>
              <w:jc w:val="both"/>
              <w:rPr>
                <w:b/>
              </w:rPr>
            </w:pPr>
            <w:r w:rsidRPr="007D07BD">
              <w:t>16 val.</w:t>
            </w:r>
          </w:p>
        </w:tc>
        <w:tc>
          <w:tcPr>
            <w:tcW w:w="851" w:type="dxa"/>
          </w:tcPr>
          <w:p w14:paraId="0EADD390" w14:textId="2EF4E94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6536294" w14:textId="604979D5" w:rsidR="000C67C4" w:rsidRPr="007D07BD" w:rsidRDefault="000C67C4" w:rsidP="000C67C4">
            <w:pPr>
              <w:spacing w:line="276" w:lineRule="auto"/>
              <w:jc w:val="both"/>
            </w:pPr>
            <w:r>
              <w:t>40</w:t>
            </w:r>
          </w:p>
        </w:tc>
        <w:tc>
          <w:tcPr>
            <w:tcW w:w="567" w:type="dxa"/>
          </w:tcPr>
          <w:p w14:paraId="206015F9" w14:textId="416D478E" w:rsidR="000C67C4" w:rsidRPr="007D07BD" w:rsidRDefault="000C67C4" w:rsidP="000C67C4">
            <w:pPr>
              <w:spacing w:line="276" w:lineRule="auto"/>
              <w:jc w:val="both"/>
            </w:pPr>
            <w:r>
              <w:t>30</w:t>
            </w:r>
          </w:p>
        </w:tc>
        <w:tc>
          <w:tcPr>
            <w:tcW w:w="567" w:type="dxa"/>
          </w:tcPr>
          <w:p w14:paraId="6FE1896E" w14:textId="0CC92176" w:rsidR="000C67C4" w:rsidRPr="007D07BD" w:rsidRDefault="000C67C4" w:rsidP="000C67C4">
            <w:pPr>
              <w:spacing w:line="276" w:lineRule="auto"/>
              <w:jc w:val="both"/>
            </w:pPr>
            <w:r>
              <w:t>20</w:t>
            </w:r>
          </w:p>
        </w:tc>
        <w:tc>
          <w:tcPr>
            <w:tcW w:w="567" w:type="dxa"/>
          </w:tcPr>
          <w:p w14:paraId="6736D0E5" w14:textId="20C06492" w:rsidR="000C67C4" w:rsidRPr="007D07BD" w:rsidRDefault="000C67C4" w:rsidP="000C67C4">
            <w:pPr>
              <w:spacing w:line="276" w:lineRule="auto"/>
              <w:jc w:val="both"/>
            </w:pPr>
            <w:r>
              <w:t>10</w:t>
            </w:r>
          </w:p>
        </w:tc>
      </w:tr>
      <w:tr w:rsidR="000C67C4" w:rsidRPr="007D07BD" w14:paraId="263BB2FD" w14:textId="77777777" w:rsidTr="00D04CF9">
        <w:tc>
          <w:tcPr>
            <w:tcW w:w="880" w:type="dxa"/>
          </w:tcPr>
          <w:p w14:paraId="5A37C397" w14:textId="77777777" w:rsidR="000C67C4" w:rsidRPr="007D07BD" w:rsidRDefault="000C67C4" w:rsidP="000C67C4">
            <w:pPr>
              <w:spacing w:line="276" w:lineRule="auto"/>
              <w:jc w:val="both"/>
            </w:pPr>
            <w:r w:rsidRPr="007D07BD">
              <w:t>JKS</w:t>
            </w:r>
          </w:p>
        </w:tc>
        <w:tc>
          <w:tcPr>
            <w:tcW w:w="3515" w:type="dxa"/>
            <w:shd w:val="clear" w:color="auto" w:fill="auto"/>
            <w:vAlign w:val="center"/>
          </w:tcPr>
          <w:p w14:paraId="28575DFC" w14:textId="00203966" w:rsidR="000C67C4" w:rsidRPr="007D07BD" w:rsidRDefault="000C67C4" w:rsidP="000C67C4">
            <w:pPr>
              <w:spacing w:line="276" w:lineRule="auto"/>
              <w:jc w:val="both"/>
              <w:rPr>
                <w:b/>
              </w:rPr>
            </w:pPr>
            <w:r w:rsidRPr="007D07BD">
              <w:t>Judėjimo kontrolės sistemos ir įrenginiai</w:t>
            </w:r>
            <w:r w:rsidR="0086647B">
              <w:t xml:space="preserve"> veikia tinkamai</w:t>
            </w:r>
          </w:p>
        </w:tc>
        <w:tc>
          <w:tcPr>
            <w:tcW w:w="792" w:type="dxa"/>
          </w:tcPr>
          <w:p w14:paraId="3ABD5621" w14:textId="77777777" w:rsidR="000C67C4" w:rsidRPr="007D07BD" w:rsidRDefault="000C67C4" w:rsidP="000C67C4">
            <w:pPr>
              <w:spacing w:line="276" w:lineRule="auto"/>
              <w:jc w:val="both"/>
              <w:rPr>
                <w:b/>
              </w:rPr>
            </w:pPr>
            <w:r w:rsidRPr="007D07BD">
              <w:t>2 val.</w:t>
            </w:r>
          </w:p>
        </w:tc>
        <w:tc>
          <w:tcPr>
            <w:tcW w:w="850" w:type="dxa"/>
          </w:tcPr>
          <w:p w14:paraId="0C9DF1B4" w14:textId="77777777" w:rsidR="000C67C4" w:rsidRPr="007D07BD" w:rsidRDefault="000C67C4" w:rsidP="000C67C4">
            <w:pPr>
              <w:spacing w:line="276" w:lineRule="auto"/>
              <w:jc w:val="both"/>
              <w:rPr>
                <w:b/>
              </w:rPr>
            </w:pPr>
            <w:r w:rsidRPr="007D07BD">
              <w:t>6 val.</w:t>
            </w:r>
          </w:p>
        </w:tc>
        <w:tc>
          <w:tcPr>
            <w:tcW w:w="909" w:type="dxa"/>
          </w:tcPr>
          <w:p w14:paraId="224E4555" w14:textId="77777777" w:rsidR="000C67C4" w:rsidRPr="007D07BD" w:rsidRDefault="000C67C4" w:rsidP="000C67C4">
            <w:pPr>
              <w:spacing w:line="276" w:lineRule="auto"/>
              <w:jc w:val="both"/>
              <w:rPr>
                <w:b/>
              </w:rPr>
            </w:pPr>
            <w:r w:rsidRPr="007D07BD">
              <w:t>16 val.</w:t>
            </w:r>
          </w:p>
        </w:tc>
        <w:tc>
          <w:tcPr>
            <w:tcW w:w="851" w:type="dxa"/>
          </w:tcPr>
          <w:p w14:paraId="2FC69789" w14:textId="301D5975"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17FBBF6" w14:textId="778A8A9A" w:rsidR="000C67C4" w:rsidRPr="007D07BD" w:rsidRDefault="000C67C4" w:rsidP="000C67C4">
            <w:pPr>
              <w:spacing w:line="276" w:lineRule="auto"/>
              <w:jc w:val="both"/>
            </w:pPr>
            <w:r>
              <w:t>40</w:t>
            </w:r>
          </w:p>
        </w:tc>
        <w:tc>
          <w:tcPr>
            <w:tcW w:w="567" w:type="dxa"/>
          </w:tcPr>
          <w:p w14:paraId="0A4B6C16" w14:textId="6B0AAA58" w:rsidR="000C67C4" w:rsidRPr="007D07BD" w:rsidRDefault="000C67C4" w:rsidP="000C67C4">
            <w:pPr>
              <w:spacing w:line="276" w:lineRule="auto"/>
              <w:jc w:val="both"/>
            </w:pPr>
            <w:r>
              <w:t>30</w:t>
            </w:r>
          </w:p>
        </w:tc>
        <w:tc>
          <w:tcPr>
            <w:tcW w:w="567" w:type="dxa"/>
          </w:tcPr>
          <w:p w14:paraId="2AE1180E" w14:textId="14931699" w:rsidR="000C67C4" w:rsidRPr="007D07BD" w:rsidRDefault="000C67C4" w:rsidP="000C67C4">
            <w:pPr>
              <w:spacing w:line="276" w:lineRule="auto"/>
              <w:jc w:val="both"/>
            </w:pPr>
            <w:r>
              <w:t>20</w:t>
            </w:r>
          </w:p>
        </w:tc>
        <w:tc>
          <w:tcPr>
            <w:tcW w:w="567" w:type="dxa"/>
          </w:tcPr>
          <w:p w14:paraId="6879DDB7" w14:textId="6B0DE3B2" w:rsidR="000C67C4" w:rsidRPr="007D07BD" w:rsidRDefault="000C67C4" w:rsidP="000C67C4">
            <w:pPr>
              <w:spacing w:line="276" w:lineRule="auto"/>
              <w:jc w:val="both"/>
            </w:pPr>
            <w:r>
              <w:t>10</w:t>
            </w:r>
          </w:p>
        </w:tc>
      </w:tr>
      <w:tr w:rsidR="000C67C4" w:rsidRPr="007D07BD" w14:paraId="4D296786" w14:textId="77777777" w:rsidTr="00D04CF9">
        <w:tc>
          <w:tcPr>
            <w:tcW w:w="880" w:type="dxa"/>
          </w:tcPr>
          <w:p w14:paraId="66828236" w14:textId="77777777" w:rsidR="000C67C4" w:rsidRPr="007D07BD" w:rsidRDefault="000C67C4" w:rsidP="000C67C4">
            <w:pPr>
              <w:spacing w:line="276" w:lineRule="auto"/>
              <w:jc w:val="both"/>
            </w:pPr>
            <w:r w:rsidRPr="007D07BD">
              <w:lastRenderedPageBreak/>
              <w:t>VSS</w:t>
            </w:r>
          </w:p>
        </w:tc>
        <w:tc>
          <w:tcPr>
            <w:tcW w:w="3515" w:type="dxa"/>
            <w:shd w:val="clear" w:color="auto" w:fill="auto"/>
            <w:vAlign w:val="center"/>
          </w:tcPr>
          <w:p w14:paraId="37CA38B8" w14:textId="73565ED8" w:rsidR="000C67C4" w:rsidRPr="007D07BD" w:rsidRDefault="000C67C4" w:rsidP="000C67C4">
            <w:pPr>
              <w:spacing w:line="276" w:lineRule="auto"/>
              <w:jc w:val="both"/>
              <w:rPr>
                <w:b/>
              </w:rPr>
            </w:pPr>
            <w:r w:rsidRPr="007D07BD">
              <w:t>Vaizdo stebėjimo sistemos ir įrenginiai</w:t>
            </w:r>
            <w:r w:rsidR="0086647B">
              <w:t xml:space="preserve"> veikia tinkamai</w:t>
            </w:r>
          </w:p>
        </w:tc>
        <w:tc>
          <w:tcPr>
            <w:tcW w:w="792" w:type="dxa"/>
          </w:tcPr>
          <w:p w14:paraId="63EEC248" w14:textId="77777777" w:rsidR="000C67C4" w:rsidRPr="007D07BD" w:rsidRDefault="000C67C4" w:rsidP="000C67C4">
            <w:pPr>
              <w:spacing w:line="276" w:lineRule="auto"/>
              <w:jc w:val="both"/>
              <w:rPr>
                <w:b/>
              </w:rPr>
            </w:pPr>
            <w:r w:rsidRPr="007D07BD">
              <w:t>2 val.</w:t>
            </w:r>
          </w:p>
        </w:tc>
        <w:tc>
          <w:tcPr>
            <w:tcW w:w="850" w:type="dxa"/>
          </w:tcPr>
          <w:p w14:paraId="59A04362" w14:textId="77777777" w:rsidR="000C67C4" w:rsidRPr="007D07BD" w:rsidRDefault="000C67C4" w:rsidP="000C67C4">
            <w:pPr>
              <w:spacing w:line="276" w:lineRule="auto"/>
              <w:jc w:val="both"/>
              <w:rPr>
                <w:b/>
              </w:rPr>
            </w:pPr>
            <w:r w:rsidRPr="007D07BD">
              <w:t>6 val.</w:t>
            </w:r>
          </w:p>
        </w:tc>
        <w:tc>
          <w:tcPr>
            <w:tcW w:w="909" w:type="dxa"/>
          </w:tcPr>
          <w:p w14:paraId="7445F0C6" w14:textId="77777777" w:rsidR="000C67C4" w:rsidRPr="007D07BD" w:rsidRDefault="000C67C4" w:rsidP="000C67C4">
            <w:pPr>
              <w:spacing w:line="276" w:lineRule="auto"/>
              <w:jc w:val="both"/>
              <w:rPr>
                <w:b/>
              </w:rPr>
            </w:pPr>
            <w:r w:rsidRPr="007D07BD">
              <w:t>16 val.</w:t>
            </w:r>
          </w:p>
        </w:tc>
        <w:tc>
          <w:tcPr>
            <w:tcW w:w="851" w:type="dxa"/>
          </w:tcPr>
          <w:p w14:paraId="3A32C488" w14:textId="77F6CD0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B023203" w14:textId="03DAD8A6" w:rsidR="000C67C4" w:rsidRPr="007D07BD" w:rsidRDefault="000C67C4" w:rsidP="000C67C4">
            <w:pPr>
              <w:spacing w:line="276" w:lineRule="auto"/>
              <w:jc w:val="both"/>
            </w:pPr>
            <w:r>
              <w:t>40</w:t>
            </w:r>
          </w:p>
        </w:tc>
        <w:tc>
          <w:tcPr>
            <w:tcW w:w="567" w:type="dxa"/>
          </w:tcPr>
          <w:p w14:paraId="37C2B339" w14:textId="4BC96B02" w:rsidR="000C67C4" w:rsidRPr="007D07BD" w:rsidRDefault="000C67C4" w:rsidP="000C67C4">
            <w:pPr>
              <w:spacing w:line="276" w:lineRule="auto"/>
              <w:jc w:val="both"/>
            </w:pPr>
            <w:r>
              <w:t>30</w:t>
            </w:r>
          </w:p>
        </w:tc>
        <w:tc>
          <w:tcPr>
            <w:tcW w:w="567" w:type="dxa"/>
          </w:tcPr>
          <w:p w14:paraId="30C7B6EA" w14:textId="6EEA83BD" w:rsidR="000C67C4" w:rsidRPr="007D07BD" w:rsidRDefault="000C67C4" w:rsidP="000C67C4">
            <w:pPr>
              <w:spacing w:line="276" w:lineRule="auto"/>
              <w:jc w:val="both"/>
            </w:pPr>
            <w:r>
              <w:t>20</w:t>
            </w:r>
          </w:p>
        </w:tc>
        <w:tc>
          <w:tcPr>
            <w:tcW w:w="567" w:type="dxa"/>
          </w:tcPr>
          <w:p w14:paraId="1D47237E" w14:textId="0F96A7A8" w:rsidR="000C67C4" w:rsidRPr="007D07BD" w:rsidRDefault="000C67C4" w:rsidP="000C67C4">
            <w:pPr>
              <w:spacing w:line="276" w:lineRule="auto"/>
              <w:jc w:val="both"/>
            </w:pPr>
            <w:r>
              <w:t>10</w:t>
            </w:r>
          </w:p>
        </w:tc>
      </w:tr>
      <w:tr w:rsidR="000C67C4" w:rsidRPr="007D07BD" w14:paraId="2798D942" w14:textId="77777777" w:rsidTr="00D04CF9">
        <w:tc>
          <w:tcPr>
            <w:tcW w:w="880" w:type="dxa"/>
          </w:tcPr>
          <w:p w14:paraId="586B3B53" w14:textId="77777777" w:rsidR="000C67C4" w:rsidRPr="007D07BD" w:rsidRDefault="000C67C4" w:rsidP="000C67C4">
            <w:pPr>
              <w:spacing w:line="276" w:lineRule="auto"/>
              <w:jc w:val="both"/>
            </w:pPr>
            <w:r w:rsidRPr="007D07BD">
              <w:t>TRS</w:t>
            </w:r>
          </w:p>
        </w:tc>
        <w:tc>
          <w:tcPr>
            <w:tcW w:w="3515" w:type="dxa"/>
            <w:shd w:val="clear" w:color="auto" w:fill="auto"/>
            <w:vAlign w:val="center"/>
          </w:tcPr>
          <w:p w14:paraId="24CFC2A9" w14:textId="6EA0CB35" w:rsidR="000C67C4" w:rsidRPr="007D07BD" w:rsidRDefault="000C67C4" w:rsidP="000C67C4">
            <w:pPr>
              <w:spacing w:line="276" w:lineRule="auto"/>
              <w:jc w:val="both"/>
              <w:rPr>
                <w:b/>
              </w:rPr>
            </w:pPr>
            <w:r w:rsidRPr="007D07BD">
              <w:t>Telekomunikacijų ir ryšių informacijos perdavimo sistemos ir įrenginiai</w:t>
            </w:r>
            <w:r w:rsidR="0086647B">
              <w:t xml:space="preserve"> veikia tinkamai</w:t>
            </w:r>
          </w:p>
        </w:tc>
        <w:tc>
          <w:tcPr>
            <w:tcW w:w="792" w:type="dxa"/>
          </w:tcPr>
          <w:p w14:paraId="516B8943" w14:textId="77777777" w:rsidR="000C67C4" w:rsidRPr="007D07BD" w:rsidRDefault="000C67C4" w:rsidP="000C67C4">
            <w:pPr>
              <w:spacing w:line="276" w:lineRule="auto"/>
              <w:jc w:val="both"/>
              <w:rPr>
                <w:b/>
              </w:rPr>
            </w:pPr>
            <w:r w:rsidRPr="007D07BD">
              <w:t>2 val.</w:t>
            </w:r>
          </w:p>
        </w:tc>
        <w:tc>
          <w:tcPr>
            <w:tcW w:w="850" w:type="dxa"/>
          </w:tcPr>
          <w:p w14:paraId="257DAE33" w14:textId="77777777" w:rsidR="000C67C4" w:rsidRPr="007D07BD" w:rsidRDefault="000C67C4" w:rsidP="000C67C4">
            <w:pPr>
              <w:spacing w:line="276" w:lineRule="auto"/>
              <w:jc w:val="both"/>
              <w:rPr>
                <w:b/>
              </w:rPr>
            </w:pPr>
            <w:r w:rsidRPr="007D07BD">
              <w:t>6 val.</w:t>
            </w:r>
          </w:p>
        </w:tc>
        <w:tc>
          <w:tcPr>
            <w:tcW w:w="909" w:type="dxa"/>
          </w:tcPr>
          <w:p w14:paraId="6190B2B7" w14:textId="77777777" w:rsidR="000C67C4" w:rsidRPr="007D07BD" w:rsidRDefault="000C67C4" w:rsidP="000C67C4">
            <w:pPr>
              <w:spacing w:line="276" w:lineRule="auto"/>
              <w:jc w:val="both"/>
              <w:rPr>
                <w:b/>
              </w:rPr>
            </w:pPr>
            <w:r w:rsidRPr="007D07BD">
              <w:t>16 val.</w:t>
            </w:r>
          </w:p>
        </w:tc>
        <w:tc>
          <w:tcPr>
            <w:tcW w:w="851" w:type="dxa"/>
          </w:tcPr>
          <w:p w14:paraId="07250EAB" w14:textId="092CF745"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3D54CFA" w14:textId="2A62C19C" w:rsidR="000C67C4" w:rsidRPr="007D07BD" w:rsidRDefault="000C67C4" w:rsidP="000C67C4">
            <w:pPr>
              <w:spacing w:line="276" w:lineRule="auto"/>
              <w:jc w:val="both"/>
            </w:pPr>
            <w:r>
              <w:t>40</w:t>
            </w:r>
          </w:p>
        </w:tc>
        <w:tc>
          <w:tcPr>
            <w:tcW w:w="567" w:type="dxa"/>
          </w:tcPr>
          <w:p w14:paraId="31E23816" w14:textId="061FF773" w:rsidR="000C67C4" w:rsidRPr="007D07BD" w:rsidRDefault="000C67C4" w:rsidP="000C67C4">
            <w:pPr>
              <w:spacing w:line="276" w:lineRule="auto"/>
              <w:jc w:val="both"/>
            </w:pPr>
            <w:r>
              <w:t>30</w:t>
            </w:r>
          </w:p>
        </w:tc>
        <w:tc>
          <w:tcPr>
            <w:tcW w:w="567" w:type="dxa"/>
          </w:tcPr>
          <w:p w14:paraId="4C1F1ECF" w14:textId="15AE0AC4" w:rsidR="000C67C4" w:rsidRPr="007D07BD" w:rsidRDefault="000C67C4" w:rsidP="000C67C4">
            <w:pPr>
              <w:spacing w:line="276" w:lineRule="auto"/>
              <w:jc w:val="both"/>
            </w:pPr>
            <w:r>
              <w:t>20</w:t>
            </w:r>
          </w:p>
        </w:tc>
        <w:tc>
          <w:tcPr>
            <w:tcW w:w="567" w:type="dxa"/>
          </w:tcPr>
          <w:p w14:paraId="1C84A41E" w14:textId="32009EED" w:rsidR="000C67C4" w:rsidRPr="007D07BD" w:rsidRDefault="000C67C4" w:rsidP="000C67C4">
            <w:pPr>
              <w:spacing w:line="276" w:lineRule="auto"/>
              <w:jc w:val="both"/>
            </w:pPr>
            <w:r>
              <w:t>10</w:t>
            </w:r>
          </w:p>
        </w:tc>
      </w:tr>
      <w:tr w:rsidR="000C67C4" w:rsidRPr="007D07BD" w14:paraId="69C920B2" w14:textId="77777777" w:rsidTr="00D04CF9">
        <w:tc>
          <w:tcPr>
            <w:tcW w:w="880" w:type="dxa"/>
          </w:tcPr>
          <w:p w14:paraId="262D6AB3" w14:textId="77777777" w:rsidR="000C67C4" w:rsidRPr="007D07BD" w:rsidRDefault="000C67C4" w:rsidP="000C67C4">
            <w:pPr>
              <w:spacing w:line="276" w:lineRule="auto"/>
              <w:jc w:val="both"/>
            </w:pPr>
            <w:r w:rsidRPr="007D07BD">
              <w:t>AS</w:t>
            </w:r>
          </w:p>
        </w:tc>
        <w:tc>
          <w:tcPr>
            <w:tcW w:w="3515" w:type="dxa"/>
            <w:shd w:val="clear" w:color="auto" w:fill="auto"/>
            <w:vAlign w:val="center"/>
          </w:tcPr>
          <w:p w14:paraId="37630E93" w14:textId="54925CD0" w:rsidR="000C67C4" w:rsidRPr="007D07BD" w:rsidRDefault="000C67C4" w:rsidP="000C67C4">
            <w:pPr>
              <w:spacing w:line="276" w:lineRule="auto"/>
              <w:jc w:val="both"/>
              <w:rPr>
                <w:b/>
              </w:rPr>
            </w:pPr>
            <w:r w:rsidRPr="007D07BD">
              <w:t>Automatizavimo sistemos ir įrenginiai</w:t>
            </w:r>
            <w:r w:rsidR="0086647B">
              <w:t xml:space="preserve"> veikia tinkamai</w:t>
            </w:r>
          </w:p>
        </w:tc>
        <w:tc>
          <w:tcPr>
            <w:tcW w:w="792" w:type="dxa"/>
          </w:tcPr>
          <w:p w14:paraId="6E32E40F" w14:textId="77777777" w:rsidR="000C67C4" w:rsidRPr="007D07BD" w:rsidRDefault="000C67C4" w:rsidP="000C67C4">
            <w:pPr>
              <w:spacing w:line="276" w:lineRule="auto"/>
              <w:jc w:val="both"/>
              <w:rPr>
                <w:b/>
              </w:rPr>
            </w:pPr>
            <w:r w:rsidRPr="007D07BD">
              <w:t>3 val.</w:t>
            </w:r>
          </w:p>
        </w:tc>
        <w:tc>
          <w:tcPr>
            <w:tcW w:w="850" w:type="dxa"/>
          </w:tcPr>
          <w:p w14:paraId="3163F84E" w14:textId="77777777" w:rsidR="000C67C4" w:rsidRPr="007D07BD" w:rsidRDefault="000C67C4" w:rsidP="000C67C4">
            <w:pPr>
              <w:spacing w:line="276" w:lineRule="auto"/>
              <w:jc w:val="both"/>
              <w:rPr>
                <w:b/>
              </w:rPr>
            </w:pPr>
            <w:r w:rsidRPr="007D07BD">
              <w:t>6 val.</w:t>
            </w:r>
          </w:p>
        </w:tc>
        <w:tc>
          <w:tcPr>
            <w:tcW w:w="909" w:type="dxa"/>
          </w:tcPr>
          <w:p w14:paraId="63398EB1" w14:textId="77777777" w:rsidR="000C67C4" w:rsidRPr="007D07BD" w:rsidRDefault="000C67C4" w:rsidP="000C67C4">
            <w:pPr>
              <w:spacing w:line="276" w:lineRule="auto"/>
              <w:jc w:val="both"/>
              <w:rPr>
                <w:b/>
              </w:rPr>
            </w:pPr>
            <w:r w:rsidRPr="007D07BD">
              <w:t>16 val.</w:t>
            </w:r>
          </w:p>
        </w:tc>
        <w:tc>
          <w:tcPr>
            <w:tcW w:w="851" w:type="dxa"/>
          </w:tcPr>
          <w:p w14:paraId="32240BA5" w14:textId="66A9FD0D"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3A9619C3" w14:textId="4111D29D" w:rsidR="000C67C4" w:rsidRPr="007D07BD" w:rsidRDefault="000C67C4" w:rsidP="000C67C4">
            <w:pPr>
              <w:spacing w:line="276" w:lineRule="auto"/>
              <w:jc w:val="both"/>
            </w:pPr>
            <w:r>
              <w:t>40</w:t>
            </w:r>
          </w:p>
        </w:tc>
        <w:tc>
          <w:tcPr>
            <w:tcW w:w="567" w:type="dxa"/>
          </w:tcPr>
          <w:p w14:paraId="2C8A30FE" w14:textId="482C21E3" w:rsidR="000C67C4" w:rsidRPr="007D07BD" w:rsidRDefault="000C67C4" w:rsidP="000C67C4">
            <w:pPr>
              <w:spacing w:line="276" w:lineRule="auto"/>
              <w:jc w:val="both"/>
            </w:pPr>
            <w:r>
              <w:t>30</w:t>
            </w:r>
          </w:p>
        </w:tc>
        <w:tc>
          <w:tcPr>
            <w:tcW w:w="567" w:type="dxa"/>
          </w:tcPr>
          <w:p w14:paraId="564ABE17" w14:textId="4DC2B4C2" w:rsidR="000C67C4" w:rsidRPr="007D07BD" w:rsidRDefault="000C67C4" w:rsidP="000C67C4">
            <w:pPr>
              <w:spacing w:line="276" w:lineRule="auto"/>
              <w:jc w:val="both"/>
            </w:pPr>
            <w:r>
              <w:t>20</w:t>
            </w:r>
          </w:p>
        </w:tc>
        <w:tc>
          <w:tcPr>
            <w:tcW w:w="567" w:type="dxa"/>
          </w:tcPr>
          <w:p w14:paraId="0D00910C" w14:textId="4BB75E3E" w:rsidR="000C67C4" w:rsidRPr="007D07BD" w:rsidRDefault="000C67C4" w:rsidP="000C67C4">
            <w:pPr>
              <w:spacing w:line="276" w:lineRule="auto"/>
              <w:jc w:val="both"/>
            </w:pPr>
            <w:r>
              <w:t>10</w:t>
            </w:r>
          </w:p>
        </w:tc>
      </w:tr>
      <w:tr w:rsidR="000C67C4" w:rsidRPr="007D07BD" w14:paraId="78CD8838" w14:textId="77777777" w:rsidTr="00D04CF9">
        <w:tc>
          <w:tcPr>
            <w:tcW w:w="880" w:type="dxa"/>
          </w:tcPr>
          <w:p w14:paraId="43FDBC9C" w14:textId="77777777" w:rsidR="000C67C4" w:rsidRPr="007D07BD" w:rsidRDefault="000C67C4" w:rsidP="000C67C4">
            <w:pPr>
              <w:spacing w:line="276" w:lineRule="auto"/>
              <w:jc w:val="both"/>
            </w:pPr>
            <w:r w:rsidRPr="007D07BD">
              <w:t>DŠS</w:t>
            </w:r>
          </w:p>
        </w:tc>
        <w:tc>
          <w:tcPr>
            <w:tcW w:w="3515" w:type="dxa"/>
            <w:shd w:val="clear" w:color="auto" w:fill="auto"/>
            <w:vAlign w:val="center"/>
          </w:tcPr>
          <w:p w14:paraId="78398AEE" w14:textId="696E54D0" w:rsidR="000C67C4" w:rsidRPr="007D07BD" w:rsidRDefault="000C67C4" w:rsidP="000C67C4">
            <w:pPr>
              <w:spacing w:line="276" w:lineRule="auto"/>
              <w:jc w:val="both"/>
              <w:rPr>
                <w:b/>
              </w:rPr>
            </w:pPr>
            <w:r w:rsidRPr="007D07BD">
              <w:t>Dūmų šalinimo sistemos ir įrenginiai</w:t>
            </w:r>
            <w:r w:rsidR="0086647B">
              <w:t xml:space="preserve"> veikia tinkamai</w:t>
            </w:r>
          </w:p>
        </w:tc>
        <w:tc>
          <w:tcPr>
            <w:tcW w:w="792" w:type="dxa"/>
          </w:tcPr>
          <w:p w14:paraId="5293B9A1" w14:textId="77777777" w:rsidR="000C67C4" w:rsidRPr="007D07BD" w:rsidRDefault="000C67C4" w:rsidP="000C67C4">
            <w:pPr>
              <w:spacing w:line="276" w:lineRule="auto"/>
              <w:jc w:val="both"/>
              <w:rPr>
                <w:b/>
              </w:rPr>
            </w:pPr>
            <w:r w:rsidRPr="007D07BD">
              <w:t>3 val.</w:t>
            </w:r>
          </w:p>
        </w:tc>
        <w:tc>
          <w:tcPr>
            <w:tcW w:w="850" w:type="dxa"/>
          </w:tcPr>
          <w:p w14:paraId="0845485B" w14:textId="77777777" w:rsidR="000C67C4" w:rsidRPr="007D07BD" w:rsidRDefault="000C67C4" w:rsidP="000C67C4">
            <w:pPr>
              <w:spacing w:line="276" w:lineRule="auto"/>
              <w:jc w:val="both"/>
              <w:rPr>
                <w:b/>
              </w:rPr>
            </w:pPr>
            <w:r w:rsidRPr="007D07BD">
              <w:t>6 val.</w:t>
            </w:r>
          </w:p>
        </w:tc>
        <w:tc>
          <w:tcPr>
            <w:tcW w:w="909" w:type="dxa"/>
          </w:tcPr>
          <w:p w14:paraId="64F58FFE" w14:textId="77777777" w:rsidR="000C67C4" w:rsidRPr="007D07BD" w:rsidRDefault="000C67C4" w:rsidP="000C67C4">
            <w:pPr>
              <w:spacing w:line="276" w:lineRule="auto"/>
              <w:jc w:val="both"/>
              <w:rPr>
                <w:b/>
              </w:rPr>
            </w:pPr>
            <w:r w:rsidRPr="007D07BD">
              <w:t>16 val.</w:t>
            </w:r>
          </w:p>
        </w:tc>
        <w:tc>
          <w:tcPr>
            <w:tcW w:w="851" w:type="dxa"/>
          </w:tcPr>
          <w:p w14:paraId="3BA1E14F" w14:textId="61972132"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133BB85" w14:textId="328EAFEE" w:rsidR="000C67C4" w:rsidRPr="007D07BD" w:rsidRDefault="000C67C4" w:rsidP="000C67C4">
            <w:pPr>
              <w:spacing w:line="276" w:lineRule="auto"/>
              <w:jc w:val="both"/>
            </w:pPr>
            <w:r>
              <w:t>40</w:t>
            </w:r>
          </w:p>
        </w:tc>
        <w:tc>
          <w:tcPr>
            <w:tcW w:w="567" w:type="dxa"/>
          </w:tcPr>
          <w:p w14:paraId="4CBF9B09" w14:textId="4834A609" w:rsidR="000C67C4" w:rsidRPr="007D07BD" w:rsidRDefault="000C67C4" w:rsidP="000C67C4">
            <w:pPr>
              <w:spacing w:line="276" w:lineRule="auto"/>
              <w:jc w:val="both"/>
            </w:pPr>
            <w:r>
              <w:t>30</w:t>
            </w:r>
          </w:p>
        </w:tc>
        <w:tc>
          <w:tcPr>
            <w:tcW w:w="567" w:type="dxa"/>
          </w:tcPr>
          <w:p w14:paraId="6AE438BA" w14:textId="735F8FF9" w:rsidR="000C67C4" w:rsidRPr="007D07BD" w:rsidRDefault="000C67C4" w:rsidP="000C67C4">
            <w:pPr>
              <w:spacing w:line="276" w:lineRule="auto"/>
              <w:jc w:val="both"/>
            </w:pPr>
            <w:r>
              <w:t>20</w:t>
            </w:r>
          </w:p>
        </w:tc>
        <w:tc>
          <w:tcPr>
            <w:tcW w:w="567" w:type="dxa"/>
          </w:tcPr>
          <w:p w14:paraId="37D1704A" w14:textId="455AF96C" w:rsidR="000C67C4" w:rsidRPr="007D07BD" w:rsidRDefault="000C67C4" w:rsidP="000C67C4">
            <w:pPr>
              <w:spacing w:line="276" w:lineRule="auto"/>
              <w:jc w:val="both"/>
            </w:pPr>
            <w:r>
              <w:t>10</w:t>
            </w:r>
          </w:p>
        </w:tc>
      </w:tr>
      <w:tr w:rsidR="000C67C4" w:rsidRPr="007D07BD" w14:paraId="2B54014C" w14:textId="77777777" w:rsidTr="00D04CF9">
        <w:tc>
          <w:tcPr>
            <w:tcW w:w="880" w:type="dxa"/>
          </w:tcPr>
          <w:p w14:paraId="2A0610F5" w14:textId="77777777" w:rsidR="000C67C4" w:rsidRPr="007D07BD" w:rsidRDefault="000C67C4" w:rsidP="000C67C4">
            <w:pPr>
              <w:spacing w:line="276" w:lineRule="auto"/>
              <w:jc w:val="both"/>
            </w:pPr>
            <w:r w:rsidRPr="007D07BD">
              <w:t>PGGS</w:t>
            </w:r>
          </w:p>
        </w:tc>
        <w:tc>
          <w:tcPr>
            <w:tcW w:w="3515" w:type="dxa"/>
            <w:shd w:val="clear" w:color="auto" w:fill="auto"/>
          </w:tcPr>
          <w:p w14:paraId="45C554DB" w14:textId="1D008864" w:rsidR="000C67C4" w:rsidRPr="007D07BD" w:rsidRDefault="000C67C4" w:rsidP="000C67C4">
            <w:pPr>
              <w:spacing w:line="276" w:lineRule="auto"/>
              <w:jc w:val="both"/>
              <w:rPr>
                <w:b/>
              </w:rPr>
            </w:pPr>
            <w:r w:rsidRPr="007D07BD">
              <w:t>Priešgaisrinė sauga, gaisro aptikimo ir gaisro gesinimo sistemos ir įrenginiai</w:t>
            </w:r>
            <w:r w:rsidR="0086647B">
              <w:t xml:space="preserve"> veikia tinkamai</w:t>
            </w:r>
          </w:p>
        </w:tc>
        <w:tc>
          <w:tcPr>
            <w:tcW w:w="792" w:type="dxa"/>
          </w:tcPr>
          <w:p w14:paraId="3E5524D5" w14:textId="77777777" w:rsidR="000C67C4" w:rsidRPr="007D07BD" w:rsidRDefault="000C67C4" w:rsidP="000C67C4">
            <w:pPr>
              <w:spacing w:line="276" w:lineRule="auto"/>
              <w:jc w:val="both"/>
              <w:rPr>
                <w:b/>
              </w:rPr>
            </w:pPr>
            <w:r w:rsidRPr="007D07BD">
              <w:t>3 val.</w:t>
            </w:r>
          </w:p>
        </w:tc>
        <w:tc>
          <w:tcPr>
            <w:tcW w:w="850" w:type="dxa"/>
          </w:tcPr>
          <w:p w14:paraId="6372DFF6" w14:textId="77777777" w:rsidR="000C67C4" w:rsidRPr="007D07BD" w:rsidRDefault="000C67C4" w:rsidP="000C67C4">
            <w:pPr>
              <w:spacing w:line="276" w:lineRule="auto"/>
              <w:jc w:val="both"/>
              <w:rPr>
                <w:b/>
              </w:rPr>
            </w:pPr>
            <w:r w:rsidRPr="007D07BD">
              <w:t>6 val.</w:t>
            </w:r>
          </w:p>
        </w:tc>
        <w:tc>
          <w:tcPr>
            <w:tcW w:w="909" w:type="dxa"/>
          </w:tcPr>
          <w:p w14:paraId="4906BF60" w14:textId="77777777" w:rsidR="000C67C4" w:rsidRPr="007D07BD" w:rsidRDefault="000C67C4" w:rsidP="000C67C4">
            <w:pPr>
              <w:spacing w:line="276" w:lineRule="auto"/>
              <w:jc w:val="both"/>
              <w:rPr>
                <w:b/>
              </w:rPr>
            </w:pPr>
            <w:r w:rsidRPr="007D07BD">
              <w:t>16 val.</w:t>
            </w:r>
          </w:p>
        </w:tc>
        <w:tc>
          <w:tcPr>
            <w:tcW w:w="851" w:type="dxa"/>
          </w:tcPr>
          <w:p w14:paraId="22E8AC01" w14:textId="71FB592D"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E08E4A0" w14:textId="2B5977E0" w:rsidR="000C67C4" w:rsidRPr="007D07BD" w:rsidRDefault="000C67C4" w:rsidP="000C67C4">
            <w:pPr>
              <w:spacing w:line="276" w:lineRule="auto"/>
              <w:jc w:val="both"/>
            </w:pPr>
            <w:r>
              <w:t>40</w:t>
            </w:r>
          </w:p>
        </w:tc>
        <w:tc>
          <w:tcPr>
            <w:tcW w:w="567" w:type="dxa"/>
          </w:tcPr>
          <w:p w14:paraId="71EB4C9D" w14:textId="3AE260B3" w:rsidR="000C67C4" w:rsidRPr="007D07BD" w:rsidRDefault="000C67C4" w:rsidP="000C67C4">
            <w:pPr>
              <w:spacing w:line="276" w:lineRule="auto"/>
              <w:jc w:val="both"/>
            </w:pPr>
            <w:r>
              <w:t>30</w:t>
            </w:r>
          </w:p>
        </w:tc>
        <w:tc>
          <w:tcPr>
            <w:tcW w:w="567" w:type="dxa"/>
          </w:tcPr>
          <w:p w14:paraId="3DAD6A99" w14:textId="594F8BB9" w:rsidR="000C67C4" w:rsidRPr="007D07BD" w:rsidRDefault="000C67C4" w:rsidP="000C67C4">
            <w:pPr>
              <w:spacing w:line="276" w:lineRule="auto"/>
              <w:jc w:val="both"/>
            </w:pPr>
            <w:r>
              <w:t>20</w:t>
            </w:r>
          </w:p>
        </w:tc>
        <w:tc>
          <w:tcPr>
            <w:tcW w:w="567" w:type="dxa"/>
          </w:tcPr>
          <w:p w14:paraId="50CB8902" w14:textId="0F9F6648" w:rsidR="000C67C4" w:rsidRPr="007D07BD" w:rsidRDefault="000C67C4" w:rsidP="000C67C4">
            <w:pPr>
              <w:spacing w:line="276" w:lineRule="auto"/>
              <w:jc w:val="both"/>
            </w:pPr>
            <w:r>
              <w:t>10</w:t>
            </w:r>
          </w:p>
        </w:tc>
      </w:tr>
      <w:tr w:rsidR="000C67C4" w:rsidRPr="007D07BD" w14:paraId="2EC0B789" w14:textId="77777777" w:rsidTr="00D04CF9">
        <w:tc>
          <w:tcPr>
            <w:tcW w:w="880" w:type="dxa"/>
          </w:tcPr>
          <w:p w14:paraId="51958303" w14:textId="77777777" w:rsidR="000C67C4" w:rsidRPr="007D07BD" w:rsidRDefault="000C67C4" w:rsidP="000C67C4">
            <w:pPr>
              <w:spacing w:line="276" w:lineRule="auto"/>
              <w:jc w:val="both"/>
            </w:pPr>
            <w:r w:rsidRPr="007D07BD">
              <w:t>DS</w:t>
            </w:r>
          </w:p>
        </w:tc>
        <w:tc>
          <w:tcPr>
            <w:tcW w:w="3515" w:type="dxa"/>
            <w:shd w:val="clear" w:color="auto" w:fill="auto"/>
          </w:tcPr>
          <w:p w14:paraId="6FCFF83B" w14:textId="06F9D89F" w:rsidR="000C67C4" w:rsidRPr="007D07BD" w:rsidRDefault="000C67C4" w:rsidP="000C67C4">
            <w:pPr>
              <w:spacing w:line="276" w:lineRule="auto"/>
              <w:jc w:val="both"/>
              <w:rPr>
                <w:b/>
              </w:rPr>
            </w:pPr>
            <w:r w:rsidRPr="007D07BD">
              <w:t>Dujotiekio sistema ir įrenginiai</w:t>
            </w:r>
            <w:r w:rsidR="0086647B">
              <w:t xml:space="preserve"> veikia tinkamai</w:t>
            </w:r>
          </w:p>
        </w:tc>
        <w:tc>
          <w:tcPr>
            <w:tcW w:w="792" w:type="dxa"/>
          </w:tcPr>
          <w:p w14:paraId="1872F017" w14:textId="77777777" w:rsidR="000C67C4" w:rsidRPr="007D07BD" w:rsidRDefault="000C67C4" w:rsidP="000C67C4">
            <w:pPr>
              <w:spacing w:line="276" w:lineRule="auto"/>
              <w:jc w:val="both"/>
              <w:rPr>
                <w:b/>
              </w:rPr>
            </w:pPr>
            <w:r w:rsidRPr="007D07BD">
              <w:t>3 val.</w:t>
            </w:r>
          </w:p>
        </w:tc>
        <w:tc>
          <w:tcPr>
            <w:tcW w:w="850" w:type="dxa"/>
          </w:tcPr>
          <w:p w14:paraId="0C715130" w14:textId="77777777" w:rsidR="000C67C4" w:rsidRPr="007D07BD" w:rsidRDefault="000C67C4" w:rsidP="000C67C4">
            <w:pPr>
              <w:spacing w:line="276" w:lineRule="auto"/>
              <w:jc w:val="both"/>
              <w:rPr>
                <w:b/>
              </w:rPr>
            </w:pPr>
            <w:r w:rsidRPr="007D07BD">
              <w:t>6 val.</w:t>
            </w:r>
          </w:p>
        </w:tc>
        <w:tc>
          <w:tcPr>
            <w:tcW w:w="909" w:type="dxa"/>
          </w:tcPr>
          <w:p w14:paraId="72446611" w14:textId="77777777" w:rsidR="000C67C4" w:rsidRPr="007D07BD" w:rsidRDefault="000C67C4" w:rsidP="000C67C4">
            <w:pPr>
              <w:spacing w:line="276" w:lineRule="auto"/>
              <w:jc w:val="both"/>
              <w:rPr>
                <w:b/>
              </w:rPr>
            </w:pPr>
            <w:r w:rsidRPr="007D07BD">
              <w:t>16 val.</w:t>
            </w:r>
          </w:p>
        </w:tc>
        <w:tc>
          <w:tcPr>
            <w:tcW w:w="851" w:type="dxa"/>
          </w:tcPr>
          <w:p w14:paraId="450C8CE4" w14:textId="5A5E82E6"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6492CB95" w14:textId="7B68BAC1" w:rsidR="000C67C4" w:rsidRPr="007D07BD" w:rsidRDefault="000C67C4" w:rsidP="000C67C4">
            <w:pPr>
              <w:spacing w:line="276" w:lineRule="auto"/>
              <w:jc w:val="both"/>
            </w:pPr>
            <w:r>
              <w:t>40</w:t>
            </w:r>
          </w:p>
        </w:tc>
        <w:tc>
          <w:tcPr>
            <w:tcW w:w="567" w:type="dxa"/>
          </w:tcPr>
          <w:p w14:paraId="009040AD" w14:textId="2D0A90A4" w:rsidR="000C67C4" w:rsidRPr="007D07BD" w:rsidRDefault="000C67C4" w:rsidP="000C67C4">
            <w:pPr>
              <w:spacing w:line="276" w:lineRule="auto"/>
              <w:jc w:val="both"/>
            </w:pPr>
            <w:r>
              <w:t>30</w:t>
            </w:r>
          </w:p>
        </w:tc>
        <w:tc>
          <w:tcPr>
            <w:tcW w:w="567" w:type="dxa"/>
          </w:tcPr>
          <w:p w14:paraId="65B112D2" w14:textId="1F844349" w:rsidR="000C67C4" w:rsidRPr="007D07BD" w:rsidRDefault="000C67C4" w:rsidP="000C67C4">
            <w:pPr>
              <w:spacing w:line="276" w:lineRule="auto"/>
              <w:jc w:val="both"/>
            </w:pPr>
            <w:r>
              <w:t>20</w:t>
            </w:r>
          </w:p>
        </w:tc>
        <w:tc>
          <w:tcPr>
            <w:tcW w:w="567" w:type="dxa"/>
          </w:tcPr>
          <w:p w14:paraId="136898F5" w14:textId="5ABD2718" w:rsidR="000C67C4" w:rsidRPr="007D07BD" w:rsidRDefault="000C67C4" w:rsidP="000C67C4">
            <w:pPr>
              <w:spacing w:line="276" w:lineRule="auto"/>
              <w:jc w:val="both"/>
            </w:pPr>
            <w:r>
              <w:t>10</w:t>
            </w:r>
          </w:p>
        </w:tc>
      </w:tr>
      <w:tr w:rsidR="000C67C4" w:rsidRPr="007D07BD" w14:paraId="567B6637" w14:textId="77777777" w:rsidTr="00D04CF9">
        <w:tc>
          <w:tcPr>
            <w:tcW w:w="880" w:type="dxa"/>
          </w:tcPr>
          <w:p w14:paraId="6F1829B9" w14:textId="77777777" w:rsidR="000C67C4" w:rsidRPr="007D07BD" w:rsidRDefault="000C67C4" w:rsidP="000C67C4">
            <w:pPr>
              <w:spacing w:line="276" w:lineRule="auto"/>
              <w:jc w:val="both"/>
            </w:pPr>
            <w:r w:rsidRPr="007D07BD">
              <w:t>KL</w:t>
            </w:r>
          </w:p>
        </w:tc>
        <w:tc>
          <w:tcPr>
            <w:tcW w:w="3515" w:type="dxa"/>
            <w:shd w:val="clear" w:color="auto" w:fill="auto"/>
          </w:tcPr>
          <w:p w14:paraId="0D0588FC" w14:textId="7F494C32" w:rsidR="000C67C4" w:rsidRPr="007D07BD" w:rsidRDefault="000C67C4" w:rsidP="000C67C4">
            <w:pPr>
              <w:spacing w:line="276" w:lineRule="auto"/>
              <w:jc w:val="both"/>
              <w:rPr>
                <w:b/>
              </w:rPr>
            </w:pPr>
            <w:r w:rsidRPr="007D07BD">
              <w:t>Keleiviniai liftai</w:t>
            </w:r>
            <w:r w:rsidR="0086647B">
              <w:t xml:space="preserve"> veikia tinkamai</w:t>
            </w:r>
          </w:p>
        </w:tc>
        <w:tc>
          <w:tcPr>
            <w:tcW w:w="792" w:type="dxa"/>
          </w:tcPr>
          <w:p w14:paraId="2864D8E1" w14:textId="77777777" w:rsidR="000C67C4" w:rsidRPr="007D07BD" w:rsidRDefault="000C67C4" w:rsidP="000C67C4">
            <w:pPr>
              <w:spacing w:line="276" w:lineRule="auto"/>
              <w:jc w:val="both"/>
              <w:rPr>
                <w:b/>
              </w:rPr>
            </w:pPr>
            <w:r w:rsidRPr="007D07BD">
              <w:t>3 val.</w:t>
            </w:r>
          </w:p>
        </w:tc>
        <w:tc>
          <w:tcPr>
            <w:tcW w:w="850" w:type="dxa"/>
          </w:tcPr>
          <w:p w14:paraId="3FE10575" w14:textId="77777777" w:rsidR="000C67C4" w:rsidRPr="007D07BD" w:rsidRDefault="000C67C4" w:rsidP="000C67C4">
            <w:pPr>
              <w:spacing w:line="276" w:lineRule="auto"/>
              <w:jc w:val="both"/>
              <w:rPr>
                <w:b/>
              </w:rPr>
            </w:pPr>
            <w:r w:rsidRPr="007D07BD">
              <w:t>6 val.</w:t>
            </w:r>
          </w:p>
        </w:tc>
        <w:tc>
          <w:tcPr>
            <w:tcW w:w="909" w:type="dxa"/>
          </w:tcPr>
          <w:p w14:paraId="369B2B8D" w14:textId="77777777" w:rsidR="000C67C4" w:rsidRPr="007D07BD" w:rsidRDefault="000C67C4" w:rsidP="000C67C4">
            <w:pPr>
              <w:spacing w:line="276" w:lineRule="auto"/>
              <w:jc w:val="both"/>
              <w:rPr>
                <w:b/>
              </w:rPr>
            </w:pPr>
            <w:r w:rsidRPr="007D07BD">
              <w:t>16 val.</w:t>
            </w:r>
          </w:p>
        </w:tc>
        <w:tc>
          <w:tcPr>
            <w:tcW w:w="851" w:type="dxa"/>
          </w:tcPr>
          <w:p w14:paraId="79E29616" w14:textId="634F958E"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41D9674E" w14:textId="60EB6AE0" w:rsidR="000C67C4" w:rsidRPr="007D07BD" w:rsidRDefault="000C67C4" w:rsidP="000C67C4">
            <w:pPr>
              <w:spacing w:line="276" w:lineRule="auto"/>
              <w:jc w:val="both"/>
            </w:pPr>
            <w:r>
              <w:t>40</w:t>
            </w:r>
          </w:p>
        </w:tc>
        <w:tc>
          <w:tcPr>
            <w:tcW w:w="567" w:type="dxa"/>
          </w:tcPr>
          <w:p w14:paraId="274A5919" w14:textId="5C8A1607" w:rsidR="000C67C4" w:rsidRPr="007D07BD" w:rsidRDefault="000C67C4" w:rsidP="000C67C4">
            <w:pPr>
              <w:spacing w:line="276" w:lineRule="auto"/>
              <w:jc w:val="both"/>
            </w:pPr>
            <w:r>
              <w:t>30</w:t>
            </w:r>
          </w:p>
        </w:tc>
        <w:tc>
          <w:tcPr>
            <w:tcW w:w="567" w:type="dxa"/>
          </w:tcPr>
          <w:p w14:paraId="05C622FF" w14:textId="06F1F2E0" w:rsidR="000C67C4" w:rsidRPr="007D07BD" w:rsidRDefault="000C67C4" w:rsidP="000C67C4">
            <w:pPr>
              <w:spacing w:line="276" w:lineRule="auto"/>
              <w:jc w:val="both"/>
            </w:pPr>
            <w:r>
              <w:t>20</w:t>
            </w:r>
          </w:p>
        </w:tc>
        <w:tc>
          <w:tcPr>
            <w:tcW w:w="567" w:type="dxa"/>
          </w:tcPr>
          <w:p w14:paraId="36F4555B" w14:textId="7D169772" w:rsidR="000C67C4" w:rsidRPr="007D07BD" w:rsidRDefault="000C67C4" w:rsidP="000C67C4">
            <w:pPr>
              <w:spacing w:line="276" w:lineRule="auto"/>
              <w:jc w:val="both"/>
            </w:pPr>
            <w:r>
              <w:t>10</w:t>
            </w:r>
          </w:p>
        </w:tc>
      </w:tr>
      <w:tr w:rsidR="000C67C4" w:rsidRPr="007D07BD" w14:paraId="66258E3D" w14:textId="77777777" w:rsidTr="00D04CF9">
        <w:tc>
          <w:tcPr>
            <w:tcW w:w="880" w:type="dxa"/>
          </w:tcPr>
          <w:p w14:paraId="2E25FE53" w14:textId="77777777" w:rsidR="000C67C4" w:rsidRPr="007D07BD" w:rsidRDefault="000C67C4" w:rsidP="000C67C4">
            <w:pPr>
              <w:spacing w:line="276" w:lineRule="auto"/>
              <w:jc w:val="both"/>
            </w:pPr>
            <w:r w:rsidRPr="007D07BD">
              <w:t>TKL</w:t>
            </w:r>
          </w:p>
        </w:tc>
        <w:tc>
          <w:tcPr>
            <w:tcW w:w="3515" w:type="dxa"/>
            <w:shd w:val="clear" w:color="auto" w:fill="auto"/>
          </w:tcPr>
          <w:p w14:paraId="029A879A" w14:textId="4DF3756D" w:rsidR="000C67C4" w:rsidRPr="007D07BD" w:rsidRDefault="000C67C4" w:rsidP="000C67C4">
            <w:pPr>
              <w:spacing w:line="276" w:lineRule="auto"/>
              <w:jc w:val="both"/>
              <w:rPr>
                <w:b/>
              </w:rPr>
            </w:pPr>
            <w:r w:rsidRPr="007D07BD">
              <w:t>Techniniai liftai, keltuvai ir transporterių įrenginiai</w:t>
            </w:r>
            <w:r w:rsidR="0086647B">
              <w:t xml:space="preserve"> veikia tinkamai</w:t>
            </w:r>
          </w:p>
        </w:tc>
        <w:tc>
          <w:tcPr>
            <w:tcW w:w="792" w:type="dxa"/>
          </w:tcPr>
          <w:p w14:paraId="7D50E36D" w14:textId="77777777" w:rsidR="000C67C4" w:rsidRPr="007D07BD" w:rsidRDefault="000C67C4" w:rsidP="000C67C4">
            <w:pPr>
              <w:spacing w:line="276" w:lineRule="auto"/>
              <w:jc w:val="both"/>
              <w:rPr>
                <w:b/>
              </w:rPr>
            </w:pPr>
            <w:r w:rsidRPr="007D07BD">
              <w:t>3val.</w:t>
            </w:r>
          </w:p>
        </w:tc>
        <w:tc>
          <w:tcPr>
            <w:tcW w:w="850" w:type="dxa"/>
          </w:tcPr>
          <w:p w14:paraId="2331CD8E" w14:textId="77777777" w:rsidR="000C67C4" w:rsidRPr="007D07BD" w:rsidRDefault="000C67C4" w:rsidP="000C67C4">
            <w:pPr>
              <w:spacing w:line="276" w:lineRule="auto"/>
              <w:jc w:val="both"/>
              <w:rPr>
                <w:b/>
              </w:rPr>
            </w:pPr>
            <w:r w:rsidRPr="007D07BD">
              <w:t>6 val.</w:t>
            </w:r>
          </w:p>
        </w:tc>
        <w:tc>
          <w:tcPr>
            <w:tcW w:w="909" w:type="dxa"/>
          </w:tcPr>
          <w:p w14:paraId="48A77BDB" w14:textId="77777777" w:rsidR="000C67C4" w:rsidRPr="007D07BD" w:rsidRDefault="000C67C4" w:rsidP="000C67C4">
            <w:pPr>
              <w:spacing w:line="276" w:lineRule="auto"/>
              <w:jc w:val="both"/>
              <w:rPr>
                <w:b/>
              </w:rPr>
            </w:pPr>
            <w:r w:rsidRPr="007D07BD">
              <w:t>16 val.</w:t>
            </w:r>
          </w:p>
        </w:tc>
        <w:tc>
          <w:tcPr>
            <w:tcW w:w="851" w:type="dxa"/>
          </w:tcPr>
          <w:p w14:paraId="5C474E08" w14:textId="64D68F7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544F9500" w14:textId="7AA3E0EB" w:rsidR="000C67C4" w:rsidRPr="007D07BD" w:rsidRDefault="000C67C4" w:rsidP="000C67C4">
            <w:pPr>
              <w:spacing w:line="276" w:lineRule="auto"/>
              <w:jc w:val="both"/>
            </w:pPr>
            <w:r>
              <w:t>40</w:t>
            </w:r>
          </w:p>
        </w:tc>
        <w:tc>
          <w:tcPr>
            <w:tcW w:w="567" w:type="dxa"/>
          </w:tcPr>
          <w:p w14:paraId="76095616" w14:textId="07243EE3" w:rsidR="000C67C4" w:rsidRPr="007D07BD" w:rsidRDefault="000C67C4" w:rsidP="000C67C4">
            <w:pPr>
              <w:spacing w:line="276" w:lineRule="auto"/>
              <w:jc w:val="both"/>
            </w:pPr>
            <w:r>
              <w:t>30</w:t>
            </w:r>
          </w:p>
        </w:tc>
        <w:tc>
          <w:tcPr>
            <w:tcW w:w="567" w:type="dxa"/>
          </w:tcPr>
          <w:p w14:paraId="12DBE2CD" w14:textId="06F3363B" w:rsidR="000C67C4" w:rsidRPr="007D07BD" w:rsidRDefault="000C67C4" w:rsidP="000C67C4">
            <w:pPr>
              <w:spacing w:line="276" w:lineRule="auto"/>
              <w:jc w:val="both"/>
            </w:pPr>
            <w:r>
              <w:t>20</w:t>
            </w:r>
          </w:p>
        </w:tc>
        <w:tc>
          <w:tcPr>
            <w:tcW w:w="567" w:type="dxa"/>
          </w:tcPr>
          <w:p w14:paraId="2D0CFBD3" w14:textId="71CE0A43" w:rsidR="000C67C4" w:rsidRPr="007D07BD" w:rsidRDefault="000C67C4" w:rsidP="000C67C4">
            <w:pPr>
              <w:spacing w:line="276" w:lineRule="auto"/>
              <w:jc w:val="both"/>
            </w:pPr>
            <w:r>
              <w:t>10</w:t>
            </w:r>
          </w:p>
        </w:tc>
      </w:tr>
      <w:tr w:rsidR="000C67C4" w:rsidRPr="007D07BD" w14:paraId="2D7B5342" w14:textId="77777777" w:rsidTr="00D04CF9">
        <w:tc>
          <w:tcPr>
            <w:tcW w:w="880" w:type="dxa"/>
          </w:tcPr>
          <w:p w14:paraId="185DAFA7" w14:textId="77777777" w:rsidR="000C67C4" w:rsidRPr="007D07BD" w:rsidRDefault="000C67C4" w:rsidP="000C67C4">
            <w:pPr>
              <w:spacing w:line="276" w:lineRule="auto"/>
              <w:jc w:val="both"/>
            </w:pPr>
            <w:r w:rsidRPr="007D07BD">
              <w:t>SNS</w:t>
            </w:r>
          </w:p>
        </w:tc>
        <w:tc>
          <w:tcPr>
            <w:tcW w:w="3515" w:type="dxa"/>
            <w:shd w:val="clear" w:color="auto" w:fill="auto"/>
          </w:tcPr>
          <w:p w14:paraId="5D285CBA" w14:textId="51912531" w:rsidR="000C67C4" w:rsidRPr="007D07BD" w:rsidRDefault="000C67C4" w:rsidP="000C67C4">
            <w:pPr>
              <w:spacing w:line="276" w:lineRule="auto"/>
              <w:jc w:val="both"/>
            </w:pPr>
            <w:r w:rsidRPr="007D07BD">
              <w:t>Specifinio naudojimo įrenginiai</w:t>
            </w:r>
            <w:r w:rsidR="0086647B">
              <w:t xml:space="preserve"> veikia tinkamai</w:t>
            </w:r>
          </w:p>
        </w:tc>
        <w:tc>
          <w:tcPr>
            <w:tcW w:w="792" w:type="dxa"/>
          </w:tcPr>
          <w:p w14:paraId="707A3B36" w14:textId="77777777" w:rsidR="000C67C4" w:rsidRPr="007D07BD" w:rsidRDefault="000C67C4" w:rsidP="000C67C4">
            <w:pPr>
              <w:spacing w:line="276" w:lineRule="auto"/>
              <w:jc w:val="both"/>
              <w:rPr>
                <w:b/>
              </w:rPr>
            </w:pPr>
            <w:r w:rsidRPr="007D07BD">
              <w:t>3 val.</w:t>
            </w:r>
          </w:p>
        </w:tc>
        <w:tc>
          <w:tcPr>
            <w:tcW w:w="850" w:type="dxa"/>
          </w:tcPr>
          <w:p w14:paraId="1C3E792F" w14:textId="77777777" w:rsidR="000C67C4" w:rsidRPr="007D07BD" w:rsidRDefault="000C67C4" w:rsidP="000C67C4">
            <w:pPr>
              <w:spacing w:line="276" w:lineRule="auto"/>
              <w:jc w:val="both"/>
              <w:rPr>
                <w:b/>
              </w:rPr>
            </w:pPr>
            <w:r w:rsidRPr="007D07BD">
              <w:t>6 val.</w:t>
            </w:r>
          </w:p>
        </w:tc>
        <w:tc>
          <w:tcPr>
            <w:tcW w:w="909" w:type="dxa"/>
          </w:tcPr>
          <w:p w14:paraId="23BBCF93" w14:textId="77777777" w:rsidR="000C67C4" w:rsidRPr="007D07BD" w:rsidRDefault="000C67C4" w:rsidP="000C67C4">
            <w:pPr>
              <w:spacing w:line="276" w:lineRule="auto"/>
              <w:jc w:val="both"/>
              <w:rPr>
                <w:b/>
              </w:rPr>
            </w:pPr>
            <w:r w:rsidRPr="007D07BD">
              <w:t>16 val.</w:t>
            </w:r>
          </w:p>
        </w:tc>
        <w:tc>
          <w:tcPr>
            <w:tcW w:w="851" w:type="dxa"/>
          </w:tcPr>
          <w:p w14:paraId="77170986" w14:textId="5BB55848"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17D21144" w14:textId="4BBCA6E6" w:rsidR="000C67C4" w:rsidRPr="007D07BD" w:rsidRDefault="000C67C4" w:rsidP="000C67C4">
            <w:pPr>
              <w:spacing w:line="276" w:lineRule="auto"/>
              <w:jc w:val="both"/>
            </w:pPr>
            <w:r>
              <w:t>40</w:t>
            </w:r>
          </w:p>
        </w:tc>
        <w:tc>
          <w:tcPr>
            <w:tcW w:w="567" w:type="dxa"/>
          </w:tcPr>
          <w:p w14:paraId="547EE370" w14:textId="193554E9" w:rsidR="000C67C4" w:rsidRPr="007D07BD" w:rsidRDefault="000C67C4" w:rsidP="000C67C4">
            <w:pPr>
              <w:spacing w:line="276" w:lineRule="auto"/>
              <w:jc w:val="both"/>
            </w:pPr>
            <w:r>
              <w:t>30</w:t>
            </w:r>
          </w:p>
        </w:tc>
        <w:tc>
          <w:tcPr>
            <w:tcW w:w="567" w:type="dxa"/>
          </w:tcPr>
          <w:p w14:paraId="3FC8C374" w14:textId="6267346C" w:rsidR="000C67C4" w:rsidRPr="007D07BD" w:rsidRDefault="000C67C4" w:rsidP="000C67C4">
            <w:pPr>
              <w:spacing w:line="276" w:lineRule="auto"/>
              <w:jc w:val="both"/>
            </w:pPr>
            <w:r>
              <w:t>20</w:t>
            </w:r>
          </w:p>
        </w:tc>
        <w:tc>
          <w:tcPr>
            <w:tcW w:w="567" w:type="dxa"/>
          </w:tcPr>
          <w:p w14:paraId="3AAD82AF" w14:textId="0979A8BC" w:rsidR="000C67C4" w:rsidRPr="007D07BD" w:rsidRDefault="000C67C4" w:rsidP="000C67C4">
            <w:pPr>
              <w:spacing w:line="276" w:lineRule="auto"/>
              <w:jc w:val="both"/>
            </w:pPr>
            <w:r>
              <w:t>10</w:t>
            </w:r>
          </w:p>
        </w:tc>
      </w:tr>
      <w:tr w:rsidR="000C67C4" w:rsidRPr="007D07BD" w14:paraId="02BEDE48" w14:textId="77777777" w:rsidTr="00D04CF9">
        <w:tc>
          <w:tcPr>
            <w:tcW w:w="880" w:type="dxa"/>
          </w:tcPr>
          <w:p w14:paraId="0155DA94" w14:textId="77777777" w:rsidR="000C67C4" w:rsidRPr="007D07BD" w:rsidRDefault="000C67C4" w:rsidP="000C67C4">
            <w:pPr>
              <w:spacing w:line="276" w:lineRule="auto"/>
              <w:jc w:val="both"/>
            </w:pPr>
            <w:r w:rsidRPr="007D07BD">
              <w:t>STP</w:t>
            </w:r>
          </w:p>
        </w:tc>
        <w:tc>
          <w:tcPr>
            <w:tcW w:w="3515" w:type="dxa"/>
            <w:shd w:val="clear" w:color="auto" w:fill="auto"/>
          </w:tcPr>
          <w:p w14:paraId="55AEFE8F" w14:textId="6162801F" w:rsidR="000C67C4" w:rsidRPr="007D07BD" w:rsidRDefault="000C67C4" w:rsidP="000C67C4">
            <w:pPr>
              <w:spacing w:line="276" w:lineRule="auto"/>
              <w:jc w:val="both"/>
              <w:rPr>
                <w:b/>
              </w:rPr>
            </w:pPr>
            <w:r w:rsidRPr="007D07BD">
              <w:t>Statinių (įskaitant kelius) ir jų konstrukcijų, apdailos ir kitų elementų priežiūra</w:t>
            </w:r>
            <w:r w:rsidR="0086647B">
              <w:t xml:space="preserve"> atliekama tinkamai</w:t>
            </w:r>
          </w:p>
        </w:tc>
        <w:tc>
          <w:tcPr>
            <w:tcW w:w="792" w:type="dxa"/>
          </w:tcPr>
          <w:p w14:paraId="3568A6E4" w14:textId="77777777" w:rsidR="000C67C4" w:rsidRPr="007D07BD" w:rsidRDefault="000C67C4" w:rsidP="000C67C4">
            <w:pPr>
              <w:spacing w:line="276" w:lineRule="auto"/>
              <w:jc w:val="both"/>
              <w:rPr>
                <w:b/>
              </w:rPr>
            </w:pPr>
            <w:r w:rsidRPr="007D07BD">
              <w:t>3 val.</w:t>
            </w:r>
          </w:p>
        </w:tc>
        <w:tc>
          <w:tcPr>
            <w:tcW w:w="850" w:type="dxa"/>
          </w:tcPr>
          <w:p w14:paraId="0AD75033" w14:textId="77777777" w:rsidR="000C67C4" w:rsidRPr="007D07BD" w:rsidRDefault="000C67C4" w:rsidP="000C67C4">
            <w:pPr>
              <w:spacing w:line="276" w:lineRule="auto"/>
              <w:jc w:val="both"/>
              <w:rPr>
                <w:b/>
              </w:rPr>
            </w:pPr>
            <w:r w:rsidRPr="007D07BD">
              <w:t>6 val.</w:t>
            </w:r>
          </w:p>
        </w:tc>
        <w:tc>
          <w:tcPr>
            <w:tcW w:w="909" w:type="dxa"/>
          </w:tcPr>
          <w:p w14:paraId="012C6011" w14:textId="77777777" w:rsidR="000C67C4" w:rsidRPr="007D07BD" w:rsidRDefault="000C67C4" w:rsidP="000C67C4">
            <w:pPr>
              <w:spacing w:line="276" w:lineRule="auto"/>
              <w:jc w:val="both"/>
              <w:rPr>
                <w:b/>
              </w:rPr>
            </w:pPr>
            <w:r w:rsidRPr="007D07BD">
              <w:t>16 val.</w:t>
            </w:r>
          </w:p>
        </w:tc>
        <w:tc>
          <w:tcPr>
            <w:tcW w:w="851" w:type="dxa"/>
          </w:tcPr>
          <w:p w14:paraId="1E6E0DBF" w14:textId="273ED239" w:rsidR="000C67C4" w:rsidRPr="007D07BD" w:rsidRDefault="000C67C4" w:rsidP="000C67C4">
            <w:pPr>
              <w:spacing w:line="276" w:lineRule="auto"/>
              <w:jc w:val="both"/>
              <w:rPr>
                <w:b/>
              </w:rPr>
            </w:pPr>
            <w:r w:rsidRPr="007D07BD">
              <w:t>32</w:t>
            </w:r>
            <w:r w:rsidR="00267BF1">
              <w:t xml:space="preserve"> </w:t>
            </w:r>
            <w:r w:rsidRPr="007D07BD">
              <w:t>val.</w:t>
            </w:r>
          </w:p>
        </w:tc>
        <w:tc>
          <w:tcPr>
            <w:tcW w:w="567" w:type="dxa"/>
          </w:tcPr>
          <w:p w14:paraId="7485E1A0" w14:textId="244E413B" w:rsidR="000C67C4" w:rsidRPr="007D07BD" w:rsidRDefault="000C67C4" w:rsidP="000C67C4">
            <w:pPr>
              <w:spacing w:line="276" w:lineRule="auto"/>
              <w:jc w:val="both"/>
            </w:pPr>
            <w:r>
              <w:t>40</w:t>
            </w:r>
          </w:p>
        </w:tc>
        <w:tc>
          <w:tcPr>
            <w:tcW w:w="567" w:type="dxa"/>
          </w:tcPr>
          <w:p w14:paraId="26693414" w14:textId="6FE64E06" w:rsidR="000C67C4" w:rsidRPr="007D07BD" w:rsidRDefault="000C67C4" w:rsidP="000C67C4">
            <w:pPr>
              <w:spacing w:line="276" w:lineRule="auto"/>
              <w:jc w:val="both"/>
            </w:pPr>
            <w:r>
              <w:t>30</w:t>
            </w:r>
          </w:p>
        </w:tc>
        <w:tc>
          <w:tcPr>
            <w:tcW w:w="567" w:type="dxa"/>
          </w:tcPr>
          <w:p w14:paraId="650D1FC5" w14:textId="1142D4FB" w:rsidR="000C67C4" w:rsidRPr="007D07BD" w:rsidRDefault="000C67C4" w:rsidP="000C67C4">
            <w:pPr>
              <w:spacing w:line="276" w:lineRule="auto"/>
              <w:jc w:val="both"/>
            </w:pPr>
            <w:r>
              <w:t>20</w:t>
            </w:r>
          </w:p>
        </w:tc>
        <w:tc>
          <w:tcPr>
            <w:tcW w:w="567" w:type="dxa"/>
          </w:tcPr>
          <w:p w14:paraId="6F1B3B4D" w14:textId="041BAB24" w:rsidR="000C67C4" w:rsidRPr="007D07BD" w:rsidRDefault="000C67C4" w:rsidP="000C67C4">
            <w:pPr>
              <w:spacing w:line="276" w:lineRule="auto"/>
              <w:jc w:val="both"/>
            </w:pPr>
            <w:r>
              <w:t>10</w:t>
            </w:r>
          </w:p>
        </w:tc>
      </w:tr>
      <w:tr w:rsidR="000C67C4" w:rsidRPr="000C66B1" w14:paraId="46F4EE59" w14:textId="77777777" w:rsidTr="00D04CF9">
        <w:tc>
          <w:tcPr>
            <w:tcW w:w="880" w:type="dxa"/>
          </w:tcPr>
          <w:p w14:paraId="2090EB76" w14:textId="77777777" w:rsidR="000C67C4" w:rsidRPr="000C66B1" w:rsidRDefault="000C67C4" w:rsidP="000C67C4">
            <w:pPr>
              <w:spacing w:line="276" w:lineRule="auto"/>
              <w:jc w:val="both"/>
            </w:pPr>
            <w:r w:rsidRPr="000C66B1">
              <w:t>TIP</w:t>
            </w:r>
          </w:p>
        </w:tc>
        <w:tc>
          <w:tcPr>
            <w:tcW w:w="3515" w:type="dxa"/>
            <w:shd w:val="clear" w:color="auto" w:fill="auto"/>
          </w:tcPr>
          <w:p w14:paraId="72A5DFC3" w14:textId="3E609E73" w:rsidR="000C67C4" w:rsidRPr="000C66B1" w:rsidRDefault="000C67C4" w:rsidP="000C67C4">
            <w:pPr>
              <w:spacing w:line="276" w:lineRule="auto"/>
              <w:jc w:val="both"/>
            </w:pPr>
            <w:r w:rsidRPr="000C66B1">
              <w:t xml:space="preserve">Teritorijos infrastruktūra ir elementai, sistemos ir įrenginiai </w:t>
            </w:r>
            <w:r w:rsidR="0086647B" w:rsidRPr="000C66B1">
              <w:t>veikia tinkamai</w:t>
            </w:r>
          </w:p>
        </w:tc>
        <w:tc>
          <w:tcPr>
            <w:tcW w:w="792" w:type="dxa"/>
          </w:tcPr>
          <w:p w14:paraId="60862A22" w14:textId="77777777" w:rsidR="000C67C4" w:rsidRPr="000C66B1" w:rsidRDefault="000C67C4" w:rsidP="000C67C4">
            <w:pPr>
              <w:spacing w:line="276" w:lineRule="auto"/>
              <w:jc w:val="both"/>
              <w:rPr>
                <w:b/>
              </w:rPr>
            </w:pPr>
            <w:r w:rsidRPr="000C66B1">
              <w:t>3 val.</w:t>
            </w:r>
          </w:p>
        </w:tc>
        <w:tc>
          <w:tcPr>
            <w:tcW w:w="850" w:type="dxa"/>
          </w:tcPr>
          <w:p w14:paraId="160B4294" w14:textId="77777777" w:rsidR="000C67C4" w:rsidRPr="000C66B1" w:rsidRDefault="000C67C4" w:rsidP="000C67C4">
            <w:pPr>
              <w:spacing w:line="276" w:lineRule="auto"/>
              <w:jc w:val="both"/>
              <w:rPr>
                <w:b/>
              </w:rPr>
            </w:pPr>
            <w:r w:rsidRPr="000C66B1">
              <w:t>6 val.</w:t>
            </w:r>
          </w:p>
        </w:tc>
        <w:tc>
          <w:tcPr>
            <w:tcW w:w="909" w:type="dxa"/>
          </w:tcPr>
          <w:p w14:paraId="4905F4A4" w14:textId="77777777" w:rsidR="000C67C4" w:rsidRPr="000C66B1" w:rsidRDefault="000C67C4" w:rsidP="000C67C4">
            <w:pPr>
              <w:spacing w:line="276" w:lineRule="auto"/>
              <w:jc w:val="both"/>
              <w:rPr>
                <w:b/>
              </w:rPr>
            </w:pPr>
            <w:r w:rsidRPr="000C66B1">
              <w:t>16 val.</w:t>
            </w:r>
          </w:p>
        </w:tc>
        <w:tc>
          <w:tcPr>
            <w:tcW w:w="851" w:type="dxa"/>
          </w:tcPr>
          <w:p w14:paraId="04871F5C" w14:textId="49F5A916"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50BB288C" w14:textId="5A8DE7A8" w:rsidR="000C67C4" w:rsidRPr="000C66B1" w:rsidRDefault="000C67C4" w:rsidP="000C67C4">
            <w:pPr>
              <w:spacing w:line="276" w:lineRule="auto"/>
              <w:jc w:val="both"/>
            </w:pPr>
            <w:r w:rsidRPr="000C66B1">
              <w:t>40</w:t>
            </w:r>
          </w:p>
        </w:tc>
        <w:tc>
          <w:tcPr>
            <w:tcW w:w="567" w:type="dxa"/>
          </w:tcPr>
          <w:p w14:paraId="66580EAF" w14:textId="536D42F5" w:rsidR="000C67C4" w:rsidRPr="000C66B1" w:rsidRDefault="000C67C4" w:rsidP="000C67C4">
            <w:pPr>
              <w:spacing w:line="276" w:lineRule="auto"/>
              <w:jc w:val="both"/>
            </w:pPr>
            <w:r w:rsidRPr="000C66B1">
              <w:t>30</w:t>
            </w:r>
          </w:p>
        </w:tc>
        <w:tc>
          <w:tcPr>
            <w:tcW w:w="567" w:type="dxa"/>
          </w:tcPr>
          <w:p w14:paraId="18D5486D" w14:textId="42617780" w:rsidR="000C67C4" w:rsidRPr="000C66B1" w:rsidRDefault="000C67C4" w:rsidP="000C67C4">
            <w:pPr>
              <w:spacing w:line="276" w:lineRule="auto"/>
              <w:jc w:val="both"/>
            </w:pPr>
            <w:r w:rsidRPr="000C66B1">
              <w:t>20</w:t>
            </w:r>
          </w:p>
        </w:tc>
        <w:tc>
          <w:tcPr>
            <w:tcW w:w="567" w:type="dxa"/>
          </w:tcPr>
          <w:p w14:paraId="7460F71C" w14:textId="127F3B98" w:rsidR="000C67C4" w:rsidRPr="000C66B1" w:rsidRDefault="000C67C4" w:rsidP="000C67C4">
            <w:pPr>
              <w:spacing w:line="276" w:lineRule="auto"/>
              <w:jc w:val="both"/>
            </w:pPr>
            <w:r w:rsidRPr="000C66B1">
              <w:t>10</w:t>
            </w:r>
          </w:p>
        </w:tc>
      </w:tr>
      <w:tr w:rsidR="000C67C4" w:rsidRPr="000C66B1" w14:paraId="5E6F4963" w14:textId="77777777" w:rsidTr="00D04CF9">
        <w:tc>
          <w:tcPr>
            <w:tcW w:w="880" w:type="dxa"/>
          </w:tcPr>
          <w:p w14:paraId="73962DD3" w14:textId="77777777" w:rsidR="000C67C4" w:rsidRPr="000C66B1" w:rsidRDefault="000C67C4" w:rsidP="000C67C4">
            <w:pPr>
              <w:spacing w:line="276" w:lineRule="auto"/>
              <w:jc w:val="both"/>
            </w:pPr>
            <w:r w:rsidRPr="000C66B1">
              <w:t>VAT</w:t>
            </w:r>
          </w:p>
        </w:tc>
        <w:tc>
          <w:tcPr>
            <w:tcW w:w="3515" w:type="dxa"/>
            <w:shd w:val="clear" w:color="auto" w:fill="auto"/>
          </w:tcPr>
          <w:p w14:paraId="6368F11C" w14:textId="77777777" w:rsidR="000C67C4" w:rsidRPr="000C66B1" w:rsidRDefault="000C67C4" w:rsidP="000C67C4">
            <w:pPr>
              <w:spacing w:line="276" w:lineRule="auto"/>
              <w:jc w:val="both"/>
              <w:rPr>
                <w:b/>
              </w:rPr>
            </w:pPr>
            <w:r w:rsidRPr="000C66B1">
              <w:t>Visų sistemų avarinės tarnybos</w:t>
            </w:r>
          </w:p>
        </w:tc>
        <w:tc>
          <w:tcPr>
            <w:tcW w:w="792" w:type="dxa"/>
          </w:tcPr>
          <w:p w14:paraId="4BF6A9F2" w14:textId="77777777" w:rsidR="000C67C4" w:rsidRPr="000C66B1" w:rsidRDefault="000C67C4" w:rsidP="000C67C4">
            <w:pPr>
              <w:spacing w:line="276" w:lineRule="auto"/>
              <w:jc w:val="both"/>
              <w:rPr>
                <w:b/>
              </w:rPr>
            </w:pPr>
            <w:r w:rsidRPr="000C66B1">
              <w:t>2 val.</w:t>
            </w:r>
          </w:p>
        </w:tc>
        <w:tc>
          <w:tcPr>
            <w:tcW w:w="850" w:type="dxa"/>
          </w:tcPr>
          <w:p w14:paraId="50E27C89" w14:textId="77777777" w:rsidR="000C67C4" w:rsidRPr="000C66B1" w:rsidRDefault="000C67C4" w:rsidP="000C67C4">
            <w:pPr>
              <w:spacing w:line="276" w:lineRule="auto"/>
              <w:jc w:val="both"/>
              <w:rPr>
                <w:b/>
              </w:rPr>
            </w:pPr>
            <w:r w:rsidRPr="000C66B1">
              <w:t>6 val.</w:t>
            </w:r>
          </w:p>
        </w:tc>
        <w:tc>
          <w:tcPr>
            <w:tcW w:w="909" w:type="dxa"/>
          </w:tcPr>
          <w:p w14:paraId="1BD06286" w14:textId="77777777" w:rsidR="000C67C4" w:rsidRPr="000C66B1" w:rsidRDefault="000C67C4" w:rsidP="000C67C4">
            <w:pPr>
              <w:spacing w:line="276" w:lineRule="auto"/>
              <w:jc w:val="both"/>
              <w:rPr>
                <w:b/>
              </w:rPr>
            </w:pPr>
            <w:r w:rsidRPr="000C66B1">
              <w:t>16 val.</w:t>
            </w:r>
          </w:p>
        </w:tc>
        <w:tc>
          <w:tcPr>
            <w:tcW w:w="851" w:type="dxa"/>
          </w:tcPr>
          <w:p w14:paraId="24605E7C" w14:textId="484A4D3F"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7656E1A2" w14:textId="3302F5B4" w:rsidR="000C67C4" w:rsidRPr="000C66B1" w:rsidRDefault="000C67C4" w:rsidP="000C67C4">
            <w:pPr>
              <w:spacing w:line="276" w:lineRule="auto"/>
              <w:jc w:val="both"/>
            </w:pPr>
            <w:r w:rsidRPr="000C66B1">
              <w:t>40</w:t>
            </w:r>
          </w:p>
        </w:tc>
        <w:tc>
          <w:tcPr>
            <w:tcW w:w="567" w:type="dxa"/>
          </w:tcPr>
          <w:p w14:paraId="6EB95058" w14:textId="64B75F48" w:rsidR="000C67C4" w:rsidRPr="000C66B1" w:rsidRDefault="000C67C4" w:rsidP="000C67C4">
            <w:pPr>
              <w:spacing w:line="276" w:lineRule="auto"/>
              <w:jc w:val="both"/>
            </w:pPr>
            <w:r w:rsidRPr="000C66B1">
              <w:t>30</w:t>
            </w:r>
          </w:p>
        </w:tc>
        <w:tc>
          <w:tcPr>
            <w:tcW w:w="567" w:type="dxa"/>
          </w:tcPr>
          <w:p w14:paraId="4715A06B" w14:textId="4EEEEA14" w:rsidR="000C67C4" w:rsidRPr="000C66B1" w:rsidRDefault="000C67C4" w:rsidP="000C67C4">
            <w:pPr>
              <w:spacing w:line="276" w:lineRule="auto"/>
              <w:jc w:val="both"/>
            </w:pPr>
            <w:r w:rsidRPr="000C66B1">
              <w:t>20</w:t>
            </w:r>
          </w:p>
        </w:tc>
        <w:tc>
          <w:tcPr>
            <w:tcW w:w="567" w:type="dxa"/>
          </w:tcPr>
          <w:p w14:paraId="67CDD4F2" w14:textId="3DD05BED" w:rsidR="000C67C4" w:rsidRPr="000C66B1" w:rsidRDefault="000C67C4" w:rsidP="000C67C4">
            <w:pPr>
              <w:spacing w:line="276" w:lineRule="auto"/>
              <w:jc w:val="both"/>
            </w:pPr>
            <w:r w:rsidRPr="000C66B1">
              <w:t>10</w:t>
            </w:r>
          </w:p>
        </w:tc>
      </w:tr>
      <w:tr w:rsidR="000C67C4" w:rsidRPr="000C66B1" w14:paraId="4DD09E55" w14:textId="77777777" w:rsidTr="00D04CF9">
        <w:tc>
          <w:tcPr>
            <w:tcW w:w="880" w:type="dxa"/>
            <w:vAlign w:val="center"/>
          </w:tcPr>
          <w:p w14:paraId="320266F8" w14:textId="77777777" w:rsidR="000C67C4" w:rsidRPr="000C66B1" w:rsidRDefault="000C67C4" w:rsidP="000C67C4">
            <w:pPr>
              <w:spacing w:line="276" w:lineRule="auto"/>
              <w:jc w:val="both"/>
            </w:pPr>
            <w:r w:rsidRPr="000C66B1">
              <w:t>VV</w:t>
            </w:r>
          </w:p>
        </w:tc>
        <w:tc>
          <w:tcPr>
            <w:tcW w:w="3515" w:type="dxa"/>
            <w:shd w:val="clear" w:color="auto" w:fill="auto"/>
          </w:tcPr>
          <w:p w14:paraId="213518CA" w14:textId="1445C038" w:rsidR="000C67C4" w:rsidRPr="000C66B1" w:rsidRDefault="000C67C4" w:rsidP="000C67C4">
            <w:pPr>
              <w:spacing w:line="276" w:lineRule="auto"/>
              <w:jc w:val="both"/>
              <w:rPr>
                <w:b/>
              </w:rPr>
            </w:pPr>
            <w:r w:rsidRPr="000C66B1">
              <w:t>Vidaus valymo paslaugos tinkamos</w:t>
            </w:r>
            <w:r w:rsidR="0086647B" w:rsidRPr="000C66B1">
              <w:t xml:space="preserve"> Vidaus patalpos / įranga ir kt. švarios, tvarkingos (???)</w:t>
            </w:r>
          </w:p>
        </w:tc>
        <w:tc>
          <w:tcPr>
            <w:tcW w:w="792" w:type="dxa"/>
          </w:tcPr>
          <w:p w14:paraId="0D04D3AB" w14:textId="77777777" w:rsidR="000C67C4" w:rsidRPr="000C66B1" w:rsidRDefault="000C67C4" w:rsidP="000C67C4">
            <w:pPr>
              <w:spacing w:line="276" w:lineRule="auto"/>
              <w:jc w:val="both"/>
              <w:rPr>
                <w:b/>
              </w:rPr>
            </w:pPr>
            <w:r w:rsidRPr="000C66B1">
              <w:t>2 val.</w:t>
            </w:r>
          </w:p>
        </w:tc>
        <w:tc>
          <w:tcPr>
            <w:tcW w:w="850" w:type="dxa"/>
          </w:tcPr>
          <w:p w14:paraId="0D38ED86" w14:textId="77777777" w:rsidR="000C67C4" w:rsidRPr="000C66B1" w:rsidRDefault="000C67C4" w:rsidP="000C67C4">
            <w:pPr>
              <w:spacing w:line="276" w:lineRule="auto"/>
              <w:jc w:val="both"/>
              <w:rPr>
                <w:b/>
              </w:rPr>
            </w:pPr>
            <w:r w:rsidRPr="000C66B1">
              <w:t>6 val.</w:t>
            </w:r>
          </w:p>
        </w:tc>
        <w:tc>
          <w:tcPr>
            <w:tcW w:w="909" w:type="dxa"/>
          </w:tcPr>
          <w:p w14:paraId="5BFCF7D2" w14:textId="77777777" w:rsidR="000C67C4" w:rsidRPr="000C66B1" w:rsidRDefault="000C67C4" w:rsidP="000C67C4">
            <w:pPr>
              <w:spacing w:line="276" w:lineRule="auto"/>
              <w:jc w:val="both"/>
              <w:rPr>
                <w:b/>
              </w:rPr>
            </w:pPr>
            <w:r w:rsidRPr="000C66B1">
              <w:t>16 val.</w:t>
            </w:r>
          </w:p>
        </w:tc>
        <w:tc>
          <w:tcPr>
            <w:tcW w:w="851" w:type="dxa"/>
          </w:tcPr>
          <w:p w14:paraId="12BC1616" w14:textId="428278F5"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4BAB16A7" w14:textId="6BB5B514" w:rsidR="000C67C4" w:rsidRPr="000C66B1" w:rsidRDefault="000C67C4" w:rsidP="000C67C4">
            <w:pPr>
              <w:spacing w:line="276" w:lineRule="auto"/>
              <w:jc w:val="both"/>
            </w:pPr>
            <w:r w:rsidRPr="000C66B1">
              <w:t>40</w:t>
            </w:r>
          </w:p>
        </w:tc>
        <w:tc>
          <w:tcPr>
            <w:tcW w:w="567" w:type="dxa"/>
          </w:tcPr>
          <w:p w14:paraId="3B7DFE56" w14:textId="1268151A" w:rsidR="000C67C4" w:rsidRPr="000C66B1" w:rsidRDefault="000C67C4" w:rsidP="000C67C4">
            <w:pPr>
              <w:spacing w:line="276" w:lineRule="auto"/>
              <w:jc w:val="both"/>
            </w:pPr>
            <w:r w:rsidRPr="000C66B1">
              <w:t>30</w:t>
            </w:r>
          </w:p>
        </w:tc>
        <w:tc>
          <w:tcPr>
            <w:tcW w:w="567" w:type="dxa"/>
          </w:tcPr>
          <w:p w14:paraId="0165D441" w14:textId="608A5BAB" w:rsidR="000C67C4" w:rsidRPr="000C66B1" w:rsidRDefault="000C67C4" w:rsidP="000C67C4">
            <w:pPr>
              <w:spacing w:line="276" w:lineRule="auto"/>
              <w:jc w:val="both"/>
            </w:pPr>
            <w:r w:rsidRPr="000C66B1">
              <w:t>20</w:t>
            </w:r>
          </w:p>
        </w:tc>
        <w:tc>
          <w:tcPr>
            <w:tcW w:w="567" w:type="dxa"/>
          </w:tcPr>
          <w:p w14:paraId="390D49AF" w14:textId="05CF6D16" w:rsidR="000C67C4" w:rsidRPr="000C66B1" w:rsidRDefault="000C67C4" w:rsidP="000C67C4">
            <w:pPr>
              <w:spacing w:line="276" w:lineRule="auto"/>
              <w:jc w:val="both"/>
            </w:pPr>
            <w:r w:rsidRPr="000C66B1">
              <w:t>10</w:t>
            </w:r>
          </w:p>
        </w:tc>
      </w:tr>
      <w:tr w:rsidR="000C67C4" w:rsidRPr="000C66B1" w14:paraId="7E05A596" w14:textId="77777777" w:rsidTr="00D04CF9">
        <w:tc>
          <w:tcPr>
            <w:tcW w:w="880" w:type="dxa"/>
            <w:vAlign w:val="center"/>
          </w:tcPr>
          <w:p w14:paraId="575701F6" w14:textId="77777777" w:rsidR="000C67C4" w:rsidRPr="000C66B1" w:rsidRDefault="000C67C4" w:rsidP="000C67C4">
            <w:pPr>
              <w:spacing w:line="276" w:lineRule="auto"/>
              <w:jc w:val="both"/>
            </w:pPr>
            <w:r w:rsidRPr="000C66B1">
              <w:t>VD</w:t>
            </w:r>
          </w:p>
        </w:tc>
        <w:tc>
          <w:tcPr>
            <w:tcW w:w="3515" w:type="dxa"/>
            <w:shd w:val="clear" w:color="auto" w:fill="auto"/>
          </w:tcPr>
          <w:p w14:paraId="3FF32777" w14:textId="77777777" w:rsidR="000C67C4" w:rsidRPr="000C66B1" w:rsidRDefault="000C67C4" w:rsidP="000C67C4">
            <w:pPr>
              <w:spacing w:line="276" w:lineRule="auto"/>
              <w:jc w:val="both"/>
              <w:rPr>
                <w:b/>
              </w:rPr>
            </w:pPr>
            <w:r w:rsidRPr="000C66B1">
              <w:t>Dezinfekcijos, dezinsekcijos ir deratizacijos paslaugos tinkamos</w:t>
            </w:r>
          </w:p>
        </w:tc>
        <w:tc>
          <w:tcPr>
            <w:tcW w:w="792" w:type="dxa"/>
          </w:tcPr>
          <w:p w14:paraId="6E3DC5B0" w14:textId="77777777" w:rsidR="000C67C4" w:rsidRPr="000C66B1" w:rsidRDefault="000C67C4" w:rsidP="000C67C4">
            <w:pPr>
              <w:spacing w:line="276" w:lineRule="auto"/>
              <w:jc w:val="both"/>
              <w:rPr>
                <w:b/>
              </w:rPr>
            </w:pPr>
            <w:r w:rsidRPr="000C66B1">
              <w:t>2 val.</w:t>
            </w:r>
          </w:p>
        </w:tc>
        <w:tc>
          <w:tcPr>
            <w:tcW w:w="850" w:type="dxa"/>
          </w:tcPr>
          <w:p w14:paraId="52D5D963" w14:textId="77777777" w:rsidR="000C67C4" w:rsidRPr="000C66B1" w:rsidRDefault="000C67C4" w:rsidP="000C67C4">
            <w:pPr>
              <w:spacing w:line="276" w:lineRule="auto"/>
              <w:jc w:val="both"/>
              <w:rPr>
                <w:b/>
              </w:rPr>
            </w:pPr>
            <w:r w:rsidRPr="000C66B1">
              <w:t>6 val.</w:t>
            </w:r>
          </w:p>
        </w:tc>
        <w:tc>
          <w:tcPr>
            <w:tcW w:w="909" w:type="dxa"/>
          </w:tcPr>
          <w:p w14:paraId="71018CE5" w14:textId="77777777" w:rsidR="000C67C4" w:rsidRPr="000C66B1" w:rsidRDefault="000C67C4" w:rsidP="000C67C4">
            <w:pPr>
              <w:spacing w:line="276" w:lineRule="auto"/>
              <w:jc w:val="both"/>
              <w:rPr>
                <w:b/>
              </w:rPr>
            </w:pPr>
            <w:r w:rsidRPr="000C66B1">
              <w:t>16 val.</w:t>
            </w:r>
          </w:p>
        </w:tc>
        <w:tc>
          <w:tcPr>
            <w:tcW w:w="851" w:type="dxa"/>
          </w:tcPr>
          <w:p w14:paraId="6387168A" w14:textId="0902D104"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3CF75944" w14:textId="547D3804" w:rsidR="000C67C4" w:rsidRPr="000C66B1" w:rsidRDefault="000C67C4" w:rsidP="000C67C4">
            <w:pPr>
              <w:spacing w:line="276" w:lineRule="auto"/>
              <w:jc w:val="both"/>
            </w:pPr>
            <w:r w:rsidRPr="000C66B1">
              <w:t>40</w:t>
            </w:r>
          </w:p>
        </w:tc>
        <w:tc>
          <w:tcPr>
            <w:tcW w:w="567" w:type="dxa"/>
          </w:tcPr>
          <w:p w14:paraId="3D0C0A04" w14:textId="01F49403" w:rsidR="000C67C4" w:rsidRPr="000C66B1" w:rsidRDefault="000C67C4" w:rsidP="000C67C4">
            <w:pPr>
              <w:spacing w:line="276" w:lineRule="auto"/>
              <w:jc w:val="both"/>
            </w:pPr>
            <w:r w:rsidRPr="000C66B1">
              <w:t>30</w:t>
            </w:r>
          </w:p>
        </w:tc>
        <w:tc>
          <w:tcPr>
            <w:tcW w:w="567" w:type="dxa"/>
          </w:tcPr>
          <w:p w14:paraId="37751DD0" w14:textId="67529FF0" w:rsidR="000C67C4" w:rsidRPr="000C66B1" w:rsidRDefault="000C67C4" w:rsidP="000C67C4">
            <w:pPr>
              <w:spacing w:line="276" w:lineRule="auto"/>
              <w:jc w:val="both"/>
            </w:pPr>
            <w:r w:rsidRPr="000C66B1">
              <w:t>20</w:t>
            </w:r>
          </w:p>
        </w:tc>
        <w:tc>
          <w:tcPr>
            <w:tcW w:w="567" w:type="dxa"/>
          </w:tcPr>
          <w:p w14:paraId="26EA1A74" w14:textId="7C33F526" w:rsidR="000C67C4" w:rsidRPr="000C66B1" w:rsidRDefault="000C67C4" w:rsidP="000C67C4">
            <w:pPr>
              <w:spacing w:line="276" w:lineRule="auto"/>
              <w:jc w:val="both"/>
            </w:pPr>
            <w:r w:rsidRPr="000C66B1">
              <w:t>10</w:t>
            </w:r>
          </w:p>
        </w:tc>
      </w:tr>
      <w:tr w:rsidR="000C67C4" w:rsidRPr="000C66B1" w14:paraId="323C7E83" w14:textId="77777777" w:rsidTr="00D04CF9">
        <w:tc>
          <w:tcPr>
            <w:tcW w:w="880" w:type="dxa"/>
            <w:vAlign w:val="center"/>
          </w:tcPr>
          <w:p w14:paraId="39AE5657" w14:textId="77777777" w:rsidR="000C67C4" w:rsidRPr="000C66B1" w:rsidRDefault="000C67C4" w:rsidP="000C67C4">
            <w:pPr>
              <w:spacing w:line="276" w:lineRule="auto"/>
              <w:jc w:val="both"/>
            </w:pPr>
            <w:r w:rsidRPr="000C66B1">
              <w:t>TR</w:t>
            </w:r>
          </w:p>
        </w:tc>
        <w:tc>
          <w:tcPr>
            <w:tcW w:w="3515" w:type="dxa"/>
            <w:shd w:val="clear" w:color="auto" w:fill="auto"/>
          </w:tcPr>
          <w:p w14:paraId="70332257" w14:textId="77777777" w:rsidR="000C67C4" w:rsidRPr="000C66B1" w:rsidRDefault="000C67C4" w:rsidP="000C67C4">
            <w:pPr>
              <w:spacing w:line="276" w:lineRule="auto"/>
              <w:jc w:val="both"/>
            </w:pPr>
            <w:r w:rsidRPr="000C66B1">
              <w:t>Fasadų, teritorijos valymas ir žaliųjų zonų priežiūra, jos elementų valymo paslaugos tinkamos</w:t>
            </w:r>
          </w:p>
        </w:tc>
        <w:tc>
          <w:tcPr>
            <w:tcW w:w="792" w:type="dxa"/>
          </w:tcPr>
          <w:p w14:paraId="74B96288" w14:textId="77777777" w:rsidR="000C67C4" w:rsidRPr="000C66B1" w:rsidRDefault="000C67C4" w:rsidP="000C67C4">
            <w:pPr>
              <w:spacing w:line="276" w:lineRule="auto"/>
              <w:jc w:val="both"/>
              <w:rPr>
                <w:b/>
              </w:rPr>
            </w:pPr>
            <w:r w:rsidRPr="000C66B1">
              <w:t>3 val.</w:t>
            </w:r>
          </w:p>
        </w:tc>
        <w:tc>
          <w:tcPr>
            <w:tcW w:w="850" w:type="dxa"/>
          </w:tcPr>
          <w:p w14:paraId="0705F039" w14:textId="77777777" w:rsidR="000C67C4" w:rsidRPr="000C66B1" w:rsidRDefault="000C67C4" w:rsidP="000C67C4">
            <w:pPr>
              <w:spacing w:line="276" w:lineRule="auto"/>
              <w:jc w:val="both"/>
              <w:rPr>
                <w:b/>
              </w:rPr>
            </w:pPr>
            <w:r w:rsidRPr="000C66B1">
              <w:t>6 val.</w:t>
            </w:r>
          </w:p>
        </w:tc>
        <w:tc>
          <w:tcPr>
            <w:tcW w:w="909" w:type="dxa"/>
          </w:tcPr>
          <w:p w14:paraId="09DD7514" w14:textId="77777777" w:rsidR="000C67C4" w:rsidRPr="000C66B1" w:rsidRDefault="000C67C4" w:rsidP="000C67C4">
            <w:pPr>
              <w:spacing w:line="276" w:lineRule="auto"/>
              <w:jc w:val="both"/>
              <w:rPr>
                <w:b/>
              </w:rPr>
            </w:pPr>
            <w:r w:rsidRPr="000C66B1">
              <w:t>16 val.</w:t>
            </w:r>
          </w:p>
        </w:tc>
        <w:tc>
          <w:tcPr>
            <w:tcW w:w="851" w:type="dxa"/>
          </w:tcPr>
          <w:p w14:paraId="0FE146DA" w14:textId="343EDD6C" w:rsidR="000C67C4" w:rsidRPr="000C66B1" w:rsidRDefault="000C67C4" w:rsidP="000C67C4">
            <w:pPr>
              <w:spacing w:line="276" w:lineRule="auto"/>
              <w:jc w:val="both"/>
              <w:rPr>
                <w:b/>
              </w:rPr>
            </w:pPr>
            <w:r w:rsidRPr="000C66B1">
              <w:t>32</w:t>
            </w:r>
            <w:r w:rsidR="00267BF1" w:rsidRPr="000C66B1">
              <w:t xml:space="preserve"> </w:t>
            </w:r>
            <w:r w:rsidRPr="000C66B1">
              <w:t>val.</w:t>
            </w:r>
          </w:p>
        </w:tc>
        <w:tc>
          <w:tcPr>
            <w:tcW w:w="567" w:type="dxa"/>
          </w:tcPr>
          <w:p w14:paraId="39BEED2C" w14:textId="63BC3C5D" w:rsidR="000C67C4" w:rsidRPr="000C66B1" w:rsidRDefault="000C67C4" w:rsidP="000C67C4">
            <w:pPr>
              <w:spacing w:line="276" w:lineRule="auto"/>
              <w:jc w:val="both"/>
            </w:pPr>
            <w:r w:rsidRPr="000C66B1">
              <w:t>40</w:t>
            </w:r>
          </w:p>
        </w:tc>
        <w:tc>
          <w:tcPr>
            <w:tcW w:w="567" w:type="dxa"/>
          </w:tcPr>
          <w:p w14:paraId="73F785E8" w14:textId="7CFA3CAF" w:rsidR="000C67C4" w:rsidRPr="000C66B1" w:rsidRDefault="000C67C4" w:rsidP="000C67C4">
            <w:pPr>
              <w:spacing w:line="276" w:lineRule="auto"/>
              <w:jc w:val="both"/>
            </w:pPr>
            <w:r w:rsidRPr="000C66B1">
              <w:t>30</w:t>
            </w:r>
          </w:p>
        </w:tc>
        <w:tc>
          <w:tcPr>
            <w:tcW w:w="567" w:type="dxa"/>
          </w:tcPr>
          <w:p w14:paraId="16429D02" w14:textId="6DCDB33A" w:rsidR="000C67C4" w:rsidRPr="000C66B1" w:rsidRDefault="000C67C4" w:rsidP="000C67C4">
            <w:pPr>
              <w:spacing w:line="276" w:lineRule="auto"/>
              <w:jc w:val="both"/>
            </w:pPr>
            <w:r w:rsidRPr="000C66B1">
              <w:t>20</w:t>
            </w:r>
          </w:p>
        </w:tc>
        <w:tc>
          <w:tcPr>
            <w:tcW w:w="567" w:type="dxa"/>
          </w:tcPr>
          <w:p w14:paraId="26CD6F88" w14:textId="48FB9D37" w:rsidR="000C67C4" w:rsidRPr="000C66B1" w:rsidRDefault="000C67C4" w:rsidP="000C67C4">
            <w:pPr>
              <w:spacing w:line="276" w:lineRule="auto"/>
              <w:jc w:val="both"/>
            </w:pPr>
            <w:r w:rsidRPr="000C66B1">
              <w:t>10</w:t>
            </w:r>
          </w:p>
        </w:tc>
      </w:tr>
      <w:tr w:rsidR="000C67C4" w:rsidRPr="000C66B1" w14:paraId="4F3B1DED" w14:textId="77777777" w:rsidTr="00D04CF9">
        <w:tc>
          <w:tcPr>
            <w:tcW w:w="880" w:type="dxa"/>
            <w:vAlign w:val="center"/>
          </w:tcPr>
          <w:p w14:paraId="55CE33B7" w14:textId="77777777" w:rsidR="000C67C4" w:rsidRPr="000C66B1" w:rsidRDefault="000C67C4" w:rsidP="000C67C4">
            <w:pPr>
              <w:spacing w:line="276" w:lineRule="auto"/>
              <w:jc w:val="both"/>
            </w:pPr>
            <w:r w:rsidRPr="000C66B1">
              <w:t>LV</w:t>
            </w:r>
          </w:p>
        </w:tc>
        <w:tc>
          <w:tcPr>
            <w:tcW w:w="3515" w:type="dxa"/>
            <w:shd w:val="clear" w:color="auto" w:fill="auto"/>
            <w:vAlign w:val="center"/>
          </w:tcPr>
          <w:p w14:paraId="62A2E24C" w14:textId="77777777" w:rsidR="000C67C4" w:rsidRPr="000C66B1" w:rsidRDefault="000C67C4" w:rsidP="000C67C4">
            <w:pPr>
              <w:spacing w:line="276" w:lineRule="auto"/>
              <w:jc w:val="both"/>
            </w:pPr>
            <w:r w:rsidRPr="000C66B1">
              <w:t>Pastatų langų ir vitrinų valymas iš išorės ir vidaus valymo paslaugos tinkamos</w:t>
            </w:r>
          </w:p>
        </w:tc>
        <w:tc>
          <w:tcPr>
            <w:tcW w:w="792" w:type="dxa"/>
          </w:tcPr>
          <w:p w14:paraId="1DD07041" w14:textId="77777777" w:rsidR="000C67C4" w:rsidRPr="000C66B1" w:rsidDel="00BD280F" w:rsidRDefault="000C67C4" w:rsidP="000C67C4">
            <w:pPr>
              <w:spacing w:line="276" w:lineRule="auto"/>
              <w:jc w:val="both"/>
            </w:pPr>
            <w:r w:rsidRPr="000C66B1">
              <w:t>3 val.</w:t>
            </w:r>
          </w:p>
        </w:tc>
        <w:tc>
          <w:tcPr>
            <w:tcW w:w="850" w:type="dxa"/>
          </w:tcPr>
          <w:p w14:paraId="606F1DA4" w14:textId="77777777" w:rsidR="000C67C4" w:rsidRPr="000C66B1" w:rsidRDefault="000C67C4" w:rsidP="000C67C4">
            <w:pPr>
              <w:spacing w:line="276" w:lineRule="auto"/>
              <w:jc w:val="both"/>
            </w:pPr>
            <w:r w:rsidRPr="000C66B1">
              <w:t>6 val.</w:t>
            </w:r>
          </w:p>
        </w:tc>
        <w:tc>
          <w:tcPr>
            <w:tcW w:w="909" w:type="dxa"/>
          </w:tcPr>
          <w:p w14:paraId="21D106FA" w14:textId="77777777" w:rsidR="000C67C4" w:rsidRPr="000C66B1" w:rsidRDefault="000C67C4" w:rsidP="000C67C4">
            <w:pPr>
              <w:spacing w:line="276" w:lineRule="auto"/>
              <w:jc w:val="both"/>
            </w:pPr>
            <w:r w:rsidRPr="000C66B1">
              <w:t>16 val.</w:t>
            </w:r>
          </w:p>
        </w:tc>
        <w:tc>
          <w:tcPr>
            <w:tcW w:w="851" w:type="dxa"/>
          </w:tcPr>
          <w:p w14:paraId="6B057BF6" w14:textId="4DF8C51F" w:rsidR="000C67C4" w:rsidRPr="000C66B1" w:rsidRDefault="000C67C4" w:rsidP="000C67C4">
            <w:pPr>
              <w:spacing w:line="276" w:lineRule="auto"/>
              <w:jc w:val="both"/>
            </w:pPr>
            <w:r w:rsidRPr="000C66B1">
              <w:t>32</w:t>
            </w:r>
            <w:r w:rsidR="00267BF1" w:rsidRPr="000C66B1">
              <w:t xml:space="preserve"> </w:t>
            </w:r>
            <w:r w:rsidRPr="000C66B1">
              <w:t>val.</w:t>
            </w:r>
          </w:p>
        </w:tc>
        <w:tc>
          <w:tcPr>
            <w:tcW w:w="567" w:type="dxa"/>
          </w:tcPr>
          <w:p w14:paraId="36D7E0A7" w14:textId="48C4F24B" w:rsidR="000C67C4" w:rsidRPr="000C66B1" w:rsidRDefault="000C67C4" w:rsidP="000C67C4">
            <w:pPr>
              <w:spacing w:line="276" w:lineRule="auto"/>
              <w:jc w:val="both"/>
            </w:pPr>
            <w:r w:rsidRPr="000C66B1">
              <w:t>40</w:t>
            </w:r>
          </w:p>
        </w:tc>
        <w:tc>
          <w:tcPr>
            <w:tcW w:w="567" w:type="dxa"/>
          </w:tcPr>
          <w:p w14:paraId="2555402B" w14:textId="1F6F24AE" w:rsidR="000C67C4" w:rsidRPr="000C66B1" w:rsidRDefault="000C67C4" w:rsidP="000C67C4">
            <w:pPr>
              <w:spacing w:line="276" w:lineRule="auto"/>
              <w:jc w:val="both"/>
            </w:pPr>
            <w:r w:rsidRPr="000C66B1">
              <w:t>30</w:t>
            </w:r>
          </w:p>
        </w:tc>
        <w:tc>
          <w:tcPr>
            <w:tcW w:w="567" w:type="dxa"/>
          </w:tcPr>
          <w:p w14:paraId="4E695FED" w14:textId="55A5B380" w:rsidR="000C67C4" w:rsidRPr="000C66B1" w:rsidRDefault="000C67C4" w:rsidP="000C67C4">
            <w:pPr>
              <w:spacing w:line="276" w:lineRule="auto"/>
              <w:jc w:val="both"/>
            </w:pPr>
            <w:r w:rsidRPr="000C66B1">
              <w:t>20</w:t>
            </w:r>
          </w:p>
        </w:tc>
        <w:tc>
          <w:tcPr>
            <w:tcW w:w="567" w:type="dxa"/>
          </w:tcPr>
          <w:p w14:paraId="6838344B" w14:textId="58558C77" w:rsidR="000C67C4" w:rsidRPr="000C66B1" w:rsidRDefault="000C67C4" w:rsidP="000C67C4">
            <w:pPr>
              <w:spacing w:line="276" w:lineRule="auto"/>
              <w:jc w:val="both"/>
            </w:pPr>
            <w:r w:rsidRPr="000C66B1">
              <w:t>10</w:t>
            </w:r>
          </w:p>
        </w:tc>
      </w:tr>
      <w:tr w:rsidR="000C67C4" w:rsidRPr="000C66B1" w14:paraId="7188579C" w14:textId="77777777" w:rsidTr="00D04CF9">
        <w:tc>
          <w:tcPr>
            <w:tcW w:w="880" w:type="dxa"/>
            <w:vAlign w:val="center"/>
          </w:tcPr>
          <w:p w14:paraId="29F7F087" w14:textId="77777777" w:rsidR="000C67C4" w:rsidRPr="000C66B1" w:rsidRDefault="000C67C4" w:rsidP="000C67C4">
            <w:pPr>
              <w:spacing w:line="276" w:lineRule="auto"/>
              <w:jc w:val="both"/>
            </w:pPr>
            <w:r w:rsidRPr="000C66B1">
              <w:t>BA</w:t>
            </w:r>
          </w:p>
        </w:tc>
        <w:tc>
          <w:tcPr>
            <w:tcW w:w="3515" w:type="dxa"/>
            <w:shd w:val="clear" w:color="auto" w:fill="auto"/>
            <w:vAlign w:val="center"/>
          </w:tcPr>
          <w:p w14:paraId="27D3464F" w14:textId="167FC3AE" w:rsidR="000C67C4" w:rsidRPr="000C66B1" w:rsidRDefault="000C67C4" w:rsidP="000C67C4">
            <w:pPr>
              <w:spacing w:line="276" w:lineRule="auto"/>
              <w:jc w:val="both"/>
            </w:pPr>
            <w:r w:rsidRPr="000C66B1">
              <w:t>Baldai (Privataus subjekto įrengti baldai)</w:t>
            </w:r>
            <w:r w:rsidR="0086647B" w:rsidRPr="000C66B1">
              <w:t xml:space="preserve"> yra tinkami naudoti</w:t>
            </w:r>
          </w:p>
        </w:tc>
        <w:tc>
          <w:tcPr>
            <w:tcW w:w="792" w:type="dxa"/>
          </w:tcPr>
          <w:p w14:paraId="6F3D0150" w14:textId="77777777" w:rsidR="000C67C4" w:rsidRPr="000C66B1" w:rsidDel="00BD280F" w:rsidRDefault="000C67C4" w:rsidP="000C67C4">
            <w:pPr>
              <w:spacing w:line="276" w:lineRule="auto"/>
              <w:jc w:val="both"/>
            </w:pPr>
            <w:r w:rsidRPr="000C66B1">
              <w:t>3 val.</w:t>
            </w:r>
          </w:p>
        </w:tc>
        <w:tc>
          <w:tcPr>
            <w:tcW w:w="850" w:type="dxa"/>
          </w:tcPr>
          <w:p w14:paraId="1268583F" w14:textId="77777777" w:rsidR="000C67C4" w:rsidRPr="000C66B1" w:rsidRDefault="000C67C4" w:rsidP="000C67C4">
            <w:pPr>
              <w:spacing w:line="276" w:lineRule="auto"/>
              <w:jc w:val="both"/>
            </w:pPr>
            <w:r w:rsidRPr="000C66B1">
              <w:t>6 val.</w:t>
            </w:r>
          </w:p>
        </w:tc>
        <w:tc>
          <w:tcPr>
            <w:tcW w:w="909" w:type="dxa"/>
          </w:tcPr>
          <w:p w14:paraId="480E17DE" w14:textId="77777777" w:rsidR="000C67C4" w:rsidRPr="000C66B1" w:rsidRDefault="000C67C4" w:rsidP="000C67C4">
            <w:pPr>
              <w:spacing w:line="276" w:lineRule="auto"/>
              <w:jc w:val="both"/>
            </w:pPr>
            <w:r w:rsidRPr="000C66B1">
              <w:t>16 val.</w:t>
            </w:r>
          </w:p>
        </w:tc>
        <w:tc>
          <w:tcPr>
            <w:tcW w:w="851" w:type="dxa"/>
          </w:tcPr>
          <w:p w14:paraId="5FB67537" w14:textId="748D4192" w:rsidR="000C67C4" w:rsidRPr="000C66B1" w:rsidRDefault="000C67C4" w:rsidP="000C67C4">
            <w:pPr>
              <w:spacing w:line="276" w:lineRule="auto"/>
              <w:jc w:val="both"/>
            </w:pPr>
            <w:r w:rsidRPr="000C66B1">
              <w:t>32</w:t>
            </w:r>
            <w:r w:rsidR="00267BF1" w:rsidRPr="000C66B1">
              <w:t xml:space="preserve"> </w:t>
            </w:r>
            <w:r w:rsidRPr="000C66B1">
              <w:t>val.</w:t>
            </w:r>
          </w:p>
        </w:tc>
        <w:tc>
          <w:tcPr>
            <w:tcW w:w="567" w:type="dxa"/>
          </w:tcPr>
          <w:p w14:paraId="3B60A540" w14:textId="7D7EE322" w:rsidR="000C67C4" w:rsidRPr="000C66B1" w:rsidRDefault="000C67C4" w:rsidP="000C67C4">
            <w:pPr>
              <w:spacing w:line="276" w:lineRule="auto"/>
              <w:jc w:val="both"/>
            </w:pPr>
            <w:r w:rsidRPr="000C66B1">
              <w:t>40</w:t>
            </w:r>
          </w:p>
        </w:tc>
        <w:tc>
          <w:tcPr>
            <w:tcW w:w="567" w:type="dxa"/>
          </w:tcPr>
          <w:p w14:paraId="5B7ED4B7" w14:textId="357BB550" w:rsidR="000C67C4" w:rsidRPr="000C66B1" w:rsidRDefault="000C67C4" w:rsidP="000C67C4">
            <w:pPr>
              <w:spacing w:line="276" w:lineRule="auto"/>
              <w:jc w:val="both"/>
            </w:pPr>
            <w:r w:rsidRPr="000C66B1">
              <w:t>30</w:t>
            </w:r>
          </w:p>
        </w:tc>
        <w:tc>
          <w:tcPr>
            <w:tcW w:w="567" w:type="dxa"/>
          </w:tcPr>
          <w:p w14:paraId="19ACACA7" w14:textId="0103275C" w:rsidR="000C67C4" w:rsidRPr="000C66B1" w:rsidRDefault="000C67C4" w:rsidP="000C67C4">
            <w:pPr>
              <w:spacing w:line="276" w:lineRule="auto"/>
              <w:jc w:val="both"/>
            </w:pPr>
            <w:r w:rsidRPr="000C66B1">
              <w:t>20</w:t>
            </w:r>
          </w:p>
        </w:tc>
        <w:tc>
          <w:tcPr>
            <w:tcW w:w="567" w:type="dxa"/>
          </w:tcPr>
          <w:p w14:paraId="09147991" w14:textId="1C38802F" w:rsidR="000C67C4" w:rsidRPr="000C66B1" w:rsidRDefault="000C67C4" w:rsidP="000C67C4">
            <w:pPr>
              <w:spacing w:line="276" w:lineRule="auto"/>
              <w:jc w:val="both"/>
            </w:pPr>
            <w:r w:rsidRPr="000C66B1">
              <w:t>10</w:t>
            </w:r>
          </w:p>
        </w:tc>
      </w:tr>
      <w:tr w:rsidR="00D81CE9" w:rsidRPr="000C66B1" w14:paraId="641F44F2" w14:textId="77777777" w:rsidTr="00F209A2">
        <w:tc>
          <w:tcPr>
            <w:tcW w:w="880" w:type="dxa"/>
            <w:vAlign w:val="center"/>
          </w:tcPr>
          <w:p w14:paraId="24326F0E" w14:textId="063B283E" w:rsidR="00D81CE9" w:rsidRPr="000C66B1" w:rsidRDefault="00D81CE9" w:rsidP="000C67C4">
            <w:pPr>
              <w:spacing w:line="276" w:lineRule="auto"/>
              <w:jc w:val="both"/>
            </w:pPr>
            <w:r w:rsidRPr="000C66B1">
              <w:lastRenderedPageBreak/>
              <w:t>ŽK</w:t>
            </w:r>
          </w:p>
        </w:tc>
        <w:tc>
          <w:tcPr>
            <w:tcW w:w="3515" w:type="dxa"/>
            <w:shd w:val="clear" w:color="auto" w:fill="auto"/>
            <w:vAlign w:val="center"/>
          </w:tcPr>
          <w:p w14:paraId="3DDB416E" w14:textId="2CEFCCDF" w:rsidR="00D81CE9" w:rsidRPr="000C66B1" w:rsidRDefault="00CE2038" w:rsidP="000C67C4">
            <w:pPr>
              <w:spacing w:line="276" w:lineRule="auto"/>
              <w:jc w:val="both"/>
            </w:pPr>
            <w:r w:rsidRPr="000C66B1">
              <w:t>Objektas</w:t>
            </w:r>
            <w:r w:rsidR="006D5011">
              <w:t xml:space="preserve"> </w:t>
            </w:r>
            <w:r w:rsidRPr="000C66B1">
              <w:t xml:space="preserve">ir (arba) </w:t>
            </w:r>
            <w:r w:rsidR="00D81CE9" w:rsidRPr="000C66B1">
              <w:t>Paslaugos</w:t>
            </w:r>
            <w:r w:rsidRPr="000C66B1">
              <w:t>,</w:t>
            </w:r>
            <w:r w:rsidR="00D81CE9" w:rsidRPr="000C66B1">
              <w:t xml:space="preserve"> ir (arba)</w:t>
            </w:r>
            <w:r w:rsidRPr="000C66B1">
              <w:t xml:space="preserve"> </w:t>
            </w:r>
            <w:r w:rsidR="00D81CE9" w:rsidRPr="000C66B1">
              <w:t>Atnaujinimo ir remonto darbai atitinka Specifikacijose nurodyt</w:t>
            </w:r>
            <w:r w:rsidR="0086647B" w:rsidRPr="000C66B1">
              <w:t>us</w:t>
            </w:r>
            <w:r w:rsidR="00D81CE9" w:rsidRPr="000C66B1">
              <w:t xml:space="preserve"> Aplinkos kriterijų aprašo reikalavim</w:t>
            </w:r>
            <w:r w:rsidR="0086647B" w:rsidRPr="000C66B1">
              <w:t>us</w:t>
            </w:r>
            <w:r w:rsidR="005714B5" w:rsidRPr="000C66B1">
              <w:t xml:space="preserve"> arba </w:t>
            </w:r>
            <w:r w:rsidR="0086647B" w:rsidRPr="000C66B1">
              <w:t xml:space="preserve">Valdžios subjektui yra teikiami dokumentai, patvirtinantys nustatytų reikalavimų laikymąsi </w:t>
            </w:r>
          </w:p>
        </w:tc>
        <w:tc>
          <w:tcPr>
            <w:tcW w:w="2551" w:type="dxa"/>
            <w:gridSpan w:val="3"/>
          </w:tcPr>
          <w:p w14:paraId="528AF510" w14:textId="34ABC813" w:rsidR="00D81CE9" w:rsidRPr="000C66B1" w:rsidRDefault="00D81CE9" w:rsidP="00952D37">
            <w:pPr>
              <w:spacing w:line="276" w:lineRule="auto"/>
              <w:jc w:val="center"/>
            </w:pPr>
            <w:r w:rsidRPr="000C66B1">
              <w:t>20 d.</w:t>
            </w:r>
          </w:p>
        </w:tc>
        <w:tc>
          <w:tcPr>
            <w:tcW w:w="3119" w:type="dxa"/>
            <w:gridSpan w:val="5"/>
          </w:tcPr>
          <w:p w14:paraId="2490DA9B" w14:textId="32617061" w:rsidR="00D81CE9" w:rsidRPr="000C66B1" w:rsidRDefault="000F31FD" w:rsidP="00952D37">
            <w:pPr>
              <w:spacing w:line="276" w:lineRule="auto"/>
              <w:jc w:val="center"/>
            </w:pPr>
            <w:r w:rsidRPr="000C66B1">
              <w:t>10</w:t>
            </w:r>
          </w:p>
        </w:tc>
      </w:tr>
    </w:tbl>
    <w:p w14:paraId="1695F4C2" w14:textId="7E8772A3" w:rsidR="007D07BD" w:rsidRPr="000C66B1" w:rsidRDefault="003F3877" w:rsidP="007D07BD">
      <w:pPr>
        <w:spacing w:after="120" w:line="276" w:lineRule="auto"/>
        <w:jc w:val="both"/>
        <w:rPr>
          <w:sz w:val="20"/>
          <w:szCs w:val="20"/>
        </w:rPr>
      </w:pPr>
      <w:bookmarkStart w:id="1665" w:name="_Toc517254705"/>
      <w:bookmarkStart w:id="1666" w:name="_Toc519144686"/>
      <w:bookmarkStart w:id="1667" w:name="_Toc519746139"/>
      <w:bookmarkEnd w:id="1665"/>
      <w:bookmarkEnd w:id="1666"/>
      <w:bookmarkEnd w:id="1667"/>
      <w:r w:rsidRPr="000C66B1">
        <w:rPr>
          <w:spacing w:val="-3"/>
          <w:sz w:val="22"/>
          <w:szCs w:val="22"/>
        </w:rPr>
        <w:t>**</w:t>
      </w:r>
      <w:r w:rsidRPr="000C66B1">
        <w:rPr>
          <w:spacing w:val="-3"/>
          <w:sz w:val="20"/>
          <w:szCs w:val="20"/>
        </w:rPr>
        <w:t xml:space="preserve">Esant registravimo įrankio funkcionavimo pažeidimui, iki jo ištaisymo Privatus subjektas apie funkcionavimo pažeidimus Valdžios subjekto atsakingam asmeniui privalo pranešti kitais būdais, pavyzdžiui, telefonu, ir imtis visų priemonių, kad funkcionavimo pažeidimas būtų pašalintas per šiame </w:t>
      </w:r>
      <w:r w:rsidR="006E79EB" w:rsidRPr="000C66B1">
        <w:rPr>
          <w:spacing w:val="-3"/>
          <w:sz w:val="20"/>
          <w:szCs w:val="20"/>
        </w:rPr>
        <w:t>P</w:t>
      </w:r>
      <w:r w:rsidRPr="000C66B1">
        <w:rPr>
          <w:spacing w:val="-3"/>
          <w:sz w:val="20"/>
          <w:szCs w:val="20"/>
        </w:rPr>
        <w:t>riedėlyje nustatytą ištaisymo laiką ir kad būtų išvengta žalos ar užkirstas kelias didesnės žalos atsiradimui</w:t>
      </w:r>
      <w:r w:rsidR="006E79EB" w:rsidRPr="000C66B1">
        <w:rPr>
          <w:spacing w:val="-3"/>
          <w:sz w:val="20"/>
          <w:szCs w:val="20"/>
        </w:rPr>
        <w:t>.</w:t>
      </w:r>
    </w:p>
    <w:p w14:paraId="07473D67" w14:textId="77777777" w:rsidR="006E79EB" w:rsidRPr="000C66B1" w:rsidRDefault="006E79EB" w:rsidP="006E79EB">
      <w:pPr>
        <w:spacing w:after="120" w:line="276" w:lineRule="auto"/>
        <w:jc w:val="both"/>
      </w:pPr>
    </w:p>
    <w:p w14:paraId="530B4A05" w14:textId="1B965C25" w:rsidR="006E79EB" w:rsidRPr="000C66B1" w:rsidRDefault="006E79EB" w:rsidP="00952D37">
      <w:pPr>
        <w:tabs>
          <w:tab w:val="left" w:pos="567"/>
        </w:tabs>
        <w:spacing w:after="120" w:line="276" w:lineRule="auto"/>
        <w:jc w:val="both"/>
        <w:rPr>
          <w:b/>
          <w:bCs/>
        </w:rPr>
      </w:pPr>
      <w:r w:rsidRPr="000C66B1">
        <w:rPr>
          <w:b/>
          <w:bCs/>
        </w:rPr>
        <w:t>4.</w:t>
      </w:r>
      <w:r w:rsidRPr="000C66B1">
        <w:rPr>
          <w:b/>
          <w:bCs/>
        </w:rPr>
        <w:tab/>
        <w:t>IŠSKAITŲ MECHANIZMO NETAIKYMO ATVEJAI</w:t>
      </w:r>
      <w:r w:rsidR="00FA0BFF" w:rsidRPr="000C66B1">
        <w:rPr>
          <w:b/>
          <w:bCs/>
        </w:rPr>
        <w:t xml:space="preserve"> ESANT </w:t>
      </w:r>
      <w:r w:rsidR="009D3E68" w:rsidRPr="000C66B1">
        <w:rPr>
          <w:b/>
          <w:bCs/>
        </w:rPr>
        <w:t>PERIODIŠKUMO</w:t>
      </w:r>
      <w:r w:rsidR="00FA0BFF" w:rsidRPr="000C66B1">
        <w:rPr>
          <w:b/>
          <w:bCs/>
        </w:rPr>
        <w:t xml:space="preserve"> IR FUNKCIONAVIMO PAŽEIDIMAMS</w:t>
      </w:r>
    </w:p>
    <w:p w14:paraId="73238518" w14:textId="1761BC08" w:rsidR="006E79EB" w:rsidRPr="001A092E" w:rsidRDefault="006E79EB" w:rsidP="00AE4EC6">
      <w:pPr>
        <w:spacing w:after="120" w:line="276" w:lineRule="auto"/>
        <w:ind w:left="851" w:hanging="851"/>
        <w:jc w:val="both"/>
      </w:pPr>
      <w:bookmarkStart w:id="1668" w:name="_Ref89252091"/>
      <w:bookmarkStart w:id="1669" w:name="_Ref113282122"/>
      <w:bookmarkStart w:id="1670" w:name="_Ref157597761"/>
      <w:r w:rsidRPr="000C66B1">
        <w:t>4.1.</w:t>
      </w:r>
      <w:r w:rsidRPr="000C66B1">
        <w:tab/>
        <w:t xml:space="preserve">Šis Priedėlis </w:t>
      </w:r>
      <w:r w:rsidR="009D3E68" w:rsidRPr="000C66B1">
        <w:t>periodiškumo</w:t>
      </w:r>
      <w:r w:rsidR="009F26F0" w:rsidRPr="000C66B1">
        <w:t xml:space="preserve"> ir </w:t>
      </w:r>
      <w:r w:rsidR="009D3E68" w:rsidRPr="000C66B1">
        <w:t>f</w:t>
      </w:r>
      <w:r w:rsidR="009F26F0" w:rsidRPr="000C66B1">
        <w:t xml:space="preserve">unkcionavimo pažeidimams </w:t>
      </w:r>
      <w:r w:rsidRPr="000C66B1">
        <w:t>netaikomas tais atvejais, kai Objektas</w:t>
      </w:r>
      <w:r w:rsidR="002C6ABC">
        <w:t xml:space="preserve"> </w:t>
      </w:r>
      <w:r w:rsidR="007D0DA6">
        <w:t>arba Objekto elementas</w:t>
      </w:r>
      <w:r w:rsidRPr="000C66B1">
        <w:t xml:space="preserve"> ar atskira jo patalpa / erdvė negali būti naudojama Valdžios subjekto</w:t>
      </w:r>
      <w:r w:rsidR="007D0DA6">
        <w:t xml:space="preserve"> </w:t>
      </w:r>
      <w:r w:rsidR="00FF265A" w:rsidRPr="000C66B1">
        <w:t xml:space="preserve">funkcijoms, </w:t>
      </w:r>
      <w:r w:rsidRPr="000C66B1">
        <w:t>numatytoms teisės aktuose</w:t>
      </w:r>
      <w:r w:rsidR="00FF265A" w:rsidRPr="000C66B1">
        <w:t>,</w:t>
      </w:r>
      <w:r w:rsidRPr="000C66B1">
        <w:t xml:space="preserve"> vykdymui </w:t>
      </w:r>
      <w:r w:rsidR="007D0DA6">
        <w:t xml:space="preserve">ir /ar </w:t>
      </w:r>
      <w:r w:rsidRPr="000C66B1">
        <w:t>Paslaugų teikimui ilgiau kaip 24 (dvidešimt keturias) valandas A ir B Funkcinių sektorių reikšmingumo lygiuose ar daugiau kaip 48 (keturiasdešimt aštuonias) valandas C ir D Funkcinių sektorių reikšmingumo lygiuose.</w:t>
      </w:r>
      <w:bookmarkEnd w:id="1668"/>
      <w:bookmarkEnd w:id="1669"/>
      <w:r w:rsidRPr="000C66B1">
        <w:t xml:space="preserve"> Tokiu atveju taikomos Sutarties </w:t>
      </w:r>
      <w:r w:rsidRPr="000C66B1">
        <w:fldChar w:fldCharType="begin"/>
      </w:r>
      <w:r w:rsidRPr="000C66B1">
        <w:instrText xml:space="preserve"> REF _Ref110198983 \w \h </w:instrText>
      </w:r>
      <w:r w:rsidR="000C66B1">
        <w:instrText xml:space="preserve"> \* MERGEFORMAT </w:instrText>
      </w:r>
      <w:r w:rsidRPr="000C66B1">
        <w:fldChar w:fldCharType="separate"/>
      </w:r>
      <w:r w:rsidR="00410E84">
        <w:t>23.9</w:t>
      </w:r>
      <w:r w:rsidRPr="000C66B1">
        <w:fldChar w:fldCharType="end"/>
      </w:r>
      <w:r w:rsidRPr="000C66B1">
        <w:t xml:space="preserve"> punkto ir Sutarti</w:t>
      </w:r>
      <w:r w:rsidR="00FF265A" w:rsidRPr="000C66B1">
        <w:t>e</w:t>
      </w:r>
      <w:r w:rsidRPr="000C66B1">
        <w:t xml:space="preserve">s </w:t>
      </w:r>
      <w:r w:rsidRPr="000C66B1">
        <w:fldChar w:fldCharType="begin"/>
      </w:r>
      <w:r w:rsidRPr="000C66B1">
        <w:instrText xml:space="preserve"> REF _Ref110234991 \w \h </w:instrText>
      </w:r>
      <w:r w:rsidR="000C66B1">
        <w:instrText xml:space="preserve"> \* MERGEFORMAT </w:instrText>
      </w:r>
      <w:r w:rsidRPr="000C66B1">
        <w:fldChar w:fldCharType="separate"/>
      </w:r>
      <w:r w:rsidR="00410E84">
        <w:t>3</w:t>
      </w:r>
      <w:r w:rsidRPr="000C66B1">
        <w:fldChar w:fldCharType="end"/>
      </w:r>
      <w:r w:rsidRPr="000C66B1">
        <w:t xml:space="preserve"> priedo </w:t>
      </w:r>
      <w:r w:rsidRPr="000C66B1">
        <w:rPr>
          <w:i/>
        </w:rPr>
        <w:t>Atsiskaitymų ir mokėjimų tvarka</w:t>
      </w:r>
      <w:r w:rsidRPr="000C66B1">
        <w:t xml:space="preserve"> </w:t>
      </w:r>
      <w:r w:rsidRPr="00BE5E7B">
        <w:fldChar w:fldCharType="begin"/>
      </w:r>
      <w:r w:rsidRPr="00BE5E7B">
        <w:instrText xml:space="preserve"> REF _Ref110198842 \w \h </w:instrText>
      </w:r>
      <w:r w:rsidR="000C66B1" w:rsidRPr="00BE5E7B">
        <w:instrText xml:space="preserve"> \* MERGEFORMAT </w:instrText>
      </w:r>
      <w:r w:rsidRPr="00BE5E7B">
        <w:fldChar w:fldCharType="separate"/>
      </w:r>
      <w:r w:rsidR="00410E84">
        <w:t>52</w:t>
      </w:r>
      <w:r w:rsidRPr="00BE5E7B">
        <w:fldChar w:fldCharType="end"/>
      </w:r>
      <w:r w:rsidRPr="00BE5E7B">
        <w:t xml:space="preserve"> punkto</w:t>
      </w:r>
      <w:r w:rsidRPr="000C66B1">
        <w:t xml:space="preserve"> nuostatos.</w:t>
      </w:r>
      <w:bookmarkEnd w:id="1670"/>
    </w:p>
    <w:p w14:paraId="76DBD321" w14:textId="77777777" w:rsidR="0034739E" w:rsidRDefault="0034739E" w:rsidP="00952D37">
      <w:pPr>
        <w:spacing w:after="120" w:line="276" w:lineRule="auto"/>
        <w:ind w:left="1418" w:hanging="851"/>
        <w:jc w:val="both"/>
      </w:pPr>
    </w:p>
    <w:p w14:paraId="458D7FD4" w14:textId="77777777" w:rsidR="00E56EC1" w:rsidRPr="005D2BCE" w:rsidRDefault="00E56EC1" w:rsidP="00952D37">
      <w:pPr>
        <w:tabs>
          <w:tab w:val="left" w:pos="1134"/>
          <w:tab w:val="right" w:leader="dot" w:pos="9913"/>
        </w:tabs>
        <w:spacing w:after="120" w:line="276" w:lineRule="auto"/>
        <w:rPr>
          <w:rFonts w:eastAsia="Times New Roman"/>
          <w:b/>
          <w:bCs/>
          <w:noProof/>
          <w:lang w:eastAsia="lt-LT"/>
        </w:rPr>
      </w:pPr>
      <w:bookmarkStart w:id="1671" w:name="_Hlk162607416"/>
      <w:r w:rsidRPr="00E56EC1">
        <w:rPr>
          <w:rFonts w:eastAsia="Times New Roman"/>
          <w:b/>
          <w:bCs/>
          <w:noProof/>
          <w:color w:val="632423"/>
          <w:lang w:eastAsia="lt-LT"/>
        </w:rPr>
        <w:t xml:space="preserve">5. </w:t>
      </w:r>
      <w:r w:rsidRPr="005D2BCE">
        <w:rPr>
          <w:rFonts w:eastAsia="Times New Roman"/>
          <w:b/>
          <w:bCs/>
          <w:noProof/>
          <w:lang w:eastAsia="lt-LT"/>
        </w:rPr>
        <w:t>KITI PAŽEIDIMAI</w:t>
      </w:r>
    </w:p>
    <w:p w14:paraId="6F1A1010" w14:textId="246F2E53" w:rsidR="00E56EC1" w:rsidRPr="00E56EC1" w:rsidRDefault="00E56EC1" w:rsidP="00F27C74">
      <w:pPr>
        <w:widowControl w:val="0"/>
        <w:numPr>
          <w:ilvl w:val="1"/>
          <w:numId w:val="48"/>
        </w:numPr>
        <w:shd w:val="clear" w:color="auto" w:fill="FFFFFF"/>
        <w:autoSpaceDE w:val="0"/>
        <w:spacing w:after="120" w:line="276" w:lineRule="auto"/>
        <w:ind w:left="993" w:hanging="993"/>
        <w:contextualSpacing/>
        <w:jc w:val="both"/>
        <w:textAlignment w:val="baseline"/>
      </w:pPr>
      <w:r w:rsidRPr="00E56EC1">
        <w:t xml:space="preserve">Kiti pažeidimai nustatomi tais atvejais, kai Privatus subjektas nesilaiko Sutartyje nustatytų reikalavimų dėl Valdžios subjekto informavimo, kitų Sutartyje nustatytų įpareigojimų. Kitų pažeidimų sąrašas ir jiems taikomos baudos bei išskaitos nurodytos </w:t>
      </w:r>
      <w:r w:rsidR="004003F7">
        <w:t xml:space="preserve">šio </w:t>
      </w:r>
      <w:r w:rsidRPr="00E56EC1">
        <w:t>Priedėlio 3 lentelėje „Kiti pažeidimai“.</w:t>
      </w:r>
    </w:p>
    <w:p w14:paraId="705D985B" w14:textId="580F41BA" w:rsidR="00E56EC1" w:rsidRDefault="00E56EC1" w:rsidP="00BE5E7B">
      <w:pPr>
        <w:widowControl w:val="0"/>
        <w:numPr>
          <w:ilvl w:val="1"/>
          <w:numId w:val="48"/>
        </w:numPr>
        <w:shd w:val="clear" w:color="auto" w:fill="FFFFFF"/>
        <w:autoSpaceDE w:val="0"/>
        <w:spacing w:after="120" w:line="276" w:lineRule="auto"/>
        <w:ind w:left="993" w:hanging="993"/>
        <w:contextualSpacing/>
        <w:jc w:val="both"/>
        <w:textAlignment w:val="baseline"/>
      </w:pPr>
      <w:r w:rsidRPr="00E56EC1">
        <w:t xml:space="preserve">Priedėlio 3 lentelėje „Kiti pažeidimai“ nurodytos baudos taikomos, jeigu </w:t>
      </w:r>
      <w:r w:rsidR="009D3E68">
        <w:t>k</w:t>
      </w:r>
      <w:r w:rsidRPr="00E56EC1">
        <w:t xml:space="preserve">itas pažeidimas įvyksta iki Eksploatacijos pradžios. </w:t>
      </w:r>
      <w:r>
        <w:t>I</w:t>
      </w:r>
      <w:r w:rsidRPr="00E56EC1">
        <w:t xml:space="preserve">šskaitos taikomos, jeigu </w:t>
      </w:r>
      <w:r w:rsidR="009D3E68">
        <w:t>k</w:t>
      </w:r>
      <w:r w:rsidRPr="00E56EC1">
        <w:t xml:space="preserve">itas pažeidimas įvyksta nuo Eksploatacijos pradžios. </w:t>
      </w:r>
    </w:p>
    <w:p w14:paraId="70A5D045" w14:textId="77777777" w:rsidR="00E56EC1" w:rsidRPr="00E56EC1" w:rsidRDefault="00E56EC1" w:rsidP="00E56EC1">
      <w:pPr>
        <w:widowControl w:val="0"/>
        <w:shd w:val="clear" w:color="auto" w:fill="FFFFFF"/>
        <w:autoSpaceDE w:val="0"/>
        <w:spacing w:after="120" w:line="276" w:lineRule="auto"/>
        <w:ind w:left="1146"/>
        <w:contextualSpacing/>
        <w:jc w:val="both"/>
        <w:textAlignment w:val="baseline"/>
      </w:pPr>
    </w:p>
    <w:p w14:paraId="51AABFD6" w14:textId="77777777" w:rsidR="00E56EC1" w:rsidRPr="00E56EC1" w:rsidRDefault="00E56EC1" w:rsidP="00E56EC1">
      <w:pPr>
        <w:widowControl w:val="0"/>
        <w:shd w:val="clear" w:color="auto" w:fill="FFFFFF"/>
        <w:autoSpaceDE w:val="0"/>
        <w:spacing w:after="120" w:line="276" w:lineRule="auto"/>
        <w:ind w:left="1146"/>
        <w:contextualSpacing/>
        <w:jc w:val="both"/>
        <w:textAlignment w:val="baseline"/>
      </w:pPr>
      <w:r w:rsidRPr="00E56EC1">
        <w:t>3 lentelė. Kiti pažeidimai.</w:t>
      </w:r>
    </w:p>
    <w:tbl>
      <w:tblPr>
        <w:tblStyle w:val="TableGrid"/>
        <w:tblW w:w="0" w:type="auto"/>
        <w:tblInd w:w="846" w:type="dxa"/>
        <w:tblLook w:val="04A0" w:firstRow="1" w:lastRow="0" w:firstColumn="1" w:lastColumn="0" w:noHBand="0" w:noVBand="1"/>
      </w:tblPr>
      <w:tblGrid>
        <w:gridCol w:w="850"/>
        <w:gridCol w:w="2841"/>
        <w:gridCol w:w="1697"/>
        <w:gridCol w:w="1697"/>
        <w:gridCol w:w="2129"/>
      </w:tblGrid>
      <w:tr w:rsidR="004003F7" w:rsidRPr="00E56EC1" w14:paraId="16392BE8" w14:textId="77777777" w:rsidTr="002743C1">
        <w:tc>
          <w:tcPr>
            <w:tcW w:w="850" w:type="dxa"/>
          </w:tcPr>
          <w:p w14:paraId="1E8E5A6C" w14:textId="77777777" w:rsidR="00E56EC1" w:rsidRPr="00E56EC1" w:rsidRDefault="00E56EC1" w:rsidP="00E56EC1">
            <w:pPr>
              <w:widowControl w:val="0"/>
              <w:autoSpaceDE w:val="0"/>
              <w:spacing w:after="120" w:line="276" w:lineRule="auto"/>
              <w:contextualSpacing/>
              <w:jc w:val="both"/>
              <w:textAlignment w:val="baseline"/>
            </w:pPr>
            <w:r w:rsidRPr="00E56EC1">
              <w:t>Eil. Nr.</w:t>
            </w:r>
          </w:p>
        </w:tc>
        <w:tc>
          <w:tcPr>
            <w:tcW w:w="2841" w:type="dxa"/>
          </w:tcPr>
          <w:p w14:paraId="562FA75E" w14:textId="77777777" w:rsidR="00E56EC1" w:rsidRPr="00E56EC1" w:rsidRDefault="00E56EC1" w:rsidP="00E56EC1">
            <w:pPr>
              <w:widowControl w:val="0"/>
              <w:autoSpaceDE w:val="0"/>
              <w:spacing w:after="120" w:line="276" w:lineRule="auto"/>
              <w:contextualSpacing/>
              <w:jc w:val="both"/>
              <w:textAlignment w:val="baseline"/>
            </w:pPr>
            <w:r w:rsidRPr="00E56EC1">
              <w:t>Kitas pažeidimas</w:t>
            </w:r>
          </w:p>
        </w:tc>
        <w:tc>
          <w:tcPr>
            <w:tcW w:w="1697" w:type="dxa"/>
          </w:tcPr>
          <w:p w14:paraId="7D349B95" w14:textId="77777777" w:rsidR="00E56EC1" w:rsidRPr="00E56EC1" w:rsidRDefault="00E56EC1" w:rsidP="00E56EC1">
            <w:pPr>
              <w:widowControl w:val="0"/>
              <w:autoSpaceDE w:val="0"/>
              <w:spacing w:after="120" w:line="276" w:lineRule="auto"/>
              <w:contextualSpacing/>
              <w:jc w:val="both"/>
              <w:textAlignment w:val="baseline"/>
            </w:pPr>
            <w:r w:rsidRPr="00E56EC1">
              <w:t>Ištaisymo laikas</w:t>
            </w:r>
          </w:p>
        </w:tc>
        <w:tc>
          <w:tcPr>
            <w:tcW w:w="1697" w:type="dxa"/>
          </w:tcPr>
          <w:p w14:paraId="6641AC8C" w14:textId="77777777" w:rsidR="00E56EC1" w:rsidRPr="00E56EC1" w:rsidRDefault="00E56EC1" w:rsidP="00E56EC1">
            <w:pPr>
              <w:widowControl w:val="0"/>
              <w:autoSpaceDE w:val="0"/>
              <w:spacing w:after="120" w:line="276" w:lineRule="auto"/>
              <w:contextualSpacing/>
              <w:jc w:val="both"/>
              <w:textAlignment w:val="baseline"/>
            </w:pPr>
            <w:r w:rsidRPr="00E56EC1">
              <w:t>Baudos dydis</w:t>
            </w:r>
          </w:p>
        </w:tc>
        <w:tc>
          <w:tcPr>
            <w:tcW w:w="2129" w:type="dxa"/>
          </w:tcPr>
          <w:p w14:paraId="008555CC" w14:textId="77777777" w:rsidR="00E56EC1" w:rsidRPr="00E56EC1" w:rsidRDefault="00E56EC1" w:rsidP="00E56EC1">
            <w:pPr>
              <w:widowControl w:val="0"/>
              <w:autoSpaceDE w:val="0"/>
              <w:spacing w:after="120" w:line="276" w:lineRule="auto"/>
              <w:contextualSpacing/>
              <w:jc w:val="both"/>
              <w:textAlignment w:val="baseline"/>
            </w:pPr>
            <w:r w:rsidRPr="00E56EC1">
              <w:t>Išskaitos dydis</w:t>
            </w:r>
          </w:p>
        </w:tc>
      </w:tr>
      <w:tr w:rsidR="004003F7" w:rsidRPr="00E56EC1" w14:paraId="437961C7" w14:textId="77777777" w:rsidTr="002743C1">
        <w:tc>
          <w:tcPr>
            <w:tcW w:w="850" w:type="dxa"/>
          </w:tcPr>
          <w:p w14:paraId="1CD8DD7E" w14:textId="79AF2B94" w:rsidR="00E56EC1" w:rsidRPr="00E56EC1" w:rsidRDefault="00C835FE" w:rsidP="00E56EC1">
            <w:pPr>
              <w:widowControl w:val="0"/>
              <w:autoSpaceDE w:val="0"/>
              <w:spacing w:after="120" w:line="276" w:lineRule="auto"/>
              <w:contextualSpacing/>
              <w:jc w:val="both"/>
              <w:textAlignment w:val="baseline"/>
            </w:pPr>
            <w:r>
              <w:t>1</w:t>
            </w:r>
            <w:r w:rsidR="00E56EC1" w:rsidRPr="00E56EC1">
              <w:t>.</w:t>
            </w:r>
          </w:p>
        </w:tc>
        <w:tc>
          <w:tcPr>
            <w:tcW w:w="2841" w:type="dxa"/>
          </w:tcPr>
          <w:p w14:paraId="46B5F7CD" w14:textId="45AF7877" w:rsidR="00E56EC1" w:rsidRPr="00E56EC1" w:rsidRDefault="00E56EC1" w:rsidP="00E56EC1">
            <w:pPr>
              <w:widowControl w:val="0"/>
              <w:autoSpaceDE w:val="0"/>
              <w:spacing w:after="120" w:line="276" w:lineRule="auto"/>
              <w:contextualSpacing/>
              <w:jc w:val="both"/>
              <w:textAlignment w:val="baseline"/>
            </w:pPr>
            <w:r w:rsidRPr="00E56EC1">
              <w:t xml:space="preserve">Nesilaikoma Sutarties </w:t>
            </w:r>
            <w:r w:rsidR="00C835FE">
              <w:fldChar w:fldCharType="begin"/>
            </w:r>
            <w:r w:rsidR="00C835FE">
              <w:instrText xml:space="preserve"> REF _Ref162601610 \r \h </w:instrText>
            </w:r>
            <w:r w:rsidR="00C835FE">
              <w:fldChar w:fldCharType="separate"/>
            </w:r>
            <w:r w:rsidR="00410E84">
              <w:t>7.1.3</w:t>
            </w:r>
            <w:r w:rsidR="00C835FE">
              <w:fldChar w:fldCharType="end"/>
            </w:r>
            <w:r w:rsidR="000C66B1">
              <w:t xml:space="preserve"> </w:t>
            </w:r>
            <w:r w:rsidRPr="00E56EC1">
              <w:t xml:space="preserve">punkte nustatytų reikalavimų ir (arba) Valdžios subjekto reikalavimu nepateikiami reikalavimų </w:t>
            </w:r>
            <w:proofErr w:type="spellStart"/>
            <w:r w:rsidRPr="00E56EC1">
              <w:t>laikymąs</w:t>
            </w:r>
            <w:r w:rsidR="00514813">
              <w:t>į</w:t>
            </w:r>
            <w:proofErr w:type="spellEnd"/>
            <w:r w:rsidRPr="00E56EC1">
              <w:t xml:space="preserve"> </w:t>
            </w:r>
            <w:r w:rsidR="00611855">
              <w:t>patvirtinantys</w:t>
            </w:r>
            <w:r w:rsidRPr="00E56EC1">
              <w:t xml:space="preserve"> dokumentai</w:t>
            </w:r>
            <w:r w:rsidR="00764D00">
              <w:t>.</w:t>
            </w:r>
          </w:p>
        </w:tc>
        <w:tc>
          <w:tcPr>
            <w:tcW w:w="1697" w:type="dxa"/>
          </w:tcPr>
          <w:p w14:paraId="4DF042D2" w14:textId="425F6106" w:rsidR="00E56EC1" w:rsidRPr="00E56EC1" w:rsidRDefault="00E56EC1" w:rsidP="00E56EC1">
            <w:pPr>
              <w:widowControl w:val="0"/>
              <w:autoSpaceDE w:val="0"/>
              <w:spacing w:after="120" w:line="276" w:lineRule="auto"/>
              <w:contextualSpacing/>
              <w:jc w:val="both"/>
              <w:textAlignment w:val="baseline"/>
            </w:pPr>
            <w:r w:rsidRPr="00E56EC1">
              <w:t xml:space="preserve">Per </w:t>
            </w:r>
            <w:r w:rsidR="00C835FE">
              <w:t>2</w:t>
            </w:r>
            <w:r w:rsidRPr="00E56EC1">
              <w:t xml:space="preserve">0 dienų nuo Valdžios subjekto pareikalavimo ištaisyti neatitikimus ar pateikti </w:t>
            </w:r>
            <w:r w:rsidRPr="00E56EC1">
              <w:lastRenderedPageBreak/>
              <w:t>dokumentus (kai nepateikiami reikalaujami dokumentai)</w:t>
            </w:r>
            <w:r w:rsidR="00514813">
              <w:t>,</w:t>
            </w:r>
          </w:p>
        </w:tc>
        <w:tc>
          <w:tcPr>
            <w:tcW w:w="1697" w:type="dxa"/>
          </w:tcPr>
          <w:p w14:paraId="154059D8" w14:textId="42CC44AD" w:rsidR="00E56EC1" w:rsidRPr="00BE5E7B" w:rsidRDefault="004003F7" w:rsidP="00E56EC1">
            <w:pPr>
              <w:widowControl w:val="0"/>
              <w:autoSpaceDE w:val="0"/>
              <w:spacing w:after="120" w:line="276" w:lineRule="auto"/>
              <w:contextualSpacing/>
              <w:jc w:val="both"/>
              <w:textAlignment w:val="baseline"/>
            </w:pPr>
            <w:r w:rsidRPr="00BE5E7B">
              <w:lastRenderedPageBreak/>
              <w:t>10 000 (dešimt tūkstančių) Eur</w:t>
            </w:r>
            <w:r w:rsidR="005869E5" w:rsidRPr="00BE5E7B">
              <w:t xml:space="preserve"> </w:t>
            </w:r>
          </w:p>
        </w:tc>
        <w:tc>
          <w:tcPr>
            <w:tcW w:w="2129" w:type="dxa"/>
          </w:tcPr>
          <w:p w14:paraId="60C367FE" w14:textId="2EF8D485" w:rsidR="00E56EC1" w:rsidRPr="00BE5E7B" w:rsidRDefault="004003F7" w:rsidP="00E56EC1">
            <w:pPr>
              <w:widowControl w:val="0"/>
              <w:autoSpaceDE w:val="0"/>
              <w:spacing w:after="120" w:line="276" w:lineRule="auto"/>
              <w:contextualSpacing/>
              <w:jc w:val="both"/>
              <w:textAlignment w:val="baseline"/>
            </w:pPr>
            <w:r w:rsidRPr="00BE5E7B">
              <w:t xml:space="preserve">10 000 (dešimt tūkstančių) Eur </w:t>
            </w:r>
          </w:p>
        </w:tc>
      </w:tr>
      <w:tr w:rsidR="004003F7" w:rsidRPr="00E56EC1" w14:paraId="6C97C22E" w14:textId="77777777" w:rsidTr="002743C1">
        <w:tc>
          <w:tcPr>
            <w:tcW w:w="850" w:type="dxa"/>
          </w:tcPr>
          <w:p w14:paraId="22A8D55A" w14:textId="3A5B6C56" w:rsidR="00E56EC1" w:rsidRPr="00E56EC1" w:rsidRDefault="00C835FE" w:rsidP="00E56EC1">
            <w:pPr>
              <w:widowControl w:val="0"/>
              <w:autoSpaceDE w:val="0"/>
              <w:spacing w:after="120" w:line="276" w:lineRule="auto"/>
              <w:contextualSpacing/>
              <w:jc w:val="both"/>
              <w:textAlignment w:val="baseline"/>
            </w:pPr>
            <w:r>
              <w:t>2</w:t>
            </w:r>
            <w:r w:rsidR="00E56EC1" w:rsidRPr="00E56EC1">
              <w:t>.</w:t>
            </w:r>
          </w:p>
        </w:tc>
        <w:tc>
          <w:tcPr>
            <w:tcW w:w="2841" w:type="dxa"/>
          </w:tcPr>
          <w:p w14:paraId="420DB12A" w14:textId="4D3BD2D5" w:rsidR="00E56EC1" w:rsidRPr="00E56EC1" w:rsidRDefault="00E56EC1" w:rsidP="00E56EC1">
            <w:pPr>
              <w:widowControl w:val="0"/>
              <w:autoSpaceDE w:val="0"/>
              <w:spacing w:after="120" w:line="276" w:lineRule="auto"/>
              <w:contextualSpacing/>
              <w:jc w:val="both"/>
              <w:textAlignment w:val="baseline"/>
            </w:pPr>
            <w:r w:rsidRPr="00E56EC1">
              <w:t xml:space="preserve">Valdžios subjektui laiku neteikiamos Sutarties </w:t>
            </w:r>
            <w:r w:rsidR="00C835FE">
              <w:fldChar w:fldCharType="begin"/>
            </w:r>
            <w:r w:rsidR="00C835FE">
              <w:instrText xml:space="preserve"> REF _Ref162614229 \r \h </w:instrText>
            </w:r>
            <w:r w:rsidR="00C835FE">
              <w:fldChar w:fldCharType="separate"/>
            </w:r>
            <w:r w:rsidR="00410E84">
              <w:t>26</w:t>
            </w:r>
            <w:r w:rsidR="00C835FE">
              <w:fldChar w:fldCharType="end"/>
            </w:r>
            <w:r w:rsidRPr="00E56EC1">
              <w:t xml:space="preserve"> punkte numatytos </w:t>
            </w:r>
            <w:r w:rsidR="00C835FE">
              <w:t xml:space="preserve">Darbų vykdymo metų </w:t>
            </w:r>
            <w:r w:rsidRPr="00E56EC1">
              <w:t xml:space="preserve">ataskaitos arba Valdžios subjekto reikalavimu </w:t>
            </w:r>
            <w:r w:rsidR="00C835FE">
              <w:t xml:space="preserve">Privatus subjektas </w:t>
            </w:r>
            <w:r w:rsidRPr="00E56EC1">
              <w:t>neištaiso ataskaitose pastebėtų klaidų, netikslumų</w:t>
            </w:r>
            <w:r w:rsidR="00514813">
              <w:t>,</w:t>
            </w:r>
          </w:p>
        </w:tc>
        <w:tc>
          <w:tcPr>
            <w:tcW w:w="1697" w:type="dxa"/>
          </w:tcPr>
          <w:p w14:paraId="22527F70" w14:textId="77777777" w:rsidR="00E56EC1" w:rsidRPr="00E56EC1" w:rsidRDefault="00E56EC1" w:rsidP="00E56EC1">
            <w:pPr>
              <w:widowControl w:val="0"/>
              <w:autoSpaceDE w:val="0"/>
              <w:spacing w:after="120" w:line="276" w:lineRule="auto"/>
              <w:contextualSpacing/>
              <w:jc w:val="both"/>
              <w:textAlignment w:val="baseline"/>
            </w:pPr>
            <w:r w:rsidRPr="00E56EC1">
              <w:t>Per 20 dienų nuo Sutartyje numatytų ataskaitų teikimo terminų pabaigos (esant klaidų, netikslumų – per 10 dienų nuo Valdžios subjekto pastabų pateikimo)</w:t>
            </w:r>
          </w:p>
        </w:tc>
        <w:tc>
          <w:tcPr>
            <w:tcW w:w="1697" w:type="dxa"/>
          </w:tcPr>
          <w:p w14:paraId="51EFA3BC" w14:textId="126A649F" w:rsidR="00E56EC1" w:rsidRPr="00BE5E7B" w:rsidRDefault="004003F7" w:rsidP="00E56EC1">
            <w:pPr>
              <w:widowControl w:val="0"/>
              <w:autoSpaceDE w:val="0"/>
              <w:spacing w:after="120" w:line="276" w:lineRule="auto"/>
              <w:contextualSpacing/>
              <w:jc w:val="both"/>
              <w:textAlignment w:val="baseline"/>
            </w:pPr>
            <w:r w:rsidRPr="00BE5E7B">
              <w:t xml:space="preserve">7 000 (septyni tūkstančiai) </w:t>
            </w:r>
            <w:r w:rsidR="00F12AE4" w:rsidRPr="00BE5E7B">
              <w:t xml:space="preserve"> Eur</w:t>
            </w:r>
          </w:p>
        </w:tc>
        <w:tc>
          <w:tcPr>
            <w:tcW w:w="2129" w:type="dxa"/>
          </w:tcPr>
          <w:p w14:paraId="7169380A" w14:textId="68240408" w:rsidR="00E56EC1" w:rsidRPr="00BE5E7B" w:rsidRDefault="00CB40E2" w:rsidP="00952D37">
            <w:pPr>
              <w:widowControl w:val="0"/>
              <w:autoSpaceDE w:val="0"/>
              <w:spacing w:after="120" w:line="276" w:lineRule="auto"/>
              <w:contextualSpacing/>
              <w:jc w:val="center"/>
              <w:textAlignment w:val="baseline"/>
            </w:pPr>
            <w:r w:rsidRPr="00BE5E7B">
              <w:t>Netaikoma</w:t>
            </w:r>
            <w:r w:rsidR="00E3777B" w:rsidRPr="00BE5E7B">
              <w:rPr>
                <w:rStyle w:val="FootnoteReference"/>
              </w:rPr>
              <w:footnoteReference w:id="4"/>
            </w:r>
          </w:p>
        </w:tc>
      </w:tr>
      <w:tr w:rsidR="004003F7" w:rsidRPr="00E56EC1" w14:paraId="22689229" w14:textId="77777777" w:rsidTr="002743C1">
        <w:tc>
          <w:tcPr>
            <w:tcW w:w="850" w:type="dxa"/>
          </w:tcPr>
          <w:p w14:paraId="4326C946" w14:textId="16FE59F3" w:rsidR="00F54082" w:rsidRDefault="00F54082" w:rsidP="00E56EC1">
            <w:pPr>
              <w:widowControl w:val="0"/>
              <w:autoSpaceDE w:val="0"/>
              <w:spacing w:after="120" w:line="276" w:lineRule="auto"/>
              <w:contextualSpacing/>
              <w:jc w:val="both"/>
              <w:textAlignment w:val="baseline"/>
            </w:pPr>
            <w:r>
              <w:t>3.</w:t>
            </w:r>
          </w:p>
        </w:tc>
        <w:tc>
          <w:tcPr>
            <w:tcW w:w="2841" w:type="dxa"/>
          </w:tcPr>
          <w:p w14:paraId="42045154" w14:textId="019C133D" w:rsidR="00F54082" w:rsidRPr="00E56EC1" w:rsidRDefault="00F54082" w:rsidP="00E56EC1">
            <w:pPr>
              <w:widowControl w:val="0"/>
              <w:autoSpaceDE w:val="0"/>
              <w:spacing w:after="120" w:line="276" w:lineRule="auto"/>
              <w:contextualSpacing/>
              <w:jc w:val="both"/>
              <w:textAlignment w:val="baseline"/>
            </w:pPr>
            <w:r w:rsidRPr="00F54082">
              <w:t xml:space="preserve">Jei Privatus subjektas, atsižvelgus į Darbų atlikimo plane nurodytą </w:t>
            </w:r>
            <w:r w:rsidR="00F12CE1" w:rsidRPr="006004CC">
              <w:t>bendrosios projekto ekspertizės akto gavimo datą</w:t>
            </w:r>
            <w:r w:rsidRPr="00F54082">
              <w:t>,</w:t>
            </w:r>
            <w:r w:rsidR="00CB40E2">
              <w:t xml:space="preserve"> </w:t>
            </w:r>
            <w:r w:rsidRPr="00F54082">
              <w:t>vėluoja</w:t>
            </w:r>
            <w:r w:rsidR="00F12CE1">
              <w:t xml:space="preserve"> </w:t>
            </w:r>
            <w:r w:rsidR="00F12CE1" w:rsidRPr="006004CC">
              <w:t>gauti bendrosios projekto ekspertizės teigiamą aktą</w:t>
            </w:r>
            <w:r w:rsidR="00B60778">
              <w:t xml:space="preserve"> </w:t>
            </w:r>
          </w:p>
        </w:tc>
        <w:tc>
          <w:tcPr>
            <w:tcW w:w="1697" w:type="dxa"/>
          </w:tcPr>
          <w:p w14:paraId="3AB0E79F" w14:textId="7F1AF7D7" w:rsidR="00F54082" w:rsidRPr="00E56EC1" w:rsidRDefault="00FF265A" w:rsidP="00E56EC1">
            <w:pPr>
              <w:widowControl w:val="0"/>
              <w:autoSpaceDE w:val="0"/>
              <w:spacing w:after="120" w:line="276" w:lineRule="auto"/>
              <w:contextualSpacing/>
              <w:jc w:val="both"/>
              <w:textAlignment w:val="baseline"/>
            </w:pPr>
            <w:r>
              <w:t>60 dienų nuo Darbų atlikimo plane nurodyt</w:t>
            </w:r>
            <w:r w:rsidR="00B60778">
              <w:t>os</w:t>
            </w:r>
            <w:r>
              <w:t xml:space="preserve"> </w:t>
            </w:r>
            <w:r w:rsidR="00F12CE1" w:rsidRPr="006004CC">
              <w:t xml:space="preserve">bendrosios projekto ekspertizės akto gavimo </w:t>
            </w:r>
            <w:proofErr w:type="spellStart"/>
            <w:r w:rsidR="00F12CE1" w:rsidRPr="006004CC">
              <w:t>dat</w:t>
            </w:r>
            <w:r w:rsidR="00F12CE1">
              <w:t>a</w:t>
            </w:r>
            <w:r w:rsidR="00B60778">
              <w:t>os</w:t>
            </w:r>
            <w:proofErr w:type="spellEnd"/>
          </w:p>
        </w:tc>
        <w:tc>
          <w:tcPr>
            <w:tcW w:w="1697" w:type="dxa"/>
          </w:tcPr>
          <w:p w14:paraId="2FB28C04" w14:textId="356C2103" w:rsidR="00F54082" w:rsidRPr="00E56EC1" w:rsidRDefault="00F54082" w:rsidP="00E56EC1">
            <w:pPr>
              <w:widowControl w:val="0"/>
              <w:autoSpaceDE w:val="0"/>
              <w:spacing w:after="120" w:line="276" w:lineRule="auto"/>
              <w:contextualSpacing/>
              <w:jc w:val="both"/>
              <w:textAlignment w:val="baseline"/>
            </w:pPr>
            <w:r w:rsidRPr="00F54082">
              <w:t xml:space="preserve">Privatus subjektas už kiekvieną </w:t>
            </w:r>
            <w:r w:rsidR="00CB40E2">
              <w:t xml:space="preserve">pradelstą </w:t>
            </w:r>
            <w:r w:rsidRPr="00F54082">
              <w:t xml:space="preserve">dieną moka </w:t>
            </w:r>
            <w:r w:rsidR="00B60778">
              <w:t xml:space="preserve">10 000 (dešimt tūkstančių) </w:t>
            </w:r>
            <w:r w:rsidRPr="00F54082">
              <w:t>eurų dydžio baudą</w:t>
            </w:r>
            <w:r w:rsidR="009C2ADB">
              <w:t xml:space="preserve"> iki kol bus ištaisytas pažeidimas arba nu</w:t>
            </w:r>
            <w:r w:rsidR="00FF265A">
              <w:t>t</w:t>
            </w:r>
            <w:r w:rsidR="009C2ADB">
              <w:t>raukta sutartis</w:t>
            </w:r>
          </w:p>
        </w:tc>
        <w:tc>
          <w:tcPr>
            <w:tcW w:w="2129" w:type="dxa"/>
          </w:tcPr>
          <w:p w14:paraId="6FB23357" w14:textId="3AA6349D" w:rsidR="00F54082" w:rsidRDefault="00CB40E2" w:rsidP="00C835FE">
            <w:pPr>
              <w:widowControl w:val="0"/>
              <w:autoSpaceDE w:val="0"/>
              <w:spacing w:after="120" w:line="276" w:lineRule="auto"/>
              <w:contextualSpacing/>
              <w:jc w:val="center"/>
              <w:textAlignment w:val="baseline"/>
            </w:pPr>
            <w:r>
              <w:t>Netaikoma</w:t>
            </w:r>
          </w:p>
        </w:tc>
      </w:tr>
      <w:tr w:rsidR="004003F7" w:rsidRPr="00E56EC1" w14:paraId="1D1DE1E4" w14:textId="77777777" w:rsidTr="002743C1">
        <w:tc>
          <w:tcPr>
            <w:tcW w:w="850" w:type="dxa"/>
          </w:tcPr>
          <w:p w14:paraId="20BBE49F" w14:textId="29AB5E80" w:rsidR="00F54082" w:rsidRDefault="00F54082" w:rsidP="00E56EC1">
            <w:pPr>
              <w:widowControl w:val="0"/>
              <w:autoSpaceDE w:val="0"/>
              <w:spacing w:after="120" w:line="276" w:lineRule="auto"/>
              <w:contextualSpacing/>
              <w:jc w:val="both"/>
              <w:textAlignment w:val="baseline"/>
            </w:pPr>
            <w:r>
              <w:t>4.</w:t>
            </w:r>
          </w:p>
        </w:tc>
        <w:tc>
          <w:tcPr>
            <w:tcW w:w="2841" w:type="dxa"/>
          </w:tcPr>
          <w:p w14:paraId="633E644D" w14:textId="53B5D43D" w:rsidR="00F54082" w:rsidRPr="00E56EC1" w:rsidRDefault="00F5615E" w:rsidP="00E56EC1">
            <w:pPr>
              <w:widowControl w:val="0"/>
              <w:autoSpaceDE w:val="0"/>
              <w:spacing w:after="120" w:line="276" w:lineRule="auto"/>
              <w:contextualSpacing/>
              <w:jc w:val="both"/>
              <w:textAlignment w:val="baseline"/>
            </w:pPr>
            <w:r>
              <w:t>V</w:t>
            </w:r>
            <w:r w:rsidR="00CB40E2" w:rsidRPr="00CB40E2">
              <w:t>ėluoja Eksploatacijos pradžia, nurodyta Sutartyje ir Pasiūlyme, atsižvelgiant į visus pratęsimus pagal Sutarties nuostatas</w:t>
            </w:r>
            <w:r>
              <w:t>.</w:t>
            </w:r>
          </w:p>
        </w:tc>
        <w:tc>
          <w:tcPr>
            <w:tcW w:w="1697" w:type="dxa"/>
          </w:tcPr>
          <w:p w14:paraId="6B9AD52E" w14:textId="6564C872" w:rsidR="00F54082" w:rsidRPr="00E56EC1" w:rsidRDefault="00F5615E" w:rsidP="00E56EC1">
            <w:pPr>
              <w:widowControl w:val="0"/>
              <w:autoSpaceDE w:val="0"/>
              <w:spacing w:after="120" w:line="276" w:lineRule="auto"/>
              <w:contextualSpacing/>
              <w:jc w:val="both"/>
              <w:textAlignment w:val="baseline"/>
            </w:pPr>
            <w:r>
              <w:t>Netaikoma</w:t>
            </w:r>
          </w:p>
        </w:tc>
        <w:tc>
          <w:tcPr>
            <w:tcW w:w="1697" w:type="dxa"/>
          </w:tcPr>
          <w:p w14:paraId="2DF1458A" w14:textId="3B21AFE3" w:rsidR="00F54082" w:rsidRPr="00E56EC1" w:rsidRDefault="00CB40E2" w:rsidP="00E56EC1">
            <w:pPr>
              <w:widowControl w:val="0"/>
              <w:autoSpaceDE w:val="0"/>
              <w:spacing w:after="120" w:line="276" w:lineRule="auto"/>
              <w:contextualSpacing/>
              <w:jc w:val="both"/>
              <w:textAlignment w:val="baseline"/>
            </w:pPr>
            <w:r w:rsidRPr="00CB40E2">
              <w:t xml:space="preserve">Privatus subjektas už kiekvieną </w:t>
            </w:r>
            <w:r>
              <w:t xml:space="preserve">pradelstą </w:t>
            </w:r>
            <w:r w:rsidRPr="00CB40E2">
              <w:t xml:space="preserve">dieną moka </w:t>
            </w:r>
            <w:r w:rsidR="00B60778">
              <w:t>10</w:t>
            </w:r>
            <w:r w:rsidR="004003F7">
              <w:t> 000 (d</w:t>
            </w:r>
            <w:r w:rsidR="00B60778">
              <w:t>ešimt</w:t>
            </w:r>
            <w:r w:rsidR="004003F7">
              <w:t xml:space="preserve"> tūkstančių) </w:t>
            </w:r>
            <w:r w:rsidRPr="00CB40E2">
              <w:t xml:space="preserve">eurų dydžio baudą iki kol bus ištaisytas </w:t>
            </w:r>
            <w:r w:rsidRPr="00CB40E2">
              <w:lastRenderedPageBreak/>
              <w:t>pažeidimas arba nu</w:t>
            </w:r>
            <w:r w:rsidR="00514813">
              <w:t>t</w:t>
            </w:r>
            <w:r w:rsidRPr="00CB40E2">
              <w:t>raukta sutartis</w:t>
            </w:r>
          </w:p>
        </w:tc>
        <w:tc>
          <w:tcPr>
            <w:tcW w:w="2129" w:type="dxa"/>
          </w:tcPr>
          <w:p w14:paraId="1C05947B" w14:textId="25D166DB" w:rsidR="00F54082" w:rsidRDefault="00F5615E" w:rsidP="00C835FE">
            <w:pPr>
              <w:widowControl w:val="0"/>
              <w:autoSpaceDE w:val="0"/>
              <w:spacing w:after="120" w:line="276" w:lineRule="auto"/>
              <w:contextualSpacing/>
              <w:jc w:val="center"/>
              <w:textAlignment w:val="baseline"/>
            </w:pPr>
            <w:r>
              <w:lastRenderedPageBreak/>
              <w:t>Netaikoma</w:t>
            </w:r>
          </w:p>
        </w:tc>
      </w:tr>
      <w:tr w:rsidR="008622EC" w:rsidRPr="00E56EC1" w14:paraId="04BB765E" w14:textId="77777777" w:rsidTr="002743C1">
        <w:tc>
          <w:tcPr>
            <w:tcW w:w="850" w:type="dxa"/>
          </w:tcPr>
          <w:p w14:paraId="7677214D" w14:textId="15AFEF0A" w:rsidR="008622EC" w:rsidRDefault="008622EC" w:rsidP="00E56EC1">
            <w:pPr>
              <w:widowControl w:val="0"/>
              <w:autoSpaceDE w:val="0"/>
              <w:spacing w:after="120" w:line="276" w:lineRule="auto"/>
              <w:contextualSpacing/>
              <w:jc w:val="both"/>
              <w:textAlignment w:val="baseline"/>
            </w:pPr>
            <w:r>
              <w:t>5.</w:t>
            </w:r>
          </w:p>
        </w:tc>
        <w:tc>
          <w:tcPr>
            <w:tcW w:w="2841" w:type="dxa"/>
          </w:tcPr>
          <w:p w14:paraId="534577E4" w14:textId="249B90FD" w:rsidR="008622EC" w:rsidRDefault="00EF379F" w:rsidP="00E56EC1">
            <w:pPr>
              <w:widowControl w:val="0"/>
              <w:autoSpaceDE w:val="0"/>
              <w:spacing w:after="120" w:line="276" w:lineRule="auto"/>
              <w:contextualSpacing/>
              <w:jc w:val="both"/>
              <w:textAlignment w:val="baseline"/>
            </w:pPr>
            <w:r>
              <w:t xml:space="preserve">Nesumontuojama ar sumontuojama mažesnės galios saulės elektrinė nei buvo nurodyta </w:t>
            </w:r>
            <w:r w:rsidR="009D2C3F">
              <w:t>Investuotojo pateiktame Pasiūlyme</w:t>
            </w:r>
          </w:p>
        </w:tc>
        <w:tc>
          <w:tcPr>
            <w:tcW w:w="1697" w:type="dxa"/>
          </w:tcPr>
          <w:p w14:paraId="2B15357A" w14:textId="77777777" w:rsidR="008622EC" w:rsidRDefault="008622EC" w:rsidP="00E56EC1">
            <w:pPr>
              <w:widowControl w:val="0"/>
              <w:autoSpaceDE w:val="0"/>
              <w:spacing w:after="120" w:line="276" w:lineRule="auto"/>
              <w:contextualSpacing/>
              <w:jc w:val="both"/>
              <w:textAlignment w:val="baseline"/>
            </w:pPr>
          </w:p>
        </w:tc>
        <w:tc>
          <w:tcPr>
            <w:tcW w:w="1697" w:type="dxa"/>
          </w:tcPr>
          <w:p w14:paraId="67B16661" w14:textId="5CE72E92" w:rsidR="008622EC" w:rsidRPr="00CB40E2" w:rsidRDefault="009D2C3F" w:rsidP="00E56EC1">
            <w:pPr>
              <w:widowControl w:val="0"/>
              <w:autoSpaceDE w:val="0"/>
              <w:spacing w:after="120" w:line="276" w:lineRule="auto"/>
              <w:contextualSpacing/>
              <w:jc w:val="both"/>
              <w:textAlignment w:val="baseline"/>
            </w:pPr>
            <w:r>
              <w:t>600</w:t>
            </w:r>
            <w:r w:rsidRPr="00BE5E7B">
              <w:t> 000 (</w:t>
            </w:r>
            <w:r>
              <w:t>šeši šimtai</w:t>
            </w:r>
            <w:r w:rsidRPr="00BE5E7B">
              <w:t xml:space="preserve"> tūkstančių) Eur</w:t>
            </w:r>
          </w:p>
        </w:tc>
        <w:tc>
          <w:tcPr>
            <w:tcW w:w="2129" w:type="dxa"/>
          </w:tcPr>
          <w:p w14:paraId="1BB18802" w14:textId="77777777" w:rsidR="008622EC" w:rsidRDefault="008622EC" w:rsidP="00C835FE">
            <w:pPr>
              <w:widowControl w:val="0"/>
              <w:autoSpaceDE w:val="0"/>
              <w:spacing w:after="120" w:line="276" w:lineRule="auto"/>
              <w:contextualSpacing/>
              <w:jc w:val="center"/>
              <w:textAlignment w:val="baseline"/>
            </w:pPr>
          </w:p>
        </w:tc>
      </w:tr>
    </w:tbl>
    <w:p w14:paraId="68A26F2D" w14:textId="77777777" w:rsidR="00E56EC1" w:rsidRPr="00E56EC1" w:rsidRDefault="00E56EC1" w:rsidP="00E56EC1">
      <w:pPr>
        <w:spacing w:after="120" w:line="276" w:lineRule="auto"/>
      </w:pPr>
    </w:p>
    <w:p w14:paraId="3A8FF11B" w14:textId="1204DB4A" w:rsidR="00E56EC1" w:rsidRPr="00E56EC1" w:rsidRDefault="00E56EC1" w:rsidP="00F27C74">
      <w:pPr>
        <w:widowControl w:val="0"/>
        <w:numPr>
          <w:ilvl w:val="1"/>
          <w:numId w:val="48"/>
        </w:numPr>
        <w:shd w:val="clear" w:color="auto" w:fill="FFFFFF"/>
        <w:autoSpaceDE w:val="0"/>
        <w:spacing w:after="120" w:line="276" w:lineRule="auto"/>
        <w:ind w:left="851" w:hanging="851"/>
        <w:contextualSpacing/>
        <w:jc w:val="both"/>
        <w:textAlignment w:val="baseline"/>
      </w:pPr>
      <w:r w:rsidRPr="00E56EC1">
        <w:t>Neištaisius pažeidimo per 3 lentelėje nurodytą terminą, Privačiam subjektui taikoma nurodyta bauda ar išskaita. Jeigu tas pats pažeidimas kartojasi, ištaisymo terminas skaičiuojamas iš naujo – per jį neištaisius pažeidimo</w:t>
      </w:r>
      <w:r w:rsidR="00B90E13">
        <w:t>,</w:t>
      </w:r>
      <w:r w:rsidRPr="00E56EC1">
        <w:t xml:space="preserve"> bauda ar išskaita taikoma pakartotinai. Baudų ir išskaitų skaičius už tą patį </w:t>
      </w:r>
      <w:r w:rsidR="00CB40E2">
        <w:t xml:space="preserve">besikartojantį </w:t>
      </w:r>
      <w:r w:rsidRPr="00E56EC1">
        <w:t xml:space="preserve">pažeidimą neribojamas, nebent </w:t>
      </w:r>
      <w:r w:rsidR="009D3E68">
        <w:t>k</w:t>
      </w:r>
      <w:r w:rsidRPr="00E56EC1">
        <w:t>itas pažeidimas sukelia Sutarties nutraukimo pasekmes – šiuo atveju bauda ar išskaita skaičiuojama iki Sutarties nutraukimo dienos.</w:t>
      </w:r>
    </w:p>
    <w:bookmarkEnd w:id="1671"/>
    <w:p w14:paraId="47959838" w14:textId="10E0A327" w:rsidR="00C876C2" w:rsidRDefault="00C876C2" w:rsidP="00F467EC">
      <w:pPr>
        <w:spacing w:after="120" w:line="276" w:lineRule="auto"/>
        <w:jc w:val="both"/>
      </w:pPr>
    </w:p>
    <w:p w14:paraId="14DFD408" w14:textId="77777777" w:rsidR="00C876C2" w:rsidRPr="009C2D1C" w:rsidRDefault="00C876C2" w:rsidP="00F467EC">
      <w:pPr>
        <w:spacing w:after="120" w:line="276" w:lineRule="auto"/>
        <w:jc w:val="both"/>
      </w:pPr>
    </w:p>
    <w:p w14:paraId="5D7B516F" w14:textId="16527211" w:rsidR="00F467EC" w:rsidRPr="009C2D1C" w:rsidRDefault="00F467EC" w:rsidP="007F371F">
      <w:pPr>
        <w:sectPr w:rsidR="00F467EC" w:rsidRPr="009C2D1C" w:rsidSect="0034739E">
          <w:pgSz w:w="11906" w:h="16838" w:code="9"/>
          <w:pgMar w:top="1418" w:right="566" w:bottom="1418" w:left="1134" w:header="567" w:footer="567" w:gutter="0"/>
          <w:cols w:space="708"/>
          <w:docGrid w:linePitch="360"/>
        </w:sectPr>
      </w:pPr>
    </w:p>
    <w:p w14:paraId="7C14B4F5" w14:textId="43CE2775" w:rsidR="00F467EC" w:rsidRPr="009C2D1C" w:rsidRDefault="000F54E8" w:rsidP="00F27C74">
      <w:pPr>
        <w:pStyle w:val="Heading1"/>
        <w:numPr>
          <w:ilvl w:val="0"/>
          <w:numId w:val="42"/>
        </w:numPr>
      </w:pPr>
      <w:bookmarkStart w:id="1672" w:name="_Ref110235392"/>
      <w:bookmarkStart w:id="1673" w:name="_Ref110235503"/>
      <w:bookmarkStart w:id="1674" w:name="_Ref110235521"/>
      <w:bookmarkStart w:id="1675" w:name="_Ref110236682"/>
      <w:bookmarkStart w:id="1676" w:name="_Toc113432644"/>
      <w:bookmarkStart w:id="1677" w:name="_Ref110228730"/>
      <w:bookmarkStart w:id="1678" w:name="_Toc181185144"/>
      <w:r w:rsidRPr="003F3844">
        <w:rPr>
          <w:color w:val="632423" w:themeColor="accent2" w:themeShade="80"/>
        </w:rPr>
        <w:lastRenderedPageBreak/>
        <w:t>p</w:t>
      </w:r>
      <w:r w:rsidR="00C3235E" w:rsidRPr="003F3844">
        <w:rPr>
          <w:color w:val="632423" w:themeColor="accent2" w:themeShade="80"/>
        </w:rPr>
        <w:t xml:space="preserve">riedas. </w:t>
      </w:r>
      <w:r w:rsidR="00C3235E" w:rsidRPr="008A5961">
        <w:rPr>
          <w:color w:val="632423" w:themeColor="accent2" w:themeShade="80"/>
        </w:rPr>
        <w:t>Rizikų paskirstymo tarp šalių matrica</w:t>
      </w:r>
      <w:bookmarkEnd w:id="1672"/>
      <w:bookmarkEnd w:id="1673"/>
      <w:bookmarkEnd w:id="1674"/>
      <w:bookmarkEnd w:id="1675"/>
      <w:bookmarkEnd w:id="1676"/>
      <w:bookmarkEnd w:id="1677"/>
      <w:bookmarkEnd w:id="1678"/>
      <w:r w:rsidR="00F467EC" w:rsidRPr="009C2D1C">
        <w:tab/>
      </w:r>
    </w:p>
    <w:p w14:paraId="08305AA3" w14:textId="69440E4F" w:rsidR="00631074" w:rsidRPr="0034739E" w:rsidRDefault="00F467EC" w:rsidP="00F467EC">
      <w:pPr>
        <w:shd w:val="clear" w:color="auto" w:fill="FFFFFF"/>
        <w:spacing w:after="120" w:line="276" w:lineRule="auto"/>
        <w:jc w:val="both"/>
        <w:rPr>
          <w:i/>
          <w:color w:val="0070C0"/>
        </w:rPr>
      </w:pPr>
      <w:r w:rsidRPr="0034739E">
        <w:rPr>
          <w:iCs/>
          <w:color w:val="0070C0"/>
        </w:rPr>
        <w:t>[</w:t>
      </w:r>
      <w:r w:rsidR="00CA28D3" w:rsidRPr="0034739E">
        <w:rPr>
          <w:i/>
          <w:iCs/>
          <w:color w:val="0070C0"/>
        </w:rPr>
        <w:t>Nurodyt</w:t>
      </w:r>
      <w:r w:rsidR="00DC7347" w:rsidRPr="0034739E">
        <w:rPr>
          <w:i/>
          <w:iCs/>
          <w:color w:val="0070C0"/>
        </w:rPr>
        <w:t>as</w:t>
      </w:r>
      <w:r w:rsidRPr="0034739E">
        <w:rPr>
          <w:i/>
          <w:iCs/>
          <w:color w:val="0070C0"/>
        </w:rPr>
        <w:t xml:space="preserve"> </w:t>
      </w:r>
      <w:r w:rsidR="00361538" w:rsidRPr="0034739E">
        <w:rPr>
          <w:i/>
          <w:iCs/>
          <w:color w:val="0070C0"/>
        </w:rPr>
        <w:t xml:space="preserve">rizikų sąrašas </w:t>
      </w:r>
      <w:r w:rsidR="00860B49" w:rsidRPr="0034739E">
        <w:rPr>
          <w:i/>
          <w:iCs/>
          <w:color w:val="0070C0"/>
        </w:rPr>
        <w:t>bei rizikų aprašym</w:t>
      </w:r>
      <w:r w:rsidR="00B54912" w:rsidRPr="0034739E">
        <w:rPr>
          <w:i/>
          <w:iCs/>
          <w:color w:val="0070C0"/>
        </w:rPr>
        <w:t xml:space="preserve">as </w:t>
      </w:r>
      <w:r w:rsidR="00C2453E" w:rsidRPr="0034739E">
        <w:rPr>
          <w:i/>
          <w:iCs/>
          <w:color w:val="0070C0"/>
        </w:rPr>
        <w:t xml:space="preserve">yra rekomendacinis ir </w:t>
      </w:r>
      <w:r w:rsidR="00361538" w:rsidRPr="0034739E">
        <w:rPr>
          <w:i/>
          <w:iCs/>
          <w:color w:val="0070C0"/>
        </w:rPr>
        <w:t xml:space="preserve">turi būti adaptuojamas </w:t>
      </w:r>
      <w:r w:rsidR="00B54912" w:rsidRPr="0034739E">
        <w:rPr>
          <w:i/>
          <w:iCs/>
          <w:color w:val="0070C0"/>
        </w:rPr>
        <w:t>atsižvelgiant į</w:t>
      </w:r>
      <w:r w:rsidR="00361538" w:rsidRPr="0034739E">
        <w:rPr>
          <w:i/>
          <w:iCs/>
          <w:color w:val="0070C0"/>
        </w:rPr>
        <w:t xml:space="preserve"> konkretaus </w:t>
      </w:r>
      <w:r w:rsidRPr="0034739E">
        <w:rPr>
          <w:i/>
          <w:iCs/>
          <w:color w:val="0070C0"/>
        </w:rPr>
        <w:t>Projekt</w:t>
      </w:r>
      <w:r w:rsidR="00361538" w:rsidRPr="0034739E">
        <w:rPr>
          <w:i/>
          <w:iCs/>
          <w:color w:val="0070C0"/>
        </w:rPr>
        <w:t>o</w:t>
      </w:r>
      <w:r w:rsidRPr="0034739E">
        <w:rPr>
          <w:i/>
          <w:iCs/>
          <w:color w:val="0070C0"/>
        </w:rPr>
        <w:t xml:space="preserve"> </w:t>
      </w:r>
      <w:r w:rsidR="00361538" w:rsidRPr="0034739E">
        <w:rPr>
          <w:i/>
          <w:iCs/>
          <w:color w:val="0070C0"/>
        </w:rPr>
        <w:t>specifiką</w:t>
      </w:r>
      <w:r w:rsidR="00CE6ED0" w:rsidRPr="0034739E">
        <w:rPr>
          <w:i/>
          <w:iCs/>
          <w:color w:val="0070C0"/>
        </w:rPr>
        <w:t xml:space="preserve"> bei partnerystės klausimyne pateiktą rizikų paskirstymą</w:t>
      </w:r>
      <w:r w:rsidRPr="0034739E">
        <w:rPr>
          <w:iCs/>
          <w:color w:val="0070C0"/>
        </w:rPr>
        <w:t>]</w:t>
      </w:r>
    </w:p>
    <w:tbl>
      <w:tblPr>
        <w:tblpPr w:leftFromText="180" w:rightFromText="180" w:vertAnchor="text" w:tblpY="1"/>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835"/>
        <w:gridCol w:w="5245"/>
        <w:gridCol w:w="1741"/>
        <w:gridCol w:w="1803"/>
        <w:gridCol w:w="1843"/>
      </w:tblGrid>
      <w:tr w:rsidR="000125EC" w:rsidRPr="000125EC" w14:paraId="666D5E2C" w14:textId="77777777" w:rsidTr="00554F8F">
        <w:trPr>
          <w:trHeight w:val="334"/>
          <w:tblHeader/>
        </w:trPr>
        <w:tc>
          <w:tcPr>
            <w:tcW w:w="1129" w:type="dxa"/>
            <w:vMerge w:val="restart"/>
            <w:shd w:val="clear" w:color="auto" w:fill="632423"/>
            <w:hideMark/>
          </w:tcPr>
          <w:p w14:paraId="21E77D51" w14:textId="77777777" w:rsidR="000125EC" w:rsidRPr="000125EC" w:rsidRDefault="000125EC" w:rsidP="000125EC">
            <w:pPr>
              <w:jc w:val="center"/>
              <w:rPr>
                <w:b/>
                <w:bCs/>
                <w:color w:val="FFFFFF"/>
              </w:rPr>
            </w:pPr>
            <w:bookmarkStart w:id="1679" w:name="_Ref294008751"/>
            <w:bookmarkStart w:id="1680" w:name="Draudimo_sutartys"/>
            <w:r w:rsidRPr="000125EC">
              <w:rPr>
                <w:b/>
                <w:bCs/>
                <w:color w:val="FFFFFF"/>
              </w:rPr>
              <w:t>Eil. Nr.</w:t>
            </w:r>
          </w:p>
        </w:tc>
        <w:tc>
          <w:tcPr>
            <w:tcW w:w="2835" w:type="dxa"/>
            <w:vMerge w:val="restart"/>
            <w:shd w:val="clear" w:color="auto" w:fill="632423"/>
            <w:hideMark/>
          </w:tcPr>
          <w:p w14:paraId="48BF4FC9" w14:textId="77777777" w:rsidR="000125EC" w:rsidRPr="000125EC" w:rsidRDefault="000125EC" w:rsidP="000125EC">
            <w:pPr>
              <w:jc w:val="center"/>
              <w:rPr>
                <w:b/>
                <w:bCs/>
                <w:color w:val="FFFFFF"/>
              </w:rPr>
            </w:pPr>
            <w:r w:rsidRPr="000125EC">
              <w:rPr>
                <w:b/>
                <w:bCs/>
                <w:color w:val="FFFFFF"/>
              </w:rPr>
              <w:t>Rizikos kategorija</w:t>
            </w:r>
          </w:p>
        </w:tc>
        <w:tc>
          <w:tcPr>
            <w:tcW w:w="5245" w:type="dxa"/>
            <w:vMerge w:val="restart"/>
            <w:shd w:val="clear" w:color="auto" w:fill="632423"/>
            <w:hideMark/>
          </w:tcPr>
          <w:p w14:paraId="6E64B72C" w14:textId="77777777" w:rsidR="000125EC" w:rsidRPr="000125EC" w:rsidRDefault="000125EC" w:rsidP="000125EC">
            <w:pPr>
              <w:jc w:val="center"/>
              <w:rPr>
                <w:b/>
                <w:bCs/>
                <w:color w:val="FFFFFF"/>
              </w:rPr>
            </w:pPr>
            <w:r w:rsidRPr="000125EC">
              <w:rPr>
                <w:b/>
                <w:bCs/>
                <w:color w:val="FFFFFF"/>
              </w:rPr>
              <w:t>Rizikos aprašymas</w:t>
            </w:r>
          </w:p>
        </w:tc>
        <w:tc>
          <w:tcPr>
            <w:tcW w:w="5387" w:type="dxa"/>
            <w:gridSpan w:val="3"/>
            <w:shd w:val="clear" w:color="auto" w:fill="632423"/>
            <w:hideMark/>
          </w:tcPr>
          <w:p w14:paraId="28D3F511" w14:textId="77777777" w:rsidR="000125EC" w:rsidRPr="000125EC" w:rsidRDefault="000125EC" w:rsidP="000125EC">
            <w:pPr>
              <w:jc w:val="center"/>
              <w:rPr>
                <w:b/>
                <w:bCs/>
                <w:color w:val="FFFFFF"/>
              </w:rPr>
            </w:pPr>
            <w:r w:rsidRPr="000125EC">
              <w:rPr>
                <w:b/>
                <w:bCs/>
                <w:color w:val="FFFFFF"/>
              </w:rPr>
              <w:t>Paskirstymas</w:t>
            </w:r>
          </w:p>
        </w:tc>
      </w:tr>
      <w:tr w:rsidR="000125EC" w:rsidRPr="000125EC" w14:paraId="107A27D0" w14:textId="77777777" w:rsidTr="00554F8F">
        <w:trPr>
          <w:trHeight w:val="368"/>
          <w:tblHeader/>
        </w:trPr>
        <w:tc>
          <w:tcPr>
            <w:tcW w:w="1129" w:type="dxa"/>
            <w:vMerge/>
            <w:shd w:val="clear" w:color="auto" w:fill="632423"/>
            <w:vAlign w:val="center"/>
            <w:hideMark/>
          </w:tcPr>
          <w:p w14:paraId="0CC2A564" w14:textId="77777777" w:rsidR="000125EC" w:rsidRPr="000125EC" w:rsidRDefault="000125EC" w:rsidP="000125EC">
            <w:pPr>
              <w:rPr>
                <w:b/>
                <w:bCs/>
                <w:color w:val="FFFFFF"/>
              </w:rPr>
            </w:pPr>
          </w:p>
        </w:tc>
        <w:tc>
          <w:tcPr>
            <w:tcW w:w="2835" w:type="dxa"/>
            <w:vMerge/>
            <w:shd w:val="clear" w:color="auto" w:fill="632423"/>
            <w:vAlign w:val="center"/>
            <w:hideMark/>
          </w:tcPr>
          <w:p w14:paraId="224F93EB" w14:textId="77777777" w:rsidR="000125EC" w:rsidRPr="000125EC" w:rsidRDefault="000125EC" w:rsidP="000125EC">
            <w:pPr>
              <w:rPr>
                <w:b/>
                <w:bCs/>
                <w:color w:val="FFFFFF"/>
              </w:rPr>
            </w:pPr>
          </w:p>
        </w:tc>
        <w:tc>
          <w:tcPr>
            <w:tcW w:w="5245" w:type="dxa"/>
            <w:vMerge/>
            <w:shd w:val="clear" w:color="auto" w:fill="632423"/>
            <w:vAlign w:val="center"/>
            <w:hideMark/>
          </w:tcPr>
          <w:p w14:paraId="61EA66C0" w14:textId="77777777" w:rsidR="000125EC" w:rsidRPr="000125EC" w:rsidRDefault="000125EC" w:rsidP="000125EC">
            <w:pPr>
              <w:rPr>
                <w:b/>
                <w:bCs/>
                <w:color w:val="FFFFFF"/>
              </w:rPr>
            </w:pPr>
          </w:p>
        </w:tc>
        <w:tc>
          <w:tcPr>
            <w:tcW w:w="1741" w:type="dxa"/>
            <w:shd w:val="clear" w:color="auto" w:fill="632423"/>
            <w:hideMark/>
          </w:tcPr>
          <w:p w14:paraId="7874BF6B" w14:textId="77777777" w:rsidR="000125EC" w:rsidRPr="000125EC" w:rsidRDefault="000125EC" w:rsidP="000125EC">
            <w:pPr>
              <w:jc w:val="center"/>
              <w:rPr>
                <w:b/>
                <w:bCs/>
                <w:color w:val="FFFFFF"/>
              </w:rPr>
            </w:pPr>
            <w:r w:rsidRPr="000125EC">
              <w:rPr>
                <w:b/>
                <w:bCs/>
                <w:color w:val="FFFFFF"/>
              </w:rPr>
              <w:t>Valdžios subjektui</w:t>
            </w:r>
          </w:p>
        </w:tc>
        <w:tc>
          <w:tcPr>
            <w:tcW w:w="1803" w:type="dxa"/>
            <w:shd w:val="clear" w:color="auto" w:fill="632423"/>
            <w:hideMark/>
          </w:tcPr>
          <w:p w14:paraId="31E06CC0" w14:textId="77777777" w:rsidR="000125EC" w:rsidRPr="000125EC" w:rsidRDefault="000125EC" w:rsidP="000125EC">
            <w:pPr>
              <w:jc w:val="center"/>
              <w:rPr>
                <w:b/>
                <w:bCs/>
                <w:color w:val="FFFFFF"/>
              </w:rPr>
            </w:pPr>
            <w:r w:rsidRPr="000125EC">
              <w:rPr>
                <w:b/>
                <w:color w:val="FFFFFF" w:themeColor="background1"/>
              </w:rPr>
              <w:t>Privačiam subjektui</w:t>
            </w:r>
          </w:p>
        </w:tc>
        <w:tc>
          <w:tcPr>
            <w:tcW w:w="1843" w:type="dxa"/>
            <w:shd w:val="clear" w:color="auto" w:fill="632423"/>
            <w:hideMark/>
          </w:tcPr>
          <w:p w14:paraId="09B8C56A" w14:textId="77777777" w:rsidR="000125EC" w:rsidRPr="000125EC" w:rsidRDefault="000125EC" w:rsidP="000125EC">
            <w:pPr>
              <w:jc w:val="center"/>
              <w:rPr>
                <w:b/>
                <w:bCs/>
                <w:color w:val="FFFFFF"/>
              </w:rPr>
            </w:pPr>
            <w:r w:rsidRPr="000125EC">
              <w:rPr>
                <w:b/>
                <w:bCs/>
                <w:color w:val="FFFFFF"/>
              </w:rPr>
              <w:t>Bendra</w:t>
            </w:r>
          </w:p>
        </w:tc>
      </w:tr>
      <w:tr w:rsidR="000125EC" w:rsidRPr="000125EC" w14:paraId="2D0050C1" w14:textId="77777777" w:rsidTr="00554F8F">
        <w:trPr>
          <w:trHeight w:val="263"/>
        </w:trPr>
        <w:tc>
          <w:tcPr>
            <w:tcW w:w="1129" w:type="dxa"/>
            <w:shd w:val="clear" w:color="auto" w:fill="auto"/>
          </w:tcPr>
          <w:p w14:paraId="395601CC" w14:textId="77777777" w:rsidR="000125EC" w:rsidRPr="000125EC" w:rsidRDefault="000125EC" w:rsidP="00F27C74">
            <w:pPr>
              <w:numPr>
                <w:ilvl w:val="0"/>
                <w:numId w:val="26"/>
              </w:numPr>
              <w:ind w:left="0" w:firstLine="0"/>
              <w:rPr>
                <w:b/>
                <w:bCs/>
              </w:rPr>
            </w:pPr>
          </w:p>
        </w:tc>
        <w:tc>
          <w:tcPr>
            <w:tcW w:w="13467" w:type="dxa"/>
            <w:gridSpan w:val="5"/>
            <w:shd w:val="clear" w:color="auto" w:fill="auto"/>
            <w:hideMark/>
          </w:tcPr>
          <w:p w14:paraId="338FC188" w14:textId="44CF5D3C" w:rsidR="000125EC" w:rsidRPr="000125EC" w:rsidRDefault="000125EC" w:rsidP="000125EC">
            <w:pPr>
              <w:rPr>
                <w:b/>
              </w:rPr>
            </w:pPr>
            <w:r w:rsidRPr="000125EC">
              <w:rPr>
                <w:b/>
              </w:rPr>
              <w:t>Žemės sklyp</w:t>
            </w:r>
            <w:r w:rsidR="005869E5">
              <w:rPr>
                <w:b/>
              </w:rPr>
              <w:t>ų</w:t>
            </w:r>
            <w:r w:rsidRPr="000125EC">
              <w:rPr>
                <w:b/>
              </w:rPr>
              <w:t xml:space="preserve"> tinkamumo rizika</w:t>
            </w:r>
          </w:p>
        </w:tc>
      </w:tr>
      <w:tr w:rsidR="000125EC" w:rsidRPr="000125EC" w14:paraId="2585E2C3" w14:textId="77777777" w:rsidTr="00554F8F">
        <w:trPr>
          <w:trHeight w:val="839"/>
        </w:trPr>
        <w:tc>
          <w:tcPr>
            <w:tcW w:w="1129" w:type="dxa"/>
            <w:shd w:val="clear" w:color="auto" w:fill="auto"/>
          </w:tcPr>
          <w:p w14:paraId="0026C77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ABFFC45" w14:textId="623898FE" w:rsidR="000125EC" w:rsidRPr="000125EC" w:rsidRDefault="000125EC" w:rsidP="000125EC">
            <w:pPr>
              <w:jc w:val="both"/>
              <w:rPr>
                <w:b/>
                <w:color w:val="000000"/>
              </w:rPr>
            </w:pPr>
            <w:r w:rsidRPr="000125EC">
              <w:t>Žemės sklyp</w:t>
            </w:r>
            <w:r w:rsidR="005869E5">
              <w:t>ų</w:t>
            </w:r>
            <w:r w:rsidRPr="000125EC">
              <w:t xml:space="preserve"> daiktinės teisės yra apribotos, jeigu tokie apribojimai nebuvo atskleisti Privačiam subjektui ir informacija apie juos nėra viešai prieinama.</w:t>
            </w:r>
          </w:p>
        </w:tc>
        <w:tc>
          <w:tcPr>
            <w:tcW w:w="5245" w:type="dxa"/>
            <w:shd w:val="clear" w:color="auto" w:fill="auto"/>
          </w:tcPr>
          <w:p w14:paraId="623DD88E" w14:textId="5B71D301" w:rsidR="000125EC" w:rsidRPr="000125EC" w:rsidRDefault="000125EC" w:rsidP="000125EC">
            <w:pPr>
              <w:jc w:val="both"/>
            </w:pPr>
            <w:r w:rsidRPr="000125EC">
              <w:t>Pirkimo metu Valdžios subjektas neatskleidžia jam žinomos informacijos apie Projektui įgyvendinti reikalingo Žemės sklyp</w:t>
            </w:r>
            <w:r w:rsidR="005869E5">
              <w:t>ų</w:t>
            </w:r>
            <w:r w:rsidRPr="000125EC">
              <w:t xml:space="preserve"> daiktinių teisių (valdymo, naudojimo ir disponavimo) apribojimus. Investuotojas pateikė Pasiūlymą vertindamas tik tą informaciją, kurią Valdžios subjektas jam atskleidė Pirkimo metu, todėl pradėjus įgyvendinti Sutartį ir paaiškėjus Žemės sklyp</w:t>
            </w:r>
            <w:r w:rsidR="005869E5">
              <w:t>ų</w:t>
            </w:r>
            <w:r w:rsidRPr="000125EC">
              <w:t xml:space="preserve"> daiktinių teisių apribojimams, galima situacija, kad Investuotojas, Privatus subjektas neturi galimybės įgyvendinti Sutarties pagal paties parengtą Pasiūlymą bei Valdžios subjekto pristatytą ir suderintą Sutarties įgyvendinimo planą. Tokiu atveju Investuotojas, Privatus subjektas privalo perorganizuoti veiklą pagal pasikeitusias Sutarties įgyvendinimo aplinkybes, t. y. patirti neplanuotas valdymo išlaidas ar tai gali įtakoti Darbų vykdymo vėlavimą.</w:t>
            </w:r>
          </w:p>
        </w:tc>
        <w:tc>
          <w:tcPr>
            <w:tcW w:w="1741" w:type="dxa"/>
            <w:shd w:val="clear" w:color="auto" w:fill="auto"/>
          </w:tcPr>
          <w:p w14:paraId="79A9A09D" w14:textId="77777777" w:rsidR="000125EC" w:rsidRPr="000125EC" w:rsidRDefault="000125EC" w:rsidP="000125EC">
            <w:r w:rsidRPr="000125EC">
              <w:t>X</w:t>
            </w:r>
          </w:p>
          <w:p w14:paraId="7B83AFDA" w14:textId="77777777" w:rsidR="000125EC" w:rsidRPr="000125EC" w:rsidRDefault="000125EC" w:rsidP="000125EC"/>
        </w:tc>
        <w:tc>
          <w:tcPr>
            <w:tcW w:w="1803" w:type="dxa"/>
            <w:shd w:val="clear" w:color="auto" w:fill="auto"/>
          </w:tcPr>
          <w:p w14:paraId="05FE321D" w14:textId="77777777" w:rsidR="000125EC" w:rsidRPr="000125EC" w:rsidRDefault="000125EC" w:rsidP="000125EC">
            <w:pPr>
              <w:jc w:val="both"/>
              <w:outlineLvl w:val="2"/>
            </w:pPr>
          </w:p>
        </w:tc>
        <w:tc>
          <w:tcPr>
            <w:tcW w:w="1843" w:type="dxa"/>
            <w:shd w:val="clear" w:color="auto" w:fill="auto"/>
          </w:tcPr>
          <w:p w14:paraId="03D53604" w14:textId="77777777" w:rsidR="000125EC" w:rsidRPr="000125EC" w:rsidRDefault="000125EC" w:rsidP="000125EC"/>
        </w:tc>
      </w:tr>
      <w:tr w:rsidR="000125EC" w:rsidRPr="000125EC" w14:paraId="60C2242E" w14:textId="77777777" w:rsidTr="00554F8F">
        <w:trPr>
          <w:trHeight w:val="1027"/>
        </w:trPr>
        <w:tc>
          <w:tcPr>
            <w:tcW w:w="1129" w:type="dxa"/>
            <w:shd w:val="clear" w:color="auto" w:fill="auto"/>
          </w:tcPr>
          <w:p w14:paraId="1C592C3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402A1A9" w14:textId="77777777" w:rsidR="000125EC" w:rsidRPr="000125EC" w:rsidRDefault="000125EC" w:rsidP="000125EC">
            <w:pPr>
              <w:jc w:val="both"/>
              <w:rPr>
                <w:b/>
                <w:color w:val="000000"/>
              </w:rPr>
            </w:pPr>
            <w:r w:rsidRPr="000125EC">
              <w:t>Žemės sklypų daiktinės teisės yra apribotos, jeigu tokie apribojimai buvo atskleisti Privačiam subjektui arba informacija apie juos yra viešai prieinama.</w:t>
            </w:r>
          </w:p>
        </w:tc>
        <w:tc>
          <w:tcPr>
            <w:tcW w:w="5245" w:type="dxa"/>
            <w:shd w:val="clear" w:color="auto" w:fill="auto"/>
          </w:tcPr>
          <w:p w14:paraId="14009C26" w14:textId="77777777" w:rsidR="000125EC" w:rsidRPr="000125EC" w:rsidRDefault="000125EC" w:rsidP="000125EC">
            <w:pPr>
              <w:jc w:val="both"/>
            </w:pPr>
            <w:r w:rsidRPr="000125EC">
              <w:t xml:space="preserve">Sutarties įgyvendinti reikalingam Žemės sklypui yra nustatyti daiktinių teisių (valdymo, naudojimo ir disponavimo) apribojimai. Nors Investuotojas pateikė Pasiūlymą vertindamas informaciją, kurią Valdžios subjektas jam atskleidė Pirkimo metu, galima situacija, kad Investuotojas sudarė Sutarties įgyvendinimo planą neatsižvelgdamas į Žemės sklypui nustatytus daiktinių teisių apribojimus ir šį </w:t>
            </w:r>
            <w:r w:rsidRPr="000125EC">
              <w:lastRenderedPageBreak/>
              <w:t>Sutarties įgyvendinimo planą suderino su Valdžios subjektu. Tokiu atveju Investuotojas, Privatus subjektas privalo perorganizuoti veiklą pagal pasikeitusias projekto įgyvendinimo aplinkybes, t. y. patirti neplanuotas valdymo išlaidas ar tai gali įtakoti Darbų vykdymo vėlavimą.</w:t>
            </w:r>
          </w:p>
        </w:tc>
        <w:tc>
          <w:tcPr>
            <w:tcW w:w="1741" w:type="dxa"/>
            <w:shd w:val="clear" w:color="auto" w:fill="auto"/>
          </w:tcPr>
          <w:p w14:paraId="767329C7" w14:textId="77777777" w:rsidR="000125EC" w:rsidRPr="000125EC" w:rsidRDefault="000125EC" w:rsidP="000125EC"/>
        </w:tc>
        <w:tc>
          <w:tcPr>
            <w:tcW w:w="1803" w:type="dxa"/>
            <w:shd w:val="clear" w:color="auto" w:fill="auto"/>
          </w:tcPr>
          <w:p w14:paraId="3B16BE8A" w14:textId="77777777" w:rsidR="000125EC" w:rsidRPr="000125EC" w:rsidRDefault="000125EC" w:rsidP="000125EC">
            <w:pPr>
              <w:jc w:val="both"/>
              <w:outlineLvl w:val="2"/>
            </w:pPr>
            <w:r w:rsidRPr="000125EC">
              <w:t>X</w:t>
            </w:r>
          </w:p>
        </w:tc>
        <w:tc>
          <w:tcPr>
            <w:tcW w:w="1843" w:type="dxa"/>
            <w:shd w:val="clear" w:color="auto" w:fill="auto"/>
          </w:tcPr>
          <w:p w14:paraId="729888B9" w14:textId="77777777" w:rsidR="000125EC" w:rsidRPr="000125EC" w:rsidRDefault="000125EC" w:rsidP="000125EC"/>
        </w:tc>
      </w:tr>
      <w:tr w:rsidR="000125EC" w:rsidRPr="000125EC" w14:paraId="10F0502D" w14:textId="77777777" w:rsidTr="00554F8F">
        <w:trPr>
          <w:trHeight w:val="1027"/>
        </w:trPr>
        <w:tc>
          <w:tcPr>
            <w:tcW w:w="1129" w:type="dxa"/>
            <w:shd w:val="clear" w:color="auto" w:fill="auto"/>
          </w:tcPr>
          <w:p w14:paraId="12F2E60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B6F9B46" w14:textId="1ACBB774" w:rsidR="000125EC" w:rsidRPr="000125EC" w:rsidRDefault="000125EC" w:rsidP="000125EC">
            <w:pPr>
              <w:jc w:val="both"/>
            </w:pPr>
            <w:r w:rsidRPr="000125EC">
              <w:t>Žemės sklyp</w:t>
            </w:r>
            <w:r w:rsidR="005869E5">
              <w:t>ų</w:t>
            </w:r>
            <w:r w:rsidRPr="000125EC">
              <w:t xml:space="preserve"> būklė yra netinkama (pavyzdžiui, dėl grunto užterštumo), kai Investuotojui Valdžios subjekto pateikta informacija apie Žemės sklyp</w:t>
            </w:r>
            <w:r w:rsidR="005869E5">
              <w:t>ų</w:t>
            </w:r>
            <w:r w:rsidRPr="000125EC">
              <w:t xml:space="preserve"> būklę buvo neteisinga, išskyrus kai Žemės sklyp</w:t>
            </w:r>
            <w:r w:rsidR="005869E5">
              <w:t>ų</w:t>
            </w:r>
            <w:r w:rsidRPr="000125EC">
              <w:t xml:space="preserve"> netinkamumą (pavyzdžiui, užterštumą) sąlygojo Privataus subjekto (jo Subtiekėjų ar kitų pasitelktų ūkio subjektų) veiksmai. Pateiktos informacijos </w:t>
            </w:r>
            <w:proofErr w:type="spellStart"/>
            <w:r w:rsidRPr="000125EC">
              <w:t>neišsamumas</w:t>
            </w:r>
            <w:proofErr w:type="spellEnd"/>
            <w:r w:rsidRPr="000125EC">
              <w:t xml:space="preserve"> nėra laikomas informacijos neteisingumu.</w:t>
            </w:r>
          </w:p>
        </w:tc>
        <w:tc>
          <w:tcPr>
            <w:tcW w:w="5245" w:type="dxa"/>
            <w:shd w:val="clear" w:color="auto" w:fill="auto"/>
          </w:tcPr>
          <w:p w14:paraId="53A48227" w14:textId="25D313C7" w:rsidR="000125EC" w:rsidRPr="000125EC" w:rsidRDefault="000125EC" w:rsidP="000125EC">
            <w:pPr>
              <w:jc w:val="both"/>
            </w:pPr>
            <w:r w:rsidRPr="000125EC">
              <w:t>Jeigu dėl Žemės sklyp</w:t>
            </w:r>
            <w:r w:rsidR="005869E5">
              <w:t>ų</w:t>
            </w:r>
            <w:r w:rsidRPr="000125EC">
              <w:t xml:space="preserve"> netinkamumo pasikeičia Darbų išlaidos, pavyzdžiui, dėl Žemės sklyp</w:t>
            </w:r>
            <w:r w:rsidR="005869E5">
              <w:t>ų</w:t>
            </w:r>
            <w:r w:rsidRPr="000125EC">
              <w:t xml:space="preserve"> užterštumo gali būti sukelta žala aplinkai: į aplinką gali patekti ją užteršiančios medžiagos ir pan. Rizikos veiksnio pasireiškimas reiškia Darbų išlaidų pasikeitimą, kadangi jei būtų sukelta žala aplinkai, pirmiausiai, reikėtų likviduoti žalos aplinkai padarinius ir tik tuomet vykdyti suplanuotus rangos darbus. Valdžios subjektui priskiriama rizika tik tuo atveju, kai Investuotojui Valdžios subjekto pateikta informacija apie Žemės sklyp</w:t>
            </w:r>
            <w:r w:rsidR="005869E5">
              <w:t>ų</w:t>
            </w:r>
            <w:r w:rsidRPr="000125EC">
              <w:t xml:space="preserve"> būklę buvo neteisinga ir kai Žemės sklyp</w:t>
            </w:r>
            <w:r w:rsidR="005869E5">
              <w:t>ų</w:t>
            </w:r>
            <w:r w:rsidRPr="000125EC">
              <w:t xml:space="preserve"> netinkamumas nebuvo sąlygotas Privataus subjekto (jo Subtiekėjų ar kitų pasitelktų ūkio subjektų) veiksmų.</w:t>
            </w:r>
          </w:p>
        </w:tc>
        <w:tc>
          <w:tcPr>
            <w:tcW w:w="1741" w:type="dxa"/>
            <w:shd w:val="clear" w:color="auto" w:fill="auto"/>
          </w:tcPr>
          <w:p w14:paraId="6921F512" w14:textId="77777777" w:rsidR="000125EC" w:rsidRPr="000125EC" w:rsidRDefault="000125EC" w:rsidP="000125EC">
            <w:r w:rsidRPr="000125EC">
              <w:t>X</w:t>
            </w:r>
          </w:p>
        </w:tc>
        <w:tc>
          <w:tcPr>
            <w:tcW w:w="1803" w:type="dxa"/>
            <w:shd w:val="clear" w:color="auto" w:fill="auto"/>
          </w:tcPr>
          <w:p w14:paraId="56C3AAC0" w14:textId="77777777" w:rsidR="000125EC" w:rsidRPr="000125EC" w:rsidRDefault="000125EC" w:rsidP="000125EC">
            <w:pPr>
              <w:jc w:val="both"/>
              <w:outlineLvl w:val="2"/>
            </w:pPr>
          </w:p>
        </w:tc>
        <w:tc>
          <w:tcPr>
            <w:tcW w:w="1843" w:type="dxa"/>
            <w:shd w:val="clear" w:color="auto" w:fill="auto"/>
          </w:tcPr>
          <w:p w14:paraId="2B7A6137" w14:textId="77777777" w:rsidR="000125EC" w:rsidRPr="000125EC" w:rsidRDefault="000125EC" w:rsidP="000125EC"/>
        </w:tc>
      </w:tr>
      <w:tr w:rsidR="000125EC" w:rsidRPr="000125EC" w14:paraId="4BA8E6C5" w14:textId="77777777" w:rsidTr="00554F8F">
        <w:trPr>
          <w:trHeight w:val="1027"/>
        </w:trPr>
        <w:tc>
          <w:tcPr>
            <w:tcW w:w="1129" w:type="dxa"/>
            <w:shd w:val="clear" w:color="auto" w:fill="auto"/>
          </w:tcPr>
          <w:p w14:paraId="6E4095FA"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EC68A89" w14:textId="2DAA7011" w:rsidR="000125EC" w:rsidRPr="000125EC" w:rsidRDefault="000125EC" w:rsidP="000125EC">
            <w:pPr>
              <w:jc w:val="both"/>
              <w:rPr>
                <w:b/>
                <w:color w:val="000000"/>
              </w:rPr>
            </w:pPr>
            <w:r w:rsidRPr="000125EC">
              <w:t>Žemės sklyp</w:t>
            </w:r>
            <w:r w:rsidR="005869E5">
              <w:t>ų</w:t>
            </w:r>
            <w:r w:rsidRPr="000125EC">
              <w:t xml:space="preserve"> būklė yra netinkama (pavyzdžiui, dėl užterštumo), išskyrus šio Sutarties priedo 1.3 punkte numatytą atvejį.</w:t>
            </w:r>
          </w:p>
        </w:tc>
        <w:tc>
          <w:tcPr>
            <w:tcW w:w="5245" w:type="dxa"/>
            <w:shd w:val="clear" w:color="auto" w:fill="auto"/>
          </w:tcPr>
          <w:p w14:paraId="61BD8734" w14:textId="52F80C72" w:rsidR="000125EC" w:rsidRPr="000125EC" w:rsidRDefault="000125EC" w:rsidP="000125EC">
            <w:pPr>
              <w:jc w:val="both"/>
            </w:pPr>
            <w:r w:rsidRPr="000125EC">
              <w:t>Jeigu Žemės sklypa</w:t>
            </w:r>
            <w:r w:rsidR="005869E5">
              <w:t>i</w:t>
            </w:r>
            <w:r w:rsidRPr="000125EC">
              <w:t xml:space="preserve"> tampa netinkam</w:t>
            </w:r>
            <w:r w:rsidR="005869E5">
              <w:t>i</w:t>
            </w:r>
            <w:r w:rsidRPr="000125EC">
              <w:t xml:space="preserve"> dėl Privataus subjekto (jo Subtiekėjų ar kitų pasitelktų ūkio subjektų) veiksmų dėl ko pasikeičia Darbų išlaidos, pavyzdžiui, dėl Žemės sklyp</w:t>
            </w:r>
            <w:r w:rsidR="005869E5">
              <w:t>ų</w:t>
            </w:r>
            <w:r w:rsidRPr="000125EC">
              <w:t xml:space="preserve"> užterštumo gali būti sukelta žala aplinkai: į aplinką gali patekti ją užteršiančios medžiagos ir pan. Rizikos veiksnio pasireiškimas reiškia Darbų išlaidų pasikeitimą, </w:t>
            </w:r>
            <w:r w:rsidRPr="000125EC">
              <w:lastRenderedPageBreak/>
              <w:t>kadangi jei būtų sukelta žala aplinkai, pirmiausiai, reikėtų likviduoti žalos aplinkai padarinius ir tik tuomet vykdyti suplanuotus Darbus.</w:t>
            </w:r>
          </w:p>
        </w:tc>
        <w:tc>
          <w:tcPr>
            <w:tcW w:w="1741" w:type="dxa"/>
            <w:shd w:val="clear" w:color="auto" w:fill="auto"/>
          </w:tcPr>
          <w:p w14:paraId="3EF8C323" w14:textId="77777777" w:rsidR="000125EC" w:rsidRPr="000125EC" w:rsidRDefault="000125EC" w:rsidP="000125EC"/>
        </w:tc>
        <w:tc>
          <w:tcPr>
            <w:tcW w:w="1803" w:type="dxa"/>
            <w:shd w:val="clear" w:color="auto" w:fill="auto"/>
          </w:tcPr>
          <w:p w14:paraId="6862E91C" w14:textId="77777777" w:rsidR="000125EC" w:rsidRPr="000125EC" w:rsidRDefault="000125EC" w:rsidP="000125EC">
            <w:pPr>
              <w:jc w:val="both"/>
              <w:outlineLvl w:val="2"/>
            </w:pPr>
            <w:r w:rsidRPr="000125EC">
              <w:t>X</w:t>
            </w:r>
          </w:p>
        </w:tc>
        <w:tc>
          <w:tcPr>
            <w:tcW w:w="1843" w:type="dxa"/>
            <w:shd w:val="clear" w:color="auto" w:fill="auto"/>
          </w:tcPr>
          <w:p w14:paraId="3595B761" w14:textId="77777777" w:rsidR="000125EC" w:rsidRPr="000125EC" w:rsidRDefault="000125EC" w:rsidP="000125EC"/>
        </w:tc>
      </w:tr>
      <w:tr w:rsidR="000125EC" w:rsidRPr="000125EC" w14:paraId="6C6CEC20" w14:textId="77777777" w:rsidTr="00554F8F">
        <w:trPr>
          <w:trHeight w:val="1027"/>
        </w:trPr>
        <w:tc>
          <w:tcPr>
            <w:tcW w:w="1129" w:type="dxa"/>
            <w:shd w:val="clear" w:color="auto" w:fill="auto"/>
          </w:tcPr>
          <w:p w14:paraId="29A9E7F0" w14:textId="77777777" w:rsidR="000125EC" w:rsidRPr="000125EC" w:rsidRDefault="000125EC" w:rsidP="00F27C74">
            <w:pPr>
              <w:numPr>
                <w:ilvl w:val="1"/>
                <w:numId w:val="26"/>
              </w:numPr>
              <w:ind w:left="0" w:firstLine="0"/>
              <w:jc w:val="both"/>
              <w:rPr>
                <w:b/>
                <w:bCs/>
                <w:color w:val="000000"/>
              </w:rPr>
            </w:pPr>
            <w:bookmarkStart w:id="1681" w:name="_Ref178770752"/>
          </w:p>
        </w:tc>
        <w:bookmarkEnd w:id="1681"/>
        <w:tc>
          <w:tcPr>
            <w:tcW w:w="2835" w:type="dxa"/>
            <w:shd w:val="clear" w:color="auto" w:fill="auto"/>
          </w:tcPr>
          <w:p w14:paraId="7633A9E4" w14:textId="1EC61D08" w:rsidR="000125EC" w:rsidRPr="000125EC" w:rsidRDefault="000125EC" w:rsidP="000125EC">
            <w:pPr>
              <w:jc w:val="both"/>
              <w:rPr>
                <w:b/>
                <w:color w:val="000000"/>
              </w:rPr>
            </w:pPr>
            <w:r w:rsidRPr="000125EC">
              <w:t>Specialiųjų Žemės sklyp</w:t>
            </w:r>
            <w:r w:rsidR="00306CF2">
              <w:t>ų</w:t>
            </w:r>
            <w:r w:rsidRPr="000125EC">
              <w:t xml:space="preserve"> naudojimo sąlygų nustatymas ar pakeitimas, jeigu Valdžios subjektas neatskleidė visų jam žinomų Žemės sklyp</w:t>
            </w:r>
            <w:r w:rsidR="005869E5">
              <w:t>ų</w:t>
            </w:r>
            <w:r w:rsidRPr="000125EC">
              <w:t xml:space="preserve"> naudojimo sąlygų arba neatsižvelgė į Investuotojo Pirkimo metu pateiktus pasiūlymus dėl Žemės sklypų naudojimo sąlygų, kai sprendimas dėl tokių sąlygų priklauso Valdžios subjekto kompetencijai.</w:t>
            </w:r>
          </w:p>
        </w:tc>
        <w:tc>
          <w:tcPr>
            <w:tcW w:w="5245" w:type="dxa"/>
            <w:shd w:val="clear" w:color="auto" w:fill="auto"/>
          </w:tcPr>
          <w:p w14:paraId="37098983" w14:textId="109AC4C2" w:rsidR="000125EC" w:rsidRPr="000125EC" w:rsidRDefault="000125EC" w:rsidP="000125EC">
            <w:pPr>
              <w:jc w:val="both"/>
            </w:pPr>
            <w:r w:rsidRPr="000125EC">
              <w:t>Valdžios subjektas neatskleidė visų jam žinomų Žemės sklyp</w:t>
            </w:r>
            <w:r w:rsidR="005869E5">
              <w:t>ų</w:t>
            </w:r>
            <w:r w:rsidRPr="000125EC">
              <w:t xml:space="preserve"> naudojimo sąlygų arba neatsižvelgė į Investuotojo Pirkimo metu pateiktus pasiūlymus dėl Žemės sklypų naudojimo sąlygų, kai sprendimas dėl tokių sąlygų priklauso Valdžios subjekto kompetencijai, o</w:t>
            </w:r>
            <w:r w:rsidRPr="000125EC">
              <w:rPr>
                <w:bCs/>
              </w:rPr>
              <w:t xml:space="preserve"> įgyvendinant Projektą tapo būtina pakeisti, nustatyti specialiąsias Žemės sklyp</w:t>
            </w:r>
            <w:r w:rsidR="005869E5">
              <w:rPr>
                <w:bCs/>
              </w:rPr>
              <w:t>ų</w:t>
            </w:r>
            <w:r w:rsidRPr="000125EC">
              <w:rPr>
                <w:bCs/>
              </w:rPr>
              <w:t xml:space="preserve"> naudojimo sąlygas, todėl gali tapti būtina pakeisti planuotus projektinius sprendinius, todėl Privatus subjektas patirs neplanuotas projektavimo paslaugų išlaidas.</w:t>
            </w:r>
          </w:p>
        </w:tc>
        <w:tc>
          <w:tcPr>
            <w:tcW w:w="1741" w:type="dxa"/>
            <w:shd w:val="clear" w:color="auto" w:fill="auto"/>
          </w:tcPr>
          <w:p w14:paraId="03ED3FD5" w14:textId="77777777" w:rsidR="000125EC" w:rsidRPr="000125EC" w:rsidRDefault="000125EC" w:rsidP="000125EC">
            <w:r w:rsidRPr="000125EC">
              <w:t>X</w:t>
            </w:r>
          </w:p>
        </w:tc>
        <w:tc>
          <w:tcPr>
            <w:tcW w:w="1803" w:type="dxa"/>
            <w:shd w:val="clear" w:color="auto" w:fill="auto"/>
          </w:tcPr>
          <w:p w14:paraId="3FB68EAB" w14:textId="77777777" w:rsidR="000125EC" w:rsidRPr="000125EC" w:rsidRDefault="000125EC" w:rsidP="000125EC">
            <w:pPr>
              <w:jc w:val="both"/>
              <w:outlineLvl w:val="2"/>
            </w:pPr>
          </w:p>
        </w:tc>
        <w:tc>
          <w:tcPr>
            <w:tcW w:w="1843" w:type="dxa"/>
            <w:shd w:val="clear" w:color="auto" w:fill="auto"/>
          </w:tcPr>
          <w:p w14:paraId="598C0A1D" w14:textId="77777777" w:rsidR="000125EC" w:rsidRPr="000125EC" w:rsidRDefault="000125EC" w:rsidP="000125EC"/>
        </w:tc>
      </w:tr>
      <w:tr w:rsidR="000125EC" w:rsidRPr="000125EC" w14:paraId="1F369CD0" w14:textId="77777777" w:rsidTr="00554F8F">
        <w:trPr>
          <w:trHeight w:val="1027"/>
        </w:trPr>
        <w:tc>
          <w:tcPr>
            <w:tcW w:w="1129" w:type="dxa"/>
            <w:shd w:val="clear" w:color="auto" w:fill="auto"/>
          </w:tcPr>
          <w:p w14:paraId="29AB6F8D"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0E34BAA" w14:textId="1B98A905" w:rsidR="000125EC" w:rsidRPr="000125EC" w:rsidRDefault="000125EC" w:rsidP="000125EC">
            <w:pPr>
              <w:jc w:val="both"/>
              <w:rPr>
                <w:b/>
                <w:color w:val="000000"/>
              </w:rPr>
            </w:pPr>
            <w:r w:rsidRPr="000125EC">
              <w:t>Specialiųjų Žemės sklyp</w:t>
            </w:r>
            <w:r w:rsidR="005869E5">
              <w:t>ų</w:t>
            </w:r>
            <w:r w:rsidRPr="000125EC">
              <w:t xml:space="preserve"> naudojimo sąlygų nustatymas ar pakeitimas, išskyrus šio Sutarties priedo </w:t>
            </w:r>
            <w:r w:rsidR="00306CF2">
              <w:fldChar w:fldCharType="begin"/>
            </w:r>
            <w:r w:rsidR="00306CF2">
              <w:instrText xml:space="preserve"> REF _Ref178770752 \r \h </w:instrText>
            </w:r>
            <w:r w:rsidR="00306CF2">
              <w:fldChar w:fldCharType="separate"/>
            </w:r>
            <w:r w:rsidR="00410E84">
              <w:t>1.5</w:t>
            </w:r>
            <w:r w:rsidR="00306CF2">
              <w:fldChar w:fldCharType="end"/>
            </w:r>
            <w:r w:rsidRPr="000125EC">
              <w:t xml:space="preserve"> punkte nurodytus atvejus;</w:t>
            </w:r>
          </w:p>
        </w:tc>
        <w:tc>
          <w:tcPr>
            <w:tcW w:w="5245" w:type="dxa"/>
            <w:shd w:val="clear" w:color="auto" w:fill="auto"/>
          </w:tcPr>
          <w:p w14:paraId="1ADA91A0" w14:textId="06959D39" w:rsidR="000125EC" w:rsidRPr="000125EC" w:rsidRDefault="000125EC" w:rsidP="000125EC">
            <w:pPr>
              <w:jc w:val="both"/>
            </w:pPr>
            <w:r w:rsidRPr="000125EC">
              <w:t>Konkretų susitarimą dėl specialiųjų Žemės sklyp</w:t>
            </w:r>
            <w:r w:rsidR="005869E5">
              <w:t>ų</w:t>
            </w:r>
            <w:r w:rsidRPr="000125EC">
              <w:t xml:space="preserve"> naudojimo sąlygų Šalys pasiekė Pirkimo metu, tačiau Investuotojui, Privačiam subjektui, įgyvendinant susitarimus, galimi nukrypimai nuo planuoto grafiko ir veikloms įgyvendinti skirto biudžeto arba Investuotojas Pirkimo metu nepasiūlė nustatyti, pakeisti specialiąsias Žemės sklyp</w:t>
            </w:r>
            <w:r w:rsidR="005869E5">
              <w:t>ų</w:t>
            </w:r>
            <w:r w:rsidRPr="000125EC">
              <w:t xml:space="preserve"> naudojimo sąlygas ir </w:t>
            </w:r>
            <w:r w:rsidRPr="000125EC">
              <w:rPr>
                <w:bCs/>
              </w:rPr>
              <w:t>įgyvendinant Projektą paaiškėjo aplinkybės, dėl kurių tapo būtina pakeisti specialiąsias Žemės sklyp</w:t>
            </w:r>
            <w:r w:rsidR="005869E5">
              <w:rPr>
                <w:bCs/>
              </w:rPr>
              <w:t>ų</w:t>
            </w:r>
            <w:r w:rsidRPr="000125EC">
              <w:rPr>
                <w:bCs/>
              </w:rPr>
              <w:t xml:space="preserve"> naudojimo sąlygas. Nustačius ar pakeitus specialiąsias Žemės sklyp</w:t>
            </w:r>
            <w:r w:rsidR="005869E5">
              <w:rPr>
                <w:bCs/>
              </w:rPr>
              <w:t>ų</w:t>
            </w:r>
            <w:r w:rsidRPr="000125EC">
              <w:rPr>
                <w:bCs/>
              </w:rPr>
              <w:t xml:space="preserve"> naudojimo sąlygas gali tapti būtina pakeisti planuotus projektinius sprendinius, todėl Privatus </w:t>
            </w:r>
            <w:r w:rsidRPr="000125EC">
              <w:rPr>
                <w:bCs/>
              </w:rPr>
              <w:lastRenderedPageBreak/>
              <w:t>subjektas patirs neplanuotas Projektavimo paslaugų išlaidas.</w:t>
            </w:r>
          </w:p>
        </w:tc>
        <w:tc>
          <w:tcPr>
            <w:tcW w:w="1741" w:type="dxa"/>
            <w:shd w:val="clear" w:color="auto" w:fill="auto"/>
          </w:tcPr>
          <w:p w14:paraId="4E116AEF" w14:textId="77777777" w:rsidR="000125EC" w:rsidRPr="000125EC" w:rsidRDefault="000125EC" w:rsidP="000125EC"/>
        </w:tc>
        <w:tc>
          <w:tcPr>
            <w:tcW w:w="1803" w:type="dxa"/>
            <w:shd w:val="clear" w:color="auto" w:fill="auto"/>
          </w:tcPr>
          <w:p w14:paraId="0D403B6D" w14:textId="77777777" w:rsidR="000125EC" w:rsidRPr="000125EC" w:rsidRDefault="000125EC" w:rsidP="000125EC">
            <w:pPr>
              <w:jc w:val="both"/>
              <w:outlineLvl w:val="2"/>
            </w:pPr>
            <w:r w:rsidRPr="000125EC">
              <w:t>X</w:t>
            </w:r>
          </w:p>
        </w:tc>
        <w:tc>
          <w:tcPr>
            <w:tcW w:w="1843" w:type="dxa"/>
            <w:shd w:val="clear" w:color="auto" w:fill="auto"/>
          </w:tcPr>
          <w:p w14:paraId="74348DF3" w14:textId="77777777" w:rsidR="000125EC" w:rsidRPr="000125EC" w:rsidRDefault="000125EC" w:rsidP="000125EC"/>
        </w:tc>
      </w:tr>
      <w:tr w:rsidR="000125EC" w:rsidRPr="000125EC" w14:paraId="1414EDA7" w14:textId="77777777" w:rsidTr="00554F8F">
        <w:trPr>
          <w:trHeight w:val="1027"/>
        </w:trPr>
        <w:tc>
          <w:tcPr>
            <w:tcW w:w="1129" w:type="dxa"/>
            <w:shd w:val="clear" w:color="auto" w:fill="auto"/>
          </w:tcPr>
          <w:p w14:paraId="0D2AA30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7BCA6EC" w14:textId="066DAE6C" w:rsidR="000125EC" w:rsidRPr="000125EC" w:rsidRDefault="000125EC" w:rsidP="000125EC">
            <w:pPr>
              <w:jc w:val="both"/>
              <w:rPr>
                <w:b/>
                <w:color w:val="000000"/>
              </w:rPr>
            </w:pPr>
            <w:r w:rsidRPr="000125EC">
              <w:t>Inžinerinių tinklų Žemės sklyp</w:t>
            </w:r>
            <w:r w:rsidR="005869E5">
              <w:t>uose</w:t>
            </w:r>
            <w:r w:rsidRPr="000125EC">
              <w:t xml:space="preserve"> (tiek ir už j</w:t>
            </w:r>
            <w:r w:rsidR="005869E5">
              <w:t>ų</w:t>
            </w:r>
            <w:r w:rsidRPr="000125EC">
              <w:t xml:space="preserve"> ribų) perkėlimas, vietos jiems parinkimas ir jų pajungimas prie </w:t>
            </w:r>
            <w:r w:rsidR="00C53D8C" w:rsidRPr="00C53D8C">
              <w:t>Objekt</w:t>
            </w:r>
            <w:r w:rsidRPr="000125EC">
              <w:t>o</w:t>
            </w:r>
            <w:r w:rsidR="007D0DA6">
              <w:t xml:space="preserve"> </w:t>
            </w:r>
            <w:r w:rsidRPr="000125EC">
              <w:t>tokiu būdu, kad būtų netenkinami Specifikacijose ir Pasiūlyme nustatyti reikalavimai.</w:t>
            </w:r>
          </w:p>
        </w:tc>
        <w:tc>
          <w:tcPr>
            <w:tcW w:w="5245" w:type="dxa"/>
            <w:shd w:val="clear" w:color="auto" w:fill="auto"/>
          </w:tcPr>
          <w:p w14:paraId="5B5C76BC" w14:textId="77777777" w:rsidR="000125EC" w:rsidRPr="000125EC" w:rsidRDefault="000125EC" w:rsidP="000125EC">
            <w:pPr>
              <w:jc w:val="both"/>
            </w:pPr>
            <w:r w:rsidRPr="000125EC">
              <w:t xml:space="preserve">Rizikos veiksnio pasireiškimas reiškia išaugusias išlaidas Darbams, Darbų vėlavimus, susijusius su inžinerinių tinklų </w:t>
            </w:r>
            <w:proofErr w:type="spellStart"/>
            <w:r w:rsidRPr="000125EC">
              <w:t>pajungumu</w:t>
            </w:r>
            <w:proofErr w:type="spellEnd"/>
            <w:r w:rsidRPr="000125EC">
              <w:t>, jų perkėlimu taip, kad inžineriniai tinklai, jų vieta atitiktų Projektinę dokumentaciją.</w:t>
            </w:r>
          </w:p>
        </w:tc>
        <w:tc>
          <w:tcPr>
            <w:tcW w:w="1741" w:type="dxa"/>
            <w:shd w:val="clear" w:color="auto" w:fill="auto"/>
          </w:tcPr>
          <w:p w14:paraId="054403AF" w14:textId="77777777" w:rsidR="000125EC" w:rsidRPr="000125EC" w:rsidRDefault="000125EC" w:rsidP="000125EC"/>
        </w:tc>
        <w:tc>
          <w:tcPr>
            <w:tcW w:w="1803" w:type="dxa"/>
            <w:shd w:val="clear" w:color="auto" w:fill="auto"/>
          </w:tcPr>
          <w:p w14:paraId="1D4E0DF1" w14:textId="77777777" w:rsidR="000125EC" w:rsidRPr="000125EC" w:rsidRDefault="000125EC" w:rsidP="000125EC">
            <w:pPr>
              <w:jc w:val="both"/>
              <w:outlineLvl w:val="2"/>
            </w:pPr>
            <w:r w:rsidRPr="000125EC">
              <w:t>X</w:t>
            </w:r>
          </w:p>
        </w:tc>
        <w:tc>
          <w:tcPr>
            <w:tcW w:w="1843" w:type="dxa"/>
            <w:shd w:val="clear" w:color="auto" w:fill="auto"/>
          </w:tcPr>
          <w:p w14:paraId="5679A753" w14:textId="77777777" w:rsidR="000125EC" w:rsidRPr="000125EC" w:rsidRDefault="000125EC" w:rsidP="000125EC"/>
        </w:tc>
      </w:tr>
      <w:tr w:rsidR="000125EC" w:rsidRPr="000125EC" w14:paraId="5CC6A407" w14:textId="77777777" w:rsidTr="00554F8F">
        <w:trPr>
          <w:trHeight w:val="1027"/>
        </w:trPr>
        <w:tc>
          <w:tcPr>
            <w:tcW w:w="1129" w:type="dxa"/>
            <w:shd w:val="clear" w:color="auto" w:fill="auto"/>
          </w:tcPr>
          <w:p w14:paraId="01EDD2A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BB5E505" w14:textId="77777777" w:rsidR="000125EC" w:rsidRPr="000125EC" w:rsidRDefault="000125EC" w:rsidP="000125EC">
            <w:pPr>
              <w:jc w:val="both"/>
              <w:rPr>
                <w:b/>
                <w:color w:val="000000"/>
              </w:rPr>
            </w:pPr>
            <w:r w:rsidRPr="000125EC">
              <w:t>Reikalingų sutarčių su Komunalinių paslaugų teikėjais nesudarymas.</w:t>
            </w:r>
          </w:p>
        </w:tc>
        <w:tc>
          <w:tcPr>
            <w:tcW w:w="5245" w:type="dxa"/>
            <w:shd w:val="clear" w:color="auto" w:fill="auto"/>
          </w:tcPr>
          <w:p w14:paraId="2C1FC0B2" w14:textId="77777777" w:rsidR="000125EC" w:rsidRPr="000125EC" w:rsidRDefault="000125EC" w:rsidP="000125EC">
            <w:pPr>
              <w:jc w:val="both"/>
            </w:pPr>
            <w:r w:rsidRPr="000125EC">
              <w:t>Rizikos veiksnio pasireiškimas reiškia išaugusias rangos darbų ir (ar) Paslaugų teikimo išlaidas bei galimą Eksploatacijos pradžios vėlavimą.</w:t>
            </w:r>
          </w:p>
        </w:tc>
        <w:tc>
          <w:tcPr>
            <w:tcW w:w="1741" w:type="dxa"/>
            <w:shd w:val="clear" w:color="auto" w:fill="auto"/>
          </w:tcPr>
          <w:p w14:paraId="593028E8" w14:textId="77777777" w:rsidR="000125EC" w:rsidRPr="000125EC" w:rsidRDefault="000125EC" w:rsidP="000125EC"/>
        </w:tc>
        <w:tc>
          <w:tcPr>
            <w:tcW w:w="1803" w:type="dxa"/>
            <w:shd w:val="clear" w:color="auto" w:fill="auto"/>
          </w:tcPr>
          <w:p w14:paraId="279E279F" w14:textId="77777777" w:rsidR="000125EC" w:rsidRPr="000125EC" w:rsidRDefault="000125EC" w:rsidP="000125EC">
            <w:pPr>
              <w:jc w:val="both"/>
              <w:outlineLvl w:val="2"/>
            </w:pPr>
            <w:r w:rsidRPr="000125EC">
              <w:t>X</w:t>
            </w:r>
          </w:p>
        </w:tc>
        <w:tc>
          <w:tcPr>
            <w:tcW w:w="1843" w:type="dxa"/>
            <w:shd w:val="clear" w:color="auto" w:fill="auto"/>
          </w:tcPr>
          <w:p w14:paraId="7962C258" w14:textId="77777777" w:rsidR="000125EC" w:rsidRPr="000125EC" w:rsidRDefault="000125EC" w:rsidP="000125EC"/>
        </w:tc>
      </w:tr>
      <w:tr w:rsidR="000125EC" w:rsidRPr="000125EC" w14:paraId="56CF1379" w14:textId="77777777" w:rsidTr="00554F8F">
        <w:trPr>
          <w:trHeight w:val="1027"/>
        </w:trPr>
        <w:tc>
          <w:tcPr>
            <w:tcW w:w="1129" w:type="dxa"/>
            <w:shd w:val="clear" w:color="auto" w:fill="auto"/>
          </w:tcPr>
          <w:p w14:paraId="4B8F7656"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9BB9A41" w14:textId="4E40B8C5" w:rsidR="000125EC" w:rsidRPr="000125EC" w:rsidRDefault="000125EC" w:rsidP="000125EC">
            <w:pPr>
              <w:jc w:val="both"/>
              <w:rPr>
                <w:b/>
                <w:color w:val="000000"/>
              </w:rPr>
            </w:pPr>
            <w:r w:rsidRPr="000125EC">
              <w:t>Žemės sklypa</w:t>
            </w:r>
            <w:r w:rsidR="00306CF2">
              <w:t>i</w:t>
            </w:r>
            <w:r w:rsidRPr="000125EC">
              <w:t xml:space="preserve"> (statybvietė) nėra prienami.</w:t>
            </w:r>
          </w:p>
        </w:tc>
        <w:tc>
          <w:tcPr>
            <w:tcW w:w="5245" w:type="dxa"/>
            <w:shd w:val="clear" w:color="auto" w:fill="auto"/>
          </w:tcPr>
          <w:p w14:paraId="0D19A7BA" w14:textId="3C000E2E" w:rsidR="000125EC" w:rsidRPr="000125EC" w:rsidRDefault="000125EC" w:rsidP="000125EC">
            <w:pPr>
              <w:jc w:val="both"/>
            </w:pPr>
            <w:r w:rsidRPr="000125EC">
              <w:t>Jeigu Valdžios subjektas ar kita kompetentinga institucija neturi teisės perduoti Privačiam subjektui Žemės sklyp</w:t>
            </w:r>
            <w:r w:rsidR="00306CF2">
              <w:t>ų</w:t>
            </w:r>
            <w:r w:rsidRPr="000125EC">
              <w:t>, reikaling</w:t>
            </w:r>
            <w:r w:rsidR="00306CF2">
              <w:t>ų</w:t>
            </w:r>
            <w:r w:rsidRPr="000125EC">
              <w:t xml:space="preserve"> Darbų vykdymui arba yra teisinių apribojimų Žemės sklyp</w:t>
            </w:r>
            <w:r w:rsidR="00306CF2">
              <w:t>ų</w:t>
            </w:r>
            <w:r w:rsidRPr="000125EC">
              <w:t xml:space="preserve"> perdavimui, arba tretieji asmenys vykdo veiklą Žemės sklyp</w:t>
            </w:r>
            <w:r w:rsidR="00306CF2">
              <w:t>uose</w:t>
            </w:r>
            <w:r w:rsidRPr="000125EC">
              <w:t xml:space="preserve"> ir jame yra statiniai, priklausantys tretiesiems asmenims, kurie trukdytų įgyvendinti Sutartinius įsipareigojimus. Rizikos veiksnio pasireiškimas reiškia, kad gali išaugti Investicijos, vėluoti Darbų vykdymas ir Eksploatacijos pradžia.</w:t>
            </w:r>
          </w:p>
        </w:tc>
        <w:tc>
          <w:tcPr>
            <w:tcW w:w="1741" w:type="dxa"/>
            <w:shd w:val="clear" w:color="auto" w:fill="auto"/>
          </w:tcPr>
          <w:p w14:paraId="2C444491" w14:textId="77777777" w:rsidR="000125EC" w:rsidRPr="000125EC" w:rsidRDefault="000125EC" w:rsidP="000125EC">
            <w:r w:rsidRPr="000125EC">
              <w:t>X</w:t>
            </w:r>
          </w:p>
        </w:tc>
        <w:tc>
          <w:tcPr>
            <w:tcW w:w="1803" w:type="dxa"/>
            <w:shd w:val="clear" w:color="auto" w:fill="auto"/>
          </w:tcPr>
          <w:p w14:paraId="520738C7" w14:textId="77777777" w:rsidR="000125EC" w:rsidRPr="000125EC" w:rsidRDefault="000125EC" w:rsidP="000125EC">
            <w:pPr>
              <w:jc w:val="both"/>
              <w:outlineLvl w:val="2"/>
            </w:pPr>
          </w:p>
        </w:tc>
        <w:tc>
          <w:tcPr>
            <w:tcW w:w="1843" w:type="dxa"/>
            <w:shd w:val="clear" w:color="auto" w:fill="auto"/>
          </w:tcPr>
          <w:p w14:paraId="7A1A1CC8" w14:textId="77777777" w:rsidR="000125EC" w:rsidRPr="000125EC" w:rsidRDefault="000125EC" w:rsidP="000125EC"/>
        </w:tc>
      </w:tr>
      <w:tr w:rsidR="000125EC" w:rsidRPr="000125EC" w14:paraId="7F768EBE" w14:textId="77777777" w:rsidTr="00554F8F">
        <w:trPr>
          <w:trHeight w:val="233"/>
        </w:trPr>
        <w:tc>
          <w:tcPr>
            <w:tcW w:w="1129" w:type="dxa"/>
            <w:shd w:val="clear" w:color="auto" w:fill="auto"/>
          </w:tcPr>
          <w:p w14:paraId="612AFBAC"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4905D2D8" w14:textId="77777777" w:rsidR="000125EC" w:rsidRPr="000125EC" w:rsidRDefault="000125EC" w:rsidP="000125EC">
            <w:r w:rsidRPr="000125EC">
              <w:rPr>
                <w:b/>
              </w:rPr>
              <w:t>Projektavimo (planavimo) kokybės rizika</w:t>
            </w:r>
          </w:p>
        </w:tc>
      </w:tr>
      <w:tr w:rsidR="000125EC" w:rsidRPr="000125EC" w14:paraId="500D8E85" w14:textId="77777777" w:rsidTr="00554F8F">
        <w:trPr>
          <w:trHeight w:val="1027"/>
        </w:trPr>
        <w:tc>
          <w:tcPr>
            <w:tcW w:w="1129" w:type="dxa"/>
            <w:shd w:val="clear" w:color="auto" w:fill="auto"/>
          </w:tcPr>
          <w:p w14:paraId="024F0CE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DAED9C1" w14:textId="53E1AC71" w:rsidR="000125EC" w:rsidRPr="000125EC" w:rsidRDefault="000125EC" w:rsidP="000125EC">
            <w:pPr>
              <w:jc w:val="both"/>
            </w:pPr>
            <w:r w:rsidRPr="000125EC">
              <w:t xml:space="preserve">Privataus subjekto pagal Sutartį, įskaitant Specifikacijas, </w:t>
            </w:r>
            <w:r w:rsidRPr="000125EC">
              <w:rPr>
                <w:color w:val="000000"/>
              </w:rPr>
              <w:t>parengtas Objekto</w:t>
            </w:r>
            <w:r w:rsidR="007D0DA6">
              <w:rPr>
                <w:color w:val="000000"/>
              </w:rPr>
              <w:t xml:space="preserve"> </w:t>
            </w:r>
            <w:r w:rsidR="00312AFE">
              <w:rPr>
                <w:color w:val="000000"/>
              </w:rPr>
              <w:t xml:space="preserve">projektinis pasiūlymas, </w:t>
            </w:r>
            <w:r w:rsidRPr="000125EC">
              <w:rPr>
                <w:color w:val="000000"/>
              </w:rPr>
              <w:t>techninis darbo projektas yra netikslus ar neatitinkantis Sutarties ir (ar) teisės aktų.</w:t>
            </w:r>
          </w:p>
        </w:tc>
        <w:tc>
          <w:tcPr>
            <w:tcW w:w="5245" w:type="dxa"/>
            <w:shd w:val="clear" w:color="auto" w:fill="auto"/>
          </w:tcPr>
          <w:p w14:paraId="27E480CE" w14:textId="77777777" w:rsidR="000125EC" w:rsidRPr="000125EC" w:rsidRDefault="000125EC" w:rsidP="000125EC">
            <w:pPr>
              <w:jc w:val="both"/>
            </w:pPr>
            <w:r w:rsidRPr="000125EC">
              <w:t>Rizikos veiksnio pasireiškimas reiškia papildomas išlaidas Projektavimui, kurias privalo atlyginti Privatus subjektas. Vertinama, kad rizikos veiksnio pasireiškimas lemia Investicijų išlaidų finansinį srautą – išlaidas Projektavimo paslaugoms, kurios gali būti patirtos tiek Darbų, tiek ir Atnaujinimo ir remonto darbų vykdymo laikotarpiu.</w:t>
            </w:r>
          </w:p>
        </w:tc>
        <w:tc>
          <w:tcPr>
            <w:tcW w:w="1741" w:type="dxa"/>
            <w:shd w:val="clear" w:color="auto" w:fill="auto"/>
          </w:tcPr>
          <w:p w14:paraId="042E3874" w14:textId="77777777" w:rsidR="000125EC" w:rsidRPr="000125EC" w:rsidRDefault="000125EC" w:rsidP="000125EC"/>
        </w:tc>
        <w:tc>
          <w:tcPr>
            <w:tcW w:w="1803" w:type="dxa"/>
            <w:shd w:val="clear" w:color="auto" w:fill="auto"/>
          </w:tcPr>
          <w:p w14:paraId="7C3876E7" w14:textId="77777777" w:rsidR="000125EC" w:rsidRPr="000125EC" w:rsidRDefault="000125EC" w:rsidP="000125EC">
            <w:pPr>
              <w:jc w:val="both"/>
              <w:outlineLvl w:val="2"/>
            </w:pPr>
            <w:r w:rsidRPr="000125EC">
              <w:t>X</w:t>
            </w:r>
          </w:p>
        </w:tc>
        <w:tc>
          <w:tcPr>
            <w:tcW w:w="1843" w:type="dxa"/>
            <w:shd w:val="clear" w:color="auto" w:fill="auto"/>
          </w:tcPr>
          <w:p w14:paraId="1D368809" w14:textId="77777777" w:rsidR="000125EC" w:rsidRPr="000125EC" w:rsidRDefault="000125EC" w:rsidP="000125EC"/>
        </w:tc>
      </w:tr>
      <w:tr w:rsidR="000125EC" w:rsidRPr="000125EC" w14:paraId="65A20FB2" w14:textId="77777777" w:rsidTr="00554F8F">
        <w:trPr>
          <w:trHeight w:val="1027"/>
        </w:trPr>
        <w:tc>
          <w:tcPr>
            <w:tcW w:w="1129" w:type="dxa"/>
            <w:shd w:val="clear" w:color="auto" w:fill="auto"/>
          </w:tcPr>
          <w:p w14:paraId="33216892"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3B5843B" w14:textId="77777777" w:rsidR="000125EC" w:rsidRPr="000125EC" w:rsidRDefault="000125EC" w:rsidP="000125EC">
            <w:pPr>
              <w:jc w:val="both"/>
            </w:pPr>
            <w:r w:rsidRPr="000125EC">
              <w:rPr>
                <w:color w:val="000000"/>
              </w:rPr>
              <w:t>Privataus subjekto parengta Projektinė dokumentacija neleidžia pasiekti Projekto tikslų ir suplanuotų rezultatų</w:t>
            </w:r>
          </w:p>
        </w:tc>
        <w:tc>
          <w:tcPr>
            <w:tcW w:w="5245" w:type="dxa"/>
            <w:shd w:val="clear" w:color="auto" w:fill="auto"/>
          </w:tcPr>
          <w:p w14:paraId="059E8116" w14:textId="2F9CF0D1" w:rsidR="000125EC" w:rsidRPr="000125EC" w:rsidRDefault="000125EC" w:rsidP="000125EC">
            <w:pPr>
              <w:jc w:val="both"/>
            </w:pPr>
            <w:r w:rsidRPr="000125EC">
              <w:t>Rizikos veiksnio pasireiškimas reiškia, kad Privačiam subjektui parengus Projektinę dokumentaciją ir (ar) sukūrus Objektą</w:t>
            </w:r>
            <w:r w:rsidR="007D0DA6">
              <w:t xml:space="preserve"> </w:t>
            </w:r>
            <w:r w:rsidRPr="000125EC">
              <w:t>pagal Projektinę dokumentaciją, Objektas</w:t>
            </w:r>
            <w:r w:rsidR="007D0DA6">
              <w:t xml:space="preserve"> </w:t>
            </w:r>
            <w:r w:rsidRPr="000125EC">
              <w:t xml:space="preserve">nebus tinkama naudoti pagal jo paskirtį, arba bus naudojamas, tačiau kita nei suplanuota apimtimi. Vertinama, kad rizikos veiksnio pasireiškimas lemia veiklos išlaidų padidėjimą. </w:t>
            </w:r>
          </w:p>
        </w:tc>
        <w:tc>
          <w:tcPr>
            <w:tcW w:w="1741" w:type="dxa"/>
            <w:shd w:val="clear" w:color="auto" w:fill="auto"/>
          </w:tcPr>
          <w:p w14:paraId="2CCADE91" w14:textId="77777777" w:rsidR="000125EC" w:rsidRPr="000125EC" w:rsidRDefault="000125EC" w:rsidP="000125EC"/>
        </w:tc>
        <w:tc>
          <w:tcPr>
            <w:tcW w:w="1803" w:type="dxa"/>
            <w:shd w:val="clear" w:color="auto" w:fill="auto"/>
          </w:tcPr>
          <w:p w14:paraId="7DC935A4" w14:textId="77777777" w:rsidR="000125EC" w:rsidRPr="000125EC" w:rsidRDefault="000125EC" w:rsidP="000125EC">
            <w:pPr>
              <w:jc w:val="both"/>
              <w:outlineLvl w:val="2"/>
            </w:pPr>
            <w:r w:rsidRPr="000125EC">
              <w:t>X</w:t>
            </w:r>
          </w:p>
        </w:tc>
        <w:tc>
          <w:tcPr>
            <w:tcW w:w="1843" w:type="dxa"/>
            <w:shd w:val="clear" w:color="auto" w:fill="auto"/>
          </w:tcPr>
          <w:p w14:paraId="2B1BD408" w14:textId="77777777" w:rsidR="000125EC" w:rsidRPr="000125EC" w:rsidRDefault="000125EC" w:rsidP="000125EC"/>
        </w:tc>
      </w:tr>
      <w:tr w:rsidR="000125EC" w:rsidRPr="000125EC" w14:paraId="011D8E8D" w14:textId="77777777" w:rsidTr="00554F8F">
        <w:trPr>
          <w:trHeight w:val="1027"/>
        </w:trPr>
        <w:tc>
          <w:tcPr>
            <w:tcW w:w="1129" w:type="dxa"/>
            <w:shd w:val="clear" w:color="auto" w:fill="auto"/>
          </w:tcPr>
          <w:p w14:paraId="154102D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7A17EB5E" w14:textId="77777777" w:rsidR="000125EC" w:rsidRPr="000125EC" w:rsidRDefault="000125EC" w:rsidP="000125EC">
            <w:pPr>
              <w:jc w:val="both"/>
              <w:rPr>
                <w:b/>
              </w:rPr>
            </w:pPr>
            <w:r w:rsidRPr="000125EC">
              <w:t>Projekto veiklos vėluoja dėl projektavimo paslaugų pirkimų procedūrų trukmės</w:t>
            </w:r>
          </w:p>
          <w:p w14:paraId="02AD647F" w14:textId="77777777" w:rsidR="000125EC" w:rsidRPr="000125EC" w:rsidRDefault="000125EC" w:rsidP="000125EC">
            <w:pPr>
              <w:jc w:val="both"/>
            </w:pPr>
          </w:p>
        </w:tc>
        <w:tc>
          <w:tcPr>
            <w:tcW w:w="5245" w:type="dxa"/>
            <w:shd w:val="clear" w:color="auto" w:fill="auto"/>
          </w:tcPr>
          <w:p w14:paraId="50F50C9D" w14:textId="77777777" w:rsidR="000125EC" w:rsidRPr="000125EC" w:rsidRDefault="000125EC" w:rsidP="000125EC">
            <w:pPr>
              <w:jc w:val="both"/>
            </w:pPr>
            <w:r w:rsidRPr="000125EC">
              <w:t>Veiksnys pasireiškia Darbų vykdymo laikotarpiu ir lemia Darbų išlaidas. Rizikos veiksnio pasireiškimas lemia Investicijų pasikeitimą: sustabdžius Darbus dėl Projektavimo netikslumų ar perprojektavimo poreikio statybvietėje fiksuojamos prastovos. Taip pat tai gali įtakoti Eksploatacijos pradžios vėlavimą.</w:t>
            </w:r>
          </w:p>
        </w:tc>
        <w:tc>
          <w:tcPr>
            <w:tcW w:w="1741" w:type="dxa"/>
            <w:shd w:val="clear" w:color="auto" w:fill="auto"/>
          </w:tcPr>
          <w:p w14:paraId="63F1D0E1" w14:textId="77777777" w:rsidR="000125EC" w:rsidRPr="000125EC" w:rsidRDefault="000125EC" w:rsidP="000125EC"/>
        </w:tc>
        <w:tc>
          <w:tcPr>
            <w:tcW w:w="1803" w:type="dxa"/>
            <w:shd w:val="clear" w:color="auto" w:fill="auto"/>
          </w:tcPr>
          <w:p w14:paraId="4EE74385" w14:textId="77777777" w:rsidR="000125EC" w:rsidRPr="000125EC" w:rsidRDefault="000125EC" w:rsidP="000125EC">
            <w:pPr>
              <w:jc w:val="both"/>
              <w:outlineLvl w:val="2"/>
            </w:pPr>
            <w:r w:rsidRPr="000125EC">
              <w:t>X</w:t>
            </w:r>
          </w:p>
        </w:tc>
        <w:tc>
          <w:tcPr>
            <w:tcW w:w="1843" w:type="dxa"/>
            <w:shd w:val="clear" w:color="auto" w:fill="auto"/>
          </w:tcPr>
          <w:p w14:paraId="191621DB" w14:textId="77777777" w:rsidR="000125EC" w:rsidRPr="000125EC" w:rsidRDefault="000125EC" w:rsidP="000125EC"/>
        </w:tc>
      </w:tr>
      <w:tr w:rsidR="000125EC" w:rsidRPr="000125EC" w14:paraId="6F5724C2" w14:textId="77777777" w:rsidTr="00554F8F">
        <w:trPr>
          <w:trHeight w:val="1027"/>
        </w:trPr>
        <w:tc>
          <w:tcPr>
            <w:tcW w:w="1129" w:type="dxa"/>
            <w:shd w:val="clear" w:color="auto" w:fill="auto"/>
          </w:tcPr>
          <w:p w14:paraId="65F26F5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0A65EAF" w14:textId="77777777" w:rsidR="000125EC" w:rsidRPr="000125EC" w:rsidRDefault="000125EC" w:rsidP="000125EC">
            <w:pPr>
              <w:jc w:val="both"/>
            </w:pPr>
            <w:r w:rsidRPr="000125EC">
              <w:rPr>
                <w:color w:val="000000"/>
              </w:rPr>
              <w:t>Projektavimo paslaugų kaina nukrypsta nuo planuotos</w:t>
            </w:r>
          </w:p>
        </w:tc>
        <w:tc>
          <w:tcPr>
            <w:tcW w:w="5245" w:type="dxa"/>
            <w:shd w:val="clear" w:color="auto" w:fill="auto"/>
          </w:tcPr>
          <w:p w14:paraId="298B2B1B" w14:textId="77777777" w:rsidR="000125EC" w:rsidRPr="000125EC" w:rsidRDefault="000125EC" w:rsidP="000125EC">
            <w:pPr>
              <w:jc w:val="both"/>
            </w:pPr>
            <w:r w:rsidRPr="000125EC">
              <w:t>Identifikuota Projektavimo paslaugų kaina dėl įvairių priežasčių gali nukrypti nuo planuotos. Rizikos veiksnio pasireiškimas reiškia papildomas išlaidas Projektavimo paslaugoms. Ši rizika netaikoma šio priedo 2.12 punkte nurodytoms aplinkybėms.</w:t>
            </w:r>
          </w:p>
        </w:tc>
        <w:tc>
          <w:tcPr>
            <w:tcW w:w="1741" w:type="dxa"/>
            <w:shd w:val="clear" w:color="auto" w:fill="auto"/>
          </w:tcPr>
          <w:p w14:paraId="5B0161E1" w14:textId="77777777" w:rsidR="000125EC" w:rsidRPr="000125EC" w:rsidRDefault="000125EC" w:rsidP="000125EC"/>
        </w:tc>
        <w:tc>
          <w:tcPr>
            <w:tcW w:w="1803" w:type="dxa"/>
            <w:shd w:val="clear" w:color="auto" w:fill="auto"/>
          </w:tcPr>
          <w:p w14:paraId="5F14E1FB" w14:textId="77777777" w:rsidR="000125EC" w:rsidRPr="000125EC" w:rsidRDefault="000125EC" w:rsidP="000125EC">
            <w:pPr>
              <w:jc w:val="both"/>
              <w:outlineLvl w:val="2"/>
            </w:pPr>
            <w:r w:rsidRPr="000125EC">
              <w:t>X</w:t>
            </w:r>
          </w:p>
        </w:tc>
        <w:tc>
          <w:tcPr>
            <w:tcW w:w="1843" w:type="dxa"/>
            <w:shd w:val="clear" w:color="auto" w:fill="auto"/>
          </w:tcPr>
          <w:p w14:paraId="3F2E53F1" w14:textId="77777777" w:rsidR="000125EC" w:rsidRPr="000125EC" w:rsidRDefault="000125EC" w:rsidP="000125EC"/>
        </w:tc>
      </w:tr>
      <w:tr w:rsidR="000125EC" w:rsidRPr="000125EC" w14:paraId="4FB20C59" w14:textId="77777777" w:rsidTr="00554F8F">
        <w:trPr>
          <w:trHeight w:val="1027"/>
        </w:trPr>
        <w:tc>
          <w:tcPr>
            <w:tcW w:w="1129" w:type="dxa"/>
            <w:shd w:val="clear" w:color="auto" w:fill="auto"/>
          </w:tcPr>
          <w:p w14:paraId="7D2A090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0A8662C" w14:textId="77777777" w:rsidR="000125EC" w:rsidRPr="000125EC" w:rsidRDefault="000125EC" w:rsidP="000125EC">
            <w:pPr>
              <w:jc w:val="both"/>
            </w:pPr>
            <w:r w:rsidRPr="000125EC">
              <w:rPr>
                <w:color w:val="000000"/>
              </w:rPr>
              <w:t>Projektavimo paslaugų trukmė nukrypsta nuo planuotos</w:t>
            </w:r>
          </w:p>
        </w:tc>
        <w:tc>
          <w:tcPr>
            <w:tcW w:w="5245" w:type="dxa"/>
            <w:shd w:val="clear" w:color="auto" w:fill="auto"/>
          </w:tcPr>
          <w:p w14:paraId="676474BB" w14:textId="77777777" w:rsidR="000125EC" w:rsidRPr="000125EC" w:rsidRDefault="000125EC" w:rsidP="000125EC">
            <w:pPr>
              <w:jc w:val="both"/>
            </w:pPr>
            <w:r w:rsidRPr="000125EC">
              <w:t>Identifikuota Projektavimo paslaugų trukmė dėl įvairių priežasčių gali nukrypti nuo planuotos. Rizikos veiksnio pasireiškimas lemia Investicijas: užsitęsus Projektavimo paslaugų teikimui, negali prasidėti rangos darbai, gali pasireikšti rangos darbų sezoniškumo įtaka, todėl gali būti fiksuojamos prastovos, mokami delspinigiai. Rizikos veiksnio pasireiškimas reiškia papildomas išlaidas Projektavimo paslaugoms. Taip pat dėl to gali vėluoti Eksploatacijos pradžia. Ši rizika netaikoma šio priedo 2.12 punkte nurodytoms aplinkybėms.</w:t>
            </w:r>
          </w:p>
        </w:tc>
        <w:tc>
          <w:tcPr>
            <w:tcW w:w="1741" w:type="dxa"/>
            <w:shd w:val="clear" w:color="auto" w:fill="auto"/>
          </w:tcPr>
          <w:p w14:paraId="13DF2678" w14:textId="77777777" w:rsidR="000125EC" w:rsidRPr="000125EC" w:rsidRDefault="000125EC" w:rsidP="000125EC"/>
        </w:tc>
        <w:tc>
          <w:tcPr>
            <w:tcW w:w="1803" w:type="dxa"/>
            <w:shd w:val="clear" w:color="auto" w:fill="auto"/>
          </w:tcPr>
          <w:p w14:paraId="72D378B9" w14:textId="77777777" w:rsidR="000125EC" w:rsidRPr="000125EC" w:rsidRDefault="000125EC" w:rsidP="000125EC">
            <w:pPr>
              <w:jc w:val="both"/>
              <w:outlineLvl w:val="2"/>
            </w:pPr>
            <w:r w:rsidRPr="000125EC">
              <w:t>X</w:t>
            </w:r>
          </w:p>
        </w:tc>
        <w:tc>
          <w:tcPr>
            <w:tcW w:w="1843" w:type="dxa"/>
            <w:shd w:val="clear" w:color="auto" w:fill="auto"/>
          </w:tcPr>
          <w:p w14:paraId="35CB34B6" w14:textId="77777777" w:rsidR="000125EC" w:rsidRPr="000125EC" w:rsidRDefault="000125EC" w:rsidP="000125EC"/>
        </w:tc>
      </w:tr>
      <w:tr w:rsidR="000125EC" w:rsidRPr="000125EC" w14:paraId="67BF9A42" w14:textId="77777777" w:rsidTr="00554F8F">
        <w:trPr>
          <w:trHeight w:val="1027"/>
        </w:trPr>
        <w:tc>
          <w:tcPr>
            <w:tcW w:w="1129" w:type="dxa"/>
            <w:shd w:val="clear" w:color="auto" w:fill="auto"/>
          </w:tcPr>
          <w:p w14:paraId="7C90913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11EDCFE" w14:textId="61C45AA0" w:rsidR="000125EC" w:rsidRPr="000125EC" w:rsidRDefault="000125EC" w:rsidP="000125EC">
            <w:pPr>
              <w:jc w:val="both"/>
            </w:pPr>
            <w:r w:rsidRPr="000125EC">
              <w:rPr>
                <w:color w:val="000000"/>
              </w:rPr>
              <w:t>Investuotojas Pirkimo metu nepasiūlė patikslinti Valdžios subjekto nustatytų netikslių reikalavimų Objektui</w:t>
            </w:r>
            <w:r w:rsidR="00331B28">
              <w:rPr>
                <w:color w:val="000000"/>
              </w:rPr>
              <w:t>.</w:t>
            </w:r>
          </w:p>
        </w:tc>
        <w:tc>
          <w:tcPr>
            <w:tcW w:w="5245" w:type="dxa"/>
            <w:shd w:val="clear" w:color="auto" w:fill="auto"/>
          </w:tcPr>
          <w:p w14:paraId="2810CE2C" w14:textId="44D5A9D8" w:rsidR="000125EC" w:rsidRPr="000125EC" w:rsidRDefault="000125EC" w:rsidP="000125EC">
            <w:pPr>
              <w:jc w:val="both"/>
            </w:pPr>
            <w:r w:rsidRPr="000125EC">
              <w:t>Projektavimo paslaugų metu paaiškėja, jog Valdžios subjekto nustatyti reikalavimai Objektui negali būti realizuoti praktikoje, jie nesuderinami su teisės aktuose nustatytais reikalavimais (pvz., statybos techniniais reglamentais, higienos normomis ir pan.) arba nėra galimybės įgyvendinti visų Valdžios subjekto nustatytų reikalavimų dėl jų tarpusavio nesuderinamumo. Tuo atveju, kai Valdžios subjekto nustatyti reikalavimai Investuotojui tampa žinomi Pirkimo metu, tačiau Investuotojas, turėdamas galimybę, jų tinkamai neįvertino, nepateikė pasiūlymo juos atitinkamai patikslinti. Pasireiškus rizikos veiksniui, keičiasi Projektavimo paslaugų apimtis, todėl išauga Projektavimo paslaugų kaina, atsiranda poreikis Pratęsti projektavimo paslaugų trukmę. Taip pat dėl to gali vėluoti Eksploatacijos pradžia.</w:t>
            </w:r>
          </w:p>
        </w:tc>
        <w:tc>
          <w:tcPr>
            <w:tcW w:w="1741" w:type="dxa"/>
            <w:shd w:val="clear" w:color="auto" w:fill="auto"/>
          </w:tcPr>
          <w:p w14:paraId="27C235EB" w14:textId="77777777" w:rsidR="000125EC" w:rsidRPr="000125EC" w:rsidRDefault="000125EC" w:rsidP="000125EC"/>
        </w:tc>
        <w:tc>
          <w:tcPr>
            <w:tcW w:w="1803" w:type="dxa"/>
            <w:shd w:val="clear" w:color="auto" w:fill="auto"/>
          </w:tcPr>
          <w:p w14:paraId="609B3A3B" w14:textId="77777777" w:rsidR="000125EC" w:rsidRPr="000125EC" w:rsidRDefault="000125EC" w:rsidP="000125EC">
            <w:pPr>
              <w:jc w:val="both"/>
              <w:outlineLvl w:val="2"/>
            </w:pPr>
            <w:r w:rsidRPr="000125EC">
              <w:t>X</w:t>
            </w:r>
          </w:p>
        </w:tc>
        <w:tc>
          <w:tcPr>
            <w:tcW w:w="1843" w:type="dxa"/>
            <w:shd w:val="clear" w:color="auto" w:fill="auto"/>
          </w:tcPr>
          <w:p w14:paraId="3E15DCAC" w14:textId="77777777" w:rsidR="000125EC" w:rsidRPr="000125EC" w:rsidRDefault="000125EC" w:rsidP="000125EC"/>
        </w:tc>
      </w:tr>
      <w:tr w:rsidR="000125EC" w:rsidRPr="000125EC" w14:paraId="671B88FF" w14:textId="77777777" w:rsidTr="00554F8F">
        <w:trPr>
          <w:trHeight w:val="1027"/>
        </w:trPr>
        <w:tc>
          <w:tcPr>
            <w:tcW w:w="1129" w:type="dxa"/>
            <w:shd w:val="clear" w:color="auto" w:fill="auto"/>
          </w:tcPr>
          <w:p w14:paraId="3C8DC5C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5E8F0B5" w14:textId="10CEBD64" w:rsidR="000125EC" w:rsidRPr="000125EC" w:rsidRDefault="000125EC" w:rsidP="000125EC">
            <w:pPr>
              <w:jc w:val="both"/>
            </w:pPr>
            <w:r w:rsidRPr="000125EC">
              <w:rPr>
                <w:color w:val="000000"/>
              </w:rPr>
              <w:t>Investuotojas Pirkimo metu pasiūlė patikslinti netikslius Valdžios subjekto nustatytus reikalavimus Objektui</w:t>
            </w:r>
            <w:r w:rsidR="007D0DA6">
              <w:rPr>
                <w:color w:val="000000"/>
              </w:rPr>
              <w:t xml:space="preserve"> arba </w:t>
            </w:r>
            <w:proofErr w:type="spellStart"/>
            <w:r w:rsidR="007D0DA6">
              <w:rPr>
                <w:color w:val="000000"/>
              </w:rPr>
              <w:t>Objkto</w:t>
            </w:r>
            <w:proofErr w:type="spellEnd"/>
            <w:r w:rsidR="007D0DA6">
              <w:rPr>
                <w:color w:val="000000"/>
              </w:rPr>
              <w:t xml:space="preserve"> daliai</w:t>
            </w:r>
          </w:p>
        </w:tc>
        <w:tc>
          <w:tcPr>
            <w:tcW w:w="5245" w:type="dxa"/>
            <w:shd w:val="clear" w:color="auto" w:fill="auto"/>
          </w:tcPr>
          <w:p w14:paraId="746716EF" w14:textId="395EE586" w:rsidR="000125EC" w:rsidRPr="000125EC" w:rsidRDefault="000125EC" w:rsidP="000125EC">
            <w:pPr>
              <w:jc w:val="both"/>
            </w:pPr>
            <w:r w:rsidRPr="000125EC">
              <w:t xml:space="preserve">Investuotojas Pirkimo metu pasiūlė patikslinti Valdžios subjekto nustatytus reikalavimus Objektui, kuriuos įvertina kaip netikslius ar potencialiai nerealizuotinus praktiškai įgyvendinant projektą. Pasireiškus rizikos veiksniui, keičiasi Projektavimo  paslaugų apimtis, todėl išauga Projektavimo paslaugų kaina, atsiranda poreikis pratęsti Projektavimo paslaugų trukmę. Taip pat dėl to gali vėluoti </w:t>
            </w:r>
            <w:proofErr w:type="spellStart"/>
            <w:r w:rsidR="007D0DA6">
              <w:t>Objkto</w:t>
            </w:r>
            <w:proofErr w:type="spellEnd"/>
            <w:r w:rsidR="007D0DA6">
              <w:t xml:space="preserve"> dalies </w:t>
            </w:r>
            <w:r w:rsidRPr="000125EC">
              <w:t>Eksploatacijos pradžia.</w:t>
            </w:r>
          </w:p>
        </w:tc>
        <w:tc>
          <w:tcPr>
            <w:tcW w:w="1741" w:type="dxa"/>
            <w:shd w:val="clear" w:color="auto" w:fill="auto"/>
          </w:tcPr>
          <w:p w14:paraId="31E7BE18" w14:textId="77777777" w:rsidR="000125EC" w:rsidRPr="000125EC" w:rsidRDefault="000125EC" w:rsidP="000125EC"/>
        </w:tc>
        <w:tc>
          <w:tcPr>
            <w:tcW w:w="1803" w:type="dxa"/>
            <w:shd w:val="clear" w:color="auto" w:fill="auto"/>
          </w:tcPr>
          <w:p w14:paraId="22746E85" w14:textId="77777777" w:rsidR="000125EC" w:rsidRPr="000125EC" w:rsidRDefault="000125EC" w:rsidP="000125EC">
            <w:pPr>
              <w:jc w:val="both"/>
              <w:outlineLvl w:val="2"/>
            </w:pPr>
          </w:p>
        </w:tc>
        <w:tc>
          <w:tcPr>
            <w:tcW w:w="1843" w:type="dxa"/>
            <w:shd w:val="clear" w:color="auto" w:fill="auto"/>
          </w:tcPr>
          <w:p w14:paraId="67C0A8F3" w14:textId="77777777" w:rsidR="000125EC" w:rsidRPr="000125EC" w:rsidRDefault="000125EC" w:rsidP="000125EC">
            <w:pPr>
              <w:ind w:right="113"/>
              <w:contextualSpacing/>
              <w:jc w:val="both"/>
            </w:pPr>
            <w:r w:rsidRPr="000125EC">
              <w:t>X</w:t>
            </w:r>
          </w:p>
          <w:p w14:paraId="651E5ACD" w14:textId="77777777" w:rsidR="000125EC" w:rsidRPr="000125EC" w:rsidRDefault="000125EC" w:rsidP="000125EC">
            <w:pPr>
              <w:ind w:right="113"/>
              <w:jc w:val="both"/>
            </w:pPr>
            <w:r w:rsidRPr="000125EC">
              <w:t xml:space="preserve">Privačiam subjektui priskiriama rizika, jeigu Investuotojas Pirkimo metu pasiūlė patikslinti Valdžios subjekto nustatytus reikalavimus ir Valdžios subjektas padarė atitinkamus pakeitimus. </w:t>
            </w:r>
          </w:p>
          <w:p w14:paraId="588E5339" w14:textId="77777777" w:rsidR="000125EC" w:rsidRPr="000125EC" w:rsidRDefault="000125EC" w:rsidP="000125EC">
            <w:r w:rsidRPr="000125EC">
              <w:t xml:space="preserve">Valdžios subjektui priskiriama rizika, jeigu Investuotojas Pirkimo metu pasiūlė patikslinti Valdžios subjekto nustatytus reikalavimus, tačiau Valdžios </w:t>
            </w:r>
            <w:r w:rsidRPr="000125EC">
              <w:lastRenderedPageBreak/>
              <w:t>subjektas nepatikslino atitinkamų reikalavimų.</w:t>
            </w:r>
          </w:p>
        </w:tc>
      </w:tr>
      <w:tr w:rsidR="000125EC" w:rsidRPr="000125EC" w14:paraId="0CA054CE" w14:textId="77777777" w:rsidTr="00554F8F">
        <w:trPr>
          <w:trHeight w:val="1027"/>
        </w:trPr>
        <w:tc>
          <w:tcPr>
            <w:tcW w:w="1129" w:type="dxa"/>
            <w:shd w:val="clear" w:color="auto" w:fill="auto"/>
          </w:tcPr>
          <w:p w14:paraId="26638FEE" w14:textId="77777777" w:rsidR="000125EC" w:rsidRPr="000125EC" w:rsidRDefault="000125EC" w:rsidP="00F27C74">
            <w:pPr>
              <w:numPr>
                <w:ilvl w:val="1"/>
                <w:numId w:val="26"/>
              </w:numPr>
              <w:ind w:left="0" w:right="32" w:firstLine="0"/>
              <w:jc w:val="both"/>
              <w:rPr>
                <w:b/>
                <w:bCs/>
                <w:color w:val="000000"/>
              </w:rPr>
            </w:pPr>
          </w:p>
        </w:tc>
        <w:tc>
          <w:tcPr>
            <w:tcW w:w="2835" w:type="dxa"/>
            <w:shd w:val="clear" w:color="auto" w:fill="auto"/>
          </w:tcPr>
          <w:p w14:paraId="54956983" w14:textId="77777777" w:rsidR="000125EC" w:rsidRPr="000125EC" w:rsidRDefault="000125EC" w:rsidP="000125EC">
            <w:pPr>
              <w:jc w:val="both"/>
            </w:pPr>
            <w:r w:rsidRPr="000125EC">
              <w:rPr>
                <w:color w:val="000000"/>
              </w:rPr>
              <w:t>Paaiškėja iš anksto nežinomi apribojimai dėl kultūros paveldo apsaugos reikalavimų</w:t>
            </w:r>
          </w:p>
        </w:tc>
        <w:tc>
          <w:tcPr>
            <w:tcW w:w="5245" w:type="dxa"/>
            <w:shd w:val="clear" w:color="auto" w:fill="auto"/>
          </w:tcPr>
          <w:p w14:paraId="02FDAE72" w14:textId="6C7E03A6" w:rsidR="000125EC" w:rsidRPr="000125EC" w:rsidRDefault="000125EC" w:rsidP="000125EC">
            <w:pPr>
              <w:jc w:val="both"/>
            </w:pPr>
            <w:r w:rsidRPr="000125EC">
              <w:t>Išduodant projektavimo sąlygų sąvadą ir (ar) statybų leidimą paaiškėja, jog reikalinga atlikti iš anksto neplanuotus archeologinius tyrinėjimus, apsaugoti archeologinius radinius ir (ar) iš esmės pakeisti projektinius sprendinius, kad šie užtikrintų atitikimą kultūros paveldo apsaugai taikomus apribojimus. Projektavimo išlaidos dėl šio rizikos veiksnio pasireiškimo gali išaugti, kadangi: 1) gali pasikeisti planuota Projektavimo paslaugų trukmė dėl archeologinių tyrimų ir (ar) archeologinių radinių apsaugos veiklų vykdymo; 2) gali būti reikalingi esminiai pakeitimai Pirkimo metu pasiūlytuose projektavimo sprendiniuose; 3) gali pasikeisti Projektavimo paslaugų apimtis; 4) gali atsirasti būtinybė į projektuotojų komandą pasitelkti papildomus specialistus (pvz. archeologus, istorikus ir pan.). Taip pat, dėl to gali vėluoti Eksploatacijos pradžia.</w:t>
            </w:r>
          </w:p>
        </w:tc>
        <w:tc>
          <w:tcPr>
            <w:tcW w:w="1741" w:type="dxa"/>
            <w:shd w:val="clear" w:color="auto" w:fill="auto"/>
          </w:tcPr>
          <w:p w14:paraId="5919F573" w14:textId="77777777" w:rsidR="000125EC" w:rsidRPr="000125EC" w:rsidRDefault="000125EC" w:rsidP="000125EC">
            <w:r w:rsidRPr="000125EC">
              <w:t>X</w:t>
            </w:r>
          </w:p>
        </w:tc>
        <w:tc>
          <w:tcPr>
            <w:tcW w:w="1803" w:type="dxa"/>
            <w:shd w:val="clear" w:color="auto" w:fill="auto"/>
          </w:tcPr>
          <w:p w14:paraId="53EA12CC" w14:textId="77777777" w:rsidR="000125EC" w:rsidRPr="000125EC" w:rsidRDefault="000125EC" w:rsidP="000125EC">
            <w:pPr>
              <w:jc w:val="both"/>
              <w:outlineLvl w:val="2"/>
            </w:pPr>
          </w:p>
        </w:tc>
        <w:tc>
          <w:tcPr>
            <w:tcW w:w="1843" w:type="dxa"/>
            <w:shd w:val="clear" w:color="auto" w:fill="auto"/>
          </w:tcPr>
          <w:p w14:paraId="55DFFAAB" w14:textId="77777777" w:rsidR="000125EC" w:rsidRPr="000125EC" w:rsidRDefault="000125EC" w:rsidP="000125EC"/>
        </w:tc>
      </w:tr>
      <w:tr w:rsidR="000125EC" w:rsidRPr="000125EC" w14:paraId="37EEB2AA" w14:textId="77777777" w:rsidTr="00554F8F">
        <w:trPr>
          <w:trHeight w:val="1027"/>
        </w:trPr>
        <w:tc>
          <w:tcPr>
            <w:tcW w:w="1129" w:type="dxa"/>
            <w:shd w:val="clear" w:color="auto" w:fill="auto"/>
          </w:tcPr>
          <w:p w14:paraId="7DE21EC6"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C39E1E" w14:textId="77777777" w:rsidR="000125EC" w:rsidRPr="009D34DE" w:rsidRDefault="000125EC" w:rsidP="000125EC">
            <w:pPr>
              <w:jc w:val="both"/>
            </w:pPr>
            <w:r w:rsidRPr="009D34DE">
              <w:rPr>
                <w:color w:val="000000"/>
              </w:rPr>
              <w:t>Neįvertinami iš anksto žinomi kultūros paveldo apsaugos reikalavimai</w:t>
            </w:r>
          </w:p>
        </w:tc>
        <w:tc>
          <w:tcPr>
            <w:tcW w:w="5245" w:type="dxa"/>
            <w:shd w:val="clear" w:color="auto" w:fill="auto"/>
          </w:tcPr>
          <w:p w14:paraId="7995DF67" w14:textId="1AC8786D" w:rsidR="000125EC" w:rsidRPr="009D34DE" w:rsidRDefault="000125EC" w:rsidP="000125EC">
            <w:pPr>
              <w:jc w:val="both"/>
            </w:pPr>
            <w:r w:rsidRPr="009D34DE">
              <w:t>Pirkimo metu Valdžios subjektas pristatė Investuotojui žinomus kultūros paveldo apribojimus, į kuriuos Privatus subjektas privalėjo atsižvelgti projektuodamas Objektą. Nepriklausomai nuo priežasčių, Privatus subjektas gali neadekvačiai įvertinti kultūros paveldo apsaugos reikalavimus.</w:t>
            </w:r>
          </w:p>
        </w:tc>
        <w:tc>
          <w:tcPr>
            <w:tcW w:w="1741" w:type="dxa"/>
            <w:shd w:val="clear" w:color="auto" w:fill="auto"/>
          </w:tcPr>
          <w:p w14:paraId="05A871F3" w14:textId="77777777" w:rsidR="000125EC" w:rsidRPr="000125EC" w:rsidRDefault="000125EC" w:rsidP="000125EC"/>
        </w:tc>
        <w:tc>
          <w:tcPr>
            <w:tcW w:w="1803" w:type="dxa"/>
            <w:shd w:val="clear" w:color="auto" w:fill="auto"/>
          </w:tcPr>
          <w:p w14:paraId="2A2830C0" w14:textId="77777777" w:rsidR="000125EC" w:rsidRPr="000125EC" w:rsidRDefault="000125EC" w:rsidP="000125EC">
            <w:pPr>
              <w:jc w:val="both"/>
              <w:outlineLvl w:val="2"/>
            </w:pPr>
            <w:r w:rsidRPr="000125EC">
              <w:t>X</w:t>
            </w:r>
          </w:p>
        </w:tc>
        <w:tc>
          <w:tcPr>
            <w:tcW w:w="1843" w:type="dxa"/>
            <w:shd w:val="clear" w:color="auto" w:fill="auto"/>
          </w:tcPr>
          <w:p w14:paraId="62E2F570" w14:textId="77777777" w:rsidR="000125EC" w:rsidRPr="000125EC" w:rsidRDefault="000125EC" w:rsidP="000125EC"/>
        </w:tc>
      </w:tr>
      <w:tr w:rsidR="000125EC" w:rsidRPr="000125EC" w14:paraId="6158B75B" w14:textId="77777777" w:rsidTr="00554F8F">
        <w:trPr>
          <w:trHeight w:val="699"/>
        </w:trPr>
        <w:tc>
          <w:tcPr>
            <w:tcW w:w="1129" w:type="dxa"/>
            <w:shd w:val="clear" w:color="auto" w:fill="auto"/>
          </w:tcPr>
          <w:p w14:paraId="5B48E997"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7362AC9" w14:textId="4BCB2DFD" w:rsidR="000125EC" w:rsidRPr="009D34DE" w:rsidRDefault="000125EC" w:rsidP="000125EC">
            <w:pPr>
              <w:jc w:val="both"/>
            </w:pPr>
            <w:r w:rsidRPr="009D34DE">
              <w:rPr>
                <w:color w:val="000000"/>
              </w:rPr>
              <w:t xml:space="preserve">Projektavimo paslaugų teikimo metu paaiškėja </w:t>
            </w:r>
            <w:r w:rsidRPr="00A70B72">
              <w:t xml:space="preserve">Valdžios subjekto parengtų </w:t>
            </w:r>
            <w:r w:rsidR="00E05455" w:rsidRPr="00A70B72">
              <w:rPr>
                <w:i/>
              </w:rPr>
              <w:t xml:space="preserve"> </w:t>
            </w:r>
            <w:r w:rsidRPr="00A70B72">
              <w:rPr>
                <w:highlight w:val="yellow"/>
              </w:rPr>
              <w:lastRenderedPageBreak/>
              <w:t>poveikio aplinkai vertinimo ar</w:t>
            </w:r>
            <w:r w:rsidRPr="00A70B72">
              <w:t xml:space="preserve"> Pirkimo dokumentų netikslumai, trūkumai</w:t>
            </w:r>
          </w:p>
        </w:tc>
        <w:tc>
          <w:tcPr>
            <w:tcW w:w="5245" w:type="dxa"/>
            <w:shd w:val="clear" w:color="auto" w:fill="auto"/>
          </w:tcPr>
          <w:p w14:paraId="14142E33" w14:textId="77777777" w:rsidR="000125EC" w:rsidRPr="009D34DE" w:rsidRDefault="000125EC" w:rsidP="000125EC">
            <w:pPr>
              <w:jc w:val="both"/>
            </w:pPr>
            <w:r w:rsidRPr="009D34DE">
              <w:lastRenderedPageBreak/>
              <w:t xml:space="preserve">Projektavimo paslaugų metu paaiškėja aplinkybės, kad parengtuose poveikio aplinkai vertinimo dokumentuose yra netikslumų ar trūkumų, ar </w:t>
            </w:r>
            <w:r w:rsidRPr="009D34DE">
              <w:lastRenderedPageBreak/>
              <w:t>Pirkimo dokumentų nuostatos prieštarauja viena kitai. Rizikos veiksnio pasireiškimas lemia Investicijų išlaidų finansinį srautą – išlaidas projektavimo paslaugoms, todėl rizikos pasireiškimas finansiniams srautams vertintinas per visą Darbų vykdymo laikotarpį.</w:t>
            </w:r>
          </w:p>
        </w:tc>
        <w:tc>
          <w:tcPr>
            <w:tcW w:w="1741" w:type="dxa"/>
            <w:shd w:val="clear" w:color="auto" w:fill="auto"/>
          </w:tcPr>
          <w:p w14:paraId="653D1173" w14:textId="77777777" w:rsidR="000125EC" w:rsidRPr="000125EC" w:rsidRDefault="000125EC" w:rsidP="000125EC">
            <w:r w:rsidRPr="000125EC">
              <w:lastRenderedPageBreak/>
              <w:t>X</w:t>
            </w:r>
          </w:p>
        </w:tc>
        <w:tc>
          <w:tcPr>
            <w:tcW w:w="1803" w:type="dxa"/>
            <w:shd w:val="clear" w:color="auto" w:fill="auto"/>
          </w:tcPr>
          <w:p w14:paraId="72D34815" w14:textId="77777777" w:rsidR="000125EC" w:rsidRPr="000125EC" w:rsidRDefault="000125EC" w:rsidP="000125EC"/>
          <w:p w14:paraId="2E814FA2" w14:textId="77777777" w:rsidR="000125EC" w:rsidRPr="000125EC" w:rsidRDefault="000125EC" w:rsidP="000125EC">
            <w:pPr>
              <w:jc w:val="both"/>
              <w:outlineLvl w:val="2"/>
            </w:pPr>
          </w:p>
        </w:tc>
        <w:tc>
          <w:tcPr>
            <w:tcW w:w="1843" w:type="dxa"/>
            <w:shd w:val="clear" w:color="auto" w:fill="auto"/>
          </w:tcPr>
          <w:p w14:paraId="31D8B306" w14:textId="77777777" w:rsidR="000125EC" w:rsidRPr="000125EC" w:rsidRDefault="000125EC" w:rsidP="000125EC"/>
        </w:tc>
      </w:tr>
      <w:tr w:rsidR="000125EC" w:rsidRPr="000125EC" w14:paraId="4356DEE3" w14:textId="77777777" w:rsidTr="00554F8F">
        <w:trPr>
          <w:trHeight w:val="1027"/>
        </w:trPr>
        <w:tc>
          <w:tcPr>
            <w:tcW w:w="1129" w:type="dxa"/>
            <w:shd w:val="clear" w:color="auto" w:fill="auto"/>
          </w:tcPr>
          <w:p w14:paraId="237F178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DB60DA6" w14:textId="77777777" w:rsidR="000125EC" w:rsidRPr="009D34DE" w:rsidRDefault="000125EC" w:rsidP="000125EC">
            <w:pPr>
              <w:jc w:val="both"/>
            </w:pPr>
            <w:r w:rsidRPr="009D34DE">
              <w:rPr>
                <w:color w:val="000000"/>
              </w:rPr>
              <w:t xml:space="preserve">Projektavimo paslaugų teikimo metu paaiškėja </w:t>
            </w:r>
            <w:r w:rsidRPr="009D34DE">
              <w:t>Privataus subjekto</w:t>
            </w:r>
            <w:r w:rsidRPr="009D34DE">
              <w:rPr>
                <w:color w:val="000000"/>
              </w:rPr>
              <w:t xml:space="preserve"> parengtų poveikio aplinkai vertinimo dokumentų netikslumai, trūkumai</w:t>
            </w:r>
          </w:p>
        </w:tc>
        <w:tc>
          <w:tcPr>
            <w:tcW w:w="5245" w:type="dxa"/>
            <w:shd w:val="clear" w:color="auto" w:fill="auto"/>
          </w:tcPr>
          <w:p w14:paraId="2C368C52" w14:textId="77777777" w:rsidR="000125EC" w:rsidRPr="009D34DE" w:rsidRDefault="000125EC" w:rsidP="000125EC">
            <w:pPr>
              <w:jc w:val="both"/>
            </w:pPr>
            <w:r w:rsidRPr="009D34DE">
              <w:t>Projektavimo metu paaiškėja aplinkybės, kad parengtuose poveikio aplinkai vertinimo dokumentuose yra netikslumų ar trūkumų. Rizikos veiksnio pasireiškimas lemia Investicijų išlaidų finansinį srautą – išlaidas projektavimo paslaugoms, todėl rizikos pasireiškimas finansiniams srautams vertintinas per visą Darbų vykdymo laikotarpį.</w:t>
            </w:r>
          </w:p>
        </w:tc>
        <w:tc>
          <w:tcPr>
            <w:tcW w:w="1741" w:type="dxa"/>
            <w:shd w:val="clear" w:color="auto" w:fill="auto"/>
          </w:tcPr>
          <w:p w14:paraId="43B1F8A9" w14:textId="77777777" w:rsidR="000125EC" w:rsidRPr="000125EC" w:rsidRDefault="000125EC" w:rsidP="000125EC"/>
        </w:tc>
        <w:tc>
          <w:tcPr>
            <w:tcW w:w="1803" w:type="dxa"/>
            <w:shd w:val="clear" w:color="auto" w:fill="auto"/>
          </w:tcPr>
          <w:p w14:paraId="1D9D4131" w14:textId="77777777" w:rsidR="000125EC" w:rsidRPr="000125EC" w:rsidRDefault="000125EC" w:rsidP="000125EC">
            <w:pPr>
              <w:jc w:val="both"/>
              <w:outlineLvl w:val="2"/>
            </w:pPr>
            <w:r w:rsidRPr="000125EC">
              <w:t>X</w:t>
            </w:r>
          </w:p>
        </w:tc>
        <w:tc>
          <w:tcPr>
            <w:tcW w:w="1843" w:type="dxa"/>
            <w:shd w:val="clear" w:color="auto" w:fill="auto"/>
          </w:tcPr>
          <w:p w14:paraId="34DAA774" w14:textId="77777777" w:rsidR="000125EC" w:rsidRPr="000125EC" w:rsidRDefault="000125EC" w:rsidP="000125EC"/>
        </w:tc>
      </w:tr>
      <w:tr w:rsidR="000125EC" w:rsidRPr="000125EC" w14:paraId="3DDC78AC" w14:textId="77777777" w:rsidTr="00554F8F">
        <w:trPr>
          <w:trHeight w:val="1027"/>
        </w:trPr>
        <w:tc>
          <w:tcPr>
            <w:tcW w:w="1129" w:type="dxa"/>
            <w:shd w:val="clear" w:color="auto" w:fill="auto"/>
          </w:tcPr>
          <w:p w14:paraId="76B18AD2"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4278AC2" w14:textId="2ADDCAC4" w:rsidR="000125EC" w:rsidRPr="009D34DE" w:rsidRDefault="000125EC" w:rsidP="000125EC">
            <w:pPr>
              <w:jc w:val="both"/>
            </w:pPr>
            <w:r w:rsidRPr="009D34DE">
              <w:rPr>
                <w:color w:val="000000"/>
              </w:rPr>
              <w:t>Valdžios subjektas pakeičia nustatytus reikalavimus Objektui</w:t>
            </w:r>
            <w:r w:rsidR="00441A54">
              <w:rPr>
                <w:color w:val="000000"/>
              </w:rPr>
              <w:t>.</w:t>
            </w:r>
          </w:p>
        </w:tc>
        <w:tc>
          <w:tcPr>
            <w:tcW w:w="5245" w:type="dxa"/>
            <w:shd w:val="clear" w:color="auto" w:fill="auto"/>
          </w:tcPr>
          <w:p w14:paraId="4C0300AE" w14:textId="19B87881" w:rsidR="000125EC" w:rsidRPr="009D34DE" w:rsidRDefault="000125EC" w:rsidP="000125EC">
            <w:pPr>
              <w:jc w:val="both"/>
            </w:pPr>
            <w:r w:rsidRPr="009D34DE">
              <w:t>Galima situacija, kai Valdžios subjektas Projektavimo etape nurodo Privačiam subjektui kitus reikalavimus Objektui</w:t>
            </w:r>
            <w:r w:rsidR="007D0DA6">
              <w:t xml:space="preserve"> </w:t>
            </w:r>
            <w:r w:rsidRPr="009D34DE">
              <w:t>nei tuos, pagal kuriuos Investuotojas rengė ir teikė Pasiūlymą, įskaitant Finansinį veiklos modelį, bei kurių pagrindu yra sudaryta Sutartis. Rizikos veiksnio pasireiškimas reiškia papildomas išlaidas Projektavimo paslaugoms.</w:t>
            </w:r>
          </w:p>
        </w:tc>
        <w:tc>
          <w:tcPr>
            <w:tcW w:w="1741" w:type="dxa"/>
            <w:shd w:val="clear" w:color="auto" w:fill="auto"/>
          </w:tcPr>
          <w:p w14:paraId="2A3DE2A3" w14:textId="77777777" w:rsidR="000125EC" w:rsidRPr="000125EC" w:rsidRDefault="000125EC" w:rsidP="000125EC">
            <w:r w:rsidRPr="000125EC">
              <w:t>X</w:t>
            </w:r>
          </w:p>
        </w:tc>
        <w:tc>
          <w:tcPr>
            <w:tcW w:w="1803" w:type="dxa"/>
            <w:shd w:val="clear" w:color="auto" w:fill="auto"/>
          </w:tcPr>
          <w:p w14:paraId="232C4F5F" w14:textId="77777777" w:rsidR="000125EC" w:rsidRPr="000125EC" w:rsidRDefault="000125EC" w:rsidP="000125EC">
            <w:pPr>
              <w:jc w:val="both"/>
              <w:outlineLvl w:val="2"/>
            </w:pPr>
          </w:p>
        </w:tc>
        <w:tc>
          <w:tcPr>
            <w:tcW w:w="1843" w:type="dxa"/>
            <w:shd w:val="clear" w:color="auto" w:fill="auto"/>
          </w:tcPr>
          <w:p w14:paraId="75EDC647" w14:textId="77777777" w:rsidR="000125EC" w:rsidRPr="000125EC" w:rsidRDefault="000125EC" w:rsidP="000125EC"/>
        </w:tc>
      </w:tr>
      <w:tr w:rsidR="000125EC" w:rsidRPr="000125EC" w14:paraId="34F84878" w14:textId="77777777" w:rsidTr="00554F8F">
        <w:trPr>
          <w:trHeight w:val="1027"/>
        </w:trPr>
        <w:tc>
          <w:tcPr>
            <w:tcW w:w="1129" w:type="dxa"/>
            <w:shd w:val="clear" w:color="auto" w:fill="auto"/>
          </w:tcPr>
          <w:p w14:paraId="4E0E211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F1881EB" w14:textId="77777777" w:rsidR="000125EC" w:rsidRPr="000125EC" w:rsidRDefault="000125EC" w:rsidP="000125EC">
            <w:pPr>
              <w:jc w:val="both"/>
            </w:pPr>
            <w:r w:rsidRPr="000125EC">
              <w:rPr>
                <w:color w:val="000000"/>
              </w:rPr>
              <w:t>Projektavimui reikalingi dokumentai, kurių prieinamumą įpareigotas užtikrinti Valdžios subjektas, nėra prieinami per nustatytą terminą</w:t>
            </w:r>
          </w:p>
        </w:tc>
        <w:tc>
          <w:tcPr>
            <w:tcW w:w="5245" w:type="dxa"/>
            <w:shd w:val="clear" w:color="auto" w:fill="auto"/>
          </w:tcPr>
          <w:p w14:paraId="3A3CD2F0" w14:textId="77777777" w:rsidR="000125EC" w:rsidRPr="000125EC" w:rsidRDefault="000125EC" w:rsidP="000125EC">
            <w:pPr>
              <w:jc w:val="both"/>
            </w:pPr>
            <w:r w:rsidRPr="000125EC">
              <w:t>Privatus subjektas Projektavimo paslaugų teikimo trukmę ir planą sudaro darydamas prielaidą, kad Valdžios subjektas visus reikalingus duomenis suteiks per sutartą terminą pateikus oficialų paklausimą pagal Sutarties nuostatas. Valdžios subjektui vėluojant pateikti reikalingus dokumentus Privačiam subjektui, galimi nukrypimai nuo sudaryto projektavimo plano, kurie gali turėti įtakos visai Sutarties įgyvendinimo trukmei ir kokybei, taip pat Eksploatacijos pradžios datai.</w:t>
            </w:r>
          </w:p>
        </w:tc>
        <w:tc>
          <w:tcPr>
            <w:tcW w:w="1741" w:type="dxa"/>
            <w:shd w:val="clear" w:color="auto" w:fill="auto"/>
          </w:tcPr>
          <w:p w14:paraId="4A750E5D" w14:textId="77777777" w:rsidR="000125EC" w:rsidRPr="000125EC" w:rsidRDefault="000125EC" w:rsidP="000125EC">
            <w:r w:rsidRPr="000125EC">
              <w:t>X</w:t>
            </w:r>
          </w:p>
        </w:tc>
        <w:tc>
          <w:tcPr>
            <w:tcW w:w="1803" w:type="dxa"/>
            <w:shd w:val="clear" w:color="auto" w:fill="auto"/>
          </w:tcPr>
          <w:p w14:paraId="07B4E313" w14:textId="77777777" w:rsidR="000125EC" w:rsidRPr="000125EC" w:rsidRDefault="000125EC" w:rsidP="000125EC">
            <w:pPr>
              <w:jc w:val="both"/>
              <w:outlineLvl w:val="2"/>
            </w:pPr>
          </w:p>
        </w:tc>
        <w:tc>
          <w:tcPr>
            <w:tcW w:w="1843" w:type="dxa"/>
            <w:shd w:val="clear" w:color="auto" w:fill="auto"/>
          </w:tcPr>
          <w:p w14:paraId="417808D9" w14:textId="77777777" w:rsidR="000125EC" w:rsidRPr="000125EC" w:rsidRDefault="000125EC" w:rsidP="000125EC"/>
        </w:tc>
      </w:tr>
      <w:tr w:rsidR="000125EC" w:rsidRPr="000125EC" w14:paraId="29DBAD90" w14:textId="77777777" w:rsidTr="00554F8F">
        <w:trPr>
          <w:trHeight w:val="1027"/>
        </w:trPr>
        <w:tc>
          <w:tcPr>
            <w:tcW w:w="1129" w:type="dxa"/>
            <w:shd w:val="clear" w:color="auto" w:fill="auto"/>
          </w:tcPr>
          <w:p w14:paraId="3401030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5DEF34C" w14:textId="77777777" w:rsidR="000125EC" w:rsidRPr="000125EC" w:rsidRDefault="000125EC" w:rsidP="000125EC">
            <w:pPr>
              <w:jc w:val="both"/>
            </w:pPr>
            <w:r w:rsidRPr="000125EC">
              <w:rPr>
                <w:color w:val="000000"/>
              </w:rPr>
              <w:t>Vėluojama išduoti projektavimui pradėti reikalingus dokumentus, nors jiems gauti yra pateikti visi nustatytus reikalavimus atitinkantys dokumentai (ginčo dėl dokumentų turinio nėra)</w:t>
            </w:r>
          </w:p>
        </w:tc>
        <w:tc>
          <w:tcPr>
            <w:tcW w:w="5245" w:type="dxa"/>
            <w:shd w:val="clear" w:color="auto" w:fill="auto"/>
          </w:tcPr>
          <w:p w14:paraId="752881D3" w14:textId="77777777" w:rsidR="000125EC" w:rsidRPr="000125EC" w:rsidRDefault="000125EC" w:rsidP="000125EC">
            <w:pPr>
              <w:jc w:val="both"/>
            </w:pPr>
            <w:r w:rsidRPr="000125EC">
              <w:t>Privatus subjektas, siekdamas pradėti Projektavimą, pateikia prašymą išduoti projektavimo sąlygų sąvadą ir (ar) kitus reikalingus dokumentus, kurie yra pateikti pagal teisės aktuose nustatytus reikalavimus, tačiau Valdžios subjektas arba kitos kompetentingos institucijos pagal gautą prašymą vėluoja išduoti prašomus dokumentus. Rizikos veiksnio pasireiškimas gali lemti Projektavimo paslaugų trukmę bei suplanuotas išlaidas.</w:t>
            </w:r>
          </w:p>
        </w:tc>
        <w:tc>
          <w:tcPr>
            <w:tcW w:w="1741" w:type="dxa"/>
            <w:shd w:val="clear" w:color="auto" w:fill="auto"/>
          </w:tcPr>
          <w:p w14:paraId="2E0965FA" w14:textId="77777777" w:rsidR="000125EC" w:rsidRPr="000125EC" w:rsidRDefault="000125EC" w:rsidP="000125EC">
            <w:r w:rsidRPr="000125EC">
              <w:t>X</w:t>
            </w:r>
          </w:p>
        </w:tc>
        <w:tc>
          <w:tcPr>
            <w:tcW w:w="1803" w:type="dxa"/>
            <w:shd w:val="clear" w:color="auto" w:fill="auto"/>
          </w:tcPr>
          <w:p w14:paraId="3999F812" w14:textId="77777777" w:rsidR="000125EC" w:rsidRPr="000125EC" w:rsidRDefault="000125EC" w:rsidP="000125EC">
            <w:pPr>
              <w:jc w:val="both"/>
              <w:outlineLvl w:val="2"/>
            </w:pPr>
          </w:p>
        </w:tc>
        <w:tc>
          <w:tcPr>
            <w:tcW w:w="1843" w:type="dxa"/>
            <w:shd w:val="clear" w:color="auto" w:fill="auto"/>
          </w:tcPr>
          <w:p w14:paraId="62CE929E" w14:textId="77777777" w:rsidR="000125EC" w:rsidRPr="000125EC" w:rsidRDefault="000125EC" w:rsidP="000125EC"/>
        </w:tc>
      </w:tr>
      <w:tr w:rsidR="000125EC" w:rsidRPr="000125EC" w14:paraId="20E42684" w14:textId="77777777" w:rsidTr="00554F8F">
        <w:trPr>
          <w:trHeight w:val="283"/>
        </w:trPr>
        <w:tc>
          <w:tcPr>
            <w:tcW w:w="1129" w:type="dxa"/>
            <w:shd w:val="clear" w:color="auto" w:fill="auto"/>
          </w:tcPr>
          <w:p w14:paraId="6B9E31F2"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EEEF971" w14:textId="77777777" w:rsidR="000125EC" w:rsidRPr="000125EC" w:rsidRDefault="000125EC" w:rsidP="000125EC">
            <w:r w:rsidRPr="000125EC">
              <w:rPr>
                <w:b/>
              </w:rPr>
              <w:t>Darbų kokybės rizika</w:t>
            </w:r>
            <w:r w:rsidRPr="000125EC">
              <w:t xml:space="preserve"> </w:t>
            </w:r>
          </w:p>
        </w:tc>
      </w:tr>
      <w:tr w:rsidR="000125EC" w:rsidRPr="000125EC" w14:paraId="7D48B477" w14:textId="77777777" w:rsidTr="00554F8F">
        <w:trPr>
          <w:trHeight w:val="1027"/>
        </w:trPr>
        <w:tc>
          <w:tcPr>
            <w:tcW w:w="1129" w:type="dxa"/>
            <w:shd w:val="clear" w:color="auto" w:fill="auto"/>
          </w:tcPr>
          <w:p w14:paraId="6BA64DD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056B00" w14:textId="77777777" w:rsidR="000125EC" w:rsidRPr="000125EC" w:rsidRDefault="000125EC" w:rsidP="000125EC">
            <w:pPr>
              <w:jc w:val="both"/>
            </w:pPr>
            <w:r w:rsidRPr="000125EC">
              <w:rPr>
                <w:color w:val="000000"/>
              </w:rPr>
              <w:t>Sukeliama žala aplinkai Privačiam subjektui ar jo pasitelktiems Subtiekėjams, atliekant Darbus arba Atnaujinimo ir remonto darbus</w:t>
            </w:r>
          </w:p>
        </w:tc>
        <w:tc>
          <w:tcPr>
            <w:tcW w:w="5245" w:type="dxa"/>
            <w:shd w:val="clear" w:color="auto" w:fill="auto"/>
          </w:tcPr>
          <w:p w14:paraId="78E6D1DD" w14:textId="77777777" w:rsidR="000125EC" w:rsidRPr="000125EC" w:rsidRDefault="000125EC" w:rsidP="000125EC">
            <w:pPr>
              <w:jc w:val="both"/>
            </w:pPr>
            <w:r w:rsidRPr="000125EC">
              <w:t>Žala aplinkai gali būti sukelta Privačiam subjektui ar jo pasitelktiems Subtiekėjams atliekant Darbus ar Atnaujinimo ir remonto darbus: į aplinką gali patekti neleistina ją užteršiančių medžiagų koncentracija, gali būti panaudotos neleistinos aplinkai pavojingos medžiagos. Rizikos veiksnio pasireiškimas reiškia Darbų, Atnaujinimo ir remonto darbų išlaidų pasikeitimą, kadangi jei būtų sukelta žala aplinkai, Darbų, Atnaujinimo ir remonto darbų Sąnaudos išaugtų dėl papildomų žalos aplinkai likvidavimo darbų Sąnaudų.</w:t>
            </w:r>
          </w:p>
        </w:tc>
        <w:tc>
          <w:tcPr>
            <w:tcW w:w="1741" w:type="dxa"/>
            <w:shd w:val="clear" w:color="auto" w:fill="auto"/>
          </w:tcPr>
          <w:p w14:paraId="4A0DF695" w14:textId="77777777" w:rsidR="000125EC" w:rsidRPr="000125EC" w:rsidRDefault="000125EC" w:rsidP="000125EC"/>
        </w:tc>
        <w:tc>
          <w:tcPr>
            <w:tcW w:w="1803" w:type="dxa"/>
            <w:shd w:val="clear" w:color="auto" w:fill="auto"/>
          </w:tcPr>
          <w:p w14:paraId="14B9902B" w14:textId="77777777" w:rsidR="000125EC" w:rsidRPr="000125EC" w:rsidRDefault="000125EC" w:rsidP="000125EC">
            <w:pPr>
              <w:jc w:val="both"/>
              <w:outlineLvl w:val="2"/>
            </w:pPr>
            <w:r w:rsidRPr="000125EC">
              <w:t>X</w:t>
            </w:r>
          </w:p>
        </w:tc>
        <w:tc>
          <w:tcPr>
            <w:tcW w:w="1843" w:type="dxa"/>
            <w:shd w:val="clear" w:color="auto" w:fill="auto"/>
          </w:tcPr>
          <w:p w14:paraId="2DDC7386" w14:textId="77777777" w:rsidR="000125EC" w:rsidRPr="000125EC" w:rsidRDefault="000125EC" w:rsidP="000125EC"/>
        </w:tc>
      </w:tr>
      <w:tr w:rsidR="000125EC" w:rsidRPr="000125EC" w14:paraId="058FA779" w14:textId="77777777" w:rsidTr="00554F8F">
        <w:trPr>
          <w:trHeight w:val="848"/>
        </w:trPr>
        <w:tc>
          <w:tcPr>
            <w:tcW w:w="1129" w:type="dxa"/>
            <w:shd w:val="clear" w:color="auto" w:fill="auto"/>
          </w:tcPr>
          <w:p w14:paraId="694042C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14F78D4" w14:textId="77777777" w:rsidR="000125EC" w:rsidRPr="000125EC" w:rsidRDefault="000125EC" w:rsidP="000125EC">
            <w:pPr>
              <w:jc w:val="both"/>
              <w:rPr>
                <w:color w:val="000000"/>
              </w:rPr>
            </w:pPr>
            <w:r w:rsidRPr="000125EC">
              <w:rPr>
                <w:color w:val="000000"/>
              </w:rPr>
              <w:t>Darbų kokybė neužtikrinama dėl nepalankių oro sąlygų</w:t>
            </w:r>
          </w:p>
        </w:tc>
        <w:tc>
          <w:tcPr>
            <w:tcW w:w="5245" w:type="dxa"/>
            <w:shd w:val="clear" w:color="auto" w:fill="auto"/>
          </w:tcPr>
          <w:p w14:paraId="40DB4C5C" w14:textId="77777777" w:rsidR="000125EC" w:rsidRPr="000125EC" w:rsidRDefault="000125EC" w:rsidP="000125EC">
            <w:pPr>
              <w:jc w:val="both"/>
            </w:pPr>
            <w:r w:rsidRPr="000125EC">
              <w:t>Dėl nepalankių oro sąlygų (išskyrus nenugalimos jėgos aplinkybes) Darbų vykdymas negali vykti pagal planą, gali atsirasti būtinybė naudoti papildomas priemones Darbams vykdyti. Rizikos veiksnio pasireiškimas reiškia Darbų išlaidų pasikeitimą, kadangi dėl oro sąlygų Darbai gali užtrukti ilgiau nei planuota, taip pat atsiradus papildomam Darbų poreikiui gali neplanuotai padidėti Darbų Sąnaudos. Taip pat dėl to gali vėluoti Eksploatacijos pradžia.</w:t>
            </w:r>
          </w:p>
        </w:tc>
        <w:tc>
          <w:tcPr>
            <w:tcW w:w="1741" w:type="dxa"/>
            <w:shd w:val="clear" w:color="auto" w:fill="auto"/>
          </w:tcPr>
          <w:p w14:paraId="380D3C1D" w14:textId="77777777" w:rsidR="000125EC" w:rsidRPr="000125EC" w:rsidRDefault="000125EC" w:rsidP="000125EC"/>
        </w:tc>
        <w:tc>
          <w:tcPr>
            <w:tcW w:w="1803" w:type="dxa"/>
            <w:shd w:val="clear" w:color="auto" w:fill="auto"/>
          </w:tcPr>
          <w:p w14:paraId="6EC80471" w14:textId="77777777" w:rsidR="000125EC" w:rsidRPr="000125EC" w:rsidRDefault="000125EC" w:rsidP="000125EC">
            <w:pPr>
              <w:jc w:val="both"/>
              <w:outlineLvl w:val="2"/>
            </w:pPr>
            <w:r w:rsidRPr="000125EC">
              <w:t>X</w:t>
            </w:r>
          </w:p>
        </w:tc>
        <w:tc>
          <w:tcPr>
            <w:tcW w:w="1843" w:type="dxa"/>
            <w:shd w:val="clear" w:color="auto" w:fill="auto"/>
          </w:tcPr>
          <w:p w14:paraId="0A5F5013" w14:textId="77777777" w:rsidR="000125EC" w:rsidRPr="000125EC" w:rsidRDefault="000125EC" w:rsidP="000125EC"/>
        </w:tc>
      </w:tr>
      <w:tr w:rsidR="000125EC" w:rsidRPr="000125EC" w14:paraId="452AC05A" w14:textId="77777777" w:rsidTr="00554F8F">
        <w:trPr>
          <w:trHeight w:val="1027"/>
        </w:trPr>
        <w:tc>
          <w:tcPr>
            <w:tcW w:w="1129" w:type="dxa"/>
            <w:shd w:val="clear" w:color="auto" w:fill="auto"/>
          </w:tcPr>
          <w:p w14:paraId="731873C4"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C1E29DB" w14:textId="77777777" w:rsidR="000125EC" w:rsidRPr="000125EC" w:rsidRDefault="000125EC" w:rsidP="000125EC">
            <w:pPr>
              <w:jc w:val="both"/>
            </w:pPr>
            <w:r w:rsidRPr="000125EC">
              <w:rPr>
                <w:color w:val="000000"/>
              </w:rPr>
              <w:t>Darbų ar Atnaujinimo ir remonto darbų kokybė neužtikrinama dėl technologinių procesų organizavimo</w:t>
            </w:r>
          </w:p>
        </w:tc>
        <w:tc>
          <w:tcPr>
            <w:tcW w:w="5245" w:type="dxa"/>
            <w:shd w:val="clear" w:color="auto" w:fill="auto"/>
          </w:tcPr>
          <w:p w14:paraId="7C386F93" w14:textId="77777777" w:rsidR="000125EC" w:rsidRPr="000125EC" w:rsidRDefault="000125EC" w:rsidP="000125EC">
            <w:pPr>
              <w:jc w:val="both"/>
            </w:pPr>
            <w:r w:rsidRPr="000125EC">
              <w:t>Galima situacija, kai, nesilaikant technologinių procesų reikalavimų, Darbų ar Atnaujinimo ir remonto darbų kokybė neatitinka Sąlygose ar teisės aktuose nustatytų reikalavimų. Rizikos veiksnio pasireiškimas reiškia papildomas Sąnaudas Darbams, Atnaujinimo ir remonto darbams nukrypimą nuo jų vykdymo grafiko.</w:t>
            </w:r>
          </w:p>
        </w:tc>
        <w:tc>
          <w:tcPr>
            <w:tcW w:w="1741" w:type="dxa"/>
            <w:shd w:val="clear" w:color="auto" w:fill="auto"/>
          </w:tcPr>
          <w:p w14:paraId="1C1D6360" w14:textId="77777777" w:rsidR="000125EC" w:rsidRPr="000125EC" w:rsidRDefault="000125EC" w:rsidP="000125EC"/>
        </w:tc>
        <w:tc>
          <w:tcPr>
            <w:tcW w:w="1803" w:type="dxa"/>
            <w:shd w:val="clear" w:color="auto" w:fill="auto"/>
          </w:tcPr>
          <w:p w14:paraId="2E7A0EDA" w14:textId="77777777" w:rsidR="000125EC" w:rsidRPr="000125EC" w:rsidRDefault="000125EC" w:rsidP="000125EC">
            <w:pPr>
              <w:jc w:val="both"/>
              <w:outlineLvl w:val="2"/>
            </w:pPr>
            <w:r w:rsidRPr="000125EC">
              <w:t>X</w:t>
            </w:r>
          </w:p>
        </w:tc>
        <w:tc>
          <w:tcPr>
            <w:tcW w:w="1843" w:type="dxa"/>
            <w:shd w:val="clear" w:color="auto" w:fill="auto"/>
          </w:tcPr>
          <w:p w14:paraId="1B9884C8" w14:textId="77777777" w:rsidR="000125EC" w:rsidRPr="000125EC" w:rsidRDefault="000125EC" w:rsidP="000125EC"/>
        </w:tc>
      </w:tr>
      <w:tr w:rsidR="000125EC" w:rsidRPr="000125EC" w14:paraId="4BC6E389" w14:textId="77777777" w:rsidTr="00554F8F">
        <w:trPr>
          <w:trHeight w:val="1027"/>
        </w:trPr>
        <w:tc>
          <w:tcPr>
            <w:tcW w:w="1129" w:type="dxa"/>
            <w:shd w:val="clear" w:color="auto" w:fill="auto"/>
          </w:tcPr>
          <w:p w14:paraId="1422126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7A293E8D" w14:textId="625F01BB" w:rsidR="000125EC" w:rsidRPr="000125EC" w:rsidRDefault="000125EC" w:rsidP="000125EC">
            <w:pPr>
              <w:jc w:val="both"/>
              <w:rPr>
                <w:color w:val="000000"/>
              </w:rPr>
            </w:pPr>
            <w:r w:rsidRPr="000125EC">
              <w:rPr>
                <w:color w:val="000000"/>
              </w:rPr>
              <w:t>Darbų arba Atnaujinimo ir remonto darbų kokybė neužtikrinama dėl teisės aktais nustatytų kokybės reikalavimų pasikeitimo, išskyrus Esminių teisės aktų pasikeitimą, Darbų arba Atnaujinimo ir remonto darbų</w:t>
            </w:r>
            <w:r w:rsidR="007759CE">
              <w:rPr>
                <w:color w:val="000000"/>
              </w:rPr>
              <w:t xml:space="preserve"> </w:t>
            </w:r>
            <w:r w:rsidRPr="000125EC">
              <w:rPr>
                <w:color w:val="000000"/>
              </w:rPr>
              <w:t>vykdymo metu</w:t>
            </w:r>
          </w:p>
        </w:tc>
        <w:tc>
          <w:tcPr>
            <w:tcW w:w="5245" w:type="dxa"/>
            <w:shd w:val="clear" w:color="auto" w:fill="auto"/>
          </w:tcPr>
          <w:p w14:paraId="1B51A375" w14:textId="77777777" w:rsidR="000125EC" w:rsidRPr="000125EC" w:rsidRDefault="000125EC" w:rsidP="000125EC">
            <w:pPr>
              <w:jc w:val="both"/>
            </w:pPr>
            <w:r w:rsidRPr="000125EC">
              <w:t>Privačiam subjektui atliekant Darbus ar Atnaujinimo ir remonto darbus priimami nauji ar pakeičiami teisės aktai (išskyrus Esminius teisės aktų pasikeitimus), kurie apibrėžia reikalavimus atliekamų Darbų arba Atnaujinimo ir remonto darbų kokybei, jeigu tokie teisės aktai taikomi Darbams ir (ar) Atnaujinimo ir remonto darbams</w:t>
            </w:r>
          </w:p>
        </w:tc>
        <w:tc>
          <w:tcPr>
            <w:tcW w:w="1741" w:type="dxa"/>
            <w:shd w:val="clear" w:color="auto" w:fill="auto"/>
          </w:tcPr>
          <w:p w14:paraId="25F87947" w14:textId="77777777" w:rsidR="000125EC" w:rsidRPr="000125EC" w:rsidRDefault="000125EC" w:rsidP="000125EC"/>
        </w:tc>
        <w:tc>
          <w:tcPr>
            <w:tcW w:w="1803" w:type="dxa"/>
            <w:shd w:val="clear" w:color="auto" w:fill="auto"/>
          </w:tcPr>
          <w:p w14:paraId="48514DFE" w14:textId="77777777" w:rsidR="000125EC" w:rsidRPr="000125EC" w:rsidRDefault="000125EC" w:rsidP="000125EC">
            <w:pPr>
              <w:jc w:val="both"/>
              <w:outlineLvl w:val="2"/>
            </w:pPr>
            <w:r w:rsidRPr="000125EC">
              <w:t>X</w:t>
            </w:r>
          </w:p>
        </w:tc>
        <w:tc>
          <w:tcPr>
            <w:tcW w:w="1843" w:type="dxa"/>
            <w:shd w:val="clear" w:color="auto" w:fill="auto"/>
          </w:tcPr>
          <w:p w14:paraId="7229E1C3" w14:textId="77777777" w:rsidR="000125EC" w:rsidRPr="000125EC" w:rsidRDefault="000125EC" w:rsidP="000125EC"/>
        </w:tc>
      </w:tr>
      <w:tr w:rsidR="000125EC" w:rsidRPr="000125EC" w14:paraId="5392C92C" w14:textId="77777777" w:rsidTr="00554F8F">
        <w:trPr>
          <w:trHeight w:val="1027"/>
        </w:trPr>
        <w:tc>
          <w:tcPr>
            <w:tcW w:w="1129" w:type="dxa"/>
            <w:shd w:val="clear" w:color="auto" w:fill="auto"/>
          </w:tcPr>
          <w:p w14:paraId="2813D59D"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BF6AF85" w14:textId="77777777" w:rsidR="000125EC" w:rsidRPr="000125EC" w:rsidRDefault="000125EC" w:rsidP="000125EC">
            <w:pPr>
              <w:jc w:val="both"/>
              <w:rPr>
                <w:color w:val="000000"/>
              </w:rPr>
            </w:pPr>
            <w:r w:rsidRPr="000125EC">
              <w:rPr>
                <w:color w:val="000000"/>
              </w:rPr>
              <w:t>Darbų kaina nukrypsta nuo planuotos</w:t>
            </w:r>
          </w:p>
        </w:tc>
        <w:tc>
          <w:tcPr>
            <w:tcW w:w="5245" w:type="dxa"/>
            <w:shd w:val="clear" w:color="auto" w:fill="auto"/>
          </w:tcPr>
          <w:p w14:paraId="61B83FBB" w14:textId="649D47B1" w:rsidR="000125EC" w:rsidRPr="000125EC" w:rsidRDefault="000125EC" w:rsidP="000125EC">
            <w:pPr>
              <w:jc w:val="both"/>
            </w:pPr>
            <w:r w:rsidRPr="000125EC">
              <w:t xml:space="preserve">Identifikuota Darbų kaina dėl įvairių priežasčių gali nukrypti nuo planuotos. Rizikos veiksnio pasireiškimas reiškia papildomas išlaidas Darbams. </w:t>
            </w:r>
            <w:r w:rsidRPr="000125EC">
              <w:rPr>
                <w:bCs/>
              </w:rPr>
              <w:t xml:space="preserve">Ši rizika netaikoma esant šio priedo </w:t>
            </w:r>
            <w:r w:rsidR="008A3539">
              <w:rPr>
                <w:bCs/>
                <w:lang w:val="en-US"/>
              </w:rPr>
              <w:fldChar w:fldCharType="begin"/>
            </w:r>
            <w:r w:rsidR="008A3539">
              <w:rPr>
                <w:bCs/>
              </w:rPr>
              <w:instrText xml:space="preserve"> REF _Ref110238406 \r \h </w:instrText>
            </w:r>
            <w:r w:rsidR="008A3539">
              <w:rPr>
                <w:bCs/>
                <w:lang w:val="en-US"/>
              </w:rPr>
            </w:r>
            <w:r w:rsidR="008A3539">
              <w:rPr>
                <w:bCs/>
                <w:lang w:val="en-US"/>
              </w:rPr>
              <w:fldChar w:fldCharType="separate"/>
            </w:r>
            <w:r w:rsidR="00410E84">
              <w:rPr>
                <w:bCs/>
              </w:rPr>
              <w:t>3.9</w:t>
            </w:r>
            <w:r w:rsidR="008A3539">
              <w:rPr>
                <w:bCs/>
                <w:lang w:val="en-US"/>
              </w:rPr>
              <w:fldChar w:fldCharType="end"/>
            </w:r>
            <w:r w:rsidRPr="000125EC">
              <w:rPr>
                <w:bCs/>
              </w:rPr>
              <w:t xml:space="preserve"> punkte nurodytoms </w:t>
            </w:r>
            <w:proofErr w:type="spellStart"/>
            <w:r w:rsidRPr="000125EC">
              <w:rPr>
                <w:bCs/>
              </w:rPr>
              <w:t>aplinybėms</w:t>
            </w:r>
            <w:proofErr w:type="spellEnd"/>
            <w:r w:rsidRPr="000125EC">
              <w:rPr>
                <w:bCs/>
              </w:rPr>
              <w:t>.</w:t>
            </w:r>
          </w:p>
        </w:tc>
        <w:tc>
          <w:tcPr>
            <w:tcW w:w="1741" w:type="dxa"/>
            <w:shd w:val="clear" w:color="auto" w:fill="auto"/>
          </w:tcPr>
          <w:p w14:paraId="7471CE89" w14:textId="77777777" w:rsidR="000125EC" w:rsidRPr="000125EC" w:rsidRDefault="000125EC" w:rsidP="000125EC"/>
        </w:tc>
        <w:tc>
          <w:tcPr>
            <w:tcW w:w="1803" w:type="dxa"/>
            <w:shd w:val="clear" w:color="auto" w:fill="auto"/>
          </w:tcPr>
          <w:p w14:paraId="4D0D434C" w14:textId="77777777" w:rsidR="000125EC" w:rsidRPr="000125EC" w:rsidRDefault="000125EC" w:rsidP="000125EC">
            <w:pPr>
              <w:jc w:val="both"/>
              <w:outlineLvl w:val="2"/>
            </w:pPr>
            <w:r w:rsidRPr="000125EC">
              <w:t>X</w:t>
            </w:r>
          </w:p>
        </w:tc>
        <w:tc>
          <w:tcPr>
            <w:tcW w:w="1843" w:type="dxa"/>
            <w:shd w:val="clear" w:color="auto" w:fill="auto"/>
          </w:tcPr>
          <w:p w14:paraId="10DB993F" w14:textId="77777777" w:rsidR="000125EC" w:rsidRPr="000125EC" w:rsidRDefault="000125EC" w:rsidP="000125EC"/>
        </w:tc>
      </w:tr>
      <w:tr w:rsidR="000125EC" w:rsidRPr="000125EC" w14:paraId="4A284F76" w14:textId="77777777" w:rsidTr="00554F8F">
        <w:trPr>
          <w:trHeight w:val="1027"/>
        </w:trPr>
        <w:tc>
          <w:tcPr>
            <w:tcW w:w="1129" w:type="dxa"/>
            <w:shd w:val="clear" w:color="auto" w:fill="auto"/>
          </w:tcPr>
          <w:p w14:paraId="413C7B2B"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484E06D3" w14:textId="77777777" w:rsidR="000125EC" w:rsidRPr="000125EC" w:rsidRDefault="000125EC" w:rsidP="000125EC">
            <w:pPr>
              <w:jc w:val="both"/>
            </w:pPr>
            <w:r w:rsidRPr="000125EC">
              <w:rPr>
                <w:color w:val="000000"/>
              </w:rPr>
              <w:t xml:space="preserve">Darbų ar Atnaujinimo ir remonto darbų kokybė neužtikrinama dėl žmogiškųjų išteklių </w:t>
            </w:r>
          </w:p>
        </w:tc>
        <w:tc>
          <w:tcPr>
            <w:tcW w:w="5245" w:type="dxa"/>
            <w:shd w:val="clear" w:color="auto" w:fill="auto"/>
          </w:tcPr>
          <w:p w14:paraId="74689D33" w14:textId="77777777" w:rsidR="000125EC" w:rsidRPr="000125EC" w:rsidRDefault="000125EC" w:rsidP="000125EC">
            <w:pPr>
              <w:jc w:val="both"/>
            </w:pPr>
            <w:r w:rsidRPr="000125EC">
              <w:rPr>
                <w:bCs/>
              </w:rPr>
              <w:t xml:space="preserve">Darbų, Atnaujinimo ir remonto darbų  </w:t>
            </w:r>
            <w:proofErr w:type="spellStart"/>
            <w:r w:rsidRPr="000125EC">
              <w:rPr>
                <w:bCs/>
              </w:rPr>
              <w:t>darbų</w:t>
            </w:r>
            <w:proofErr w:type="spellEnd"/>
            <w:r w:rsidRPr="000125EC">
              <w:rPr>
                <w:bCs/>
              </w:rPr>
              <w:t xml:space="preserve"> kokybė neužtikrinama dėl žmogiškųjų veiksnių: netinkamos personalo kvalifikacijos, kompetencijų, nepakankamo skaičiaus, neadekvataus darbo krūvio, darbo drausmės pažeidimų. Taip pat galima situacija, kai Darbų, Atnaujinimo ir remonto  darbų kokybė neužtikrinama dėl žmogiškųjų išteklių, streiko, visuomenės iniciatyvinių grupių lobistinės veiklos ar kitokiu pagrindu inicijuojamo darbų vykdymo </w:t>
            </w:r>
            <w:r w:rsidRPr="000125EC">
              <w:rPr>
                <w:bCs/>
              </w:rPr>
              <w:lastRenderedPageBreak/>
              <w:t>sustabdymo, kuris negali būti vertinamas kaip išorinė nenugalimos jėgos aplinkybė. Be šių veiksnių galima situacija, kai trečiųjų asmenų, darbuotojų įvykdyti tyčiniai ar netyčiniai veiksmai (vagystė, apgaudinėjimas, chuliganizmas, neatsargumas, kt.) turi reikšmingą poveikį Darbų, Atnaujinimo ir remonto darbų kokybei.</w:t>
            </w:r>
          </w:p>
        </w:tc>
        <w:tc>
          <w:tcPr>
            <w:tcW w:w="1741" w:type="dxa"/>
            <w:shd w:val="clear" w:color="auto" w:fill="auto"/>
          </w:tcPr>
          <w:p w14:paraId="6C63917B" w14:textId="77777777" w:rsidR="000125EC" w:rsidRPr="000125EC" w:rsidRDefault="000125EC" w:rsidP="000125EC"/>
        </w:tc>
        <w:tc>
          <w:tcPr>
            <w:tcW w:w="1803" w:type="dxa"/>
            <w:shd w:val="clear" w:color="auto" w:fill="auto"/>
          </w:tcPr>
          <w:p w14:paraId="42D10183" w14:textId="77777777" w:rsidR="000125EC" w:rsidRPr="000125EC" w:rsidRDefault="000125EC" w:rsidP="000125EC">
            <w:pPr>
              <w:jc w:val="both"/>
              <w:outlineLvl w:val="2"/>
            </w:pPr>
            <w:r w:rsidRPr="000125EC">
              <w:t>X</w:t>
            </w:r>
          </w:p>
        </w:tc>
        <w:tc>
          <w:tcPr>
            <w:tcW w:w="1843" w:type="dxa"/>
            <w:shd w:val="clear" w:color="auto" w:fill="auto"/>
          </w:tcPr>
          <w:p w14:paraId="6733D2BB" w14:textId="77777777" w:rsidR="000125EC" w:rsidRPr="000125EC" w:rsidRDefault="000125EC" w:rsidP="000125EC"/>
        </w:tc>
      </w:tr>
      <w:tr w:rsidR="000125EC" w:rsidRPr="000125EC" w14:paraId="6C38C93F" w14:textId="77777777" w:rsidTr="00554F8F">
        <w:trPr>
          <w:trHeight w:val="1027"/>
        </w:trPr>
        <w:tc>
          <w:tcPr>
            <w:tcW w:w="1129" w:type="dxa"/>
            <w:shd w:val="clear" w:color="auto" w:fill="auto"/>
          </w:tcPr>
          <w:p w14:paraId="077D418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B489656" w14:textId="7E9D7037" w:rsidR="000125EC" w:rsidRPr="000125EC" w:rsidRDefault="000125EC" w:rsidP="000125EC">
            <w:pPr>
              <w:jc w:val="both"/>
            </w:pPr>
            <w:r w:rsidRPr="000125EC">
              <w:rPr>
                <w:color w:val="000000"/>
              </w:rPr>
              <w:t>Darbų ar Atnaujinimo ir remonto darbų</w:t>
            </w:r>
            <w:r w:rsidR="007759CE">
              <w:rPr>
                <w:color w:val="000000"/>
              </w:rPr>
              <w:t xml:space="preserve"> </w:t>
            </w:r>
            <w:r w:rsidRPr="000125EC">
              <w:rPr>
                <w:color w:val="000000"/>
              </w:rPr>
              <w:t>vykdymo metu sukeliama žala gretimuose žemės sklypuose, teritorijose esančiam turtui</w:t>
            </w:r>
          </w:p>
        </w:tc>
        <w:tc>
          <w:tcPr>
            <w:tcW w:w="5245" w:type="dxa"/>
            <w:shd w:val="clear" w:color="auto" w:fill="auto"/>
          </w:tcPr>
          <w:p w14:paraId="5ABC5275" w14:textId="77777777" w:rsidR="000125EC" w:rsidRPr="000125EC" w:rsidRDefault="000125EC" w:rsidP="000125EC">
            <w:pPr>
              <w:jc w:val="both"/>
            </w:pPr>
            <w:r w:rsidRPr="000125EC">
              <w:rPr>
                <w:bCs/>
              </w:rPr>
              <w:t>Vykdant Darbus, Atnaujinimo ir remonto darbus statybvietėje dirbančių mechanizmų, žmonių ir / ar subtiekėjų veikla sukelia žalą gretimuose žemės sklypuose, teritorijose esančiam turtui, nepriklausomai nuo turto tipo (nekilnojamajam ir kilnojamajam turtui). Rizikos veiksnio pasireiškimas reiškia Darbų, Atnaujinimo ir remonto darbų Sąnaudų pasikeitimą, kadangi, jei būtų sukelta žala gretimose teritorijose, Darbų, Atnaujinimo ir remonto darbų Sąnaudos išaugtų žalos turtui likvidavimo išlaidomis.</w:t>
            </w:r>
          </w:p>
        </w:tc>
        <w:tc>
          <w:tcPr>
            <w:tcW w:w="1741" w:type="dxa"/>
            <w:shd w:val="clear" w:color="auto" w:fill="auto"/>
          </w:tcPr>
          <w:p w14:paraId="05B43E08" w14:textId="77777777" w:rsidR="000125EC" w:rsidRPr="000125EC" w:rsidRDefault="000125EC" w:rsidP="000125EC"/>
        </w:tc>
        <w:tc>
          <w:tcPr>
            <w:tcW w:w="1803" w:type="dxa"/>
            <w:shd w:val="clear" w:color="auto" w:fill="auto"/>
          </w:tcPr>
          <w:p w14:paraId="6EBC5F1E" w14:textId="77777777" w:rsidR="000125EC" w:rsidRPr="000125EC" w:rsidRDefault="000125EC" w:rsidP="000125EC">
            <w:pPr>
              <w:jc w:val="both"/>
              <w:outlineLvl w:val="2"/>
            </w:pPr>
            <w:r w:rsidRPr="000125EC">
              <w:t>X</w:t>
            </w:r>
          </w:p>
        </w:tc>
        <w:tc>
          <w:tcPr>
            <w:tcW w:w="1843" w:type="dxa"/>
            <w:shd w:val="clear" w:color="auto" w:fill="auto"/>
          </w:tcPr>
          <w:p w14:paraId="4B99F42A" w14:textId="77777777" w:rsidR="000125EC" w:rsidRPr="000125EC" w:rsidRDefault="000125EC" w:rsidP="000125EC"/>
        </w:tc>
      </w:tr>
      <w:tr w:rsidR="000125EC" w:rsidRPr="000125EC" w14:paraId="6446BD4D" w14:textId="77777777" w:rsidTr="00554F8F">
        <w:trPr>
          <w:trHeight w:val="846"/>
        </w:trPr>
        <w:tc>
          <w:tcPr>
            <w:tcW w:w="1129" w:type="dxa"/>
            <w:shd w:val="clear" w:color="auto" w:fill="auto"/>
          </w:tcPr>
          <w:p w14:paraId="598D557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E15BA49" w14:textId="77777777" w:rsidR="000125EC" w:rsidRPr="000125EC" w:rsidRDefault="000125EC" w:rsidP="000125EC">
            <w:pPr>
              <w:jc w:val="both"/>
            </w:pPr>
            <w:r w:rsidRPr="000125EC">
              <w:rPr>
                <w:color w:val="000000"/>
              </w:rPr>
              <w:t>Paaiškėja iš anksto nežinomi Darbų, apribojimai dėl archeologinių ir kultūros paveldo apsaugos reikalavimų</w:t>
            </w:r>
          </w:p>
        </w:tc>
        <w:tc>
          <w:tcPr>
            <w:tcW w:w="5245" w:type="dxa"/>
            <w:shd w:val="clear" w:color="auto" w:fill="auto"/>
          </w:tcPr>
          <w:p w14:paraId="4298517E" w14:textId="14955970" w:rsidR="000125EC" w:rsidRPr="000125EC" w:rsidRDefault="000125EC" w:rsidP="000125EC">
            <w:pPr>
              <w:jc w:val="both"/>
            </w:pPr>
            <w:r w:rsidRPr="000125EC">
              <w:rPr>
                <w:bCs/>
              </w:rPr>
              <w:t xml:space="preserve">Išduodant statybą leidžiančius dokumentus paaiškėja, jog statybos </w:t>
            </w:r>
            <w:r w:rsidR="007D0DA6">
              <w:rPr>
                <w:bCs/>
              </w:rPr>
              <w:t>O</w:t>
            </w:r>
            <w:r w:rsidRPr="000125EC">
              <w:rPr>
                <w:bCs/>
              </w:rPr>
              <w:t>bjekte</w:t>
            </w:r>
            <w:r w:rsidR="007D0DA6">
              <w:rPr>
                <w:bCs/>
              </w:rPr>
              <w:t xml:space="preserve"> </w:t>
            </w:r>
            <w:r w:rsidRPr="000125EC">
              <w:rPr>
                <w:bCs/>
              </w:rPr>
              <w:t xml:space="preserve">reikalinga atlikti iš anksto neplanuotus archeologinius tyrinėjimus, apsaugoti archeologinius radinius ir (ar) iš esmės kitaip organizuoti Darbų procesą, kad būtų užtikrinti kultūros paveldo apsaugos reikalavimai. Darbų išlaidos dėl šio rizikos veiksnio pasireiškimo gali išaugti, kadangi: 1) gali pasikeisti planuota Darbų trukmė dėl archeologinių tyrimų ir (ar) archeologinių radinių apsaugos veiklų vykdymo ar kitų kultūros paveldo apsaugos apribojimų; 2) gali būti reikalingi esminiai pakeitimai Pirkimo metu pasiūlytam Darbų technologiniam sprendiniui; 3) gali pasikeisti Darbų </w:t>
            </w:r>
            <w:r w:rsidRPr="000125EC">
              <w:rPr>
                <w:bCs/>
              </w:rPr>
              <w:lastRenderedPageBreak/>
              <w:t>apimtis; 4) gali atsirasti būtinybė į Privataus subjekto komandą pasitelkti papildomus specialistus (pvz. archeologus, istorikus</w:t>
            </w:r>
            <w:r w:rsidRPr="000125EC">
              <w:t>); 5) dėl kitų susijusių priežasčių.</w:t>
            </w:r>
          </w:p>
        </w:tc>
        <w:tc>
          <w:tcPr>
            <w:tcW w:w="1741" w:type="dxa"/>
            <w:shd w:val="clear" w:color="auto" w:fill="auto"/>
          </w:tcPr>
          <w:p w14:paraId="687B39D8" w14:textId="77777777" w:rsidR="000125EC" w:rsidRPr="000125EC" w:rsidRDefault="000125EC" w:rsidP="000125EC">
            <w:r w:rsidRPr="000125EC">
              <w:lastRenderedPageBreak/>
              <w:t>X</w:t>
            </w:r>
          </w:p>
        </w:tc>
        <w:tc>
          <w:tcPr>
            <w:tcW w:w="1803" w:type="dxa"/>
            <w:shd w:val="clear" w:color="auto" w:fill="auto"/>
          </w:tcPr>
          <w:p w14:paraId="5A6702F6" w14:textId="77777777" w:rsidR="000125EC" w:rsidRPr="000125EC" w:rsidRDefault="000125EC" w:rsidP="000125EC">
            <w:pPr>
              <w:jc w:val="both"/>
              <w:outlineLvl w:val="2"/>
            </w:pPr>
          </w:p>
        </w:tc>
        <w:tc>
          <w:tcPr>
            <w:tcW w:w="1843" w:type="dxa"/>
            <w:shd w:val="clear" w:color="auto" w:fill="auto"/>
          </w:tcPr>
          <w:p w14:paraId="3CE97BFF" w14:textId="77777777" w:rsidR="000125EC" w:rsidRPr="000125EC" w:rsidRDefault="000125EC" w:rsidP="000125EC"/>
        </w:tc>
      </w:tr>
      <w:tr w:rsidR="000125EC" w:rsidRPr="000125EC" w14:paraId="2F0DF1A5" w14:textId="77777777" w:rsidTr="00554F8F">
        <w:trPr>
          <w:trHeight w:val="1027"/>
        </w:trPr>
        <w:tc>
          <w:tcPr>
            <w:tcW w:w="1129" w:type="dxa"/>
            <w:shd w:val="clear" w:color="auto" w:fill="auto"/>
          </w:tcPr>
          <w:p w14:paraId="08D920BF" w14:textId="77777777" w:rsidR="000125EC" w:rsidRPr="000125EC" w:rsidRDefault="000125EC" w:rsidP="00F27C74">
            <w:pPr>
              <w:numPr>
                <w:ilvl w:val="1"/>
                <w:numId w:val="26"/>
              </w:numPr>
              <w:ind w:left="0" w:firstLine="0"/>
              <w:jc w:val="both"/>
              <w:rPr>
                <w:b/>
                <w:bCs/>
                <w:color w:val="000000"/>
              </w:rPr>
            </w:pPr>
            <w:bookmarkStart w:id="1682" w:name="_Ref110238406"/>
          </w:p>
        </w:tc>
        <w:bookmarkEnd w:id="1682"/>
        <w:tc>
          <w:tcPr>
            <w:tcW w:w="2835" w:type="dxa"/>
            <w:shd w:val="clear" w:color="auto" w:fill="auto"/>
          </w:tcPr>
          <w:p w14:paraId="0CC9F6D6" w14:textId="728A4453" w:rsidR="000125EC" w:rsidRPr="000125EC" w:rsidRDefault="000125EC" w:rsidP="000125EC">
            <w:pPr>
              <w:jc w:val="both"/>
            </w:pPr>
            <w:r w:rsidRPr="000125EC">
              <w:rPr>
                <w:color w:val="000000"/>
              </w:rPr>
              <w:t>Valdžios subjektas Darbų vykdymo etape pakeičia reikalavimus Darbams ir Objektui</w:t>
            </w:r>
            <w:r w:rsidR="00441A54">
              <w:rPr>
                <w:color w:val="000000"/>
              </w:rPr>
              <w:t xml:space="preserve"> </w:t>
            </w:r>
            <w:r w:rsidRPr="000125EC">
              <w:rPr>
                <w:color w:val="000000"/>
              </w:rPr>
              <w:t>(neįskaitant neesminius pakeitimus)</w:t>
            </w:r>
          </w:p>
        </w:tc>
        <w:tc>
          <w:tcPr>
            <w:tcW w:w="5245" w:type="dxa"/>
            <w:shd w:val="clear" w:color="auto" w:fill="auto"/>
          </w:tcPr>
          <w:p w14:paraId="3B0F331A" w14:textId="25B7BB33" w:rsidR="000125EC" w:rsidRPr="000125EC" w:rsidRDefault="000125EC" w:rsidP="000125EC">
            <w:pPr>
              <w:jc w:val="both"/>
            </w:pPr>
            <w:r w:rsidRPr="000125EC">
              <w:rPr>
                <w:bCs/>
              </w:rPr>
              <w:t xml:space="preserve">Valdžios subjektas, pasibaigus projektavimo etapui, nurodo </w:t>
            </w:r>
            <w:r w:rsidRPr="000125EC">
              <w:t>Privačiam subjektui</w:t>
            </w:r>
            <w:r w:rsidRPr="000125EC">
              <w:rPr>
                <w:bCs/>
              </w:rPr>
              <w:t xml:space="preserve"> kitus reikalavimus Darbams ir Objektu</w:t>
            </w:r>
            <w:r w:rsidR="007D0DA6">
              <w:rPr>
                <w:bCs/>
              </w:rPr>
              <w:t xml:space="preserve">i </w:t>
            </w:r>
            <w:r w:rsidRPr="000125EC">
              <w:rPr>
                <w:bCs/>
              </w:rPr>
              <w:t>nei tie, pagal kuriuos Investuotojas rengė ir teikė Pasiūlymą, ir (ar) įvykdė Projektavimo ir kitas parengiamąsias veiklas, bei kurių pagrindu yra sudaryta Sutartis. Rizikos veiksnio pasireiškimas reiškia papildomas Darbų Sąnaudas bei Eksploatacijos pradžios vėlavimą.</w:t>
            </w:r>
          </w:p>
        </w:tc>
        <w:tc>
          <w:tcPr>
            <w:tcW w:w="1741" w:type="dxa"/>
            <w:shd w:val="clear" w:color="auto" w:fill="auto"/>
          </w:tcPr>
          <w:p w14:paraId="51285199" w14:textId="77777777" w:rsidR="000125EC" w:rsidRPr="000125EC" w:rsidRDefault="000125EC" w:rsidP="000125EC">
            <w:r w:rsidRPr="000125EC">
              <w:t>X</w:t>
            </w:r>
          </w:p>
        </w:tc>
        <w:tc>
          <w:tcPr>
            <w:tcW w:w="1803" w:type="dxa"/>
            <w:shd w:val="clear" w:color="auto" w:fill="auto"/>
          </w:tcPr>
          <w:p w14:paraId="12CF3CAB" w14:textId="77777777" w:rsidR="000125EC" w:rsidRPr="000125EC" w:rsidRDefault="000125EC" w:rsidP="000125EC">
            <w:pPr>
              <w:jc w:val="both"/>
              <w:outlineLvl w:val="2"/>
            </w:pPr>
          </w:p>
        </w:tc>
        <w:tc>
          <w:tcPr>
            <w:tcW w:w="1843" w:type="dxa"/>
            <w:shd w:val="clear" w:color="auto" w:fill="auto"/>
          </w:tcPr>
          <w:p w14:paraId="335716AE" w14:textId="77777777" w:rsidR="000125EC" w:rsidRPr="000125EC" w:rsidRDefault="000125EC" w:rsidP="000125EC"/>
        </w:tc>
      </w:tr>
      <w:tr w:rsidR="000125EC" w:rsidRPr="000125EC" w14:paraId="6A80E9B4" w14:textId="77777777" w:rsidTr="00554F8F">
        <w:trPr>
          <w:trHeight w:val="1027"/>
        </w:trPr>
        <w:tc>
          <w:tcPr>
            <w:tcW w:w="1129" w:type="dxa"/>
            <w:shd w:val="clear" w:color="auto" w:fill="auto"/>
          </w:tcPr>
          <w:p w14:paraId="44FC1804"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6321976" w14:textId="77777777" w:rsidR="000125EC" w:rsidRPr="000125EC" w:rsidRDefault="000125EC" w:rsidP="000125EC">
            <w:pPr>
              <w:jc w:val="both"/>
            </w:pPr>
            <w:r w:rsidRPr="000125EC">
              <w:rPr>
                <w:color w:val="000000"/>
              </w:rPr>
              <w:t xml:space="preserve">Reikalavimai Darbų kokybei pakeičiami </w:t>
            </w:r>
            <w:r w:rsidRPr="000125EC">
              <w:t>Privataus subjekto</w:t>
            </w:r>
            <w:r w:rsidRPr="000125EC">
              <w:rPr>
                <w:color w:val="000000"/>
              </w:rPr>
              <w:t xml:space="preserve"> iniciatyva ir (ar) reikalavimu</w:t>
            </w:r>
          </w:p>
        </w:tc>
        <w:tc>
          <w:tcPr>
            <w:tcW w:w="5245" w:type="dxa"/>
            <w:shd w:val="clear" w:color="auto" w:fill="auto"/>
          </w:tcPr>
          <w:p w14:paraId="1B078CB3" w14:textId="6B5638A3" w:rsidR="000125EC" w:rsidRPr="000125EC" w:rsidRDefault="000125EC" w:rsidP="000125EC">
            <w:pPr>
              <w:jc w:val="both"/>
            </w:pPr>
            <w:r w:rsidRPr="000125EC">
              <w:rPr>
                <w:bCs/>
              </w:rPr>
              <w:t xml:space="preserve">Galima situacija, kai </w:t>
            </w:r>
            <w:r w:rsidRPr="000125EC">
              <w:t>Privatus subjektas</w:t>
            </w:r>
            <w:r w:rsidRPr="000125EC">
              <w:rPr>
                <w:bCs/>
              </w:rPr>
              <w:t xml:space="preserve">, pasibaigus projektavimo etapui, inicijuoja reikalavimų Darbų kokybei pakeitimą. Pavyzdžiui, </w:t>
            </w:r>
            <w:r w:rsidRPr="000125EC">
              <w:t>Privatus subjektas</w:t>
            </w:r>
            <w:r w:rsidRPr="000125EC">
              <w:rPr>
                <w:bCs/>
              </w:rPr>
              <w:t xml:space="preserve"> dėl rinkoje pabrangusių energijos išteklių gali pasiūlyti nustatyti aukštesnę energinio efektyvumo klasę statomam Objektui. Rizikos veiksnio pasireiškimas reiškia papildomas Darbų išlaidas. Taip pat dėl to gali vėluoti Eksploatacijos pradžia.</w:t>
            </w:r>
          </w:p>
        </w:tc>
        <w:tc>
          <w:tcPr>
            <w:tcW w:w="1741" w:type="dxa"/>
            <w:shd w:val="clear" w:color="auto" w:fill="auto"/>
          </w:tcPr>
          <w:p w14:paraId="0BAD77C9" w14:textId="77777777" w:rsidR="000125EC" w:rsidRPr="000125EC" w:rsidRDefault="000125EC" w:rsidP="000125EC"/>
        </w:tc>
        <w:tc>
          <w:tcPr>
            <w:tcW w:w="1803" w:type="dxa"/>
            <w:shd w:val="clear" w:color="auto" w:fill="auto"/>
          </w:tcPr>
          <w:p w14:paraId="18D91BCF" w14:textId="77777777" w:rsidR="000125EC" w:rsidRPr="000125EC" w:rsidRDefault="000125EC" w:rsidP="000125EC">
            <w:pPr>
              <w:jc w:val="both"/>
              <w:outlineLvl w:val="2"/>
            </w:pPr>
            <w:r w:rsidRPr="000125EC">
              <w:t>X</w:t>
            </w:r>
          </w:p>
        </w:tc>
        <w:tc>
          <w:tcPr>
            <w:tcW w:w="1843" w:type="dxa"/>
            <w:shd w:val="clear" w:color="auto" w:fill="auto"/>
          </w:tcPr>
          <w:p w14:paraId="5C0C9A1B" w14:textId="77777777" w:rsidR="000125EC" w:rsidRPr="000125EC" w:rsidRDefault="000125EC" w:rsidP="000125EC"/>
        </w:tc>
      </w:tr>
      <w:tr w:rsidR="000125EC" w:rsidRPr="000125EC" w14:paraId="79147119" w14:textId="77777777" w:rsidTr="00554F8F">
        <w:trPr>
          <w:trHeight w:val="1027"/>
        </w:trPr>
        <w:tc>
          <w:tcPr>
            <w:tcW w:w="1129" w:type="dxa"/>
            <w:shd w:val="clear" w:color="auto" w:fill="auto"/>
          </w:tcPr>
          <w:p w14:paraId="6E928D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07571BDD" w14:textId="77777777" w:rsidR="000125EC" w:rsidRPr="000125EC" w:rsidRDefault="000125EC" w:rsidP="000125EC">
            <w:pPr>
              <w:jc w:val="both"/>
            </w:pPr>
            <w:r w:rsidRPr="000125EC">
              <w:rPr>
                <w:color w:val="000000"/>
              </w:rPr>
              <w:t>Darbų kokybė neužtikrinama dėl technologinių išteklių tinkamumo ir pakankamumo</w:t>
            </w:r>
          </w:p>
        </w:tc>
        <w:tc>
          <w:tcPr>
            <w:tcW w:w="5245" w:type="dxa"/>
            <w:shd w:val="clear" w:color="auto" w:fill="auto"/>
          </w:tcPr>
          <w:p w14:paraId="33D4A2DC" w14:textId="77777777" w:rsidR="000125EC" w:rsidRPr="000125EC" w:rsidRDefault="000125EC" w:rsidP="000125EC">
            <w:pPr>
              <w:jc w:val="both"/>
            </w:pPr>
            <w:r w:rsidRPr="000125EC">
              <w:rPr>
                <w:bCs/>
              </w:rPr>
              <w:t>Galima situacija, kai Darbų kokybė neužtikrinama dėl technologinių išteklių tinkamumo, pakankamumo ir kitų susijusių veiksnių.</w:t>
            </w:r>
          </w:p>
        </w:tc>
        <w:tc>
          <w:tcPr>
            <w:tcW w:w="1741" w:type="dxa"/>
            <w:shd w:val="clear" w:color="auto" w:fill="auto"/>
          </w:tcPr>
          <w:p w14:paraId="7F78A6E3" w14:textId="77777777" w:rsidR="000125EC" w:rsidRPr="000125EC" w:rsidRDefault="000125EC" w:rsidP="000125EC"/>
        </w:tc>
        <w:tc>
          <w:tcPr>
            <w:tcW w:w="1803" w:type="dxa"/>
            <w:shd w:val="clear" w:color="auto" w:fill="auto"/>
          </w:tcPr>
          <w:p w14:paraId="52A751EB" w14:textId="77777777" w:rsidR="000125EC" w:rsidRPr="000125EC" w:rsidRDefault="000125EC" w:rsidP="000125EC">
            <w:pPr>
              <w:jc w:val="both"/>
              <w:outlineLvl w:val="2"/>
            </w:pPr>
            <w:r w:rsidRPr="000125EC">
              <w:t>X</w:t>
            </w:r>
          </w:p>
        </w:tc>
        <w:tc>
          <w:tcPr>
            <w:tcW w:w="1843" w:type="dxa"/>
            <w:shd w:val="clear" w:color="auto" w:fill="auto"/>
          </w:tcPr>
          <w:p w14:paraId="77FE7D28" w14:textId="77777777" w:rsidR="000125EC" w:rsidRPr="000125EC" w:rsidRDefault="000125EC" w:rsidP="000125EC"/>
        </w:tc>
      </w:tr>
      <w:tr w:rsidR="000125EC" w:rsidRPr="000125EC" w14:paraId="7DAD661E" w14:textId="77777777" w:rsidTr="00554F8F">
        <w:trPr>
          <w:trHeight w:val="1027"/>
        </w:trPr>
        <w:tc>
          <w:tcPr>
            <w:tcW w:w="1129" w:type="dxa"/>
            <w:shd w:val="clear" w:color="auto" w:fill="auto"/>
          </w:tcPr>
          <w:p w14:paraId="2043B8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61157FE4" w14:textId="77777777" w:rsidR="000125EC" w:rsidRPr="000125EC" w:rsidRDefault="000125EC" w:rsidP="000125EC">
            <w:pPr>
              <w:jc w:val="both"/>
            </w:pPr>
            <w:r w:rsidRPr="000125EC">
              <w:rPr>
                <w:color w:val="000000"/>
              </w:rPr>
              <w:t>Darbų ar Atnaujinimo ir remonto darbų, kokybė neužtikrinama dėl Komunalinių paslaugų kainos bei kokybės</w:t>
            </w:r>
          </w:p>
        </w:tc>
        <w:tc>
          <w:tcPr>
            <w:tcW w:w="5245" w:type="dxa"/>
            <w:shd w:val="clear" w:color="auto" w:fill="auto"/>
          </w:tcPr>
          <w:p w14:paraId="10D82B7E" w14:textId="77777777" w:rsidR="000125EC" w:rsidRPr="000125EC" w:rsidRDefault="000125EC" w:rsidP="000125EC">
            <w:pPr>
              <w:jc w:val="both"/>
            </w:pPr>
            <w:r w:rsidRPr="000125EC">
              <w:rPr>
                <w:bCs/>
              </w:rPr>
              <w:t xml:space="preserve">Darbų, </w:t>
            </w:r>
            <w:r w:rsidRPr="000125EC">
              <w:rPr>
                <w:color w:val="000000"/>
              </w:rPr>
              <w:t xml:space="preserve">Atnaujinimo ir remonto darbų </w:t>
            </w:r>
            <w:r w:rsidRPr="000125EC">
              <w:rPr>
                <w:bCs/>
              </w:rPr>
              <w:t xml:space="preserve"> kokybė neužtikrinama dėl Komunalinių paslaugų kainos, kokybės ir prieinamumo.</w:t>
            </w:r>
          </w:p>
        </w:tc>
        <w:tc>
          <w:tcPr>
            <w:tcW w:w="1741" w:type="dxa"/>
            <w:shd w:val="clear" w:color="auto" w:fill="auto"/>
          </w:tcPr>
          <w:p w14:paraId="50093632" w14:textId="77777777" w:rsidR="000125EC" w:rsidRPr="000125EC" w:rsidRDefault="000125EC" w:rsidP="000125EC"/>
        </w:tc>
        <w:tc>
          <w:tcPr>
            <w:tcW w:w="1803" w:type="dxa"/>
            <w:shd w:val="clear" w:color="auto" w:fill="auto"/>
          </w:tcPr>
          <w:p w14:paraId="0C710990" w14:textId="77777777" w:rsidR="000125EC" w:rsidRPr="000125EC" w:rsidRDefault="000125EC" w:rsidP="000125EC">
            <w:pPr>
              <w:jc w:val="both"/>
              <w:outlineLvl w:val="2"/>
            </w:pPr>
            <w:r w:rsidRPr="000125EC">
              <w:t>X</w:t>
            </w:r>
          </w:p>
        </w:tc>
        <w:tc>
          <w:tcPr>
            <w:tcW w:w="1843" w:type="dxa"/>
            <w:shd w:val="clear" w:color="auto" w:fill="auto"/>
          </w:tcPr>
          <w:p w14:paraId="67889447" w14:textId="77777777" w:rsidR="000125EC" w:rsidRPr="000125EC" w:rsidRDefault="000125EC" w:rsidP="000125EC"/>
        </w:tc>
      </w:tr>
      <w:tr w:rsidR="000125EC" w:rsidRPr="000125EC" w14:paraId="6FDBED28" w14:textId="77777777" w:rsidTr="00554F8F">
        <w:trPr>
          <w:trHeight w:val="1027"/>
        </w:trPr>
        <w:tc>
          <w:tcPr>
            <w:tcW w:w="1129" w:type="dxa"/>
            <w:shd w:val="clear" w:color="auto" w:fill="auto"/>
          </w:tcPr>
          <w:p w14:paraId="0033968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56231FE5" w14:textId="1C95B3FD" w:rsidR="000125EC" w:rsidRPr="000125EC" w:rsidRDefault="000125EC" w:rsidP="000125EC">
            <w:pPr>
              <w:jc w:val="both"/>
            </w:pPr>
            <w:r w:rsidRPr="000125EC">
              <w:rPr>
                <w:color w:val="000000"/>
              </w:rPr>
              <w:t>Darbų ar Atnaujinimo ir remonto darbų</w:t>
            </w:r>
            <w:r w:rsidR="007759CE">
              <w:rPr>
                <w:color w:val="000000"/>
              </w:rPr>
              <w:t xml:space="preserve"> </w:t>
            </w:r>
            <w:r w:rsidRPr="000125EC">
              <w:rPr>
                <w:color w:val="000000"/>
              </w:rPr>
              <w:t>kokybė neužtikrinama dėl žaliavų, medžiagų ir mechanizmų prieinamumo ir kokybės</w:t>
            </w:r>
          </w:p>
        </w:tc>
        <w:tc>
          <w:tcPr>
            <w:tcW w:w="5245" w:type="dxa"/>
            <w:shd w:val="clear" w:color="auto" w:fill="auto"/>
          </w:tcPr>
          <w:p w14:paraId="1C8B8663" w14:textId="77777777" w:rsidR="000125EC" w:rsidRPr="000125EC" w:rsidRDefault="000125EC" w:rsidP="000125EC">
            <w:pPr>
              <w:jc w:val="both"/>
            </w:pPr>
            <w:r w:rsidRPr="000125EC">
              <w:rPr>
                <w:bCs/>
              </w:rPr>
              <w:t xml:space="preserve">Darbų, </w:t>
            </w:r>
            <w:r w:rsidRPr="000125EC">
              <w:rPr>
                <w:color w:val="000000"/>
              </w:rPr>
              <w:t xml:space="preserve">Atnaujinimo ir remonto darbų </w:t>
            </w:r>
            <w:r w:rsidRPr="000125EC">
              <w:rPr>
                <w:bCs/>
              </w:rPr>
              <w:t xml:space="preserve">kokybė neužtikrinama dėl jiems atlikti reikalingų žaliavų, medžiagų, mechanizmų savalaikio neprieinamumo ir kokybės. </w:t>
            </w:r>
          </w:p>
        </w:tc>
        <w:tc>
          <w:tcPr>
            <w:tcW w:w="1741" w:type="dxa"/>
            <w:shd w:val="clear" w:color="auto" w:fill="auto"/>
          </w:tcPr>
          <w:p w14:paraId="2FAF3EEF" w14:textId="77777777" w:rsidR="000125EC" w:rsidRPr="000125EC" w:rsidRDefault="000125EC" w:rsidP="000125EC"/>
        </w:tc>
        <w:tc>
          <w:tcPr>
            <w:tcW w:w="1803" w:type="dxa"/>
            <w:shd w:val="clear" w:color="auto" w:fill="auto"/>
          </w:tcPr>
          <w:p w14:paraId="710E2ECA" w14:textId="77777777" w:rsidR="000125EC" w:rsidRPr="000125EC" w:rsidRDefault="000125EC" w:rsidP="000125EC">
            <w:pPr>
              <w:jc w:val="both"/>
              <w:outlineLvl w:val="2"/>
            </w:pPr>
            <w:r w:rsidRPr="000125EC">
              <w:t>X</w:t>
            </w:r>
          </w:p>
        </w:tc>
        <w:tc>
          <w:tcPr>
            <w:tcW w:w="1843" w:type="dxa"/>
            <w:shd w:val="clear" w:color="auto" w:fill="auto"/>
          </w:tcPr>
          <w:p w14:paraId="4825DEAA" w14:textId="77777777" w:rsidR="000125EC" w:rsidRPr="000125EC" w:rsidRDefault="000125EC" w:rsidP="000125EC"/>
        </w:tc>
      </w:tr>
      <w:tr w:rsidR="000125EC" w:rsidRPr="000125EC" w14:paraId="0A57BCBA" w14:textId="77777777" w:rsidTr="00554F8F">
        <w:trPr>
          <w:trHeight w:val="1027"/>
        </w:trPr>
        <w:tc>
          <w:tcPr>
            <w:tcW w:w="1129" w:type="dxa"/>
            <w:shd w:val="clear" w:color="auto" w:fill="auto"/>
          </w:tcPr>
          <w:p w14:paraId="632609B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vAlign w:val="center"/>
          </w:tcPr>
          <w:p w14:paraId="454FD127" w14:textId="77777777" w:rsidR="000125EC" w:rsidRPr="000125EC" w:rsidRDefault="000125EC" w:rsidP="000125EC">
            <w:pPr>
              <w:jc w:val="both"/>
            </w:pPr>
            <w:r w:rsidRPr="000125EC">
              <w:rPr>
                <w:color w:val="000000"/>
              </w:rPr>
              <w:t>Darbų ar Atnaujinimo ir remonto darbų, kokybė neužtikrinama dėl Subtiekėjų veiksmų ar neveikimo</w:t>
            </w:r>
          </w:p>
        </w:tc>
        <w:tc>
          <w:tcPr>
            <w:tcW w:w="5245" w:type="dxa"/>
            <w:shd w:val="clear" w:color="auto" w:fill="auto"/>
          </w:tcPr>
          <w:p w14:paraId="2217A1EE" w14:textId="77777777" w:rsidR="000125EC" w:rsidRPr="000125EC" w:rsidRDefault="000125EC" w:rsidP="000125EC">
            <w:pPr>
              <w:jc w:val="both"/>
            </w:pPr>
            <w:r w:rsidRPr="000125EC">
              <w:rPr>
                <w:bCs/>
              </w:rPr>
              <w:t>Atlikti Darbus,</w:t>
            </w:r>
            <w:r w:rsidRPr="000125EC">
              <w:rPr>
                <w:color w:val="000000"/>
              </w:rPr>
              <w:t xml:space="preserve"> Atnaujinimo ir remonto darbus </w:t>
            </w:r>
            <w:r w:rsidRPr="000125EC">
              <w:rPr>
                <w:bCs/>
              </w:rPr>
              <w:t xml:space="preserve">pasitelkiami Subtiekėjai, tačiau jie nesilaiko įsipareigojimų, neužtikrina reikalaujamos Darbų, </w:t>
            </w:r>
            <w:r w:rsidRPr="000125EC">
              <w:rPr>
                <w:color w:val="000000"/>
              </w:rPr>
              <w:t xml:space="preserve">Atnaujinimo ir remonto darbų </w:t>
            </w:r>
            <w:r w:rsidRPr="000125EC">
              <w:rPr>
                <w:bCs/>
              </w:rPr>
              <w:t>kokybės.</w:t>
            </w:r>
          </w:p>
        </w:tc>
        <w:tc>
          <w:tcPr>
            <w:tcW w:w="1741" w:type="dxa"/>
            <w:shd w:val="clear" w:color="auto" w:fill="auto"/>
          </w:tcPr>
          <w:p w14:paraId="7FABFC5A" w14:textId="77777777" w:rsidR="000125EC" w:rsidRPr="000125EC" w:rsidRDefault="000125EC" w:rsidP="000125EC"/>
        </w:tc>
        <w:tc>
          <w:tcPr>
            <w:tcW w:w="1803" w:type="dxa"/>
            <w:shd w:val="clear" w:color="auto" w:fill="auto"/>
          </w:tcPr>
          <w:p w14:paraId="03FD012F" w14:textId="77777777" w:rsidR="000125EC" w:rsidRPr="000125EC" w:rsidRDefault="000125EC" w:rsidP="000125EC">
            <w:pPr>
              <w:jc w:val="both"/>
              <w:outlineLvl w:val="2"/>
            </w:pPr>
            <w:r w:rsidRPr="000125EC">
              <w:t>X</w:t>
            </w:r>
          </w:p>
        </w:tc>
        <w:tc>
          <w:tcPr>
            <w:tcW w:w="1843" w:type="dxa"/>
            <w:shd w:val="clear" w:color="auto" w:fill="auto"/>
          </w:tcPr>
          <w:p w14:paraId="1C231E8D" w14:textId="77777777" w:rsidR="000125EC" w:rsidRPr="000125EC" w:rsidRDefault="000125EC" w:rsidP="000125EC"/>
        </w:tc>
      </w:tr>
      <w:tr w:rsidR="000125EC" w:rsidRPr="000125EC" w14:paraId="32552E92" w14:textId="77777777" w:rsidTr="00554F8F">
        <w:trPr>
          <w:trHeight w:val="271"/>
        </w:trPr>
        <w:tc>
          <w:tcPr>
            <w:tcW w:w="1129" w:type="dxa"/>
            <w:shd w:val="clear" w:color="auto" w:fill="auto"/>
          </w:tcPr>
          <w:p w14:paraId="62EFD335"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5867577" w14:textId="77777777" w:rsidR="000125EC" w:rsidRPr="000125EC" w:rsidRDefault="000125EC" w:rsidP="000125EC">
            <w:r w:rsidRPr="000125EC">
              <w:rPr>
                <w:b/>
              </w:rPr>
              <w:t>Įrangos, įrenginių ir kito turto (išskyrus Naują turtą) kokybės rizika</w:t>
            </w:r>
          </w:p>
        </w:tc>
      </w:tr>
      <w:tr w:rsidR="00B81CE7" w:rsidRPr="000125EC" w14:paraId="52892A6B" w14:textId="77777777" w:rsidTr="00554F8F">
        <w:trPr>
          <w:trHeight w:val="1027"/>
        </w:trPr>
        <w:tc>
          <w:tcPr>
            <w:tcW w:w="1129" w:type="dxa"/>
            <w:shd w:val="clear" w:color="auto" w:fill="auto"/>
          </w:tcPr>
          <w:p w14:paraId="08E876CD" w14:textId="77777777" w:rsidR="00B81CE7" w:rsidRPr="000125EC" w:rsidRDefault="00B81CE7" w:rsidP="00B81CE7">
            <w:pPr>
              <w:numPr>
                <w:ilvl w:val="1"/>
                <w:numId w:val="26"/>
              </w:numPr>
              <w:ind w:left="0" w:firstLine="0"/>
              <w:jc w:val="both"/>
              <w:rPr>
                <w:b/>
                <w:bCs/>
                <w:color w:val="000000"/>
              </w:rPr>
            </w:pPr>
          </w:p>
        </w:tc>
        <w:tc>
          <w:tcPr>
            <w:tcW w:w="2835" w:type="dxa"/>
            <w:shd w:val="clear" w:color="auto" w:fill="auto"/>
          </w:tcPr>
          <w:p w14:paraId="59224F31" w14:textId="710E06FA" w:rsidR="00B81CE7" w:rsidRPr="000125EC" w:rsidRDefault="00B81CE7" w:rsidP="00B81CE7">
            <w:pPr>
              <w:jc w:val="both"/>
            </w:pPr>
            <w:r w:rsidRPr="002428CF">
              <w:rPr>
                <w:color w:val="000000"/>
              </w:rPr>
              <w:t>Įsigyjama įranga, įrenginiai neatitinka Sutarties, Pasiūlymo ar teisės aktų reikalavimų</w:t>
            </w:r>
          </w:p>
        </w:tc>
        <w:tc>
          <w:tcPr>
            <w:tcW w:w="5245" w:type="dxa"/>
            <w:shd w:val="clear" w:color="auto" w:fill="auto"/>
          </w:tcPr>
          <w:p w14:paraId="1444F7E6" w14:textId="106700FC" w:rsidR="00B81CE7" w:rsidRPr="000125EC" w:rsidRDefault="00B81CE7" w:rsidP="00B81CE7">
            <w:pPr>
              <w:jc w:val="both"/>
            </w:pPr>
            <w:r w:rsidRPr="002428CF">
              <w:t>Galima situacija, kai sukurta ar įgyta įranga ar įrenginiai neatitinka Sutarties, Pasiūlymo ar teisės aktų reikalavimų ar jį sumontuota, įdiegta Objekte nesilaikant technologinių procesų reikalavimų. Rizikos veiksnio pasireiškimas reiškia papildomas Sąnaudas.</w:t>
            </w:r>
          </w:p>
        </w:tc>
        <w:tc>
          <w:tcPr>
            <w:tcW w:w="1741" w:type="dxa"/>
            <w:shd w:val="clear" w:color="auto" w:fill="auto"/>
          </w:tcPr>
          <w:p w14:paraId="34E6F804" w14:textId="77777777" w:rsidR="00B81CE7" w:rsidRPr="000125EC" w:rsidRDefault="00B81CE7" w:rsidP="00B81CE7"/>
        </w:tc>
        <w:tc>
          <w:tcPr>
            <w:tcW w:w="1803" w:type="dxa"/>
            <w:shd w:val="clear" w:color="auto" w:fill="auto"/>
          </w:tcPr>
          <w:p w14:paraId="1BC5738B" w14:textId="77777777" w:rsidR="00B81CE7" w:rsidRPr="000125EC" w:rsidRDefault="00B81CE7" w:rsidP="00B81CE7">
            <w:pPr>
              <w:jc w:val="both"/>
              <w:outlineLvl w:val="2"/>
            </w:pPr>
            <w:r w:rsidRPr="000125EC">
              <w:t>X</w:t>
            </w:r>
          </w:p>
        </w:tc>
        <w:tc>
          <w:tcPr>
            <w:tcW w:w="1843" w:type="dxa"/>
            <w:shd w:val="clear" w:color="auto" w:fill="auto"/>
          </w:tcPr>
          <w:p w14:paraId="00EE56EB" w14:textId="77777777" w:rsidR="00B81CE7" w:rsidRPr="000125EC" w:rsidRDefault="00B81CE7" w:rsidP="00B81CE7"/>
        </w:tc>
      </w:tr>
      <w:tr w:rsidR="00B81CE7" w:rsidRPr="000125EC" w14:paraId="145381A6" w14:textId="77777777" w:rsidTr="00554F8F">
        <w:trPr>
          <w:trHeight w:val="1027"/>
        </w:trPr>
        <w:tc>
          <w:tcPr>
            <w:tcW w:w="1129" w:type="dxa"/>
            <w:shd w:val="clear" w:color="auto" w:fill="auto"/>
          </w:tcPr>
          <w:p w14:paraId="732D3BC9" w14:textId="77777777" w:rsidR="00B81CE7" w:rsidRPr="000125EC" w:rsidRDefault="00B81CE7" w:rsidP="00B81CE7">
            <w:pPr>
              <w:numPr>
                <w:ilvl w:val="1"/>
                <w:numId w:val="26"/>
              </w:numPr>
              <w:ind w:left="0" w:firstLine="0"/>
              <w:jc w:val="both"/>
              <w:rPr>
                <w:b/>
                <w:bCs/>
                <w:color w:val="000000"/>
              </w:rPr>
            </w:pPr>
          </w:p>
        </w:tc>
        <w:tc>
          <w:tcPr>
            <w:tcW w:w="2835" w:type="dxa"/>
            <w:shd w:val="clear" w:color="auto" w:fill="auto"/>
          </w:tcPr>
          <w:p w14:paraId="295B8F6C" w14:textId="66C948E4" w:rsidR="00B81CE7" w:rsidRPr="000125EC" w:rsidRDefault="00B81CE7" w:rsidP="00B81CE7">
            <w:pPr>
              <w:jc w:val="both"/>
            </w:pPr>
            <w:r w:rsidRPr="002428CF">
              <w:rPr>
                <w:color w:val="000000"/>
              </w:rPr>
              <w:t>Sukeliama žala aplinkai, įdiegiant, montuojant įrangą, įrenginius Objekte</w:t>
            </w:r>
          </w:p>
        </w:tc>
        <w:tc>
          <w:tcPr>
            <w:tcW w:w="5245" w:type="dxa"/>
            <w:shd w:val="clear" w:color="auto" w:fill="auto"/>
          </w:tcPr>
          <w:p w14:paraId="3899F063" w14:textId="00235E56" w:rsidR="00B81CE7" w:rsidRPr="000125EC" w:rsidRDefault="00B81CE7" w:rsidP="00B81CE7">
            <w:pPr>
              <w:jc w:val="both"/>
            </w:pPr>
            <w:r w:rsidRPr="002428CF">
              <w:t>Žala aplinkai gali būti sukelta įdiegiant ar montuojant įrangą, įrenginius Objekte: gamybos (montavimo) metu į aplinką gali patekti neleistina ją užteršiančių medžiagų koncentracija, gali būti panaudotos neleistinos aplinkai pavojingos medžiagos ir pan. Rizikos veiksnio pasireiškimas gali lemti teikiamų Paslaugų kokybę, jų apimtį bei Sąnaudų padidėjimą.</w:t>
            </w:r>
          </w:p>
        </w:tc>
        <w:tc>
          <w:tcPr>
            <w:tcW w:w="1741" w:type="dxa"/>
            <w:shd w:val="clear" w:color="auto" w:fill="auto"/>
          </w:tcPr>
          <w:p w14:paraId="04A7CAC1" w14:textId="77777777" w:rsidR="00B81CE7" w:rsidRPr="000125EC" w:rsidRDefault="00B81CE7" w:rsidP="00B81CE7"/>
        </w:tc>
        <w:tc>
          <w:tcPr>
            <w:tcW w:w="1803" w:type="dxa"/>
            <w:shd w:val="clear" w:color="auto" w:fill="auto"/>
          </w:tcPr>
          <w:p w14:paraId="3419F7D9" w14:textId="77777777" w:rsidR="00B81CE7" w:rsidRPr="000125EC" w:rsidRDefault="00B81CE7" w:rsidP="00B81CE7">
            <w:pPr>
              <w:jc w:val="both"/>
              <w:outlineLvl w:val="2"/>
            </w:pPr>
            <w:r w:rsidRPr="000125EC">
              <w:t>X</w:t>
            </w:r>
          </w:p>
        </w:tc>
        <w:tc>
          <w:tcPr>
            <w:tcW w:w="1843" w:type="dxa"/>
            <w:shd w:val="clear" w:color="auto" w:fill="auto"/>
          </w:tcPr>
          <w:p w14:paraId="63462056" w14:textId="77777777" w:rsidR="00B81CE7" w:rsidRPr="000125EC" w:rsidRDefault="00B81CE7" w:rsidP="00B81CE7"/>
        </w:tc>
      </w:tr>
      <w:tr w:rsidR="000125EC" w:rsidRPr="000125EC" w14:paraId="65652AF9" w14:textId="77777777" w:rsidTr="00554F8F">
        <w:trPr>
          <w:trHeight w:val="563"/>
        </w:trPr>
        <w:tc>
          <w:tcPr>
            <w:tcW w:w="1129" w:type="dxa"/>
            <w:shd w:val="clear" w:color="auto" w:fill="auto"/>
          </w:tcPr>
          <w:p w14:paraId="62A1813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8E5FE01" w14:textId="77777777" w:rsidR="000125EC" w:rsidRPr="000125EC" w:rsidRDefault="000125EC" w:rsidP="000125EC">
            <w:pPr>
              <w:jc w:val="both"/>
            </w:pPr>
            <w:r w:rsidRPr="000125EC">
              <w:rPr>
                <w:color w:val="000000"/>
              </w:rPr>
              <w:t>Valdžios subjektas Paslaugų teikimo metu pakeičia reikalavimus diegiamai, montuojamai įrangai, įrenginiams</w:t>
            </w:r>
          </w:p>
        </w:tc>
        <w:tc>
          <w:tcPr>
            <w:tcW w:w="5245" w:type="dxa"/>
            <w:shd w:val="clear" w:color="auto" w:fill="auto"/>
          </w:tcPr>
          <w:p w14:paraId="5A4E57F6" w14:textId="69D29828" w:rsidR="000125EC" w:rsidRPr="000125EC" w:rsidRDefault="000125EC" w:rsidP="000125EC">
            <w:pPr>
              <w:jc w:val="both"/>
            </w:pPr>
            <w:r w:rsidRPr="000125EC">
              <w:t xml:space="preserve">Valdžios subjektas Paslaugų teikimo etape nurodo Privačiam subjektui kitus reikalavimus diegiamai, montuojamai įrangai, nei tie, pagal kuriuos Investuotojas rengė ir teikė Pasiūlymą,  įskaitant Finansinį veiklos modelį, ar pagal kuriuos Privatus subjektas sukūrė ar įsigijo ir sumontavo, įdiegė </w:t>
            </w:r>
            <w:r w:rsidRPr="000125EC">
              <w:lastRenderedPageBreak/>
              <w:t>įrangą, įrenginius Objekte. Rizikos veiksnio pasireiškimas gali lemti teikiamų Paslaugų kokybę, jų apimtį bei Sąnaudų padidėjimą.</w:t>
            </w:r>
          </w:p>
        </w:tc>
        <w:tc>
          <w:tcPr>
            <w:tcW w:w="1741" w:type="dxa"/>
            <w:shd w:val="clear" w:color="auto" w:fill="auto"/>
          </w:tcPr>
          <w:p w14:paraId="0A914BEA" w14:textId="77777777" w:rsidR="000125EC" w:rsidRPr="000125EC" w:rsidRDefault="000125EC" w:rsidP="000125EC">
            <w:pPr>
              <w:jc w:val="both"/>
            </w:pPr>
            <w:r w:rsidRPr="000125EC">
              <w:lastRenderedPageBreak/>
              <w:t>X</w:t>
            </w:r>
          </w:p>
          <w:p w14:paraId="031A17CB" w14:textId="77777777" w:rsidR="000125EC" w:rsidRPr="000125EC" w:rsidRDefault="000125EC" w:rsidP="000125EC"/>
        </w:tc>
        <w:tc>
          <w:tcPr>
            <w:tcW w:w="1803" w:type="dxa"/>
            <w:shd w:val="clear" w:color="auto" w:fill="auto"/>
          </w:tcPr>
          <w:p w14:paraId="1B0F7AAD" w14:textId="77777777" w:rsidR="000125EC" w:rsidRPr="000125EC" w:rsidRDefault="000125EC" w:rsidP="000125EC">
            <w:pPr>
              <w:jc w:val="both"/>
              <w:outlineLvl w:val="2"/>
            </w:pPr>
          </w:p>
        </w:tc>
        <w:tc>
          <w:tcPr>
            <w:tcW w:w="1843" w:type="dxa"/>
            <w:shd w:val="clear" w:color="auto" w:fill="auto"/>
          </w:tcPr>
          <w:p w14:paraId="3BE1ED9B" w14:textId="77777777" w:rsidR="000125EC" w:rsidRPr="000125EC" w:rsidRDefault="000125EC" w:rsidP="000125EC"/>
        </w:tc>
      </w:tr>
      <w:tr w:rsidR="000125EC" w:rsidRPr="000125EC" w14:paraId="68F1D888" w14:textId="77777777" w:rsidTr="00554F8F">
        <w:trPr>
          <w:trHeight w:val="1027"/>
        </w:trPr>
        <w:tc>
          <w:tcPr>
            <w:tcW w:w="1129" w:type="dxa"/>
            <w:shd w:val="clear" w:color="auto" w:fill="auto"/>
          </w:tcPr>
          <w:p w14:paraId="752E8039"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3FA0EE2" w14:textId="77777777" w:rsidR="000125EC" w:rsidRPr="000125EC" w:rsidRDefault="000125EC" w:rsidP="000125EC">
            <w:pPr>
              <w:jc w:val="both"/>
            </w:pPr>
            <w:r w:rsidRPr="000125EC">
              <w:rPr>
                <w:color w:val="000000"/>
              </w:rPr>
              <w:t xml:space="preserve">Reikalavimai diegiamai, montuojamai įrangai, įrenginiams pakeičiami </w:t>
            </w:r>
            <w:r w:rsidRPr="000125EC">
              <w:t>Privataus subjekto</w:t>
            </w:r>
            <w:r w:rsidRPr="000125EC">
              <w:rPr>
                <w:color w:val="000000"/>
              </w:rPr>
              <w:t xml:space="preserve"> iniciatyva ir (ar) reikalavimu</w:t>
            </w:r>
          </w:p>
        </w:tc>
        <w:tc>
          <w:tcPr>
            <w:tcW w:w="5245" w:type="dxa"/>
            <w:shd w:val="clear" w:color="auto" w:fill="auto"/>
          </w:tcPr>
          <w:p w14:paraId="7B19B775" w14:textId="77777777" w:rsidR="000125EC" w:rsidRPr="000125EC" w:rsidRDefault="000125EC" w:rsidP="000125EC">
            <w:pPr>
              <w:jc w:val="both"/>
            </w:pPr>
            <w:r w:rsidRPr="000125EC">
              <w:t>Prasidėjus Sutarties įgyvendinimui Privatus subjektas inicijuoja diegiamos, montuojamos įrangos, įrenginių kokybės reikalavimų pakeitimą.  Rizikos veiksnio pasireiškimas gali lemti teikiamų Paslaugų kokybę, jų apimtį bei Sąnaudų padidėjimą.</w:t>
            </w:r>
          </w:p>
        </w:tc>
        <w:tc>
          <w:tcPr>
            <w:tcW w:w="1741" w:type="dxa"/>
            <w:shd w:val="clear" w:color="auto" w:fill="auto"/>
          </w:tcPr>
          <w:p w14:paraId="24A00F06" w14:textId="77777777" w:rsidR="000125EC" w:rsidRPr="000125EC" w:rsidRDefault="000125EC" w:rsidP="000125EC"/>
        </w:tc>
        <w:tc>
          <w:tcPr>
            <w:tcW w:w="1803" w:type="dxa"/>
            <w:shd w:val="clear" w:color="auto" w:fill="auto"/>
          </w:tcPr>
          <w:p w14:paraId="2B6D150D" w14:textId="77777777" w:rsidR="000125EC" w:rsidRPr="000125EC" w:rsidRDefault="000125EC" w:rsidP="000125EC">
            <w:pPr>
              <w:jc w:val="both"/>
              <w:outlineLvl w:val="2"/>
            </w:pPr>
            <w:r w:rsidRPr="000125EC">
              <w:t>X</w:t>
            </w:r>
          </w:p>
        </w:tc>
        <w:tc>
          <w:tcPr>
            <w:tcW w:w="1843" w:type="dxa"/>
            <w:shd w:val="clear" w:color="auto" w:fill="auto"/>
          </w:tcPr>
          <w:p w14:paraId="12CD4C39" w14:textId="77777777" w:rsidR="000125EC" w:rsidRPr="000125EC" w:rsidRDefault="000125EC" w:rsidP="000125EC"/>
        </w:tc>
      </w:tr>
      <w:tr w:rsidR="000125EC" w:rsidRPr="000125EC" w14:paraId="1589520F" w14:textId="77777777" w:rsidTr="00554F8F">
        <w:trPr>
          <w:trHeight w:val="313"/>
        </w:trPr>
        <w:tc>
          <w:tcPr>
            <w:tcW w:w="1129" w:type="dxa"/>
            <w:shd w:val="clear" w:color="auto" w:fill="auto"/>
          </w:tcPr>
          <w:p w14:paraId="210CD198"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03D17530" w14:textId="77777777" w:rsidR="000125EC" w:rsidRPr="000125EC" w:rsidRDefault="000125EC" w:rsidP="000125EC">
            <w:r w:rsidRPr="000125EC">
              <w:rPr>
                <w:b/>
              </w:rPr>
              <w:t>Finansavimo prieinamumo rizika</w:t>
            </w:r>
          </w:p>
        </w:tc>
      </w:tr>
      <w:tr w:rsidR="000125EC" w:rsidRPr="000125EC" w14:paraId="406EBEFB" w14:textId="77777777" w:rsidTr="00554F8F">
        <w:trPr>
          <w:trHeight w:val="1027"/>
        </w:trPr>
        <w:tc>
          <w:tcPr>
            <w:tcW w:w="1129" w:type="dxa"/>
            <w:shd w:val="clear" w:color="auto" w:fill="auto"/>
          </w:tcPr>
          <w:p w14:paraId="501DD5F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23A5B694" w14:textId="77777777" w:rsidR="000125EC" w:rsidRPr="000125EC" w:rsidRDefault="000125EC" w:rsidP="000125EC">
            <w:pPr>
              <w:jc w:val="both"/>
            </w:pPr>
            <w:r w:rsidRPr="000125EC">
              <w:rPr>
                <w:color w:val="000000"/>
              </w:rPr>
              <w:t>Nuostoliai dėl skirtingų finansavimo Sąnaudų ir veiklos pajamų valiutų</w:t>
            </w:r>
          </w:p>
        </w:tc>
        <w:tc>
          <w:tcPr>
            <w:tcW w:w="5245" w:type="dxa"/>
            <w:shd w:val="clear" w:color="auto" w:fill="auto"/>
          </w:tcPr>
          <w:p w14:paraId="275A0370" w14:textId="77777777" w:rsidR="000125EC" w:rsidRPr="000125EC" w:rsidRDefault="000125EC" w:rsidP="000125EC">
            <w:pPr>
              <w:jc w:val="both"/>
            </w:pPr>
            <w:r w:rsidRPr="000125EC">
              <w:t>Projekto finansavimas užtikrinamas sudarant paskolos sutartį ar sutartis viena valiuta, o pagrindinių pajamų srautai planuojami kita valiuta. Sudarant FVM įvertinamas šių valiutų tarpusavio santykis, tačiau dėl ilgos Sutarties trukmės šis santykis gali pasikeisti.</w:t>
            </w:r>
          </w:p>
        </w:tc>
        <w:tc>
          <w:tcPr>
            <w:tcW w:w="1741" w:type="dxa"/>
            <w:shd w:val="clear" w:color="auto" w:fill="auto"/>
          </w:tcPr>
          <w:p w14:paraId="4342B7F4" w14:textId="77777777" w:rsidR="000125EC" w:rsidRPr="000125EC" w:rsidRDefault="000125EC" w:rsidP="000125EC"/>
        </w:tc>
        <w:tc>
          <w:tcPr>
            <w:tcW w:w="1803" w:type="dxa"/>
            <w:shd w:val="clear" w:color="auto" w:fill="auto"/>
          </w:tcPr>
          <w:p w14:paraId="7197E46E" w14:textId="77777777" w:rsidR="000125EC" w:rsidRPr="000125EC" w:rsidRDefault="000125EC" w:rsidP="000125EC">
            <w:pPr>
              <w:jc w:val="both"/>
              <w:outlineLvl w:val="2"/>
            </w:pPr>
            <w:r w:rsidRPr="000125EC">
              <w:t>X</w:t>
            </w:r>
          </w:p>
        </w:tc>
        <w:tc>
          <w:tcPr>
            <w:tcW w:w="1843" w:type="dxa"/>
            <w:shd w:val="clear" w:color="auto" w:fill="auto"/>
          </w:tcPr>
          <w:p w14:paraId="6B23332A" w14:textId="77777777" w:rsidR="000125EC" w:rsidRPr="000125EC" w:rsidRDefault="000125EC" w:rsidP="000125EC"/>
        </w:tc>
      </w:tr>
      <w:tr w:rsidR="000125EC" w:rsidRPr="000125EC" w14:paraId="4364A9F9" w14:textId="77777777" w:rsidTr="00554F8F">
        <w:trPr>
          <w:trHeight w:val="1027"/>
        </w:trPr>
        <w:tc>
          <w:tcPr>
            <w:tcW w:w="1129" w:type="dxa"/>
            <w:shd w:val="clear" w:color="auto" w:fill="auto"/>
          </w:tcPr>
          <w:p w14:paraId="73A16C3C"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2C23DD3" w14:textId="77777777" w:rsidR="000125EC" w:rsidRPr="000125EC" w:rsidRDefault="000125EC" w:rsidP="000125EC">
            <w:pPr>
              <w:jc w:val="both"/>
            </w:pPr>
            <w:r w:rsidRPr="000125EC">
              <w:rPr>
                <w:color w:val="000000"/>
              </w:rPr>
              <w:t>Finansavimo poreikis pasikeičia dėl padidėjusių Investicijų, jeigu Investicijos padidėja dėl aplinkybių, už kurias pagal Sutartį atsako Investuotojas ir (ar) Privatus subjektas</w:t>
            </w:r>
          </w:p>
        </w:tc>
        <w:tc>
          <w:tcPr>
            <w:tcW w:w="5245" w:type="dxa"/>
            <w:shd w:val="clear" w:color="auto" w:fill="auto"/>
          </w:tcPr>
          <w:p w14:paraId="40CA7D3A" w14:textId="77777777" w:rsidR="000125EC" w:rsidRPr="000125EC" w:rsidRDefault="000125EC" w:rsidP="000125EC">
            <w:pPr>
              <w:jc w:val="both"/>
            </w:pPr>
            <w:r w:rsidRPr="000125EC">
              <w:t>Padidėjus Investicijoms iškyla poreikis užtikrinti papildomą finansavimą, kuris reikalingas užtikrinti Projekto finansinį gyvybingumą.</w:t>
            </w:r>
          </w:p>
        </w:tc>
        <w:tc>
          <w:tcPr>
            <w:tcW w:w="1741" w:type="dxa"/>
            <w:shd w:val="clear" w:color="auto" w:fill="auto"/>
          </w:tcPr>
          <w:p w14:paraId="3332EF0A" w14:textId="77777777" w:rsidR="000125EC" w:rsidRPr="000125EC" w:rsidRDefault="000125EC" w:rsidP="000125EC"/>
        </w:tc>
        <w:tc>
          <w:tcPr>
            <w:tcW w:w="1803" w:type="dxa"/>
            <w:shd w:val="clear" w:color="auto" w:fill="auto"/>
          </w:tcPr>
          <w:p w14:paraId="44092BB9" w14:textId="77777777" w:rsidR="000125EC" w:rsidRPr="000125EC" w:rsidRDefault="000125EC" w:rsidP="000125EC">
            <w:pPr>
              <w:jc w:val="both"/>
              <w:outlineLvl w:val="2"/>
            </w:pPr>
            <w:r w:rsidRPr="000125EC">
              <w:t>X</w:t>
            </w:r>
          </w:p>
        </w:tc>
        <w:tc>
          <w:tcPr>
            <w:tcW w:w="1843" w:type="dxa"/>
            <w:shd w:val="clear" w:color="auto" w:fill="auto"/>
          </w:tcPr>
          <w:p w14:paraId="2EDF30EC" w14:textId="77777777" w:rsidR="000125EC" w:rsidRPr="000125EC" w:rsidRDefault="000125EC" w:rsidP="000125EC"/>
        </w:tc>
      </w:tr>
      <w:tr w:rsidR="000125EC" w:rsidRPr="000125EC" w14:paraId="2763A6D2" w14:textId="77777777" w:rsidTr="00554F8F">
        <w:trPr>
          <w:trHeight w:val="1027"/>
        </w:trPr>
        <w:tc>
          <w:tcPr>
            <w:tcW w:w="1129" w:type="dxa"/>
            <w:shd w:val="clear" w:color="auto" w:fill="auto"/>
          </w:tcPr>
          <w:p w14:paraId="07D97FF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E0DE2CB" w14:textId="77777777" w:rsidR="000125EC" w:rsidRPr="000125EC" w:rsidRDefault="000125EC" w:rsidP="000125EC">
            <w:pPr>
              <w:jc w:val="both"/>
            </w:pPr>
            <w:r w:rsidRPr="000125EC">
              <w:rPr>
                <w:color w:val="000000"/>
              </w:rPr>
              <w:t>Finansavimo poreikis pasikeičia dėl padidėjusių Investicijų, jeigu Investicijos padidėja dėl aplinkybių, už kurias pagal Sutartį atsako Valdžios subjektas</w:t>
            </w:r>
          </w:p>
        </w:tc>
        <w:tc>
          <w:tcPr>
            <w:tcW w:w="5245" w:type="dxa"/>
            <w:shd w:val="clear" w:color="auto" w:fill="auto"/>
          </w:tcPr>
          <w:p w14:paraId="35C25FF6" w14:textId="77777777" w:rsidR="000125EC" w:rsidRPr="000125EC" w:rsidRDefault="000125EC" w:rsidP="000125EC">
            <w:pPr>
              <w:jc w:val="both"/>
            </w:pPr>
            <w:r w:rsidRPr="000125EC">
              <w:t>Padidėjus Investicijoms iškyla poreikis užtikrinti papildomą finansavimą, kuris reikalingas užtikrinti Projekto finansinį gyvybingumą.</w:t>
            </w:r>
          </w:p>
        </w:tc>
        <w:tc>
          <w:tcPr>
            <w:tcW w:w="1741" w:type="dxa"/>
            <w:shd w:val="clear" w:color="auto" w:fill="auto"/>
          </w:tcPr>
          <w:p w14:paraId="7CE82E84" w14:textId="77777777" w:rsidR="000125EC" w:rsidRPr="000125EC" w:rsidRDefault="000125EC" w:rsidP="000125EC">
            <w:r w:rsidRPr="000125EC">
              <w:t>X</w:t>
            </w:r>
          </w:p>
        </w:tc>
        <w:tc>
          <w:tcPr>
            <w:tcW w:w="1803" w:type="dxa"/>
            <w:shd w:val="clear" w:color="auto" w:fill="auto"/>
          </w:tcPr>
          <w:p w14:paraId="724D6919" w14:textId="77777777" w:rsidR="000125EC" w:rsidRPr="000125EC" w:rsidRDefault="000125EC" w:rsidP="000125EC">
            <w:pPr>
              <w:jc w:val="both"/>
              <w:outlineLvl w:val="2"/>
            </w:pPr>
          </w:p>
        </w:tc>
        <w:tc>
          <w:tcPr>
            <w:tcW w:w="1843" w:type="dxa"/>
            <w:shd w:val="clear" w:color="auto" w:fill="auto"/>
          </w:tcPr>
          <w:p w14:paraId="1EC5DAB2" w14:textId="77777777" w:rsidR="000125EC" w:rsidRPr="000125EC" w:rsidRDefault="000125EC" w:rsidP="000125EC"/>
        </w:tc>
      </w:tr>
      <w:tr w:rsidR="000125EC" w:rsidRPr="000125EC" w14:paraId="121AB537" w14:textId="77777777" w:rsidTr="00554F8F">
        <w:trPr>
          <w:trHeight w:val="1027"/>
        </w:trPr>
        <w:tc>
          <w:tcPr>
            <w:tcW w:w="1129" w:type="dxa"/>
            <w:shd w:val="clear" w:color="auto" w:fill="auto"/>
          </w:tcPr>
          <w:p w14:paraId="35039D0F"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6AD08F6" w14:textId="7AFF6398" w:rsidR="000125EC" w:rsidRPr="000125EC" w:rsidRDefault="000125EC" w:rsidP="000125EC">
            <w:pPr>
              <w:jc w:val="both"/>
            </w:pPr>
            <w:r w:rsidRPr="000125EC">
              <w:rPr>
                <w:color w:val="000000"/>
              </w:rPr>
              <w:t xml:space="preserve"> </w:t>
            </w:r>
            <w:r w:rsidR="009D3E68">
              <w:rPr>
                <w:color w:val="000000"/>
              </w:rPr>
              <w:t>P</w:t>
            </w:r>
            <w:r w:rsidRPr="000125EC">
              <w:rPr>
                <w:color w:val="000000"/>
              </w:rPr>
              <w:t>askolos suteikimo sąlygų įvykdymas</w:t>
            </w:r>
          </w:p>
        </w:tc>
        <w:tc>
          <w:tcPr>
            <w:tcW w:w="5245" w:type="dxa"/>
            <w:shd w:val="clear" w:color="auto" w:fill="auto"/>
          </w:tcPr>
          <w:p w14:paraId="173DAE45" w14:textId="4E8B46FA" w:rsidR="000125EC" w:rsidRPr="000125EC" w:rsidRDefault="000125EC" w:rsidP="000125EC">
            <w:pPr>
              <w:jc w:val="both"/>
            </w:pPr>
            <w:r w:rsidRPr="000125EC">
              <w:t xml:space="preserve">Privatus subjektas, būdamas atsakingas už </w:t>
            </w:r>
            <w:r w:rsidR="00616039">
              <w:t>Sutarties</w:t>
            </w:r>
            <w:r w:rsidR="00616039" w:rsidRPr="000125EC">
              <w:t xml:space="preserve"> </w:t>
            </w:r>
            <w:r w:rsidRPr="000125EC">
              <w:t>finansavimą, prisiima riziką įvykdyti visas Finansuotojo ar Kito paskolos teikėjo sąlygas.</w:t>
            </w:r>
          </w:p>
        </w:tc>
        <w:tc>
          <w:tcPr>
            <w:tcW w:w="1741" w:type="dxa"/>
            <w:shd w:val="clear" w:color="auto" w:fill="auto"/>
          </w:tcPr>
          <w:p w14:paraId="34534BEF" w14:textId="77777777" w:rsidR="000125EC" w:rsidRPr="000125EC" w:rsidRDefault="000125EC" w:rsidP="000125EC"/>
        </w:tc>
        <w:tc>
          <w:tcPr>
            <w:tcW w:w="1803" w:type="dxa"/>
            <w:shd w:val="clear" w:color="auto" w:fill="auto"/>
          </w:tcPr>
          <w:p w14:paraId="7A94D282" w14:textId="77777777" w:rsidR="000125EC" w:rsidRPr="000125EC" w:rsidRDefault="000125EC" w:rsidP="000125EC">
            <w:pPr>
              <w:jc w:val="both"/>
              <w:outlineLvl w:val="2"/>
            </w:pPr>
            <w:r w:rsidRPr="000125EC">
              <w:t>X</w:t>
            </w:r>
          </w:p>
        </w:tc>
        <w:tc>
          <w:tcPr>
            <w:tcW w:w="1843" w:type="dxa"/>
            <w:shd w:val="clear" w:color="auto" w:fill="auto"/>
          </w:tcPr>
          <w:p w14:paraId="3A5CB864" w14:textId="77777777" w:rsidR="000125EC" w:rsidRPr="000125EC" w:rsidRDefault="000125EC" w:rsidP="000125EC"/>
        </w:tc>
      </w:tr>
      <w:tr w:rsidR="000125EC" w:rsidRPr="000125EC" w14:paraId="1A213AB5" w14:textId="77777777" w:rsidTr="00554F8F">
        <w:trPr>
          <w:trHeight w:val="556"/>
        </w:trPr>
        <w:tc>
          <w:tcPr>
            <w:tcW w:w="1129" w:type="dxa"/>
            <w:shd w:val="clear" w:color="auto" w:fill="auto"/>
          </w:tcPr>
          <w:p w14:paraId="25A6AD2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64CED5D" w14:textId="40D4F755" w:rsidR="000125EC" w:rsidRPr="000125EC" w:rsidRDefault="009D3E68" w:rsidP="000125EC">
            <w:pPr>
              <w:jc w:val="both"/>
            </w:pPr>
            <w:r>
              <w:rPr>
                <w:color w:val="000000"/>
              </w:rPr>
              <w:t>P</w:t>
            </w:r>
            <w:r w:rsidR="000125EC" w:rsidRPr="000125EC">
              <w:rPr>
                <w:color w:val="000000"/>
              </w:rPr>
              <w:t>askolos tarpbankinių paskolų palūkanų norma pasikeičia iki Sutarties įsigaliojimo visa apimtimi</w:t>
            </w:r>
          </w:p>
        </w:tc>
        <w:tc>
          <w:tcPr>
            <w:tcW w:w="5245" w:type="dxa"/>
            <w:shd w:val="clear" w:color="auto" w:fill="auto"/>
          </w:tcPr>
          <w:p w14:paraId="503AAD80" w14:textId="77777777" w:rsidR="000125EC" w:rsidRPr="000125EC" w:rsidRDefault="000125EC" w:rsidP="000125EC">
            <w:pPr>
              <w:jc w:val="both"/>
            </w:pPr>
            <w:r w:rsidRPr="000125EC">
              <w:t>Specifinis rizikos veiksnys, kuris tikėtina pasireiškia per trumpesnį nei vieneri metai laikotarpį (tiksli laikotarpio trukmė priklauso nuo to, kiek laiko pagal Sutartį bus skirta Sutarties įsigaliojimui visa apimtimi). Galima situacija, kai laikotarpiu tarp Sutarties sudarymo ir jos įsigaliojimo visa apimtimi pasikeičia tarpbankinių paskolų palūkanų norma.</w:t>
            </w:r>
          </w:p>
        </w:tc>
        <w:tc>
          <w:tcPr>
            <w:tcW w:w="1741" w:type="dxa"/>
            <w:shd w:val="clear" w:color="auto" w:fill="auto"/>
          </w:tcPr>
          <w:p w14:paraId="761EE17C" w14:textId="77777777" w:rsidR="000125EC" w:rsidRPr="000125EC" w:rsidRDefault="000125EC" w:rsidP="000125EC">
            <w:r w:rsidRPr="000125EC">
              <w:t>X</w:t>
            </w:r>
          </w:p>
        </w:tc>
        <w:tc>
          <w:tcPr>
            <w:tcW w:w="1803" w:type="dxa"/>
            <w:shd w:val="clear" w:color="auto" w:fill="auto"/>
          </w:tcPr>
          <w:p w14:paraId="19BD5805" w14:textId="77777777" w:rsidR="000125EC" w:rsidRPr="000125EC" w:rsidRDefault="000125EC" w:rsidP="000125EC">
            <w:pPr>
              <w:jc w:val="both"/>
              <w:outlineLvl w:val="2"/>
            </w:pPr>
          </w:p>
        </w:tc>
        <w:tc>
          <w:tcPr>
            <w:tcW w:w="1843" w:type="dxa"/>
            <w:shd w:val="clear" w:color="auto" w:fill="auto"/>
          </w:tcPr>
          <w:p w14:paraId="0FE688F8" w14:textId="77777777" w:rsidR="000125EC" w:rsidRPr="000125EC" w:rsidRDefault="000125EC" w:rsidP="000125EC"/>
        </w:tc>
      </w:tr>
      <w:tr w:rsidR="000125EC" w:rsidRPr="000125EC" w14:paraId="6A41FE88" w14:textId="77777777" w:rsidTr="00554F8F">
        <w:trPr>
          <w:trHeight w:val="1027"/>
        </w:trPr>
        <w:tc>
          <w:tcPr>
            <w:tcW w:w="1129" w:type="dxa"/>
            <w:shd w:val="clear" w:color="auto" w:fill="auto"/>
          </w:tcPr>
          <w:p w14:paraId="07D5F678"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365CFC5D" w14:textId="282989F6" w:rsidR="000125EC" w:rsidRPr="000125EC" w:rsidRDefault="009D3E68" w:rsidP="000125EC">
            <w:pPr>
              <w:jc w:val="both"/>
            </w:pPr>
            <w:r>
              <w:rPr>
                <w:color w:val="000000"/>
              </w:rPr>
              <w:t>P</w:t>
            </w:r>
            <w:r w:rsidR="000125EC" w:rsidRPr="000125EC">
              <w:rPr>
                <w:color w:val="000000"/>
              </w:rPr>
              <w:t>askolos tarpbankinių paskolų palūkanų norma pasikeičia po Sutarties įsigaliojimo visa apimtimi</w:t>
            </w:r>
          </w:p>
        </w:tc>
        <w:tc>
          <w:tcPr>
            <w:tcW w:w="5245" w:type="dxa"/>
            <w:shd w:val="clear" w:color="auto" w:fill="auto"/>
          </w:tcPr>
          <w:p w14:paraId="284A3A0D" w14:textId="77777777" w:rsidR="000125EC" w:rsidRPr="000125EC" w:rsidRDefault="000125EC" w:rsidP="000125EC">
            <w:pPr>
              <w:jc w:val="both"/>
            </w:pPr>
            <w:r w:rsidRPr="000125EC">
              <w:t xml:space="preserve">Galima situacija, kai Sutarties galiojimo laikotarpiu keičiantis makroekonomikos sąlygoms, keičiasi tarpbankinių paskolų palūkanų norma. </w:t>
            </w:r>
          </w:p>
        </w:tc>
        <w:tc>
          <w:tcPr>
            <w:tcW w:w="1741" w:type="dxa"/>
            <w:shd w:val="clear" w:color="auto" w:fill="auto"/>
          </w:tcPr>
          <w:p w14:paraId="42A1DC64" w14:textId="77777777" w:rsidR="000125EC" w:rsidRPr="000125EC" w:rsidRDefault="000125EC" w:rsidP="000125EC"/>
        </w:tc>
        <w:tc>
          <w:tcPr>
            <w:tcW w:w="1803" w:type="dxa"/>
            <w:shd w:val="clear" w:color="auto" w:fill="auto"/>
          </w:tcPr>
          <w:p w14:paraId="5690AFBC" w14:textId="77777777" w:rsidR="000125EC" w:rsidRPr="000125EC" w:rsidRDefault="000125EC" w:rsidP="000125EC">
            <w:pPr>
              <w:jc w:val="both"/>
              <w:outlineLvl w:val="2"/>
            </w:pPr>
            <w:r w:rsidRPr="000125EC">
              <w:t>X</w:t>
            </w:r>
          </w:p>
        </w:tc>
        <w:tc>
          <w:tcPr>
            <w:tcW w:w="1843" w:type="dxa"/>
            <w:shd w:val="clear" w:color="auto" w:fill="auto"/>
          </w:tcPr>
          <w:p w14:paraId="07B29D1C" w14:textId="77777777" w:rsidR="000125EC" w:rsidRPr="000125EC" w:rsidRDefault="000125EC" w:rsidP="000125EC"/>
        </w:tc>
      </w:tr>
      <w:tr w:rsidR="000125EC" w:rsidRPr="000125EC" w14:paraId="363B45F5" w14:textId="77777777" w:rsidTr="00554F8F">
        <w:trPr>
          <w:trHeight w:val="1027"/>
        </w:trPr>
        <w:tc>
          <w:tcPr>
            <w:tcW w:w="1129" w:type="dxa"/>
            <w:shd w:val="clear" w:color="auto" w:fill="auto"/>
          </w:tcPr>
          <w:p w14:paraId="00CE8C90"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EF32C09" w14:textId="77777777" w:rsidR="000125EC" w:rsidRPr="000125EC" w:rsidRDefault="000125EC" w:rsidP="000125EC">
            <w:pPr>
              <w:jc w:val="both"/>
            </w:pPr>
            <w:r w:rsidRPr="000125EC">
              <w:rPr>
                <w:color w:val="000000"/>
              </w:rPr>
              <w:t xml:space="preserve">Finansavimo poreikis pasikeičia dėl PVM tarifo pasikeitimo </w:t>
            </w:r>
          </w:p>
        </w:tc>
        <w:tc>
          <w:tcPr>
            <w:tcW w:w="5245" w:type="dxa"/>
            <w:shd w:val="clear" w:color="auto" w:fill="auto"/>
          </w:tcPr>
          <w:p w14:paraId="21ECFFD5" w14:textId="502EB957" w:rsidR="000125EC" w:rsidRPr="000125EC" w:rsidRDefault="000125EC" w:rsidP="000125EC">
            <w:pPr>
              <w:jc w:val="both"/>
            </w:pPr>
            <w:r w:rsidRPr="000125EC">
              <w:t xml:space="preserve">Galima situacija, kai pasikeitus PVM tarifui, iškyla poreikis užtikrinti papildomą finansavimą nei buvo apskaičiuotas sudarant Finansinį veiklos modelį. PVM tarifo pasikeitimas nepakeičia veiklos sąnaudų ir pajamų dydžio, tačiau turi ženklią įtaką </w:t>
            </w:r>
            <w:r w:rsidR="00616039">
              <w:t>Sutarties</w:t>
            </w:r>
            <w:r w:rsidR="00616039" w:rsidRPr="000125EC">
              <w:t xml:space="preserve"> </w:t>
            </w:r>
            <w:r w:rsidRPr="000125EC">
              <w:t>finansiniam gyvybingumui.</w:t>
            </w:r>
          </w:p>
        </w:tc>
        <w:tc>
          <w:tcPr>
            <w:tcW w:w="1741" w:type="dxa"/>
            <w:shd w:val="clear" w:color="auto" w:fill="auto"/>
          </w:tcPr>
          <w:p w14:paraId="1C1F53F4" w14:textId="77777777" w:rsidR="000125EC" w:rsidRPr="000125EC" w:rsidRDefault="000125EC" w:rsidP="000125EC">
            <w:r w:rsidRPr="000125EC">
              <w:t>X</w:t>
            </w:r>
          </w:p>
        </w:tc>
        <w:tc>
          <w:tcPr>
            <w:tcW w:w="1803" w:type="dxa"/>
            <w:shd w:val="clear" w:color="auto" w:fill="auto"/>
          </w:tcPr>
          <w:p w14:paraId="78E470FF" w14:textId="77777777" w:rsidR="000125EC" w:rsidRPr="000125EC" w:rsidRDefault="000125EC" w:rsidP="000125EC">
            <w:pPr>
              <w:jc w:val="both"/>
              <w:outlineLvl w:val="2"/>
            </w:pPr>
          </w:p>
        </w:tc>
        <w:tc>
          <w:tcPr>
            <w:tcW w:w="1843" w:type="dxa"/>
            <w:shd w:val="clear" w:color="auto" w:fill="auto"/>
          </w:tcPr>
          <w:p w14:paraId="6ECFD56A" w14:textId="77777777" w:rsidR="000125EC" w:rsidRPr="000125EC" w:rsidRDefault="000125EC" w:rsidP="000125EC"/>
        </w:tc>
      </w:tr>
      <w:tr w:rsidR="000125EC" w:rsidRPr="000125EC" w14:paraId="5E9FC90D" w14:textId="77777777" w:rsidTr="00554F8F">
        <w:trPr>
          <w:trHeight w:val="1027"/>
        </w:trPr>
        <w:tc>
          <w:tcPr>
            <w:tcW w:w="1129" w:type="dxa"/>
            <w:shd w:val="clear" w:color="auto" w:fill="auto"/>
          </w:tcPr>
          <w:p w14:paraId="1AF7AAFD" w14:textId="77777777" w:rsidR="000125EC" w:rsidRPr="000125EC" w:rsidRDefault="000125EC" w:rsidP="00F27C74">
            <w:pPr>
              <w:numPr>
                <w:ilvl w:val="1"/>
                <w:numId w:val="26"/>
              </w:numPr>
              <w:ind w:left="0" w:right="2722" w:firstLine="0"/>
              <w:jc w:val="both"/>
              <w:rPr>
                <w:b/>
                <w:bCs/>
                <w:color w:val="000000"/>
              </w:rPr>
            </w:pPr>
          </w:p>
        </w:tc>
        <w:tc>
          <w:tcPr>
            <w:tcW w:w="2835" w:type="dxa"/>
            <w:shd w:val="clear" w:color="auto" w:fill="auto"/>
          </w:tcPr>
          <w:p w14:paraId="2A675D5D" w14:textId="77777777" w:rsidR="000125EC" w:rsidRPr="000125EC" w:rsidRDefault="000125EC" w:rsidP="000125EC">
            <w:pPr>
              <w:jc w:val="both"/>
            </w:pPr>
            <w:r w:rsidRPr="000125EC">
              <w:rPr>
                <w:color w:val="000000"/>
              </w:rPr>
              <w:t>Finansavimo poreikis pasikeičia dėl bet kurio mokesčio, išskyrus PVM, ar rinkliavos tarifo pasikeitimo, jeigu tai nepriskiriama prie Esminio teisės aktų pasikeitimo</w:t>
            </w:r>
          </w:p>
        </w:tc>
        <w:tc>
          <w:tcPr>
            <w:tcW w:w="5245" w:type="dxa"/>
            <w:shd w:val="clear" w:color="auto" w:fill="auto"/>
          </w:tcPr>
          <w:p w14:paraId="5A758E21" w14:textId="77777777" w:rsidR="000125EC" w:rsidRPr="000125EC" w:rsidRDefault="000125EC" w:rsidP="000125EC">
            <w:pPr>
              <w:jc w:val="both"/>
            </w:pPr>
            <w:r w:rsidRPr="000125EC">
              <w:t>Pasikeitus bet kurio mokesčio, išskyrus PVM, tarifui taip pat rinkliavų tarifams, iškyla poreikis užtikrinti papildomą finansavimą nei buvo apskaičiuotas sudarant Finansinį veiklos modelį. Rizika priskiriama Privačiam subjektui, jeigu toks pasikeitimas nėra laikomas Esminiu teisės aktų pasikeitimu.</w:t>
            </w:r>
          </w:p>
        </w:tc>
        <w:tc>
          <w:tcPr>
            <w:tcW w:w="1741" w:type="dxa"/>
            <w:shd w:val="clear" w:color="auto" w:fill="auto"/>
          </w:tcPr>
          <w:p w14:paraId="6ADA5D8E" w14:textId="77777777" w:rsidR="000125EC" w:rsidRPr="000125EC" w:rsidRDefault="000125EC" w:rsidP="000125EC"/>
        </w:tc>
        <w:tc>
          <w:tcPr>
            <w:tcW w:w="1803" w:type="dxa"/>
            <w:shd w:val="clear" w:color="auto" w:fill="auto"/>
          </w:tcPr>
          <w:p w14:paraId="5643FB0F" w14:textId="77777777" w:rsidR="000125EC" w:rsidRPr="000125EC" w:rsidRDefault="000125EC" w:rsidP="000125EC">
            <w:pPr>
              <w:jc w:val="both"/>
              <w:outlineLvl w:val="2"/>
            </w:pPr>
            <w:r w:rsidRPr="000125EC">
              <w:t>X</w:t>
            </w:r>
          </w:p>
        </w:tc>
        <w:tc>
          <w:tcPr>
            <w:tcW w:w="1843" w:type="dxa"/>
            <w:shd w:val="clear" w:color="auto" w:fill="auto"/>
          </w:tcPr>
          <w:p w14:paraId="09034CA3" w14:textId="77777777" w:rsidR="000125EC" w:rsidRPr="000125EC" w:rsidRDefault="000125EC" w:rsidP="000125EC"/>
        </w:tc>
      </w:tr>
      <w:tr w:rsidR="000125EC" w:rsidRPr="000125EC" w14:paraId="7AE29B1B" w14:textId="77777777" w:rsidTr="00554F8F">
        <w:trPr>
          <w:trHeight w:val="1027"/>
        </w:trPr>
        <w:tc>
          <w:tcPr>
            <w:tcW w:w="1129" w:type="dxa"/>
            <w:shd w:val="clear" w:color="auto" w:fill="auto"/>
          </w:tcPr>
          <w:p w14:paraId="32F0EEA3"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5FFFA0CE" w14:textId="77777777" w:rsidR="000125EC" w:rsidRPr="000125EC" w:rsidRDefault="000125EC" w:rsidP="000125EC">
            <w:pPr>
              <w:jc w:val="both"/>
            </w:pPr>
            <w:r w:rsidRPr="000125EC">
              <w:rPr>
                <w:color w:val="000000"/>
              </w:rPr>
              <w:t>Finansavimo poreikis pasikeičia dėl Subtiekėjų ar kitų ūkio subjektų veiksmų ar neveikimo</w:t>
            </w:r>
          </w:p>
        </w:tc>
        <w:tc>
          <w:tcPr>
            <w:tcW w:w="5245" w:type="dxa"/>
            <w:shd w:val="clear" w:color="auto" w:fill="auto"/>
          </w:tcPr>
          <w:p w14:paraId="6CC8E483" w14:textId="77777777" w:rsidR="000125EC" w:rsidRPr="000125EC" w:rsidRDefault="000125EC" w:rsidP="000125EC">
            <w:pPr>
              <w:jc w:val="both"/>
            </w:pPr>
            <w:r w:rsidRPr="000125EC">
              <w:t>Finansavimui užtikrinti pasitelkiami Subtiekėjai ar kiti ūkio subjektai, tačiau jie nesilaiko įsipareigojimų, atlieka kitus neplanuotus veiksmus, dėl kurių pasikeičia finansavimo iš kitų šaltinių poreikis.</w:t>
            </w:r>
          </w:p>
        </w:tc>
        <w:tc>
          <w:tcPr>
            <w:tcW w:w="1741" w:type="dxa"/>
            <w:shd w:val="clear" w:color="auto" w:fill="auto"/>
          </w:tcPr>
          <w:p w14:paraId="71F36215" w14:textId="77777777" w:rsidR="000125EC" w:rsidRPr="000125EC" w:rsidRDefault="000125EC" w:rsidP="000125EC"/>
        </w:tc>
        <w:tc>
          <w:tcPr>
            <w:tcW w:w="1803" w:type="dxa"/>
            <w:shd w:val="clear" w:color="auto" w:fill="auto"/>
          </w:tcPr>
          <w:p w14:paraId="2106C06F" w14:textId="77777777" w:rsidR="000125EC" w:rsidRPr="000125EC" w:rsidRDefault="000125EC" w:rsidP="000125EC">
            <w:pPr>
              <w:jc w:val="both"/>
              <w:outlineLvl w:val="2"/>
            </w:pPr>
            <w:r w:rsidRPr="000125EC">
              <w:t>X</w:t>
            </w:r>
          </w:p>
        </w:tc>
        <w:tc>
          <w:tcPr>
            <w:tcW w:w="1843" w:type="dxa"/>
            <w:shd w:val="clear" w:color="auto" w:fill="auto"/>
          </w:tcPr>
          <w:p w14:paraId="1B111F18" w14:textId="77777777" w:rsidR="000125EC" w:rsidRPr="000125EC" w:rsidRDefault="000125EC" w:rsidP="000125EC"/>
        </w:tc>
      </w:tr>
      <w:tr w:rsidR="000125EC" w:rsidRPr="000125EC" w14:paraId="5AD90430" w14:textId="77777777" w:rsidTr="00554F8F">
        <w:trPr>
          <w:trHeight w:val="1027"/>
        </w:trPr>
        <w:tc>
          <w:tcPr>
            <w:tcW w:w="1129" w:type="dxa"/>
            <w:shd w:val="clear" w:color="auto" w:fill="auto"/>
          </w:tcPr>
          <w:p w14:paraId="62654E45"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6378A9D2" w14:textId="77777777" w:rsidR="000125EC" w:rsidRPr="000125EC" w:rsidRDefault="000125EC" w:rsidP="000125EC">
            <w:pPr>
              <w:jc w:val="both"/>
            </w:pPr>
            <w:r w:rsidRPr="000125EC">
              <w:rPr>
                <w:color w:val="000000"/>
              </w:rPr>
              <w:t>Finansavimo poreikis pasikeičia dėl Esminio teisės aktų pasikeitimo</w:t>
            </w:r>
          </w:p>
        </w:tc>
        <w:tc>
          <w:tcPr>
            <w:tcW w:w="5245" w:type="dxa"/>
            <w:shd w:val="clear" w:color="auto" w:fill="auto"/>
          </w:tcPr>
          <w:p w14:paraId="2717C7B0" w14:textId="77777777" w:rsidR="000125EC" w:rsidRPr="000125EC" w:rsidRDefault="000125EC" w:rsidP="000125EC">
            <w:pPr>
              <w:jc w:val="both"/>
            </w:pPr>
            <w:r w:rsidRPr="000125EC">
              <w:t xml:space="preserve">Rizika pasireiškia, kai priimami ar pakeičiami teisės aktai, kurie pagal Sutartį priskiriami Specialiesiems ar Diskriminaciniams teisės aktams, ar kitų teisės aktų, kurių pakeitimas pagal Sutartį priskiriamas prie </w:t>
            </w:r>
            <w:proofErr w:type="spellStart"/>
            <w:r w:rsidRPr="000125EC">
              <w:t>Esmininio</w:t>
            </w:r>
            <w:proofErr w:type="spellEnd"/>
            <w:r w:rsidRPr="000125EC">
              <w:t xml:space="preserve"> teisės aktų pasikeitimo.</w:t>
            </w:r>
          </w:p>
        </w:tc>
        <w:tc>
          <w:tcPr>
            <w:tcW w:w="1741" w:type="dxa"/>
            <w:shd w:val="clear" w:color="auto" w:fill="auto"/>
          </w:tcPr>
          <w:p w14:paraId="56548214" w14:textId="77777777" w:rsidR="000125EC" w:rsidRPr="000125EC" w:rsidRDefault="000125EC" w:rsidP="000125EC">
            <w:r w:rsidRPr="000125EC">
              <w:t>X</w:t>
            </w:r>
          </w:p>
        </w:tc>
        <w:tc>
          <w:tcPr>
            <w:tcW w:w="1803" w:type="dxa"/>
            <w:shd w:val="clear" w:color="auto" w:fill="auto"/>
          </w:tcPr>
          <w:p w14:paraId="030F1CA0" w14:textId="77777777" w:rsidR="000125EC" w:rsidRPr="000125EC" w:rsidRDefault="000125EC" w:rsidP="000125EC">
            <w:pPr>
              <w:jc w:val="both"/>
              <w:outlineLvl w:val="2"/>
            </w:pPr>
          </w:p>
        </w:tc>
        <w:tc>
          <w:tcPr>
            <w:tcW w:w="1843" w:type="dxa"/>
            <w:shd w:val="clear" w:color="auto" w:fill="auto"/>
          </w:tcPr>
          <w:p w14:paraId="75C9D40E" w14:textId="77777777" w:rsidR="000125EC" w:rsidRPr="000125EC" w:rsidRDefault="000125EC" w:rsidP="000125EC"/>
        </w:tc>
      </w:tr>
      <w:tr w:rsidR="000125EC" w:rsidRPr="000125EC" w14:paraId="33251072" w14:textId="77777777" w:rsidTr="00554F8F">
        <w:trPr>
          <w:trHeight w:val="256"/>
        </w:trPr>
        <w:tc>
          <w:tcPr>
            <w:tcW w:w="1129" w:type="dxa"/>
            <w:shd w:val="clear" w:color="auto" w:fill="auto"/>
          </w:tcPr>
          <w:p w14:paraId="528293F5" w14:textId="77777777" w:rsidR="000125EC" w:rsidRPr="000125EC" w:rsidRDefault="000125EC" w:rsidP="00F27C74">
            <w:pPr>
              <w:numPr>
                <w:ilvl w:val="0"/>
                <w:numId w:val="26"/>
              </w:numPr>
              <w:ind w:left="0" w:firstLine="0"/>
              <w:jc w:val="both"/>
              <w:rPr>
                <w:b/>
                <w:bCs/>
                <w:color w:val="000000"/>
              </w:rPr>
            </w:pPr>
          </w:p>
        </w:tc>
        <w:tc>
          <w:tcPr>
            <w:tcW w:w="13467" w:type="dxa"/>
            <w:gridSpan w:val="5"/>
            <w:shd w:val="clear" w:color="auto" w:fill="auto"/>
          </w:tcPr>
          <w:p w14:paraId="7672F4C5" w14:textId="77777777" w:rsidR="000125EC" w:rsidRPr="000125EC" w:rsidRDefault="000125EC" w:rsidP="000125EC">
            <w:r w:rsidRPr="000125EC">
              <w:rPr>
                <w:b/>
              </w:rPr>
              <w:t>Teikiamų Paslaugų kokybės (tinkamumo) rizika</w:t>
            </w:r>
          </w:p>
        </w:tc>
      </w:tr>
      <w:tr w:rsidR="000125EC" w:rsidRPr="000125EC" w14:paraId="53C2D5B6" w14:textId="77777777" w:rsidTr="00554F8F">
        <w:trPr>
          <w:trHeight w:val="1027"/>
        </w:trPr>
        <w:tc>
          <w:tcPr>
            <w:tcW w:w="1129" w:type="dxa"/>
            <w:shd w:val="clear" w:color="auto" w:fill="auto"/>
          </w:tcPr>
          <w:p w14:paraId="2FF4A807" w14:textId="77777777" w:rsidR="000125EC" w:rsidRPr="000125EC" w:rsidRDefault="000125EC" w:rsidP="00F27C74">
            <w:pPr>
              <w:numPr>
                <w:ilvl w:val="1"/>
                <w:numId w:val="26"/>
              </w:numPr>
              <w:ind w:left="0" w:right="1031" w:firstLine="26"/>
              <w:contextualSpacing/>
              <w:jc w:val="both"/>
              <w:rPr>
                <w:b/>
                <w:bCs/>
                <w:color w:val="000000"/>
              </w:rPr>
            </w:pPr>
          </w:p>
        </w:tc>
        <w:tc>
          <w:tcPr>
            <w:tcW w:w="2835" w:type="dxa"/>
            <w:shd w:val="clear" w:color="auto" w:fill="auto"/>
          </w:tcPr>
          <w:p w14:paraId="57DEDA60" w14:textId="77777777" w:rsidR="000125EC" w:rsidRPr="000125EC" w:rsidRDefault="000125EC" w:rsidP="000125EC">
            <w:pPr>
              <w:jc w:val="both"/>
            </w:pPr>
            <w:r w:rsidRPr="000125EC">
              <w:rPr>
                <w:color w:val="000000"/>
              </w:rPr>
              <w:t xml:space="preserve">Sukeliama žala aplinkai teikiant Paslaugas, kai už Paslaugų teikimą atsakingas </w:t>
            </w:r>
            <w:r w:rsidRPr="000125EC">
              <w:t>Privatus subjektas</w:t>
            </w:r>
          </w:p>
        </w:tc>
        <w:tc>
          <w:tcPr>
            <w:tcW w:w="5245" w:type="dxa"/>
            <w:shd w:val="clear" w:color="auto" w:fill="auto"/>
          </w:tcPr>
          <w:p w14:paraId="1B6C79CE" w14:textId="77777777" w:rsidR="000125EC" w:rsidRPr="000125EC" w:rsidRDefault="000125EC" w:rsidP="000125EC">
            <w:pPr>
              <w:jc w:val="both"/>
            </w:pPr>
            <w:r w:rsidRPr="000125EC">
              <w:t xml:space="preserve">Paslaugų teikimo metu, naudojant priemones, įrangą ar žmogiškuosius išteklius, į aplinką patenka ją užteršiančios medžiagos dėl ko sukeliama žala. </w:t>
            </w:r>
          </w:p>
        </w:tc>
        <w:tc>
          <w:tcPr>
            <w:tcW w:w="1741" w:type="dxa"/>
            <w:shd w:val="clear" w:color="auto" w:fill="auto"/>
          </w:tcPr>
          <w:p w14:paraId="2B89A103" w14:textId="77777777" w:rsidR="000125EC" w:rsidRPr="000125EC" w:rsidRDefault="000125EC" w:rsidP="000125EC"/>
        </w:tc>
        <w:tc>
          <w:tcPr>
            <w:tcW w:w="1803" w:type="dxa"/>
            <w:shd w:val="clear" w:color="auto" w:fill="auto"/>
          </w:tcPr>
          <w:p w14:paraId="59F2CD60" w14:textId="77777777" w:rsidR="000125EC" w:rsidRPr="000125EC" w:rsidRDefault="000125EC" w:rsidP="000125EC">
            <w:pPr>
              <w:jc w:val="both"/>
              <w:outlineLvl w:val="2"/>
            </w:pPr>
            <w:r w:rsidRPr="000125EC">
              <w:t>X</w:t>
            </w:r>
          </w:p>
        </w:tc>
        <w:tc>
          <w:tcPr>
            <w:tcW w:w="1843" w:type="dxa"/>
            <w:shd w:val="clear" w:color="auto" w:fill="auto"/>
          </w:tcPr>
          <w:p w14:paraId="52BDBB2F" w14:textId="77777777" w:rsidR="000125EC" w:rsidRPr="000125EC" w:rsidRDefault="000125EC" w:rsidP="000125EC"/>
        </w:tc>
      </w:tr>
      <w:tr w:rsidR="000125EC" w:rsidRPr="000125EC" w14:paraId="18762004" w14:textId="77777777" w:rsidTr="00554F8F">
        <w:trPr>
          <w:trHeight w:val="704"/>
        </w:trPr>
        <w:tc>
          <w:tcPr>
            <w:tcW w:w="1129" w:type="dxa"/>
            <w:shd w:val="clear" w:color="auto" w:fill="auto"/>
          </w:tcPr>
          <w:p w14:paraId="748D8693"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74709EF9" w14:textId="77777777" w:rsidR="000125EC" w:rsidRPr="000125EC" w:rsidRDefault="000125EC" w:rsidP="000125EC">
            <w:pPr>
              <w:jc w:val="both"/>
            </w:pPr>
            <w:r w:rsidRPr="000125EC">
              <w:rPr>
                <w:color w:val="000000"/>
              </w:rPr>
              <w:t>Paslaugų teikimo kokybė neužtikrinama dėl Subtiekėjų veiksmų ar neveikimo</w:t>
            </w:r>
          </w:p>
        </w:tc>
        <w:tc>
          <w:tcPr>
            <w:tcW w:w="5245" w:type="dxa"/>
            <w:shd w:val="clear" w:color="auto" w:fill="auto"/>
          </w:tcPr>
          <w:p w14:paraId="1F8FB41D" w14:textId="77777777" w:rsidR="000125EC" w:rsidRPr="000125EC" w:rsidRDefault="000125EC" w:rsidP="000125EC">
            <w:pPr>
              <w:jc w:val="both"/>
            </w:pPr>
            <w:r w:rsidRPr="000125EC">
              <w:t>Teikti paslaugas pasitelkiami Subtiekėjai, tačiau jie nesilaiko įsipareigojimų, neužtikrina reikalaujamos Paslaugų kokybės.</w:t>
            </w:r>
          </w:p>
        </w:tc>
        <w:tc>
          <w:tcPr>
            <w:tcW w:w="1741" w:type="dxa"/>
            <w:shd w:val="clear" w:color="auto" w:fill="auto"/>
          </w:tcPr>
          <w:p w14:paraId="66FD8789" w14:textId="77777777" w:rsidR="000125EC" w:rsidRPr="000125EC" w:rsidRDefault="000125EC" w:rsidP="000125EC"/>
        </w:tc>
        <w:tc>
          <w:tcPr>
            <w:tcW w:w="1803" w:type="dxa"/>
            <w:shd w:val="clear" w:color="auto" w:fill="auto"/>
          </w:tcPr>
          <w:p w14:paraId="27458C28" w14:textId="77777777" w:rsidR="000125EC" w:rsidRPr="000125EC" w:rsidRDefault="000125EC" w:rsidP="000125EC">
            <w:pPr>
              <w:jc w:val="both"/>
            </w:pPr>
            <w:r w:rsidRPr="000125EC">
              <w:t>X</w:t>
            </w:r>
          </w:p>
          <w:p w14:paraId="321E97E6" w14:textId="77777777" w:rsidR="000125EC" w:rsidRPr="000125EC" w:rsidRDefault="000125EC" w:rsidP="000125EC">
            <w:pPr>
              <w:jc w:val="both"/>
              <w:outlineLvl w:val="2"/>
            </w:pPr>
          </w:p>
        </w:tc>
        <w:tc>
          <w:tcPr>
            <w:tcW w:w="1843" w:type="dxa"/>
            <w:shd w:val="clear" w:color="auto" w:fill="auto"/>
          </w:tcPr>
          <w:p w14:paraId="5AB62353" w14:textId="77777777" w:rsidR="000125EC" w:rsidRPr="000125EC" w:rsidRDefault="000125EC" w:rsidP="000125EC"/>
        </w:tc>
      </w:tr>
      <w:tr w:rsidR="000125EC" w:rsidRPr="000125EC" w14:paraId="7378B768" w14:textId="77777777" w:rsidTr="00554F8F">
        <w:trPr>
          <w:trHeight w:val="1027"/>
        </w:trPr>
        <w:tc>
          <w:tcPr>
            <w:tcW w:w="1129" w:type="dxa"/>
            <w:shd w:val="clear" w:color="auto" w:fill="auto"/>
          </w:tcPr>
          <w:p w14:paraId="06B6EC68"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3298190A" w14:textId="77777777" w:rsidR="000125EC" w:rsidRPr="000125EC" w:rsidRDefault="000125EC" w:rsidP="000125EC">
            <w:pPr>
              <w:jc w:val="both"/>
            </w:pPr>
            <w:r w:rsidRPr="000125EC">
              <w:rPr>
                <w:color w:val="000000"/>
              </w:rPr>
              <w:t>Paslaugų teikimo kokybė neužtikrinama dėl technologinių procesų organizavimo</w:t>
            </w:r>
          </w:p>
        </w:tc>
        <w:tc>
          <w:tcPr>
            <w:tcW w:w="5245" w:type="dxa"/>
            <w:shd w:val="clear" w:color="auto" w:fill="auto"/>
          </w:tcPr>
          <w:p w14:paraId="10056482" w14:textId="77777777" w:rsidR="000125EC" w:rsidRPr="000125EC" w:rsidRDefault="000125EC" w:rsidP="000125EC">
            <w:pPr>
              <w:jc w:val="both"/>
            </w:pPr>
            <w:r w:rsidRPr="000125EC">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 plano.</w:t>
            </w:r>
          </w:p>
        </w:tc>
        <w:tc>
          <w:tcPr>
            <w:tcW w:w="1741" w:type="dxa"/>
            <w:shd w:val="clear" w:color="auto" w:fill="auto"/>
          </w:tcPr>
          <w:p w14:paraId="39ED9AD4" w14:textId="77777777" w:rsidR="000125EC" w:rsidRPr="000125EC" w:rsidRDefault="000125EC" w:rsidP="000125EC"/>
        </w:tc>
        <w:tc>
          <w:tcPr>
            <w:tcW w:w="1803" w:type="dxa"/>
            <w:shd w:val="clear" w:color="auto" w:fill="auto"/>
          </w:tcPr>
          <w:p w14:paraId="6B599B6B" w14:textId="77777777" w:rsidR="000125EC" w:rsidRPr="000125EC" w:rsidRDefault="000125EC" w:rsidP="000125EC">
            <w:pPr>
              <w:jc w:val="both"/>
            </w:pPr>
          </w:p>
          <w:p w14:paraId="67AC40FE" w14:textId="77777777" w:rsidR="000125EC" w:rsidRPr="000125EC" w:rsidRDefault="000125EC" w:rsidP="000125EC">
            <w:pPr>
              <w:jc w:val="both"/>
              <w:outlineLvl w:val="2"/>
            </w:pPr>
          </w:p>
        </w:tc>
        <w:tc>
          <w:tcPr>
            <w:tcW w:w="1843" w:type="dxa"/>
            <w:shd w:val="clear" w:color="auto" w:fill="auto"/>
          </w:tcPr>
          <w:p w14:paraId="56464A7B" w14:textId="77777777" w:rsidR="000125EC" w:rsidRPr="000125EC" w:rsidRDefault="000125EC" w:rsidP="000125EC">
            <w:pPr>
              <w:jc w:val="both"/>
            </w:pPr>
            <w:r w:rsidRPr="000125EC">
              <w:t>X</w:t>
            </w:r>
          </w:p>
          <w:p w14:paraId="61A43456" w14:textId="24218779" w:rsidR="000125EC" w:rsidRPr="000125EC" w:rsidRDefault="000125EC" w:rsidP="000125EC">
            <w:r w:rsidRPr="000125EC">
              <w:t>Valdžios subjektas atsakingas tik už riziką, kilusią dėl Valdžios subjekto</w:t>
            </w:r>
            <w:r w:rsidR="0090205F">
              <w:t xml:space="preserve"> </w:t>
            </w:r>
            <w:r w:rsidRPr="000125EC">
              <w:t>darbuotojų</w:t>
            </w:r>
            <w:r w:rsidR="00616039">
              <w:t xml:space="preserve">, </w:t>
            </w:r>
            <w:proofErr w:type="spellStart"/>
            <w:r w:rsidR="00616039">
              <w:t>lankytojų</w:t>
            </w:r>
            <w:r w:rsidRPr="000125EC">
              <w:t>veiksmų</w:t>
            </w:r>
            <w:proofErr w:type="spellEnd"/>
            <w:r w:rsidRPr="000125EC">
              <w:t xml:space="preserve"> ar neveikimo, jiems vykdant </w:t>
            </w:r>
            <w:r w:rsidRPr="000125EC">
              <w:lastRenderedPageBreak/>
              <w:t>teisės aktais pavestas funkcijas.</w:t>
            </w:r>
          </w:p>
        </w:tc>
      </w:tr>
      <w:tr w:rsidR="000125EC" w:rsidRPr="000125EC" w14:paraId="0B412DB3" w14:textId="77777777" w:rsidTr="00554F8F">
        <w:trPr>
          <w:trHeight w:val="563"/>
        </w:trPr>
        <w:tc>
          <w:tcPr>
            <w:tcW w:w="1129" w:type="dxa"/>
            <w:shd w:val="clear" w:color="auto" w:fill="auto"/>
          </w:tcPr>
          <w:p w14:paraId="79210DC2"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0419CAC9" w14:textId="77777777" w:rsidR="000125EC" w:rsidRPr="000125EC" w:rsidRDefault="000125EC" w:rsidP="000125EC">
            <w:pPr>
              <w:jc w:val="both"/>
            </w:pPr>
            <w:r w:rsidRPr="000125EC">
              <w:rPr>
                <w:color w:val="000000"/>
              </w:rPr>
              <w:t>Valdžios subjektas Paslaugų teikimo metu pakeičia nustatytus reikalavimus Paslaugų kokybei (neįskaitant neesminius pakeitimus)</w:t>
            </w:r>
          </w:p>
        </w:tc>
        <w:tc>
          <w:tcPr>
            <w:tcW w:w="5245" w:type="dxa"/>
            <w:shd w:val="clear" w:color="auto" w:fill="auto"/>
          </w:tcPr>
          <w:p w14:paraId="6C852582" w14:textId="28ABA10E" w:rsidR="000125EC" w:rsidRPr="000125EC" w:rsidRDefault="000125EC" w:rsidP="000125EC">
            <w:pPr>
              <w:jc w:val="both"/>
            </w:pPr>
            <w:r w:rsidRPr="000125EC">
              <w:t>Valdžios subjektas Paslaugų teikimo etape nurodo Privačiam subjektui kitus Paslaugų kokybės reikalavimus, nei, pagal kuriuos Investuotojas rengė ir teikė Pasiūlymą, įskaitant FVM, ar pagal kuriuos Privatus subjektas sukūrė Objektą</w:t>
            </w:r>
            <w:r w:rsidR="00616039">
              <w:t xml:space="preserve">, </w:t>
            </w:r>
            <w:r w:rsidRPr="000125EC">
              <w:t>įskaitant FVM, bei kurių pagrindu yra sudaryta Sutartis.</w:t>
            </w:r>
          </w:p>
        </w:tc>
        <w:tc>
          <w:tcPr>
            <w:tcW w:w="1741" w:type="dxa"/>
            <w:shd w:val="clear" w:color="auto" w:fill="auto"/>
          </w:tcPr>
          <w:p w14:paraId="4AFCD7AC" w14:textId="77777777" w:rsidR="000125EC" w:rsidRPr="000125EC" w:rsidRDefault="000125EC" w:rsidP="000125EC">
            <w:pPr>
              <w:jc w:val="both"/>
            </w:pPr>
            <w:r w:rsidRPr="000125EC">
              <w:t>X</w:t>
            </w:r>
          </w:p>
          <w:p w14:paraId="60EACD9B" w14:textId="77777777" w:rsidR="000125EC" w:rsidRPr="000125EC" w:rsidRDefault="000125EC" w:rsidP="000125EC"/>
        </w:tc>
        <w:tc>
          <w:tcPr>
            <w:tcW w:w="1803" w:type="dxa"/>
            <w:shd w:val="clear" w:color="auto" w:fill="auto"/>
          </w:tcPr>
          <w:p w14:paraId="2ADE9145" w14:textId="77777777" w:rsidR="000125EC" w:rsidRPr="000125EC" w:rsidRDefault="000125EC" w:rsidP="000125EC">
            <w:pPr>
              <w:jc w:val="both"/>
              <w:outlineLvl w:val="2"/>
            </w:pPr>
          </w:p>
        </w:tc>
        <w:tc>
          <w:tcPr>
            <w:tcW w:w="1843" w:type="dxa"/>
            <w:shd w:val="clear" w:color="auto" w:fill="auto"/>
          </w:tcPr>
          <w:p w14:paraId="3777D55D" w14:textId="77777777" w:rsidR="000125EC" w:rsidRPr="000125EC" w:rsidRDefault="000125EC" w:rsidP="000125EC"/>
        </w:tc>
      </w:tr>
      <w:tr w:rsidR="000125EC" w:rsidRPr="000125EC" w14:paraId="57F2BE60" w14:textId="77777777" w:rsidTr="00554F8F">
        <w:trPr>
          <w:trHeight w:val="1027"/>
        </w:trPr>
        <w:tc>
          <w:tcPr>
            <w:tcW w:w="1129" w:type="dxa"/>
            <w:shd w:val="clear" w:color="auto" w:fill="auto"/>
          </w:tcPr>
          <w:p w14:paraId="5E82E87E"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5F1E1A04" w14:textId="77777777" w:rsidR="000125EC" w:rsidRPr="000125EC" w:rsidRDefault="000125EC" w:rsidP="000125EC">
            <w:pPr>
              <w:jc w:val="both"/>
            </w:pPr>
            <w:r w:rsidRPr="000125EC">
              <w:rPr>
                <w:color w:val="000000"/>
              </w:rPr>
              <w:t xml:space="preserve">Reikalavimai Paslaugų kokybei pakeičiami </w:t>
            </w:r>
            <w:r w:rsidRPr="000125EC">
              <w:t>Privataus subjekto</w:t>
            </w:r>
            <w:r w:rsidRPr="000125EC">
              <w:rPr>
                <w:color w:val="000000"/>
              </w:rPr>
              <w:t xml:space="preserve"> iniciatyva </w:t>
            </w:r>
          </w:p>
        </w:tc>
        <w:tc>
          <w:tcPr>
            <w:tcW w:w="5245" w:type="dxa"/>
            <w:shd w:val="clear" w:color="auto" w:fill="auto"/>
          </w:tcPr>
          <w:p w14:paraId="20D8E90A" w14:textId="77777777" w:rsidR="000125EC" w:rsidRPr="000125EC" w:rsidRDefault="000125EC" w:rsidP="000125EC">
            <w:pPr>
              <w:jc w:val="both"/>
            </w:pPr>
            <w:r w:rsidRPr="000125EC">
              <w:t xml:space="preserve">Privatus subjektas, prasidėjus Paslaugų teikimo etapui, inicijuoja Paslaugų kokybės reikalavimų pakeitimą ne dėl Esminių teisės aktų pasikeitimo. </w:t>
            </w:r>
          </w:p>
        </w:tc>
        <w:tc>
          <w:tcPr>
            <w:tcW w:w="1741" w:type="dxa"/>
            <w:shd w:val="clear" w:color="auto" w:fill="auto"/>
          </w:tcPr>
          <w:p w14:paraId="3C70F974" w14:textId="77777777" w:rsidR="000125EC" w:rsidRPr="000125EC" w:rsidRDefault="000125EC" w:rsidP="000125EC"/>
        </w:tc>
        <w:tc>
          <w:tcPr>
            <w:tcW w:w="1803" w:type="dxa"/>
            <w:shd w:val="clear" w:color="auto" w:fill="auto"/>
          </w:tcPr>
          <w:p w14:paraId="551EA24B" w14:textId="77777777" w:rsidR="000125EC" w:rsidRPr="000125EC" w:rsidRDefault="000125EC" w:rsidP="000125EC">
            <w:pPr>
              <w:jc w:val="both"/>
              <w:outlineLvl w:val="2"/>
            </w:pPr>
            <w:r w:rsidRPr="000125EC">
              <w:t>X</w:t>
            </w:r>
          </w:p>
        </w:tc>
        <w:tc>
          <w:tcPr>
            <w:tcW w:w="1843" w:type="dxa"/>
            <w:shd w:val="clear" w:color="auto" w:fill="auto"/>
          </w:tcPr>
          <w:p w14:paraId="1344F835" w14:textId="77777777" w:rsidR="000125EC" w:rsidRPr="000125EC" w:rsidRDefault="000125EC" w:rsidP="000125EC"/>
        </w:tc>
      </w:tr>
      <w:tr w:rsidR="000125EC" w:rsidRPr="000125EC" w14:paraId="3CF03A0E" w14:textId="77777777" w:rsidTr="00554F8F">
        <w:trPr>
          <w:trHeight w:val="1027"/>
        </w:trPr>
        <w:tc>
          <w:tcPr>
            <w:tcW w:w="1129" w:type="dxa"/>
            <w:shd w:val="clear" w:color="auto" w:fill="auto"/>
          </w:tcPr>
          <w:p w14:paraId="167E60C3"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0952E44C" w14:textId="77777777" w:rsidR="000125EC" w:rsidRPr="000125EC" w:rsidRDefault="000125EC" w:rsidP="000125EC">
            <w:pPr>
              <w:jc w:val="both"/>
            </w:pPr>
            <w:r w:rsidRPr="000125EC">
              <w:rPr>
                <w:color w:val="000000"/>
              </w:rPr>
              <w:t>Paslaugų teikimo kokybė neužtikrinama dėl žmogiškųjų išteklių kokybės ir prieinamumo</w:t>
            </w:r>
          </w:p>
        </w:tc>
        <w:tc>
          <w:tcPr>
            <w:tcW w:w="5245" w:type="dxa"/>
            <w:shd w:val="clear" w:color="auto" w:fill="auto"/>
          </w:tcPr>
          <w:p w14:paraId="4C0CE7B7" w14:textId="77777777" w:rsidR="000125EC" w:rsidRPr="000125EC" w:rsidRDefault="000125EC" w:rsidP="000125EC">
            <w:pPr>
              <w:jc w:val="both"/>
            </w:pPr>
            <w:r w:rsidRPr="000125EC">
              <w:t>Paslaugų kokybė neužtikrinama dėl žmogiškųjų veiksnių: netinkamos personalo kvalifikacijos, kompetencijų, nepakankamo skaičiaus, neadekvataus darbo krūvio, darbo drausmės pažeidimų. Taip pat galima situacija, kai Paslaugų kokybė neužtikrinama dėl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darbuotojų įvykdyti tyčiniai ar netyčiniai veiksmai (pvz., vagystė, apgaudinėjimas, chuliganizmas, neatsargumas, kt.) turi reikšmingą poveikį Paslaugų teikimui bei Paslaugų kokybei.</w:t>
            </w:r>
          </w:p>
        </w:tc>
        <w:tc>
          <w:tcPr>
            <w:tcW w:w="1741" w:type="dxa"/>
            <w:shd w:val="clear" w:color="auto" w:fill="auto"/>
          </w:tcPr>
          <w:p w14:paraId="2622227C" w14:textId="77777777" w:rsidR="000125EC" w:rsidRPr="000125EC" w:rsidRDefault="000125EC" w:rsidP="000125EC"/>
        </w:tc>
        <w:tc>
          <w:tcPr>
            <w:tcW w:w="1803" w:type="dxa"/>
            <w:shd w:val="clear" w:color="auto" w:fill="auto"/>
          </w:tcPr>
          <w:p w14:paraId="0691C212" w14:textId="77777777" w:rsidR="000125EC" w:rsidRPr="000125EC" w:rsidRDefault="000125EC" w:rsidP="000125EC">
            <w:pPr>
              <w:jc w:val="both"/>
              <w:outlineLvl w:val="2"/>
            </w:pPr>
            <w:r w:rsidRPr="000125EC">
              <w:t>X</w:t>
            </w:r>
          </w:p>
        </w:tc>
        <w:tc>
          <w:tcPr>
            <w:tcW w:w="1843" w:type="dxa"/>
            <w:shd w:val="clear" w:color="auto" w:fill="auto"/>
          </w:tcPr>
          <w:p w14:paraId="20CEE9E8" w14:textId="77777777" w:rsidR="000125EC" w:rsidRPr="000125EC" w:rsidRDefault="000125EC" w:rsidP="000125EC"/>
        </w:tc>
      </w:tr>
      <w:tr w:rsidR="000125EC" w:rsidRPr="000125EC" w14:paraId="6700582F" w14:textId="77777777" w:rsidTr="00554F8F">
        <w:trPr>
          <w:trHeight w:val="1027"/>
        </w:trPr>
        <w:tc>
          <w:tcPr>
            <w:tcW w:w="1129" w:type="dxa"/>
            <w:shd w:val="clear" w:color="auto" w:fill="auto"/>
          </w:tcPr>
          <w:p w14:paraId="66EFFD94" w14:textId="77777777" w:rsidR="000125EC" w:rsidRPr="000125EC" w:rsidRDefault="000125EC" w:rsidP="00F27C74">
            <w:pPr>
              <w:numPr>
                <w:ilvl w:val="1"/>
                <w:numId w:val="26"/>
              </w:numPr>
              <w:ind w:left="0" w:right="170" w:firstLine="26"/>
              <w:contextualSpacing/>
              <w:jc w:val="both"/>
              <w:rPr>
                <w:b/>
                <w:bCs/>
                <w:color w:val="000000"/>
              </w:rPr>
            </w:pPr>
          </w:p>
        </w:tc>
        <w:tc>
          <w:tcPr>
            <w:tcW w:w="2835" w:type="dxa"/>
            <w:shd w:val="clear" w:color="auto" w:fill="auto"/>
          </w:tcPr>
          <w:p w14:paraId="1FE01672" w14:textId="77777777" w:rsidR="000125EC" w:rsidRPr="000125EC" w:rsidRDefault="000125EC" w:rsidP="000125EC">
            <w:pPr>
              <w:jc w:val="both"/>
            </w:pPr>
            <w:r w:rsidRPr="000125EC">
              <w:t>Senėja technologijos, kurios neatitinka Specifikacijos, Pasiūlymo ir (ar) Paslaugų kokybės</w:t>
            </w:r>
          </w:p>
        </w:tc>
        <w:tc>
          <w:tcPr>
            <w:tcW w:w="5245" w:type="dxa"/>
            <w:shd w:val="clear" w:color="auto" w:fill="auto"/>
          </w:tcPr>
          <w:p w14:paraId="72C9DAAB" w14:textId="27A2B94E" w:rsidR="000125EC" w:rsidRPr="000125EC" w:rsidRDefault="000125EC" w:rsidP="000125EC">
            <w:pPr>
              <w:jc w:val="both"/>
            </w:pPr>
            <w:r w:rsidRPr="000125EC">
              <w:t>Naudojamos technologijos Objekte</w:t>
            </w:r>
            <w:r w:rsidR="00375AA3">
              <w:t xml:space="preserve"> </w:t>
            </w:r>
            <w:r w:rsidRPr="000125EC">
              <w:t xml:space="preserve">neatitinka Specifikacijų, Pasiūlymo ir (ar) nėra užtikrinama Paslaugų kokybė </w:t>
            </w:r>
            <w:r w:rsidR="0088400B">
              <w:t>arba kyla rizika, kad nebus užtikrinta Paslaugų kokybė ir / ar atitikimas Sutarties (įskaitant jos priedus, ir teisės aktų reikalavimų (jeigu tai nėra Esminis teisės akto pasikeitimas).</w:t>
            </w:r>
          </w:p>
        </w:tc>
        <w:tc>
          <w:tcPr>
            <w:tcW w:w="1741" w:type="dxa"/>
            <w:shd w:val="clear" w:color="auto" w:fill="auto"/>
          </w:tcPr>
          <w:p w14:paraId="44D6C85C" w14:textId="77777777" w:rsidR="000125EC" w:rsidRPr="000125EC" w:rsidRDefault="000125EC" w:rsidP="000125EC"/>
        </w:tc>
        <w:tc>
          <w:tcPr>
            <w:tcW w:w="1803" w:type="dxa"/>
            <w:shd w:val="clear" w:color="auto" w:fill="auto"/>
          </w:tcPr>
          <w:p w14:paraId="7ED13D2C" w14:textId="77777777" w:rsidR="000125EC" w:rsidRPr="000125EC" w:rsidRDefault="000125EC" w:rsidP="000125EC">
            <w:pPr>
              <w:jc w:val="both"/>
              <w:outlineLvl w:val="2"/>
            </w:pPr>
            <w:r w:rsidRPr="000125EC">
              <w:t>X</w:t>
            </w:r>
          </w:p>
        </w:tc>
        <w:tc>
          <w:tcPr>
            <w:tcW w:w="1843" w:type="dxa"/>
            <w:shd w:val="clear" w:color="auto" w:fill="auto"/>
          </w:tcPr>
          <w:p w14:paraId="3C24B353" w14:textId="77777777" w:rsidR="000125EC" w:rsidRPr="000125EC" w:rsidRDefault="000125EC" w:rsidP="000125EC"/>
        </w:tc>
      </w:tr>
      <w:tr w:rsidR="000125EC" w:rsidRPr="000125EC" w14:paraId="7E6D5406" w14:textId="77777777" w:rsidTr="00554F8F">
        <w:trPr>
          <w:trHeight w:val="322"/>
        </w:trPr>
        <w:tc>
          <w:tcPr>
            <w:tcW w:w="1129" w:type="dxa"/>
            <w:shd w:val="clear" w:color="auto" w:fill="auto"/>
          </w:tcPr>
          <w:p w14:paraId="1343E588"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2EC95FCF" w14:textId="77777777" w:rsidR="000125EC" w:rsidRPr="000125EC" w:rsidRDefault="000125EC" w:rsidP="000125EC">
            <w:r w:rsidRPr="000125EC">
              <w:rPr>
                <w:b/>
              </w:rPr>
              <w:t>Tinkamumo rizika</w:t>
            </w:r>
          </w:p>
        </w:tc>
      </w:tr>
      <w:tr w:rsidR="000125EC" w:rsidRPr="000125EC" w14:paraId="3640C0AD" w14:textId="77777777" w:rsidTr="00554F8F">
        <w:trPr>
          <w:trHeight w:val="562"/>
        </w:trPr>
        <w:tc>
          <w:tcPr>
            <w:tcW w:w="1129" w:type="dxa"/>
            <w:shd w:val="clear" w:color="auto" w:fill="auto"/>
          </w:tcPr>
          <w:p w14:paraId="433D637D" w14:textId="77777777" w:rsidR="000125EC" w:rsidRPr="000125EC" w:rsidRDefault="000125EC" w:rsidP="00F27C74">
            <w:pPr>
              <w:numPr>
                <w:ilvl w:val="1"/>
                <w:numId w:val="26"/>
              </w:numPr>
              <w:ind w:left="0" w:firstLine="0"/>
              <w:contextualSpacing/>
              <w:jc w:val="both"/>
              <w:rPr>
                <w:b/>
                <w:bCs/>
                <w:color w:val="000000"/>
              </w:rPr>
            </w:pPr>
          </w:p>
        </w:tc>
        <w:tc>
          <w:tcPr>
            <w:tcW w:w="2835" w:type="dxa"/>
            <w:shd w:val="clear" w:color="auto" w:fill="auto"/>
          </w:tcPr>
          <w:p w14:paraId="251E8F40" w14:textId="77777777" w:rsidR="000125EC" w:rsidRPr="000125EC" w:rsidRDefault="000125EC" w:rsidP="000125EC">
            <w:pPr>
              <w:jc w:val="both"/>
            </w:pPr>
            <w:r w:rsidRPr="000125EC">
              <w:rPr>
                <w:color w:val="000000"/>
              </w:rPr>
              <w:t>Vėluojama pradėti teikti Paslaugas  ne dėl Valdžios subjekto kaltės ar ne nuo Valdžios subjekto priklausančių aplinkybių, kaip numatyta Sutartyje</w:t>
            </w:r>
          </w:p>
        </w:tc>
        <w:tc>
          <w:tcPr>
            <w:tcW w:w="5245" w:type="dxa"/>
            <w:shd w:val="clear" w:color="auto" w:fill="auto"/>
          </w:tcPr>
          <w:p w14:paraId="206A3FC0" w14:textId="17A08AC2" w:rsidR="000125EC" w:rsidRPr="000125EC" w:rsidRDefault="000125EC" w:rsidP="000125EC">
            <w:pPr>
              <w:jc w:val="both"/>
            </w:pPr>
            <w:r w:rsidRPr="000125EC">
              <w:t>Dėl užsitęsusio Darbų vykdymo proceso</w:t>
            </w:r>
            <w:r w:rsidR="00616039">
              <w:t xml:space="preserve"> </w:t>
            </w:r>
            <w:r w:rsidRPr="000125EC">
              <w:t>ar organizacinio pasirengimo vėluojama pradėti teikti Paslaugas. Rizikos veiksnio pasireiškimas reiškia grynųjų pajamų pasikeitimą, kadangi nusikeliant Eksploatacijos pradžiai, pasikeičia galimybės sugeneruoti planuotą pajamų srautą, taip pat nukrypstama nuo veiklos išlaidų plano.</w:t>
            </w:r>
          </w:p>
        </w:tc>
        <w:tc>
          <w:tcPr>
            <w:tcW w:w="1741" w:type="dxa"/>
            <w:shd w:val="clear" w:color="auto" w:fill="auto"/>
          </w:tcPr>
          <w:p w14:paraId="271C76C1" w14:textId="77777777" w:rsidR="000125EC" w:rsidRPr="000125EC" w:rsidRDefault="000125EC" w:rsidP="000125EC"/>
        </w:tc>
        <w:tc>
          <w:tcPr>
            <w:tcW w:w="1803" w:type="dxa"/>
            <w:shd w:val="clear" w:color="auto" w:fill="auto"/>
          </w:tcPr>
          <w:p w14:paraId="0A0480F7" w14:textId="77777777" w:rsidR="000125EC" w:rsidRPr="000125EC" w:rsidRDefault="000125EC" w:rsidP="000125EC">
            <w:pPr>
              <w:jc w:val="both"/>
            </w:pPr>
            <w:r w:rsidRPr="000125EC">
              <w:t>X</w:t>
            </w:r>
          </w:p>
          <w:p w14:paraId="69D435B5" w14:textId="77777777" w:rsidR="000125EC" w:rsidRPr="000125EC" w:rsidRDefault="000125EC" w:rsidP="000125EC">
            <w:pPr>
              <w:jc w:val="both"/>
              <w:outlineLvl w:val="2"/>
            </w:pPr>
          </w:p>
        </w:tc>
        <w:tc>
          <w:tcPr>
            <w:tcW w:w="1843" w:type="dxa"/>
            <w:shd w:val="clear" w:color="auto" w:fill="auto"/>
          </w:tcPr>
          <w:p w14:paraId="0D1D4084" w14:textId="77777777" w:rsidR="000125EC" w:rsidRPr="000125EC" w:rsidRDefault="000125EC" w:rsidP="000125EC"/>
        </w:tc>
      </w:tr>
      <w:tr w:rsidR="000125EC" w:rsidRPr="000125EC" w14:paraId="2C7317B7" w14:textId="77777777" w:rsidTr="00554F8F">
        <w:trPr>
          <w:trHeight w:val="1027"/>
        </w:trPr>
        <w:tc>
          <w:tcPr>
            <w:tcW w:w="1129" w:type="dxa"/>
            <w:shd w:val="clear" w:color="auto" w:fill="auto"/>
          </w:tcPr>
          <w:p w14:paraId="6D2C7394" w14:textId="77777777" w:rsidR="000125EC" w:rsidRPr="000125EC" w:rsidRDefault="000125EC" w:rsidP="00F27C74">
            <w:pPr>
              <w:numPr>
                <w:ilvl w:val="1"/>
                <w:numId w:val="26"/>
              </w:numPr>
              <w:ind w:left="0" w:right="34" w:firstLine="0"/>
              <w:contextualSpacing/>
              <w:jc w:val="both"/>
              <w:rPr>
                <w:b/>
                <w:bCs/>
                <w:color w:val="000000"/>
              </w:rPr>
            </w:pPr>
          </w:p>
        </w:tc>
        <w:tc>
          <w:tcPr>
            <w:tcW w:w="2835" w:type="dxa"/>
            <w:shd w:val="clear" w:color="auto" w:fill="auto"/>
          </w:tcPr>
          <w:p w14:paraId="5D5AE096" w14:textId="77777777" w:rsidR="000125EC" w:rsidRPr="000125EC" w:rsidRDefault="000125EC" w:rsidP="000125EC">
            <w:pPr>
              <w:jc w:val="both"/>
            </w:pPr>
            <w:r w:rsidRPr="000125EC">
              <w:rPr>
                <w:color w:val="000000"/>
              </w:rPr>
              <w:t>Nėra gauti Paslaugų teikimui reikalingi leidimai (licencijos)</w:t>
            </w:r>
          </w:p>
        </w:tc>
        <w:tc>
          <w:tcPr>
            <w:tcW w:w="5245" w:type="dxa"/>
            <w:shd w:val="clear" w:color="auto" w:fill="auto"/>
          </w:tcPr>
          <w:p w14:paraId="0266C305" w14:textId="35570320" w:rsidR="000125EC" w:rsidRPr="000125EC" w:rsidRDefault="000125EC" w:rsidP="000125EC">
            <w:pPr>
              <w:jc w:val="both"/>
            </w:pPr>
            <w:r w:rsidRPr="000125EC">
              <w:t xml:space="preserve">Pagal Sutartį Privatus subjektas yra atsakingas už Paslaugų teikimą, todėl prisiima Paslaugoms teikti reikalingų leidimų negavimo riziką, išskyrus kiek tai priklauso nuo Valdžios subjekto įsipareigojimų pagal Sutartį nevykdymo. Rizikos veiksnio pasireiškimas reiškia, kad negali būti teikiamos visos ar dalis Paslaugų. </w:t>
            </w:r>
          </w:p>
        </w:tc>
        <w:tc>
          <w:tcPr>
            <w:tcW w:w="1741" w:type="dxa"/>
            <w:shd w:val="clear" w:color="auto" w:fill="auto"/>
          </w:tcPr>
          <w:p w14:paraId="3B545934" w14:textId="77777777" w:rsidR="000125EC" w:rsidRPr="000125EC" w:rsidRDefault="000125EC" w:rsidP="000125EC"/>
        </w:tc>
        <w:tc>
          <w:tcPr>
            <w:tcW w:w="1803" w:type="dxa"/>
            <w:shd w:val="clear" w:color="auto" w:fill="auto"/>
          </w:tcPr>
          <w:p w14:paraId="2DEEF730" w14:textId="77777777" w:rsidR="000125EC" w:rsidRPr="000125EC" w:rsidRDefault="000125EC" w:rsidP="000125EC">
            <w:pPr>
              <w:jc w:val="both"/>
              <w:outlineLvl w:val="2"/>
            </w:pPr>
            <w:r w:rsidRPr="000125EC">
              <w:t>X</w:t>
            </w:r>
          </w:p>
        </w:tc>
        <w:tc>
          <w:tcPr>
            <w:tcW w:w="1843" w:type="dxa"/>
            <w:shd w:val="clear" w:color="auto" w:fill="auto"/>
          </w:tcPr>
          <w:p w14:paraId="438DA801" w14:textId="77777777" w:rsidR="000125EC" w:rsidRPr="000125EC" w:rsidRDefault="000125EC" w:rsidP="000125EC"/>
        </w:tc>
      </w:tr>
      <w:tr w:rsidR="000125EC" w:rsidRPr="000125EC" w14:paraId="102772DA" w14:textId="77777777" w:rsidTr="00554F8F">
        <w:trPr>
          <w:trHeight w:val="565"/>
        </w:trPr>
        <w:tc>
          <w:tcPr>
            <w:tcW w:w="1129" w:type="dxa"/>
            <w:shd w:val="clear" w:color="auto" w:fill="auto"/>
          </w:tcPr>
          <w:p w14:paraId="566189CA" w14:textId="77777777" w:rsidR="000125EC" w:rsidRPr="000125EC" w:rsidRDefault="000125EC" w:rsidP="00F27C74">
            <w:pPr>
              <w:numPr>
                <w:ilvl w:val="1"/>
                <w:numId w:val="26"/>
              </w:numPr>
              <w:ind w:left="0" w:firstLine="0"/>
              <w:contextualSpacing/>
              <w:jc w:val="both"/>
              <w:rPr>
                <w:b/>
                <w:bCs/>
                <w:color w:val="000000"/>
              </w:rPr>
            </w:pPr>
          </w:p>
        </w:tc>
        <w:tc>
          <w:tcPr>
            <w:tcW w:w="2835" w:type="dxa"/>
            <w:shd w:val="clear" w:color="auto" w:fill="auto"/>
          </w:tcPr>
          <w:p w14:paraId="76F00111" w14:textId="4AD3B62A" w:rsidR="000125EC" w:rsidRPr="000125EC" w:rsidRDefault="000125EC" w:rsidP="000125EC">
            <w:pPr>
              <w:jc w:val="both"/>
              <w:rPr>
                <w:color w:val="000000"/>
              </w:rPr>
            </w:pPr>
            <w:r w:rsidRPr="000125EC">
              <w:rPr>
                <w:color w:val="000000"/>
              </w:rPr>
              <w:t>Valdžios subjektas</w:t>
            </w:r>
            <w:r w:rsidR="0090205F">
              <w:rPr>
                <w:color w:val="000000"/>
              </w:rPr>
              <w:t xml:space="preserve"> </w:t>
            </w:r>
            <w:r w:rsidRPr="000125EC">
              <w:rPr>
                <w:color w:val="000000"/>
              </w:rPr>
              <w:t>negali naudotis Objekt</w:t>
            </w:r>
            <w:r w:rsidR="00DC6369">
              <w:rPr>
                <w:color w:val="000000"/>
              </w:rPr>
              <w:t xml:space="preserve">u </w:t>
            </w:r>
            <w:r w:rsidRPr="000125EC">
              <w:rPr>
                <w:color w:val="000000"/>
              </w:rPr>
              <w:t>ir (ar) vykdyti teisės aktuose nustatytas funkcijas</w:t>
            </w:r>
          </w:p>
        </w:tc>
        <w:tc>
          <w:tcPr>
            <w:tcW w:w="5245" w:type="dxa"/>
            <w:shd w:val="clear" w:color="auto" w:fill="auto"/>
          </w:tcPr>
          <w:p w14:paraId="7065DE96" w14:textId="6A2B2BD9" w:rsidR="000125EC" w:rsidRPr="000125EC" w:rsidRDefault="000125EC" w:rsidP="000125EC">
            <w:pPr>
              <w:jc w:val="both"/>
            </w:pPr>
            <w:r w:rsidRPr="000125EC">
              <w:rPr>
                <w:bCs/>
              </w:rPr>
              <w:t>Dėl Objekto</w:t>
            </w:r>
            <w:r w:rsidR="00DC6369">
              <w:rPr>
                <w:bCs/>
              </w:rPr>
              <w:t xml:space="preserve"> </w:t>
            </w:r>
            <w:r w:rsidRPr="000125EC">
              <w:rPr>
                <w:bCs/>
              </w:rPr>
              <w:t xml:space="preserve">netinkamumo Privatus subjektas negali teikti Paslaugų, o Valdžios subjektas </w:t>
            </w:r>
            <w:r w:rsidR="00616039">
              <w:rPr>
                <w:bCs/>
              </w:rPr>
              <w:t xml:space="preserve">naudotis juo ir </w:t>
            </w:r>
            <w:r w:rsidRPr="000125EC">
              <w:rPr>
                <w:bCs/>
              </w:rPr>
              <w:t xml:space="preserve">vykdyti teisės aktais pavestų funkcijų kaip nurodyta Sutarties </w:t>
            </w:r>
            <w:r w:rsidRPr="000125EC">
              <w:rPr>
                <w:bCs/>
              </w:rPr>
              <w:fldChar w:fldCharType="begin"/>
            </w:r>
            <w:r w:rsidRPr="000125EC">
              <w:rPr>
                <w:bCs/>
              </w:rPr>
              <w:instrText xml:space="preserve"> REF _Ref485969017 \r \h  \* MERGEFORMAT </w:instrText>
            </w:r>
            <w:r w:rsidRPr="000125EC">
              <w:rPr>
                <w:bCs/>
              </w:rPr>
            </w:r>
            <w:r w:rsidRPr="000125EC">
              <w:rPr>
                <w:bCs/>
              </w:rPr>
              <w:fldChar w:fldCharType="separate"/>
            </w:r>
            <w:r w:rsidR="00410E84">
              <w:rPr>
                <w:bCs/>
              </w:rPr>
              <w:t>23.9</w:t>
            </w:r>
            <w:r w:rsidRPr="000125EC">
              <w:rPr>
                <w:bCs/>
              </w:rPr>
              <w:fldChar w:fldCharType="end"/>
            </w:r>
            <w:r w:rsidRPr="000125EC">
              <w:rPr>
                <w:bCs/>
              </w:rPr>
              <w:t xml:space="preserve"> punkte.</w:t>
            </w:r>
          </w:p>
        </w:tc>
        <w:tc>
          <w:tcPr>
            <w:tcW w:w="1741" w:type="dxa"/>
            <w:shd w:val="clear" w:color="auto" w:fill="auto"/>
          </w:tcPr>
          <w:p w14:paraId="0F19129C" w14:textId="77777777" w:rsidR="000125EC" w:rsidRPr="000125EC" w:rsidRDefault="000125EC" w:rsidP="000125EC"/>
        </w:tc>
        <w:tc>
          <w:tcPr>
            <w:tcW w:w="1803" w:type="dxa"/>
            <w:shd w:val="clear" w:color="auto" w:fill="auto"/>
          </w:tcPr>
          <w:p w14:paraId="4FEBB6B9" w14:textId="77777777" w:rsidR="000125EC" w:rsidRPr="000125EC" w:rsidRDefault="000125EC" w:rsidP="000125EC">
            <w:pPr>
              <w:jc w:val="both"/>
              <w:outlineLvl w:val="2"/>
            </w:pPr>
            <w:r w:rsidRPr="000125EC">
              <w:t>X</w:t>
            </w:r>
          </w:p>
        </w:tc>
        <w:tc>
          <w:tcPr>
            <w:tcW w:w="1843" w:type="dxa"/>
            <w:shd w:val="clear" w:color="auto" w:fill="auto"/>
          </w:tcPr>
          <w:p w14:paraId="20CDBF0F" w14:textId="77777777" w:rsidR="000125EC" w:rsidRPr="000125EC" w:rsidRDefault="000125EC" w:rsidP="000125EC"/>
        </w:tc>
      </w:tr>
      <w:tr w:rsidR="00DC6369" w:rsidRPr="000125EC" w14:paraId="69D1193D" w14:textId="77777777" w:rsidTr="00554F8F">
        <w:trPr>
          <w:trHeight w:val="1027"/>
        </w:trPr>
        <w:tc>
          <w:tcPr>
            <w:tcW w:w="1129" w:type="dxa"/>
            <w:shd w:val="clear" w:color="auto" w:fill="auto"/>
          </w:tcPr>
          <w:p w14:paraId="546DC4D9" w14:textId="77777777" w:rsidR="00DC6369" w:rsidRPr="000125EC" w:rsidRDefault="00DC6369" w:rsidP="00DC6369">
            <w:pPr>
              <w:numPr>
                <w:ilvl w:val="1"/>
                <w:numId w:val="26"/>
              </w:numPr>
              <w:ind w:left="0" w:firstLine="0"/>
              <w:contextualSpacing/>
              <w:jc w:val="both"/>
              <w:rPr>
                <w:b/>
                <w:bCs/>
                <w:color w:val="000000"/>
              </w:rPr>
            </w:pPr>
          </w:p>
        </w:tc>
        <w:tc>
          <w:tcPr>
            <w:tcW w:w="2835" w:type="dxa"/>
            <w:shd w:val="clear" w:color="auto" w:fill="auto"/>
            <w:vAlign w:val="center"/>
          </w:tcPr>
          <w:p w14:paraId="1225A6C1" w14:textId="05520BC2" w:rsidR="00DC6369" w:rsidRPr="000125EC" w:rsidRDefault="00DC6369" w:rsidP="00DC6369">
            <w:pPr>
              <w:jc w:val="both"/>
            </w:pPr>
            <w:r w:rsidRPr="002428CF">
              <w:rPr>
                <w:color w:val="000000"/>
              </w:rPr>
              <w:t xml:space="preserve">Neteikiamos visos ar dalis Paslaugų, kai tokios aplinkybės nepriskiriamos prie Atleidimo atvejų </w:t>
            </w:r>
          </w:p>
        </w:tc>
        <w:tc>
          <w:tcPr>
            <w:tcW w:w="5245" w:type="dxa"/>
            <w:shd w:val="clear" w:color="auto" w:fill="auto"/>
          </w:tcPr>
          <w:p w14:paraId="497AFF7F" w14:textId="2105F7BD" w:rsidR="00DC6369" w:rsidRPr="000125EC" w:rsidRDefault="00DC6369" w:rsidP="00DC6369">
            <w:pPr>
              <w:jc w:val="both"/>
            </w:pPr>
            <w:r w:rsidRPr="002428CF">
              <w:rPr>
                <w:bCs/>
              </w:rPr>
              <w:t>Dėl Privataus subjekto ar jo pasitelktų Subtiekėjų ar kitų ūkio subjektų veiksmų ar neveikimo Objekte negali būti teikiamos visos ar dalis Paslaugų.</w:t>
            </w:r>
          </w:p>
        </w:tc>
        <w:tc>
          <w:tcPr>
            <w:tcW w:w="1741" w:type="dxa"/>
            <w:shd w:val="clear" w:color="auto" w:fill="auto"/>
          </w:tcPr>
          <w:p w14:paraId="0EA88C9F" w14:textId="77777777" w:rsidR="00DC6369" w:rsidRPr="000125EC" w:rsidRDefault="00DC6369" w:rsidP="00DC6369"/>
        </w:tc>
        <w:tc>
          <w:tcPr>
            <w:tcW w:w="1803" w:type="dxa"/>
            <w:shd w:val="clear" w:color="auto" w:fill="auto"/>
          </w:tcPr>
          <w:p w14:paraId="73276F4C" w14:textId="77777777" w:rsidR="00DC6369" w:rsidRPr="000125EC" w:rsidRDefault="00DC6369" w:rsidP="00DC6369">
            <w:pPr>
              <w:jc w:val="both"/>
              <w:outlineLvl w:val="2"/>
            </w:pPr>
            <w:r w:rsidRPr="000125EC">
              <w:t>X</w:t>
            </w:r>
          </w:p>
        </w:tc>
        <w:tc>
          <w:tcPr>
            <w:tcW w:w="1843" w:type="dxa"/>
            <w:shd w:val="clear" w:color="auto" w:fill="auto"/>
          </w:tcPr>
          <w:p w14:paraId="4AE5B803" w14:textId="77777777" w:rsidR="00DC6369" w:rsidRPr="000125EC" w:rsidRDefault="00DC6369" w:rsidP="00DC6369"/>
        </w:tc>
      </w:tr>
      <w:tr w:rsidR="000125EC" w:rsidRPr="000125EC" w14:paraId="61C6049E" w14:textId="77777777" w:rsidTr="00554F8F">
        <w:trPr>
          <w:trHeight w:val="360"/>
        </w:trPr>
        <w:tc>
          <w:tcPr>
            <w:tcW w:w="1129" w:type="dxa"/>
            <w:shd w:val="clear" w:color="auto" w:fill="auto"/>
          </w:tcPr>
          <w:p w14:paraId="15C2244F"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53F7BACC" w14:textId="77777777" w:rsidR="000125EC" w:rsidRPr="000125EC" w:rsidRDefault="000125EC" w:rsidP="000125EC">
            <w:r w:rsidRPr="000125EC">
              <w:rPr>
                <w:b/>
              </w:rPr>
              <w:t>Paklausos rizika</w:t>
            </w:r>
          </w:p>
        </w:tc>
      </w:tr>
      <w:tr w:rsidR="000125EC" w:rsidRPr="000125EC" w14:paraId="757F1D7E" w14:textId="77777777" w:rsidTr="00554F8F">
        <w:trPr>
          <w:trHeight w:val="1027"/>
        </w:trPr>
        <w:tc>
          <w:tcPr>
            <w:tcW w:w="1129" w:type="dxa"/>
            <w:shd w:val="clear" w:color="auto" w:fill="auto"/>
          </w:tcPr>
          <w:p w14:paraId="04ABF971" w14:textId="77777777" w:rsidR="000125EC" w:rsidRPr="000125EC" w:rsidRDefault="000125EC" w:rsidP="00F27C74">
            <w:pPr>
              <w:numPr>
                <w:ilvl w:val="1"/>
                <w:numId w:val="26"/>
              </w:numPr>
              <w:ind w:left="0" w:right="31" w:firstLine="0"/>
              <w:contextualSpacing/>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548D27EF" w14:textId="00874FC0" w:rsidR="000125EC" w:rsidRPr="000125EC" w:rsidRDefault="000125EC" w:rsidP="000125EC">
            <w:pPr>
              <w:jc w:val="both"/>
            </w:pPr>
            <w:r w:rsidRPr="000125EC">
              <w:rPr>
                <w:color w:val="000000"/>
              </w:rPr>
              <w:t>Pasikeičia Valdžios subjekto</w:t>
            </w:r>
            <w:r w:rsidR="0090205F">
              <w:rPr>
                <w:color w:val="000000"/>
              </w:rPr>
              <w:t xml:space="preserve"> </w:t>
            </w:r>
            <w:r w:rsidRPr="000125EC">
              <w:rPr>
                <w:color w:val="000000"/>
              </w:rPr>
              <w:t>darbuotojų, lankytojų ar kitų aptarnaujamų asmenų skaičius</w:t>
            </w:r>
          </w:p>
        </w:tc>
        <w:tc>
          <w:tcPr>
            <w:tcW w:w="5245" w:type="dxa"/>
            <w:tcBorders>
              <w:top w:val="single" w:sz="4" w:space="0" w:color="auto"/>
              <w:left w:val="single" w:sz="4" w:space="0" w:color="auto"/>
              <w:bottom w:val="single" w:sz="4" w:space="0" w:color="auto"/>
              <w:right w:val="single" w:sz="4" w:space="0" w:color="auto"/>
            </w:tcBorders>
          </w:tcPr>
          <w:p w14:paraId="4641EB64" w14:textId="118D3C31" w:rsidR="000125EC" w:rsidRPr="000125EC" w:rsidRDefault="000125EC" w:rsidP="000125EC">
            <w:pPr>
              <w:jc w:val="both"/>
            </w:pPr>
            <w:r w:rsidRPr="000125EC">
              <w:t>Paklausa pasikeičia dėl Valdžios subjekto</w:t>
            </w:r>
            <w:r w:rsidR="0090205F">
              <w:t xml:space="preserve"> </w:t>
            </w:r>
            <w:r w:rsidRPr="000125EC">
              <w:t xml:space="preserve">darbuotojų, lankytojų ar kitų aptarnaujamų asmenų skaičiaus pokyčio (padidėjimas ar sumažėjimas), kuris gali turėti įtakos Paslaugų teikimui ir (ar) padidinti Investicijas ar Sąnaudas. </w:t>
            </w:r>
          </w:p>
        </w:tc>
        <w:tc>
          <w:tcPr>
            <w:tcW w:w="1741" w:type="dxa"/>
            <w:tcBorders>
              <w:top w:val="single" w:sz="4" w:space="0" w:color="auto"/>
              <w:left w:val="single" w:sz="4" w:space="0" w:color="auto"/>
              <w:bottom w:val="single" w:sz="4" w:space="0" w:color="auto"/>
              <w:right w:val="single" w:sz="4" w:space="0" w:color="auto"/>
            </w:tcBorders>
          </w:tcPr>
          <w:p w14:paraId="69F046EC" w14:textId="77777777" w:rsidR="000125EC" w:rsidRPr="000125EC" w:rsidRDefault="000125EC" w:rsidP="000125EC">
            <w:r w:rsidRPr="000125EC">
              <w:t>X</w:t>
            </w:r>
          </w:p>
        </w:tc>
        <w:tc>
          <w:tcPr>
            <w:tcW w:w="1803" w:type="dxa"/>
            <w:shd w:val="clear" w:color="auto" w:fill="auto"/>
          </w:tcPr>
          <w:p w14:paraId="41DDC5A5" w14:textId="77777777" w:rsidR="000125EC" w:rsidRPr="000125EC" w:rsidRDefault="000125EC" w:rsidP="000125EC">
            <w:pPr>
              <w:jc w:val="both"/>
              <w:outlineLvl w:val="2"/>
            </w:pPr>
          </w:p>
        </w:tc>
        <w:tc>
          <w:tcPr>
            <w:tcW w:w="1843" w:type="dxa"/>
            <w:shd w:val="clear" w:color="auto" w:fill="auto"/>
          </w:tcPr>
          <w:p w14:paraId="73F412B8" w14:textId="77777777" w:rsidR="000125EC" w:rsidRPr="000125EC" w:rsidRDefault="000125EC" w:rsidP="000125EC"/>
        </w:tc>
      </w:tr>
      <w:tr w:rsidR="000125EC" w:rsidRPr="000125EC" w14:paraId="735157CF" w14:textId="77777777" w:rsidTr="00554F8F">
        <w:trPr>
          <w:trHeight w:val="94"/>
        </w:trPr>
        <w:tc>
          <w:tcPr>
            <w:tcW w:w="1129" w:type="dxa"/>
            <w:shd w:val="clear" w:color="auto" w:fill="auto"/>
          </w:tcPr>
          <w:p w14:paraId="289B6655"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6CB19295" w14:textId="77777777" w:rsidR="000125EC" w:rsidRPr="000125EC" w:rsidRDefault="000125EC" w:rsidP="000125EC">
            <w:r w:rsidRPr="000125EC">
              <w:rPr>
                <w:b/>
              </w:rPr>
              <w:t>Draudimo rizika</w:t>
            </w:r>
          </w:p>
        </w:tc>
      </w:tr>
      <w:tr w:rsidR="000125EC" w:rsidRPr="000125EC" w14:paraId="794BA40C" w14:textId="77777777" w:rsidTr="00554F8F">
        <w:trPr>
          <w:trHeight w:val="1027"/>
        </w:trPr>
        <w:tc>
          <w:tcPr>
            <w:tcW w:w="1129" w:type="dxa"/>
            <w:shd w:val="clear" w:color="auto" w:fill="auto"/>
          </w:tcPr>
          <w:p w14:paraId="12A29FCE"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03D96234" w14:textId="77777777" w:rsidR="000125EC" w:rsidRPr="000125EC" w:rsidRDefault="000125EC" w:rsidP="000125EC">
            <w:pPr>
              <w:jc w:val="both"/>
            </w:pPr>
            <w:r w:rsidRPr="000125EC">
              <w:rPr>
                <w:color w:val="000000"/>
              </w:rPr>
              <w:t>Draudimo sutarčių sudarymas</w:t>
            </w:r>
          </w:p>
        </w:tc>
        <w:tc>
          <w:tcPr>
            <w:tcW w:w="5245" w:type="dxa"/>
            <w:shd w:val="clear" w:color="auto" w:fill="auto"/>
          </w:tcPr>
          <w:p w14:paraId="4599197E" w14:textId="0C9F20DD" w:rsidR="000125EC" w:rsidRPr="000125EC" w:rsidRDefault="000125EC" w:rsidP="000125EC">
            <w:pPr>
              <w:jc w:val="both"/>
            </w:pPr>
            <w:r w:rsidRPr="000125EC">
              <w:t>Privatus subjektas (jo Subtiekėjai ar kiti pasitelkti ūkio subjektai) Sutartyje nustatyta tvarka ir terminais nesudaro arba nepratęsia Draudimo sutarčių</w:t>
            </w:r>
            <w:r w:rsidR="00642594">
              <w:t>, nesilaiko draudimo sutarčių sąlygų</w:t>
            </w:r>
            <w:r w:rsidRPr="000125EC">
              <w:t>. Pasireiškus rizikos veiksniui, gali būti neužtikrintas Privataus subjekto įsipareigojimų vykdymas bei neapsaugoti Valdžios subjekto interesai.</w:t>
            </w:r>
            <w:r w:rsidR="00642594">
              <w:t xml:space="preserve"> Nuostolius arba žalą, </w:t>
            </w:r>
            <w:r w:rsidR="00342008">
              <w:t xml:space="preserve">kuriuos </w:t>
            </w:r>
            <w:r w:rsidR="00642594">
              <w:t>būtų turėjęs atlyginti d</w:t>
            </w:r>
            <w:r w:rsidR="004A59C6">
              <w:t>r</w:t>
            </w:r>
            <w:r w:rsidR="00642594">
              <w:t>audikas, privalo atlyginti Privatus subjektas.</w:t>
            </w:r>
          </w:p>
        </w:tc>
        <w:tc>
          <w:tcPr>
            <w:tcW w:w="1741" w:type="dxa"/>
            <w:shd w:val="clear" w:color="auto" w:fill="auto"/>
          </w:tcPr>
          <w:p w14:paraId="1D73BDE2" w14:textId="77777777" w:rsidR="000125EC" w:rsidRPr="000125EC" w:rsidRDefault="000125EC" w:rsidP="000125EC"/>
        </w:tc>
        <w:tc>
          <w:tcPr>
            <w:tcW w:w="1803" w:type="dxa"/>
            <w:shd w:val="clear" w:color="auto" w:fill="auto"/>
          </w:tcPr>
          <w:p w14:paraId="7C484909" w14:textId="77777777" w:rsidR="000125EC" w:rsidRPr="000125EC" w:rsidRDefault="000125EC" w:rsidP="000125EC">
            <w:pPr>
              <w:jc w:val="both"/>
              <w:outlineLvl w:val="2"/>
            </w:pPr>
            <w:r w:rsidRPr="000125EC">
              <w:t>X</w:t>
            </w:r>
          </w:p>
        </w:tc>
        <w:tc>
          <w:tcPr>
            <w:tcW w:w="1843" w:type="dxa"/>
            <w:shd w:val="clear" w:color="auto" w:fill="auto"/>
          </w:tcPr>
          <w:p w14:paraId="7C26D879" w14:textId="77777777" w:rsidR="000125EC" w:rsidRPr="000125EC" w:rsidRDefault="000125EC" w:rsidP="000125EC"/>
        </w:tc>
      </w:tr>
      <w:tr w:rsidR="000125EC" w:rsidRPr="000125EC" w14:paraId="3EC6A6AE" w14:textId="77777777" w:rsidTr="00554F8F">
        <w:trPr>
          <w:trHeight w:val="1441"/>
        </w:trPr>
        <w:tc>
          <w:tcPr>
            <w:tcW w:w="1129" w:type="dxa"/>
            <w:shd w:val="clear" w:color="auto" w:fill="auto"/>
          </w:tcPr>
          <w:p w14:paraId="65E15791" w14:textId="77777777" w:rsidR="000125EC" w:rsidRPr="000125EC" w:rsidRDefault="000125EC" w:rsidP="00F27C74">
            <w:pPr>
              <w:numPr>
                <w:ilvl w:val="1"/>
                <w:numId w:val="26"/>
              </w:numPr>
              <w:ind w:left="0" w:firstLine="0"/>
              <w:jc w:val="both"/>
              <w:rPr>
                <w:b/>
                <w:bCs/>
                <w:color w:val="000000"/>
              </w:rPr>
            </w:pPr>
          </w:p>
        </w:tc>
        <w:tc>
          <w:tcPr>
            <w:tcW w:w="2835" w:type="dxa"/>
            <w:shd w:val="clear" w:color="auto" w:fill="auto"/>
          </w:tcPr>
          <w:p w14:paraId="10E95595" w14:textId="77777777" w:rsidR="000125EC" w:rsidRPr="000125EC" w:rsidRDefault="000125EC" w:rsidP="000125EC">
            <w:pPr>
              <w:jc w:val="both"/>
              <w:rPr>
                <w:b/>
                <w:color w:val="000000"/>
              </w:rPr>
            </w:pPr>
            <w:r w:rsidRPr="000125EC">
              <w:rPr>
                <w:color w:val="000000"/>
              </w:rPr>
              <w:t>Negalėjimas sudaryti Draudimo sutarties</w:t>
            </w:r>
          </w:p>
        </w:tc>
        <w:tc>
          <w:tcPr>
            <w:tcW w:w="5245" w:type="dxa"/>
            <w:shd w:val="clear" w:color="auto" w:fill="auto"/>
          </w:tcPr>
          <w:p w14:paraId="6284EAED" w14:textId="77777777" w:rsidR="000125EC" w:rsidRPr="000125EC" w:rsidRDefault="000125EC" w:rsidP="000125EC">
            <w:pPr>
              <w:jc w:val="both"/>
              <w:rPr>
                <w:bCs/>
              </w:rPr>
            </w:pPr>
            <w:r w:rsidRPr="000125EC">
              <w:rPr>
                <w:bCs/>
              </w:rPr>
              <w:t xml:space="preserve">Draudimo sutartys negali būti sudarytos dėl situacijos draudimo rinkoje, kai atitinkamos Draudimo sutarties nėra galimybės </w:t>
            </w:r>
            <w:proofErr w:type="spellStart"/>
            <w:r w:rsidRPr="000125EC">
              <w:rPr>
                <w:bCs/>
              </w:rPr>
              <w:t>sudaryti.Rizikos</w:t>
            </w:r>
            <w:proofErr w:type="spellEnd"/>
            <w:r w:rsidRPr="000125EC">
              <w:rPr>
                <w:bCs/>
              </w:rPr>
              <w:t xml:space="preserve"> veiksnio pasireiškimas gali reikšti, kad nebus užtikrintas Privataus subjekto įsipareigojimų vykdymas bei neapsaugoti Valdžios subjekto interesai arba gali būti </w:t>
            </w:r>
            <w:proofErr w:type="spellStart"/>
            <w:r w:rsidRPr="000125EC">
              <w:rPr>
                <w:bCs/>
              </w:rPr>
              <w:t>priežąstimi</w:t>
            </w:r>
            <w:proofErr w:type="spellEnd"/>
            <w:r w:rsidRPr="000125EC">
              <w:rPr>
                <w:bCs/>
              </w:rPr>
              <w:t xml:space="preserve"> nutraukti Sutartį.</w:t>
            </w:r>
          </w:p>
        </w:tc>
        <w:tc>
          <w:tcPr>
            <w:tcW w:w="1741" w:type="dxa"/>
            <w:shd w:val="clear" w:color="auto" w:fill="auto"/>
            <w:hideMark/>
          </w:tcPr>
          <w:p w14:paraId="20356FF9" w14:textId="77777777" w:rsidR="000125EC" w:rsidRPr="000125EC" w:rsidRDefault="000125EC" w:rsidP="000125EC">
            <w:pPr>
              <w:jc w:val="both"/>
            </w:pPr>
          </w:p>
        </w:tc>
        <w:tc>
          <w:tcPr>
            <w:tcW w:w="1803" w:type="dxa"/>
            <w:shd w:val="clear" w:color="auto" w:fill="auto"/>
          </w:tcPr>
          <w:p w14:paraId="3D15702F" w14:textId="77777777" w:rsidR="000125EC" w:rsidRPr="000125EC" w:rsidRDefault="000125EC" w:rsidP="000125EC">
            <w:pPr>
              <w:jc w:val="both"/>
              <w:outlineLvl w:val="2"/>
            </w:pPr>
          </w:p>
        </w:tc>
        <w:tc>
          <w:tcPr>
            <w:tcW w:w="1843" w:type="dxa"/>
            <w:shd w:val="clear" w:color="auto" w:fill="auto"/>
          </w:tcPr>
          <w:p w14:paraId="7A7D94E9" w14:textId="77777777" w:rsidR="000125EC" w:rsidRPr="000125EC" w:rsidRDefault="000125EC" w:rsidP="000125EC">
            <w:r w:rsidRPr="000125EC">
              <w:t>X</w:t>
            </w:r>
          </w:p>
        </w:tc>
      </w:tr>
      <w:tr w:rsidR="000125EC" w:rsidRPr="000125EC" w14:paraId="0691DB86" w14:textId="77777777" w:rsidTr="00554F8F">
        <w:trPr>
          <w:trHeight w:val="266"/>
        </w:trPr>
        <w:tc>
          <w:tcPr>
            <w:tcW w:w="1129" w:type="dxa"/>
            <w:shd w:val="clear" w:color="auto" w:fill="auto"/>
          </w:tcPr>
          <w:p w14:paraId="65F53AC0" w14:textId="77777777" w:rsidR="000125EC" w:rsidRPr="000125EC" w:rsidRDefault="000125EC" w:rsidP="00F27C74">
            <w:pPr>
              <w:numPr>
                <w:ilvl w:val="0"/>
                <w:numId w:val="26"/>
              </w:numPr>
              <w:jc w:val="both"/>
              <w:rPr>
                <w:b/>
                <w:bCs/>
                <w:color w:val="000000"/>
              </w:rPr>
            </w:pPr>
          </w:p>
        </w:tc>
        <w:tc>
          <w:tcPr>
            <w:tcW w:w="13467" w:type="dxa"/>
            <w:gridSpan w:val="5"/>
            <w:shd w:val="clear" w:color="auto" w:fill="auto"/>
          </w:tcPr>
          <w:p w14:paraId="0BDBB3EA" w14:textId="0FC70BD9" w:rsidR="000125EC" w:rsidRPr="000125EC" w:rsidRDefault="000125EC" w:rsidP="000125EC">
            <w:r w:rsidRPr="000125EC">
              <w:rPr>
                <w:b/>
              </w:rPr>
              <w:t>Objekto likutinės vertės rizika</w:t>
            </w:r>
          </w:p>
        </w:tc>
      </w:tr>
      <w:tr w:rsidR="00AB5CF6" w:rsidRPr="000125EC" w14:paraId="3ACBB01F" w14:textId="77777777" w:rsidTr="00554F8F">
        <w:trPr>
          <w:trHeight w:val="407"/>
        </w:trPr>
        <w:tc>
          <w:tcPr>
            <w:tcW w:w="1129" w:type="dxa"/>
            <w:shd w:val="clear" w:color="auto" w:fill="auto"/>
          </w:tcPr>
          <w:p w14:paraId="249F4A0C"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0DE861D7" w14:textId="538A3D2F" w:rsidR="00AB5CF6" w:rsidRPr="000125EC" w:rsidRDefault="00AB5CF6" w:rsidP="00AB5CF6">
            <w:pPr>
              <w:jc w:val="both"/>
              <w:rPr>
                <w:b/>
                <w:color w:val="000000"/>
              </w:rPr>
            </w:pPr>
            <w:r w:rsidRPr="002428CF">
              <w:rPr>
                <w:color w:val="000000"/>
              </w:rPr>
              <w:t>Nukrypstama nuo Objekto būklės palaikymo plano</w:t>
            </w:r>
          </w:p>
        </w:tc>
        <w:tc>
          <w:tcPr>
            <w:tcW w:w="5245" w:type="dxa"/>
            <w:tcBorders>
              <w:top w:val="single" w:sz="4" w:space="0" w:color="auto"/>
              <w:left w:val="single" w:sz="4" w:space="0" w:color="auto"/>
              <w:bottom w:val="single" w:sz="4" w:space="0" w:color="auto"/>
              <w:right w:val="single" w:sz="4" w:space="0" w:color="auto"/>
            </w:tcBorders>
          </w:tcPr>
          <w:p w14:paraId="26FE206A" w14:textId="795A0DC3" w:rsidR="00AB5CF6" w:rsidRPr="000125EC" w:rsidRDefault="00AB5CF6" w:rsidP="00AB5CF6">
            <w:pPr>
              <w:jc w:val="both"/>
            </w:pPr>
            <w:r>
              <w:t xml:space="preserve">Objekto likutinė vertė Sutarties pabaigoje neatitinka planuotos dėl to, kad per ataskaitinį laikotarpį buvo nesilaikoma Sutarties reikalavimų ir (ar) Pasiūlymo. Šie nukrypimai gali reikšti, kad Objekte nebuvo atlikti planiniai </w:t>
            </w:r>
            <w:r w:rsidRPr="2D8FAE77">
              <w:rPr>
                <w:color w:val="000000" w:themeColor="text1"/>
              </w:rPr>
              <w:t xml:space="preserve">Atnaujinimo ir </w:t>
            </w:r>
            <w:r>
              <w:t>remonto darbai, profilaktiniai patikrinimai.</w:t>
            </w:r>
          </w:p>
        </w:tc>
        <w:tc>
          <w:tcPr>
            <w:tcW w:w="1741" w:type="dxa"/>
            <w:tcBorders>
              <w:top w:val="single" w:sz="4" w:space="0" w:color="auto"/>
              <w:left w:val="single" w:sz="4" w:space="0" w:color="auto"/>
              <w:bottom w:val="single" w:sz="4" w:space="0" w:color="auto"/>
              <w:right w:val="single" w:sz="4" w:space="0" w:color="auto"/>
            </w:tcBorders>
          </w:tcPr>
          <w:p w14:paraId="7E2E5BE5" w14:textId="77777777" w:rsidR="00AB5CF6" w:rsidRPr="000125EC" w:rsidRDefault="00AB5CF6" w:rsidP="00AB5CF6">
            <w:pPr>
              <w:jc w:val="both"/>
            </w:pPr>
          </w:p>
        </w:tc>
        <w:tc>
          <w:tcPr>
            <w:tcW w:w="1803" w:type="dxa"/>
            <w:tcBorders>
              <w:top w:val="single" w:sz="4" w:space="0" w:color="auto"/>
              <w:left w:val="single" w:sz="4" w:space="0" w:color="auto"/>
              <w:bottom w:val="single" w:sz="4" w:space="0" w:color="auto"/>
              <w:right w:val="single" w:sz="4" w:space="0" w:color="auto"/>
            </w:tcBorders>
          </w:tcPr>
          <w:p w14:paraId="538854C7" w14:textId="77777777" w:rsidR="00AB5CF6" w:rsidRPr="000125EC" w:rsidRDefault="00AB5CF6" w:rsidP="00AB5CF6">
            <w:pPr>
              <w:jc w:val="both"/>
            </w:pPr>
            <w:r w:rsidRPr="000125EC">
              <w:t>X</w:t>
            </w:r>
          </w:p>
        </w:tc>
        <w:tc>
          <w:tcPr>
            <w:tcW w:w="1843" w:type="dxa"/>
            <w:shd w:val="clear" w:color="auto" w:fill="auto"/>
          </w:tcPr>
          <w:p w14:paraId="30294869" w14:textId="77777777" w:rsidR="00AB5CF6" w:rsidRPr="000125EC" w:rsidRDefault="00AB5CF6" w:rsidP="00AB5CF6"/>
        </w:tc>
      </w:tr>
      <w:tr w:rsidR="00AB5CF6" w:rsidRPr="000125EC" w14:paraId="27F3904E" w14:textId="77777777" w:rsidTr="00554F8F">
        <w:trPr>
          <w:trHeight w:val="696"/>
        </w:trPr>
        <w:tc>
          <w:tcPr>
            <w:tcW w:w="1129" w:type="dxa"/>
            <w:shd w:val="clear" w:color="auto" w:fill="auto"/>
          </w:tcPr>
          <w:p w14:paraId="33307625" w14:textId="77777777" w:rsidR="00AB5CF6" w:rsidRPr="000125EC" w:rsidRDefault="00AB5CF6" w:rsidP="00AB5CF6">
            <w:pPr>
              <w:numPr>
                <w:ilvl w:val="1"/>
                <w:numId w:val="26"/>
              </w:numPr>
              <w:ind w:left="0" w:firstLine="0"/>
              <w:jc w:val="both"/>
              <w:rPr>
                <w:b/>
                <w:bCs/>
              </w:rPr>
            </w:pPr>
          </w:p>
        </w:tc>
        <w:tc>
          <w:tcPr>
            <w:tcW w:w="2835" w:type="dxa"/>
            <w:shd w:val="clear" w:color="auto" w:fill="auto"/>
          </w:tcPr>
          <w:p w14:paraId="65313DF5" w14:textId="0ECEDBF1" w:rsidR="00AB5CF6" w:rsidRPr="000125EC" w:rsidRDefault="00AB5CF6" w:rsidP="00AB5CF6">
            <w:pPr>
              <w:jc w:val="both"/>
              <w:rPr>
                <w:b/>
                <w:color w:val="000000"/>
              </w:rPr>
            </w:pPr>
            <w:r w:rsidRPr="002428CF">
              <w:rPr>
                <w:color w:val="000000"/>
              </w:rPr>
              <w:t>Netiksliai suplanuotos Objekto būklės palaikymo išlaidos</w:t>
            </w:r>
          </w:p>
        </w:tc>
        <w:tc>
          <w:tcPr>
            <w:tcW w:w="5245" w:type="dxa"/>
            <w:tcBorders>
              <w:top w:val="single" w:sz="4" w:space="0" w:color="auto"/>
              <w:left w:val="single" w:sz="4" w:space="0" w:color="auto"/>
              <w:bottom w:val="single" w:sz="4" w:space="0" w:color="auto"/>
              <w:right w:val="single" w:sz="4" w:space="0" w:color="auto"/>
            </w:tcBorders>
          </w:tcPr>
          <w:p w14:paraId="2D22DC03" w14:textId="30D867D2" w:rsidR="00AB5CF6" w:rsidRPr="000125EC" w:rsidRDefault="00AB5CF6" w:rsidP="00AB5CF6">
            <w:pPr>
              <w:jc w:val="both"/>
            </w:pPr>
            <w:r w:rsidRPr="002428CF">
              <w:t xml:space="preserve">Objekto likutinė vertė Sutarties pabaigoje pasikeičia dėl to, kad Sąnaudos palaikyti Objekto būklę buvo apskaičiuotos netiksliai, todėl reikalingi </w:t>
            </w:r>
            <w:r w:rsidRPr="002428CF">
              <w:rPr>
                <w:color w:val="000000"/>
              </w:rPr>
              <w:t xml:space="preserve">Atnaujinimo ir remonto darbai </w:t>
            </w:r>
            <w:r w:rsidRPr="002428CF">
              <w:t>nebuvo atlikti visa apimtimi ar neatlikti, nebuvo išlaikyti kokybės reikalavimai.</w:t>
            </w:r>
          </w:p>
        </w:tc>
        <w:tc>
          <w:tcPr>
            <w:tcW w:w="1741" w:type="dxa"/>
            <w:tcBorders>
              <w:top w:val="single" w:sz="4" w:space="0" w:color="auto"/>
              <w:left w:val="single" w:sz="4" w:space="0" w:color="auto"/>
              <w:bottom w:val="single" w:sz="4" w:space="0" w:color="auto"/>
              <w:right w:val="single" w:sz="4" w:space="0" w:color="auto"/>
            </w:tcBorders>
          </w:tcPr>
          <w:p w14:paraId="2D5F2A2B"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36E18D9C" w14:textId="77777777" w:rsidR="00AB5CF6" w:rsidRPr="000125EC" w:rsidRDefault="00AB5CF6" w:rsidP="00AB5CF6">
            <w:pPr>
              <w:jc w:val="both"/>
              <w:outlineLvl w:val="2"/>
            </w:pPr>
            <w:r w:rsidRPr="000125EC">
              <w:t>X</w:t>
            </w:r>
          </w:p>
        </w:tc>
        <w:tc>
          <w:tcPr>
            <w:tcW w:w="1843" w:type="dxa"/>
            <w:shd w:val="clear" w:color="auto" w:fill="auto"/>
          </w:tcPr>
          <w:p w14:paraId="06027949" w14:textId="77777777" w:rsidR="00AB5CF6" w:rsidRPr="000125EC" w:rsidRDefault="00AB5CF6" w:rsidP="00AB5CF6"/>
        </w:tc>
      </w:tr>
      <w:tr w:rsidR="00AB5CF6" w:rsidRPr="000125EC" w14:paraId="0ECE7A23" w14:textId="77777777" w:rsidTr="00554F8F">
        <w:trPr>
          <w:trHeight w:val="696"/>
        </w:trPr>
        <w:tc>
          <w:tcPr>
            <w:tcW w:w="1129" w:type="dxa"/>
            <w:shd w:val="clear" w:color="auto" w:fill="auto"/>
          </w:tcPr>
          <w:p w14:paraId="45F3CF4F"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564F4C6" w14:textId="11E97EE0" w:rsidR="00AB5CF6" w:rsidRPr="000125EC" w:rsidRDefault="00AB5CF6" w:rsidP="00AB5CF6">
            <w:pPr>
              <w:jc w:val="both"/>
              <w:rPr>
                <w:b/>
                <w:color w:val="000000"/>
              </w:rPr>
            </w:pPr>
            <w:r w:rsidRPr="000125EC">
              <w:rPr>
                <w:color w:val="000000"/>
              </w:rPr>
              <w:t>Informacijos trūkumas apie Objekto naudojimą per ataskaitinį laikotarpį</w:t>
            </w:r>
          </w:p>
        </w:tc>
        <w:tc>
          <w:tcPr>
            <w:tcW w:w="5245" w:type="dxa"/>
            <w:tcBorders>
              <w:top w:val="single" w:sz="4" w:space="0" w:color="auto"/>
              <w:left w:val="single" w:sz="4" w:space="0" w:color="auto"/>
              <w:bottom w:val="single" w:sz="4" w:space="0" w:color="auto"/>
              <w:right w:val="single" w:sz="4" w:space="0" w:color="auto"/>
            </w:tcBorders>
          </w:tcPr>
          <w:p w14:paraId="7D0F190E" w14:textId="31851191" w:rsidR="00AB5CF6" w:rsidRPr="000125EC" w:rsidRDefault="00AB5CF6" w:rsidP="00AB5CF6">
            <w:pPr>
              <w:jc w:val="both"/>
            </w:pPr>
            <w:r w:rsidRPr="002428CF">
              <w:t>Galima situacija, kai nustatyti Objekto likutinei vertei Sutarties pabaigoje reikalinga įvertinti Objekto naudojimo apimtis, intensyvumą, taip pat faktinius Objekto priežiūros, būklės pagerinimo veiksmus.</w:t>
            </w:r>
          </w:p>
        </w:tc>
        <w:tc>
          <w:tcPr>
            <w:tcW w:w="1741" w:type="dxa"/>
            <w:tcBorders>
              <w:top w:val="single" w:sz="4" w:space="0" w:color="auto"/>
              <w:left w:val="single" w:sz="4" w:space="0" w:color="auto"/>
              <w:bottom w:val="single" w:sz="4" w:space="0" w:color="auto"/>
              <w:right w:val="single" w:sz="4" w:space="0" w:color="auto"/>
            </w:tcBorders>
          </w:tcPr>
          <w:p w14:paraId="47413914"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2C378C02" w14:textId="77777777" w:rsidR="00AB5CF6" w:rsidRPr="000125EC" w:rsidRDefault="00AB5CF6" w:rsidP="00AB5CF6">
            <w:pPr>
              <w:jc w:val="both"/>
              <w:outlineLvl w:val="2"/>
            </w:pPr>
            <w:r w:rsidRPr="000125EC">
              <w:t>X</w:t>
            </w:r>
          </w:p>
        </w:tc>
        <w:tc>
          <w:tcPr>
            <w:tcW w:w="1843" w:type="dxa"/>
            <w:shd w:val="clear" w:color="auto" w:fill="auto"/>
          </w:tcPr>
          <w:p w14:paraId="6A02F719" w14:textId="77777777" w:rsidR="00AB5CF6" w:rsidRPr="000125EC" w:rsidRDefault="00AB5CF6" w:rsidP="00AB5CF6"/>
        </w:tc>
      </w:tr>
      <w:tr w:rsidR="00AB5CF6" w:rsidRPr="000125EC" w14:paraId="07FD798E" w14:textId="77777777" w:rsidTr="00554F8F">
        <w:trPr>
          <w:trHeight w:val="679"/>
        </w:trPr>
        <w:tc>
          <w:tcPr>
            <w:tcW w:w="1129" w:type="dxa"/>
            <w:shd w:val="clear" w:color="auto" w:fill="auto"/>
          </w:tcPr>
          <w:p w14:paraId="2230547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324A169" w14:textId="77777777" w:rsidR="00AB5CF6" w:rsidRPr="000125EC" w:rsidRDefault="00AB5CF6" w:rsidP="00AB5CF6">
            <w:pPr>
              <w:jc w:val="both"/>
              <w:rPr>
                <w:b/>
                <w:color w:val="000000"/>
              </w:rPr>
            </w:pPr>
            <w:r w:rsidRPr="000125EC">
              <w:rPr>
                <w:color w:val="000000"/>
              </w:rPr>
              <w:t>Naujas turtas neatitinka Naujo turto sąrašo</w:t>
            </w:r>
          </w:p>
        </w:tc>
        <w:tc>
          <w:tcPr>
            <w:tcW w:w="5245" w:type="dxa"/>
            <w:tcBorders>
              <w:top w:val="single" w:sz="4" w:space="0" w:color="auto"/>
              <w:left w:val="single" w:sz="4" w:space="0" w:color="auto"/>
              <w:bottom w:val="single" w:sz="4" w:space="0" w:color="auto"/>
              <w:right w:val="single" w:sz="4" w:space="0" w:color="auto"/>
            </w:tcBorders>
          </w:tcPr>
          <w:p w14:paraId="1F51069F" w14:textId="6BD83DE1" w:rsidR="00AB5CF6" w:rsidRPr="000125EC" w:rsidRDefault="00AB5CF6" w:rsidP="00AB5CF6">
            <w:pPr>
              <w:jc w:val="both"/>
            </w:pPr>
            <w:r w:rsidRPr="000125EC">
              <w:t>Sutarties pabaigoje Privačiam subjektui perduodant Naują turtą Valdžios subjektui, Naujas turtas gali neatitikti Naujo turto sąrašo (kiekybine</w:t>
            </w:r>
            <w:r>
              <w:t xml:space="preserve"> </w:t>
            </w:r>
            <w:r w:rsidRPr="000125EC">
              <w:t>prasme).</w:t>
            </w:r>
          </w:p>
        </w:tc>
        <w:tc>
          <w:tcPr>
            <w:tcW w:w="1741" w:type="dxa"/>
            <w:tcBorders>
              <w:top w:val="single" w:sz="4" w:space="0" w:color="auto"/>
              <w:left w:val="single" w:sz="4" w:space="0" w:color="auto"/>
              <w:bottom w:val="single" w:sz="4" w:space="0" w:color="auto"/>
              <w:right w:val="single" w:sz="4" w:space="0" w:color="auto"/>
            </w:tcBorders>
          </w:tcPr>
          <w:p w14:paraId="0277D490"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4A2240C6" w14:textId="77777777" w:rsidR="00AB5CF6" w:rsidRPr="000125EC" w:rsidRDefault="00AB5CF6" w:rsidP="00AB5CF6">
            <w:pPr>
              <w:jc w:val="both"/>
              <w:outlineLvl w:val="2"/>
            </w:pPr>
            <w:r w:rsidRPr="000125EC">
              <w:t>X</w:t>
            </w:r>
          </w:p>
        </w:tc>
        <w:tc>
          <w:tcPr>
            <w:tcW w:w="1843" w:type="dxa"/>
            <w:shd w:val="clear" w:color="auto" w:fill="auto"/>
          </w:tcPr>
          <w:p w14:paraId="1F1BC912" w14:textId="77777777" w:rsidR="00AB5CF6" w:rsidRPr="000125EC" w:rsidRDefault="00AB5CF6" w:rsidP="00AB5CF6"/>
        </w:tc>
      </w:tr>
      <w:tr w:rsidR="00AB5CF6" w:rsidRPr="000125EC" w14:paraId="3DA13BE4" w14:textId="77777777" w:rsidTr="00554F8F">
        <w:trPr>
          <w:trHeight w:val="407"/>
        </w:trPr>
        <w:tc>
          <w:tcPr>
            <w:tcW w:w="1129" w:type="dxa"/>
            <w:shd w:val="clear" w:color="auto" w:fill="auto"/>
          </w:tcPr>
          <w:p w14:paraId="222CF10A"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127C5CE" w14:textId="77777777" w:rsidR="00AB5CF6" w:rsidRPr="000125EC" w:rsidRDefault="00AB5CF6" w:rsidP="00AB5CF6">
            <w:pPr>
              <w:jc w:val="both"/>
              <w:rPr>
                <w:b/>
                <w:color w:val="000000"/>
              </w:rPr>
            </w:pPr>
            <w:r w:rsidRPr="000125EC">
              <w:rPr>
                <w:color w:val="000000"/>
              </w:rPr>
              <w:t>Nustatyti Naujo turto valdymo, naudojimo ir disponavimo teisių apribojimai dėl Privataus subjekto sandorių su trečiosiomis šalimis</w:t>
            </w:r>
          </w:p>
        </w:tc>
        <w:tc>
          <w:tcPr>
            <w:tcW w:w="5245" w:type="dxa"/>
            <w:tcBorders>
              <w:top w:val="single" w:sz="4" w:space="0" w:color="auto"/>
              <w:left w:val="single" w:sz="4" w:space="0" w:color="auto"/>
              <w:bottom w:val="single" w:sz="4" w:space="0" w:color="auto"/>
              <w:right w:val="single" w:sz="4" w:space="0" w:color="auto"/>
            </w:tcBorders>
          </w:tcPr>
          <w:p w14:paraId="5DDC3A03" w14:textId="77777777" w:rsidR="00AB5CF6" w:rsidRPr="000125EC" w:rsidRDefault="00AB5CF6" w:rsidP="00AB5CF6">
            <w:pPr>
              <w:jc w:val="both"/>
            </w:pPr>
            <w:r w:rsidRPr="000125EC">
              <w:t xml:space="preserve">Sutarties galiojimo metu Privataus subjekto sudaromi sandoriai su trečiosiomis šalimis ir Sutarties pabaigoje, nustatomi Naujo turto valdymo, naudojimo ir disponavimo teisių apribojimai. Šie apribojimai gali reikšti, kad ne visas Naujas turtas bus perduotas Valdžios subjektui Sutarties pabaigoje. </w:t>
            </w:r>
          </w:p>
        </w:tc>
        <w:tc>
          <w:tcPr>
            <w:tcW w:w="1741" w:type="dxa"/>
            <w:tcBorders>
              <w:top w:val="single" w:sz="4" w:space="0" w:color="auto"/>
              <w:left w:val="single" w:sz="4" w:space="0" w:color="auto"/>
              <w:bottom w:val="single" w:sz="4" w:space="0" w:color="auto"/>
              <w:right w:val="single" w:sz="4" w:space="0" w:color="auto"/>
            </w:tcBorders>
          </w:tcPr>
          <w:p w14:paraId="64AA7E8C"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7BC5AB8E" w14:textId="77777777" w:rsidR="00AB5CF6" w:rsidRPr="000125EC" w:rsidRDefault="00AB5CF6" w:rsidP="00AB5CF6">
            <w:r w:rsidRPr="000125EC">
              <w:t>X</w:t>
            </w:r>
          </w:p>
        </w:tc>
        <w:tc>
          <w:tcPr>
            <w:tcW w:w="1843" w:type="dxa"/>
            <w:shd w:val="clear" w:color="auto" w:fill="auto"/>
            <w:hideMark/>
          </w:tcPr>
          <w:p w14:paraId="69535999" w14:textId="77777777" w:rsidR="00AB5CF6" w:rsidRPr="000125EC" w:rsidRDefault="00AB5CF6" w:rsidP="00AB5CF6"/>
        </w:tc>
      </w:tr>
      <w:tr w:rsidR="00AB5CF6" w:rsidRPr="000125EC" w14:paraId="4E456156" w14:textId="77777777" w:rsidTr="00554F8F">
        <w:trPr>
          <w:trHeight w:val="407"/>
        </w:trPr>
        <w:tc>
          <w:tcPr>
            <w:tcW w:w="1129" w:type="dxa"/>
            <w:shd w:val="clear" w:color="auto" w:fill="auto"/>
          </w:tcPr>
          <w:p w14:paraId="6D837696"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676953BF" w14:textId="392FD796" w:rsidR="00AB5CF6" w:rsidRPr="000125EC" w:rsidRDefault="00AB5CF6" w:rsidP="00AB5CF6">
            <w:pPr>
              <w:jc w:val="both"/>
              <w:rPr>
                <w:b/>
                <w:color w:val="000000"/>
              </w:rPr>
            </w:pPr>
            <w:r w:rsidRPr="000125EC">
              <w:rPr>
                <w:color w:val="000000"/>
              </w:rPr>
              <w:t>Nustatyti Objekto</w:t>
            </w:r>
            <w:r>
              <w:rPr>
                <w:color w:val="000000"/>
              </w:rPr>
              <w:t xml:space="preserve"> </w:t>
            </w:r>
            <w:r w:rsidRPr="000125EC">
              <w:rPr>
                <w:color w:val="000000"/>
              </w:rPr>
              <w:t>valdymo, naudojimo ir disponavimo teisių apribojimai dėl Valdžios subjekto sandorių su trečiosiomis šalimis</w:t>
            </w:r>
          </w:p>
        </w:tc>
        <w:tc>
          <w:tcPr>
            <w:tcW w:w="5245" w:type="dxa"/>
            <w:tcBorders>
              <w:top w:val="single" w:sz="4" w:space="0" w:color="auto"/>
              <w:left w:val="single" w:sz="4" w:space="0" w:color="auto"/>
              <w:bottom w:val="single" w:sz="4" w:space="0" w:color="auto"/>
              <w:right w:val="single" w:sz="4" w:space="0" w:color="auto"/>
            </w:tcBorders>
          </w:tcPr>
          <w:p w14:paraId="4EBEBEF2" w14:textId="337876A4" w:rsidR="00AB5CF6" w:rsidRPr="000125EC" w:rsidRDefault="00AB5CF6" w:rsidP="00AB5CF6">
            <w:pPr>
              <w:jc w:val="both"/>
            </w:pPr>
            <w:r w:rsidRPr="000125EC">
              <w:t>Per ataskaitinį laikotarpį Valdžios subjekto sudaromi sandoriai su trečiosiomis šalimis ir nustatomi Objekto  valdymo, naudojimo ir disponavimo teisių apribojimai. Šie apribojimai gali reikšti papildomas Investicijas ar Sąnaudų padidėjimą.</w:t>
            </w:r>
          </w:p>
        </w:tc>
        <w:tc>
          <w:tcPr>
            <w:tcW w:w="1741" w:type="dxa"/>
            <w:tcBorders>
              <w:top w:val="single" w:sz="4" w:space="0" w:color="auto"/>
              <w:left w:val="single" w:sz="4" w:space="0" w:color="auto"/>
              <w:bottom w:val="single" w:sz="4" w:space="0" w:color="auto"/>
              <w:right w:val="single" w:sz="4" w:space="0" w:color="auto"/>
            </w:tcBorders>
          </w:tcPr>
          <w:p w14:paraId="06B02DB9"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tcPr>
          <w:p w14:paraId="2FD6C396" w14:textId="77777777" w:rsidR="00AB5CF6" w:rsidRPr="000125EC" w:rsidRDefault="00AB5CF6" w:rsidP="00AB5CF6"/>
        </w:tc>
        <w:tc>
          <w:tcPr>
            <w:tcW w:w="1843" w:type="dxa"/>
            <w:shd w:val="clear" w:color="auto" w:fill="auto"/>
          </w:tcPr>
          <w:p w14:paraId="5D1A1FDE" w14:textId="77777777" w:rsidR="00AB5CF6" w:rsidRPr="000125EC" w:rsidRDefault="00AB5CF6" w:rsidP="00AB5CF6"/>
        </w:tc>
      </w:tr>
      <w:tr w:rsidR="00AB5CF6" w:rsidRPr="000125EC" w14:paraId="41202AA3" w14:textId="77777777" w:rsidTr="00554F8F">
        <w:trPr>
          <w:trHeight w:val="338"/>
        </w:trPr>
        <w:tc>
          <w:tcPr>
            <w:tcW w:w="1129" w:type="dxa"/>
            <w:shd w:val="clear" w:color="auto" w:fill="auto"/>
          </w:tcPr>
          <w:p w14:paraId="56B40A57"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53FD8D3C" w14:textId="77777777" w:rsidR="00AB5CF6" w:rsidRPr="000125EC" w:rsidRDefault="00AB5CF6" w:rsidP="00AB5CF6">
            <w:pPr>
              <w:jc w:val="both"/>
              <w:rPr>
                <w:color w:val="000000"/>
              </w:rPr>
            </w:pPr>
            <w:r w:rsidRPr="000125EC">
              <w:rPr>
                <w:b/>
              </w:rPr>
              <w:t>Teisės aktų pasikeitimo rizika</w:t>
            </w:r>
          </w:p>
        </w:tc>
      </w:tr>
      <w:tr w:rsidR="00AB5CF6" w:rsidRPr="000125EC" w14:paraId="1E000FE1" w14:textId="77777777" w:rsidTr="00554F8F">
        <w:trPr>
          <w:trHeight w:val="149"/>
        </w:trPr>
        <w:tc>
          <w:tcPr>
            <w:tcW w:w="1129" w:type="dxa"/>
            <w:shd w:val="clear" w:color="auto" w:fill="auto"/>
          </w:tcPr>
          <w:p w14:paraId="0A10820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6587BEA" w14:textId="77777777" w:rsidR="00AB5CF6" w:rsidRPr="000125EC" w:rsidRDefault="00AB5CF6" w:rsidP="00AB5CF6">
            <w:pPr>
              <w:jc w:val="both"/>
              <w:rPr>
                <w:b/>
                <w:color w:val="000000"/>
              </w:rPr>
            </w:pPr>
            <w:r w:rsidRPr="000125EC">
              <w:rPr>
                <w:color w:val="000000"/>
              </w:rPr>
              <w:t>Esminių teisės aktų pasikeitimas</w:t>
            </w:r>
          </w:p>
        </w:tc>
        <w:tc>
          <w:tcPr>
            <w:tcW w:w="5245" w:type="dxa"/>
            <w:tcBorders>
              <w:top w:val="single" w:sz="4" w:space="0" w:color="auto"/>
              <w:left w:val="single" w:sz="4" w:space="0" w:color="auto"/>
              <w:bottom w:val="single" w:sz="4" w:space="0" w:color="auto"/>
              <w:right w:val="single" w:sz="4" w:space="0" w:color="auto"/>
            </w:tcBorders>
          </w:tcPr>
          <w:p w14:paraId="7B969D24" w14:textId="4481FAD8" w:rsidR="00AB5CF6" w:rsidRPr="000125EC" w:rsidRDefault="00AB5CF6" w:rsidP="00AB5CF6">
            <w:pPr>
              <w:ind w:right="113"/>
              <w:jc w:val="both"/>
            </w:pPr>
            <w:r>
              <w:t xml:space="preserve">Darbų vykdymo metu ir (ar) </w:t>
            </w:r>
            <w:r w:rsidRPr="000125EC">
              <w:t xml:space="preserve">Paslaugų teikimo metu pasikeičia ar priimami nauji Esminiai teisės aktai. Rizikos veiksniui pasireiškus gali padidėti </w:t>
            </w:r>
            <w:r w:rsidRPr="000125EC">
              <w:lastRenderedPageBreak/>
              <w:t xml:space="preserve">Privataus subjekto Investicijos arba Sąnaudos, patiriami kiti tiesioginiai nuostoliai, susiję su Paslaugų teikimu, nurodyti Sutarties 3 priede </w:t>
            </w:r>
            <w:r w:rsidRPr="000125EC">
              <w:rPr>
                <w:i/>
              </w:rPr>
              <w:t>Atsiskaitymų ir mokėjimo tvarka</w:t>
            </w:r>
            <w:r w:rsidRPr="000125EC">
              <w:t>, pailgėti Darbų atlikimo terminai.</w:t>
            </w:r>
          </w:p>
        </w:tc>
        <w:tc>
          <w:tcPr>
            <w:tcW w:w="1741" w:type="dxa"/>
            <w:tcBorders>
              <w:top w:val="single" w:sz="4" w:space="0" w:color="auto"/>
              <w:left w:val="single" w:sz="4" w:space="0" w:color="auto"/>
              <w:bottom w:val="single" w:sz="4" w:space="0" w:color="auto"/>
              <w:right w:val="single" w:sz="4" w:space="0" w:color="auto"/>
            </w:tcBorders>
          </w:tcPr>
          <w:p w14:paraId="5C1765D0" w14:textId="77777777" w:rsidR="00AB5CF6" w:rsidRPr="000125EC" w:rsidRDefault="00AB5CF6" w:rsidP="00AB5CF6">
            <w:pPr>
              <w:ind w:right="113"/>
              <w:jc w:val="both"/>
            </w:pPr>
            <w:r w:rsidRPr="000125EC">
              <w:lastRenderedPageBreak/>
              <w:t>X</w:t>
            </w:r>
          </w:p>
        </w:tc>
        <w:tc>
          <w:tcPr>
            <w:tcW w:w="1803" w:type="dxa"/>
            <w:tcBorders>
              <w:top w:val="single" w:sz="4" w:space="0" w:color="auto"/>
              <w:left w:val="single" w:sz="4" w:space="0" w:color="auto"/>
              <w:bottom w:val="single" w:sz="4" w:space="0" w:color="auto"/>
              <w:right w:val="single" w:sz="4" w:space="0" w:color="auto"/>
            </w:tcBorders>
          </w:tcPr>
          <w:p w14:paraId="08A9C098" w14:textId="77777777" w:rsidR="00AB5CF6" w:rsidRPr="000125EC" w:rsidRDefault="00AB5CF6" w:rsidP="00AB5CF6">
            <w:pPr>
              <w:ind w:right="113"/>
              <w:jc w:val="both"/>
            </w:pPr>
          </w:p>
        </w:tc>
        <w:tc>
          <w:tcPr>
            <w:tcW w:w="1843" w:type="dxa"/>
            <w:shd w:val="clear" w:color="auto" w:fill="auto"/>
          </w:tcPr>
          <w:p w14:paraId="734E4D80" w14:textId="77777777" w:rsidR="00AB5CF6" w:rsidRPr="000125EC" w:rsidRDefault="00AB5CF6" w:rsidP="00AB5CF6">
            <w:pPr>
              <w:ind w:right="113"/>
              <w:contextualSpacing/>
              <w:jc w:val="both"/>
            </w:pPr>
          </w:p>
        </w:tc>
      </w:tr>
      <w:tr w:rsidR="00AB5CF6" w:rsidRPr="000125EC" w14:paraId="47CFEDC7" w14:textId="77777777" w:rsidTr="00554F8F">
        <w:trPr>
          <w:trHeight w:val="149"/>
        </w:trPr>
        <w:tc>
          <w:tcPr>
            <w:tcW w:w="1129" w:type="dxa"/>
            <w:shd w:val="clear" w:color="auto" w:fill="auto"/>
          </w:tcPr>
          <w:p w14:paraId="036DDF44"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291AF3D8" w14:textId="77777777" w:rsidR="00AB5CF6" w:rsidRPr="000125EC" w:rsidRDefault="00AB5CF6" w:rsidP="00AB5CF6">
            <w:pPr>
              <w:jc w:val="both"/>
              <w:rPr>
                <w:b/>
                <w:color w:val="000000"/>
              </w:rPr>
            </w:pPr>
            <w:r w:rsidRPr="000125EC">
              <w:rPr>
                <w:color w:val="000000"/>
              </w:rPr>
              <w:t>Bendrųjų teisės aktų pasikeitimas</w:t>
            </w:r>
          </w:p>
        </w:tc>
        <w:tc>
          <w:tcPr>
            <w:tcW w:w="5245" w:type="dxa"/>
            <w:tcBorders>
              <w:top w:val="single" w:sz="4" w:space="0" w:color="auto"/>
              <w:left w:val="single" w:sz="4" w:space="0" w:color="auto"/>
              <w:bottom w:val="single" w:sz="4" w:space="0" w:color="auto"/>
              <w:right w:val="single" w:sz="4" w:space="0" w:color="auto"/>
            </w:tcBorders>
          </w:tcPr>
          <w:p w14:paraId="0A096B88" w14:textId="77777777" w:rsidR="00AB5CF6" w:rsidRPr="000125EC" w:rsidRDefault="00AB5CF6" w:rsidP="00AB5CF6">
            <w:pPr>
              <w:ind w:right="113"/>
              <w:jc w:val="both"/>
            </w:pPr>
            <w:r w:rsidRPr="000125EC">
              <w:t>Darbų vykdymo metu arba Paslaugų teikimo metu pasikeičia teisės aktai, kurie nėra priskirti prie Esminių teisės aktų. Rizikos veiksniui pasireiškus gali padidėti Privataus subjekto Investicijos arba Sąnaudos.</w:t>
            </w:r>
          </w:p>
        </w:tc>
        <w:tc>
          <w:tcPr>
            <w:tcW w:w="1741" w:type="dxa"/>
            <w:tcBorders>
              <w:top w:val="single" w:sz="4" w:space="0" w:color="auto"/>
              <w:left w:val="single" w:sz="4" w:space="0" w:color="auto"/>
              <w:bottom w:val="single" w:sz="4" w:space="0" w:color="auto"/>
              <w:right w:val="single" w:sz="4" w:space="0" w:color="auto"/>
            </w:tcBorders>
          </w:tcPr>
          <w:p w14:paraId="266EED84" w14:textId="77777777" w:rsidR="00AB5CF6" w:rsidRPr="000125EC" w:rsidRDefault="00AB5CF6" w:rsidP="00AB5CF6">
            <w:pPr>
              <w:ind w:right="113"/>
              <w:jc w:val="both"/>
            </w:pPr>
          </w:p>
        </w:tc>
        <w:tc>
          <w:tcPr>
            <w:tcW w:w="1803" w:type="dxa"/>
            <w:tcBorders>
              <w:top w:val="single" w:sz="4" w:space="0" w:color="auto"/>
              <w:left w:val="single" w:sz="4" w:space="0" w:color="auto"/>
              <w:bottom w:val="single" w:sz="4" w:space="0" w:color="auto"/>
              <w:right w:val="single" w:sz="4" w:space="0" w:color="auto"/>
            </w:tcBorders>
          </w:tcPr>
          <w:p w14:paraId="089AA1C5" w14:textId="77777777" w:rsidR="00AB5CF6" w:rsidRPr="000125EC" w:rsidRDefault="00AB5CF6" w:rsidP="00AB5CF6">
            <w:pPr>
              <w:ind w:right="113"/>
              <w:jc w:val="both"/>
            </w:pPr>
            <w:r w:rsidRPr="000125EC">
              <w:t>X</w:t>
            </w:r>
          </w:p>
        </w:tc>
        <w:tc>
          <w:tcPr>
            <w:tcW w:w="1843" w:type="dxa"/>
            <w:shd w:val="clear" w:color="auto" w:fill="auto"/>
          </w:tcPr>
          <w:p w14:paraId="2F3CBA9D" w14:textId="77777777" w:rsidR="00AB5CF6" w:rsidRPr="000125EC" w:rsidRDefault="00AB5CF6" w:rsidP="00AB5CF6">
            <w:pPr>
              <w:ind w:right="113"/>
              <w:contextualSpacing/>
              <w:jc w:val="both"/>
            </w:pPr>
          </w:p>
        </w:tc>
      </w:tr>
      <w:tr w:rsidR="00AB5CF6" w:rsidRPr="000125EC" w14:paraId="4B82F718" w14:textId="77777777" w:rsidTr="00554F8F">
        <w:trPr>
          <w:trHeight w:val="526"/>
        </w:trPr>
        <w:tc>
          <w:tcPr>
            <w:tcW w:w="1129" w:type="dxa"/>
            <w:shd w:val="clear" w:color="auto" w:fill="auto"/>
          </w:tcPr>
          <w:p w14:paraId="0EE1D5D8"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08D57E30" w14:textId="77777777" w:rsidR="00AB5CF6" w:rsidRPr="000125EC" w:rsidRDefault="00AB5CF6" w:rsidP="00AB5CF6">
            <w:pPr>
              <w:jc w:val="both"/>
              <w:rPr>
                <w:b/>
                <w:color w:val="000000"/>
              </w:rPr>
            </w:pPr>
            <w:r w:rsidRPr="000125EC">
              <w:rPr>
                <w:color w:val="000000"/>
              </w:rPr>
              <w:t>PVM pasikeitimas</w:t>
            </w:r>
          </w:p>
        </w:tc>
        <w:tc>
          <w:tcPr>
            <w:tcW w:w="5245" w:type="dxa"/>
            <w:tcBorders>
              <w:top w:val="single" w:sz="4" w:space="0" w:color="auto"/>
              <w:left w:val="single" w:sz="4" w:space="0" w:color="auto"/>
              <w:bottom w:val="single" w:sz="4" w:space="0" w:color="auto"/>
              <w:right w:val="single" w:sz="4" w:space="0" w:color="auto"/>
            </w:tcBorders>
          </w:tcPr>
          <w:p w14:paraId="0156AC31" w14:textId="77777777" w:rsidR="00AB5CF6" w:rsidRPr="000125EC" w:rsidRDefault="00AB5CF6" w:rsidP="00AB5CF6">
            <w:pPr>
              <w:jc w:val="both"/>
            </w:pPr>
            <w:r w:rsidRPr="000125EC">
              <w:t>Pasikeičia PVM tarifas, dėl ko padidėja Privataus subjekto Sąnaudos.</w:t>
            </w:r>
          </w:p>
        </w:tc>
        <w:tc>
          <w:tcPr>
            <w:tcW w:w="1741" w:type="dxa"/>
            <w:tcBorders>
              <w:top w:val="single" w:sz="4" w:space="0" w:color="auto"/>
              <w:left w:val="single" w:sz="4" w:space="0" w:color="auto"/>
              <w:bottom w:val="single" w:sz="4" w:space="0" w:color="auto"/>
              <w:right w:val="single" w:sz="4" w:space="0" w:color="auto"/>
            </w:tcBorders>
            <w:hideMark/>
          </w:tcPr>
          <w:p w14:paraId="7518827A"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tcPr>
          <w:p w14:paraId="485288BE" w14:textId="77777777" w:rsidR="00AB5CF6" w:rsidRPr="000125EC" w:rsidRDefault="00AB5CF6" w:rsidP="00AB5CF6"/>
        </w:tc>
        <w:tc>
          <w:tcPr>
            <w:tcW w:w="1843" w:type="dxa"/>
            <w:shd w:val="clear" w:color="auto" w:fill="auto"/>
          </w:tcPr>
          <w:p w14:paraId="2154C129" w14:textId="77777777" w:rsidR="00AB5CF6" w:rsidRPr="000125EC" w:rsidRDefault="00AB5CF6" w:rsidP="00AB5CF6"/>
        </w:tc>
      </w:tr>
      <w:tr w:rsidR="00AB5CF6" w:rsidRPr="000125EC" w14:paraId="1C96731F" w14:textId="77777777" w:rsidTr="00554F8F">
        <w:trPr>
          <w:trHeight w:val="278"/>
        </w:trPr>
        <w:tc>
          <w:tcPr>
            <w:tcW w:w="1129" w:type="dxa"/>
            <w:shd w:val="clear" w:color="auto" w:fill="auto"/>
          </w:tcPr>
          <w:p w14:paraId="7A4E2C35"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2402DAF3" w14:textId="77777777" w:rsidR="00AB5CF6" w:rsidRPr="000125EC" w:rsidRDefault="00AB5CF6" w:rsidP="00AB5CF6">
            <w:r w:rsidRPr="000125EC">
              <w:rPr>
                <w:b/>
              </w:rPr>
              <w:t>Sutarties nutraukimo rizika</w:t>
            </w:r>
          </w:p>
        </w:tc>
      </w:tr>
      <w:tr w:rsidR="00AB5CF6" w:rsidRPr="000125EC" w14:paraId="43481AF1" w14:textId="77777777" w:rsidTr="00554F8F">
        <w:trPr>
          <w:trHeight w:val="1315"/>
        </w:trPr>
        <w:tc>
          <w:tcPr>
            <w:tcW w:w="1129" w:type="dxa"/>
            <w:shd w:val="clear" w:color="auto" w:fill="auto"/>
          </w:tcPr>
          <w:p w14:paraId="52CB33BE"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588CE4CD" w14:textId="5828051A" w:rsidR="00AB5CF6" w:rsidRPr="000125EC" w:rsidRDefault="00AB5CF6" w:rsidP="00AB5CF6">
            <w:pPr>
              <w:jc w:val="both"/>
              <w:rPr>
                <w:b/>
                <w:color w:val="000000"/>
              </w:rPr>
            </w:pPr>
            <w:r w:rsidRPr="000125EC">
              <w:rPr>
                <w:color w:val="000000"/>
              </w:rPr>
              <w:t xml:space="preserve">Dėl </w:t>
            </w:r>
            <w:r w:rsidRPr="004348E0">
              <w:rPr>
                <w:color w:val="000000"/>
              </w:rPr>
              <w:t>Investuotoj</w:t>
            </w:r>
            <w:r>
              <w:rPr>
                <w:color w:val="000000"/>
              </w:rPr>
              <w:t>o ar</w:t>
            </w:r>
            <w:r w:rsidRPr="004348E0">
              <w:rPr>
                <w:color w:val="000000"/>
              </w:rPr>
              <w:t xml:space="preserve"> </w:t>
            </w:r>
            <w:r w:rsidRPr="000125EC">
              <w:rPr>
                <w:color w:val="000000"/>
              </w:rPr>
              <w:t>Privataus subjekto kaltės</w:t>
            </w:r>
          </w:p>
        </w:tc>
        <w:tc>
          <w:tcPr>
            <w:tcW w:w="5245" w:type="dxa"/>
            <w:tcBorders>
              <w:top w:val="single" w:sz="4" w:space="0" w:color="auto"/>
              <w:left w:val="single" w:sz="4" w:space="0" w:color="auto"/>
              <w:bottom w:val="single" w:sz="4" w:space="0" w:color="auto"/>
              <w:right w:val="single" w:sz="4" w:space="0" w:color="auto"/>
            </w:tcBorders>
          </w:tcPr>
          <w:p w14:paraId="30327214" w14:textId="0747C078" w:rsidR="00AB5CF6" w:rsidRPr="000125EC" w:rsidRDefault="00AB5CF6" w:rsidP="00AB5CF6">
            <w:pPr>
              <w:jc w:val="both"/>
              <w:outlineLvl w:val="2"/>
              <w:rPr>
                <w:bCs/>
              </w:rPr>
            </w:pPr>
            <w:r w:rsidRPr="000125EC">
              <w:t xml:space="preserve">Investuotojas ar Privatus subjektas pažeidžia Sutartį ir tai laikoma esminiu Sutarties pažeidimu, kaip tai yra nurodyta Sutarties </w:t>
            </w:r>
            <w:r w:rsidRPr="000125EC">
              <w:fldChar w:fldCharType="begin"/>
            </w:r>
            <w:r w:rsidRPr="000125EC">
              <w:instrText xml:space="preserve"> REF _Ref309153867 \r \h  \* MERGEFORMAT </w:instrText>
            </w:r>
            <w:r w:rsidRPr="000125EC">
              <w:fldChar w:fldCharType="separate"/>
            </w:r>
            <w:r w:rsidR="00410E84">
              <w:t>39</w:t>
            </w:r>
            <w:r w:rsidRPr="000125EC">
              <w:fldChar w:fldCharType="end"/>
            </w:r>
            <w:r w:rsidRPr="000125EC">
              <w:t xml:space="preserve"> punkte.  </w:t>
            </w:r>
          </w:p>
        </w:tc>
        <w:tc>
          <w:tcPr>
            <w:tcW w:w="1741" w:type="dxa"/>
            <w:tcBorders>
              <w:top w:val="single" w:sz="4" w:space="0" w:color="auto"/>
              <w:left w:val="single" w:sz="4" w:space="0" w:color="auto"/>
              <w:bottom w:val="single" w:sz="4" w:space="0" w:color="auto"/>
              <w:right w:val="single" w:sz="4" w:space="0" w:color="auto"/>
            </w:tcBorders>
          </w:tcPr>
          <w:p w14:paraId="1A4F286F"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69CEE285" w14:textId="77777777" w:rsidR="00AB5CF6" w:rsidRPr="000125EC" w:rsidRDefault="00AB5CF6" w:rsidP="00AB5CF6">
            <w:pPr>
              <w:jc w:val="both"/>
              <w:outlineLvl w:val="2"/>
            </w:pPr>
            <w:r w:rsidRPr="000125EC">
              <w:t>X</w:t>
            </w:r>
          </w:p>
        </w:tc>
        <w:tc>
          <w:tcPr>
            <w:tcW w:w="1843" w:type="dxa"/>
            <w:shd w:val="clear" w:color="auto" w:fill="auto"/>
          </w:tcPr>
          <w:p w14:paraId="40D4EAFF" w14:textId="77777777" w:rsidR="00AB5CF6" w:rsidRPr="000125EC" w:rsidRDefault="00AB5CF6" w:rsidP="00AB5CF6"/>
        </w:tc>
      </w:tr>
      <w:tr w:rsidR="00AB5CF6" w:rsidRPr="000125EC" w14:paraId="057B8B99" w14:textId="77777777" w:rsidTr="00554F8F">
        <w:trPr>
          <w:trHeight w:val="846"/>
        </w:trPr>
        <w:tc>
          <w:tcPr>
            <w:tcW w:w="1129" w:type="dxa"/>
            <w:shd w:val="clear" w:color="auto" w:fill="auto"/>
          </w:tcPr>
          <w:p w14:paraId="403E7561"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3729DE4F" w14:textId="77777777" w:rsidR="00AB5CF6" w:rsidRPr="000125EC" w:rsidRDefault="00AB5CF6" w:rsidP="00AB5CF6">
            <w:pPr>
              <w:jc w:val="both"/>
              <w:rPr>
                <w:b/>
                <w:color w:val="000000"/>
              </w:rPr>
            </w:pPr>
            <w:r w:rsidRPr="000125EC">
              <w:rPr>
                <w:color w:val="000000"/>
              </w:rPr>
              <w:t>Dėl Valdžios subjekto kaltės</w:t>
            </w:r>
          </w:p>
        </w:tc>
        <w:tc>
          <w:tcPr>
            <w:tcW w:w="5245" w:type="dxa"/>
            <w:tcBorders>
              <w:top w:val="single" w:sz="4" w:space="0" w:color="auto"/>
              <w:left w:val="single" w:sz="4" w:space="0" w:color="auto"/>
              <w:bottom w:val="single" w:sz="4" w:space="0" w:color="auto"/>
              <w:right w:val="single" w:sz="4" w:space="0" w:color="auto"/>
            </w:tcBorders>
          </w:tcPr>
          <w:p w14:paraId="5C424EE5" w14:textId="71704C4A" w:rsidR="00AB5CF6" w:rsidRPr="000125EC" w:rsidRDefault="00AB5CF6" w:rsidP="00AB5CF6">
            <w:pPr>
              <w:jc w:val="both"/>
            </w:pPr>
            <w:r w:rsidRPr="000125EC">
              <w:t xml:space="preserve">Valdžios </w:t>
            </w:r>
            <w:proofErr w:type="spellStart"/>
            <w:r w:rsidRPr="000125EC">
              <w:t>subjeektas</w:t>
            </w:r>
            <w:proofErr w:type="spellEnd"/>
            <w:r w:rsidRPr="000125EC">
              <w:t xml:space="preserve"> pažeidžia Sutartį ir tai laikoma esminiu Sutarties pažeidimu, kaip tai yra nurodyta Sutarties </w:t>
            </w:r>
            <w:r w:rsidRPr="000125EC">
              <w:fldChar w:fldCharType="begin"/>
            </w:r>
            <w:r w:rsidRPr="000125EC">
              <w:instrText xml:space="preserve"> REF _Ref309218410 \r \h  \* MERGEFORMAT </w:instrText>
            </w:r>
            <w:r w:rsidRPr="000125EC">
              <w:fldChar w:fldCharType="separate"/>
            </w:r>
            <w:r w:rsidR="00410E84">
              <w:t>40</w:t>
            </w:r>
            <w:r w:rsidRPr="000125EC">
              <w:fldChar w:fldCharType="end"/>
            </w:r>
            <w:r w:rsidRPr="000125EC">
              <w:t xml:space="preserve"> punkte.</w:t>
            </w:r>
          </w:p>
        </w:tc>
        <w:tc>
          <w:tcPr>
            <w:tcW w:w="1741" w:type="dxa"/>
            <w:tcBorders>
              <w:top w:val="single" w:sz="4" w:space="0" w:color="auto"/>
              <w:left w:val="single" w:sz="4" w:space="0" w:color="auto"/>
              <w:bottom w:val="single" w:sz="4" w:space="0" w:color="auto"/>
              <w:right w:val="single" w:sz="4" w:space="0" w:color="auto"/>
            </w:tcBorders>
          </w:tcPr>
          <w:p w14:paraId="76D98AFE" w14:textId="77777777" w:rsidR="00AB5CF6" w:rsidRPr="000125EC" w:rsidRDefault="00AB5CF6" w:rsidP="00AB5CF6">
            <w:r w:rsidRPr="000125EC">
              <w:t>X</w:t>
            </w:r>
          </w:p>
        </w:tc>
        <w:tc>
          <w:tcPr>
            <w:tcW w:w="1803" w:type="dxa"/>
            <w:tcBorders>
              <w:top w:val="single" w:sz="4" w:space="0" w:color="auto"/>
              <w:left w:val="single" w:sz="4" w:space="0" w:color="auto"/>
              <w:bottom w:val="single" w:sz="4" w:space="0" w:color="auto"/>
              <w:right w:val="single" w:sz="4" w:space="0" w:color="auto"/>
            </w:tcBorders>
            <w:hideMark/>
          </w:tcPr>
          <w:p w14:paraId="12B63061" w14:textId="77777777" w:rsidR="00AB5CF6" w:rsidRPr="000125EC" w:rsidRDefault="00AB5CF6" w:rsidP="00AB5CF6"/>
        </w:tc>
        <w:tc>
          <w:tcPr>
            <w:tcW w:w="1843" w:type="dxa"/>
            <w:shd w:val="clear" w:color="auto" w:fill="auto"/>
          </w:tcPr>
          <w:p w14:paraId="726AC7AF" w14:textId="77777777" w:rsidR="00AB5CF6" w:rsidRPr="000125EC" w:rsidRDefault="00AB5CF6" w:rsidP="00AB5CF6"/>
        </w:tc>
      </w:tr>
      <w:tr w:rsidR="00AB5CF6" w:rsidRPr="000125EC" w14:paraId="62D571FB" w14:textId="77777777" w:rsidTr="00554F8F">
        <w:trPr>
          <w:trHeight w:val="273"/>
        </w:trPr>
        <w:tc>
          <w:tcPr>
            <w:tcW w:w="1129" w:type="dxa"/>
            <w:shd w:val="clear" w:color="auto" w:fill="auto"/>
          </w:tcPr>
          <w:p w14:paraId="6FA72C58"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7B5D1BE9" w14:textId="77777777" w:rsidR="00AB5CF6" w:rsidRPr="000125EC" w:rsidRDefault="00AB5CF6" w:rsidP="00AB5CF6">
            <w:pPr>
              <w:jc w:val="both"/>
              <w:rPr>
                <w:b/>
                <w:color w:val="000000"/>
              </w:rPr>
            </w:pPr>
            <w:r w:rsidRPr="000125EC">
              <w:rPr>
                <w:color w:val="000000"/>
              </w:rPr>
              <w:t>Dėl nenugalimos jėgos aplinkybių</w:t>
            </w:r>
          </w:p>
        </w:tc>
        <w:tc>
          <w:tcPr>
            <w:tcW w:w="5245" w:type="dxa"/>
            <w:tcBorders>
              <w:top w:val="single" w:sz="4" w:space="0" w:color="auto"/>
              <w:left w:val="single" w:sz="4" w:space="0" w:color="auto"/>
              <w:bottom w:val="single" w:sz="4" w:space="0" w:color="auto"/>
              <w:right w:val="single" w:sz="4" w:space="0" w:color="auto"/>
            </w:tcBorders>
          </w:tcPr>
          <w:p w14:paraId="3E04A1DF" w14:textId="309F660D" w:rsidR="00AB5CF6" w:rsidRPr="000125EC" w:rsidRDefault="00AB5CF6" w:rsidP="00AB5CF6">
            <w:pPr>
              <w:jc w:val="both"/>
              <w:rPr>
                <w:bCs/>
              </w:rPr>
            </w:pPr>
            <w:r w:rsidRPr="000125EC">
              <w:t xml:space="preserve">Dėl nenugalimos jėgos aplinkybių,  nurodytų Sutarties </w:t>
            </w:r>
            <w:r>
              <w:fldChar w:fldCharType="begin"/>
            </w:r>
            <w:r>
              <w:instrText xml:space="preserve"> REF _Ref531598389 \w \h </w:instrText>
            </w:r>
            <w:r>
              <w:fldChar w:fldCharType="separate"/>
            </w:r>
            <w:r w:rsidR="00410E84">
              <w:t>42.2</w:t>
            </w:r>
            <w:r>
              <w:fldChar w:fldCharType="end"/>
            </w:r>
            <w:r w:rsidRPr="000125EC">
              <w:t>punkte, kurių nei viena iš Sutarties Šalių negali kontroliuoti ir kurios yra nurodytos Sutartyje, nėra galimybės toliau įgyvendinti Sutartį, todėl Sutartis nutraukiama.</w:t>
            </w:r>
          </w:p>
        </w:tc>
        <w:tc>
          <w:tcPr>
            <w:tcW w:w="1741" w:type="dxa"/>
            <w:tcBorders>
              <w:top w:val="single" w:sz="4" w:space="0" w:color="auto"/>
              <w:left w:val="single" w:sz="4" w:space="0" w:color="auto"/>
              <w:bottom w:val="single" w:sz="4" w:space="0" w:color="auto"/>
              <w:right w:val="single" w:sz="4" w:space="0" w:color="auto"/>
            </w:tcBorders>
            <w:hideMark/>
          </w:tcPr>
          <w:p w14:paraId="52C2B4F6"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12A5301D" w14:textId="77777777" w:rsidR="00AB5CF6" w:rsidRPr="000125EC" w:rsidRDefault="00AB5CF6" w:rsidP="00AB5CF6"/>
        </w:tc>
        <w:tc>
          <w:tcPr>
            <w:tcW w:w="1843" w:type="dxa"/>
            <w:shd w:val="clear" w:color="auto" w:fill="auto"/>
          </w:tcPr>
          <w:p w14:paraId="66338DD8" w14:textId="77777777" w:rsidR="00AB5CF6" w:rsidRPr="000125EC" w:rsidRDefault="00AB5CF6" w:rsidP="00AB5CF6">
            <w:r w:rsidRPr="000125EC">
              <w:t>X</w:t>
            </w:r>
          </w:p>
        </w:tc>
      </w:tr>
      <w:tr w:rsidR="00AB5CF6" w:rsidRPr="000125EC" w14:paraId="48C33E66" w14:textId="77777777" w:rsidTr="00554F8F">
        <w:trPr>
          <w:trHeight w:val="618"/>
        </w:trPr>
        <w:tc>
          <w:tcPr>
            <w:tcW w:w="1129" w:type="dxa"/>
            <w:shd w:val="clear" w:color="auto" w:fill="auto"/>
          </w:tcPr>
          <w:p w14:paraId="31829435" w14:textId="77777777" w:rsidR="00AB5CF6" w:rsidRPr="000125EC" w:rsidRDefault="00AB5CF6" w:rsidP="00AB5CF6">
            <w:pPr>
              <w:numPr>
                <w:ilvl w:val="1"/>
                <w:numId w:val="26"/>
              </w:numPr>
              <w:ind w:left="0" w:firstLine="0"/>
              <w:jc w:val="both"/>
              <w:rPr>
                <w:b/>
                <w:bCs/>
                <w:color w:val="000000"/>
              </w:rPr>
            </w:pPr>
          </w:p>
        </w:tc>
        <w:tc>
          <w:tcPr>
            <w:tcW w:w="2835" w:type="dxa"/>
            <w:shd w:val="clear" w:color="auto" w:fill="auto"/>
          </w:tcPr>
          <w:p w14:paraId="797C8FEA" w14:textId="77777777" w:rsidR="00AB5CF6" w:rsidRPr="000125EC" w:rsidRDefault="00AB5CF6" w:rsidP="00AB5CF6">
            <w:pPr>
              <w:jc w:val="both"/>
              <w:rPr>
                <w:color w:val="000000"/>
              </w:rPr>
            </w:pPr>
            <w:r w:rsidRPr="000125EC">
              <w:rPr>
                <w:color w:val="000000"/>
              </w:rPr>
              <w:t>Šalių susitarimu (be Šalių kaltės)</w:t>
            </w:r>
          </w:p>
        </w:tc>
        <w:tc>
          <w:tcPr>
            <w:tcW w:w="5245" w:type="dxa"/>
            <w:tcBorders>
              <w:top w:val="single" w:sz="4" w:space="0" w:color="auto"/>
              <w:left w:val="single" w:sz="4" w:space="0" w:color="auto"/>
              <w:bottom w:val="single" w:sz="4" w:space="0" w:color="auto"/>
              <w:right w:val="single" w:sz="4" w:space="0" w:color="auto"/>
            </w:tcBorders>
          </w:tcPr>
          <w:p w14:paraId="3AA9FBF8" w14:textId="77777777" w:rsidR="00AB5CF6" w:rsidRPr="000125EC" w:rsidRDefault="00AB5CF6" w:rsidP="00AB5CF6">
            <w:pPr>
              <w:jc w:val="both"/>
            </w:pPr>
            <w:r w:rsidRPr="000125EC">
              <w:t xml:space="preserve">Nesant Sutarties Šalių kaltės, Šalys susitaria nutraukti Sutartį bendru susitarimu. </w:t>
            </w:r>
          </w:p>
        </w:tc>
        <w:tc>
          <w:tcPr>
            <w:tcW w:w="1741" w:type="dxa"/>
            <w:tcBorders>
              <w:top w:val="single" w:sz="4" w:space="0" w:color="auto"/>
              <w:left w:val="single" w:sz="4" w:space="0" w:color="auto"/>
              <w:bottom w:val="single" w:sz="4" w:space="0" w:color="auto"/>
              <w:right w:val="single" w:sz="4" w:space="0" w:color="auto"/>
            </w:tcBorders>
            <w:hideMark/>
          </w:tcPr>
          <w:p w14:paraId="26342B97"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3A79192C" w14:textId="77777777" w:rsidR="00AB5CF6" w:rsidRPr="000125EC" w:rsidRDefault="00AB5CF6" w:rsidP="00AB5CF6"/>
        </w:tc>
        <w:tc>
          <w:tcPr>
            <w:tcW w:w="1843" w:type="dxa"/>
            <w:shd w:val="clear" w:color="auto" w:fill="auto"/>
          </w:tcPr>
          <w:p w14:paraId="52C7743E" w14:textId="77777777" w:rsidR="00AB5CF6" w:rsidRPr="000125EC" w:rsidRDefault="00AB5CF6" w:rsidP="00AB5CF6">
            <w:pPr>
              <w:jc w:val="both"/>
            </w:pPr>
            <w:r w:rsidRPr="000125EC">
              <w:t>X</w:t>
            </w:r>
          </w:p>
        </w:tc>
      </w:tr>
      <w:tr w:rsidR="00AB5CF6" w:rsidRPr="000125EC" w14:paraId="1C87A273" w14:textId="77777777" w:rsidTr="00554F8F">
        <w:trPr>
          <w:trHeight w:val="260"/>
        </w:trPr>
        <w:tc>
          <w:tcPr>
            <w:tcW w:w="1129" w:type="dxa"/>
            <w:shd w:val="clear" w:color="auto" w:fill="auto"/>
          </w:tcPr>
          <w:p w14:paraId="053D9AA9"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27630370" w14:textId="77777777" w:rsidR="00AB5CF6" w:rsidRPr="000125EC" w:rsidRDefault="00AB5CF6" w:rsidP="00AB5CF6">
            <w:r w:rsidRPr="000125EC">
              <w:rPr>
                <w:b/>
              </w:rPr>
              <w:t>Ginčų sprendimo rizika</w:t>
            </w:r>
          </w:p>
        </w:tc>
      </w:tr>
      <w:tr w:rsidR="00AB5CF6" w:rsidRPr="000125EC" w14:paraId="26F7022B" w14:textId="77777777" w:rsidTr="00554F8F">
        <w:trPr>
          <w:trHeight w:val="820"/>
        </w:trPr>
        <w:tc>
          <w:tcPr>
            <w:tcW w:w="1129" w:type="dxa"/>
            <w:shd w:val="clear" w:color="auto" w:fill="auto"/>
          </w:tcPr>
          <w:p w14:paraId="1A6FE98D"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525F7C8B" w14:textId="77777777" w:rsidR="00AB5CF6" w:rsidRPr="000125EC" w:rsidRDefault="00AB5CF6" w:rsidP="00AB5CF6">
            <w:pPr>
              <w:jc w:val="both"/>
              <w:rPr>
                <w:b/>
                <w:color w:val="000000"/>
              </w:rPr>
            </w:pPr>
            <w:r w:rsidRPr="000125EC">
              <w:rPr>
                <w:color w:val="000000"/>
              </w:rPr>
              <w:t xml:space="preserve">Kyla ginčai tarp Investuotojo, Privataus subjekto, Finansuotojo, Kito paskolos teikėjo ir (ar) Subtiekėjo </w:t>
            </w:r>
          </w:p>
        </w:tc>
        <w:tc>
          <w:tcPr>
            <w:tcW w:w="5245" w:type="dxa"/>
            <w:tcBorders>
              <w:top w:val="single" w:sz="4" w:space="0" w:color="auto"/>
              <w:left w:val="single" w:sz="4" w:space="0" w:color="auto"/>
              <w:bottom w:val="single" w:sz="4" w:space="0" w:color="auto"/>
              <w:right w:val="single" w:sz="4" w:space="0" w:color="auto"/>
            </w:tcBorders>
          </w:tcPr>
          <w:p w14:paraId="3439D4C9" w14:textId="77777777" w:rsidR="00AB5CF6" w:rsidRPr="000125EC" w:rsidRDefault="00AB5CF6" w:rsidP="00AB5CF6">
            <w:pPr>
              <w:jc w:val="both"/>
            </w:pPr>
            <w:r w:rsidRPr="000125EC">
              <w:t xml:space="preserve">Kyla vidiniai ginčai tarp </w:t>
            </w:r>
            <w:r w:rsidRPr="000125EC">
              <w:rPr>
                <w:color w:val="000000"/>
              </w:rPr>
              <w:t>Investuotojo, Privataus subjekto, Finansuotojo, Kito paskolos teikėjo ir (ar) Subtiekėjo dėl Darbų vykdymo ar Paslaugų teikimo, dėl finansavimo ir pan., dėl ko gali būti neužtikrinamas savalaikis ir (ar) kokybiškas Darbų vykdymas ar Paslaugų teikimas.</w:t>
            </w:r>
          </w:p>
        </w:tc>
        <w:tc>
          <w:tcPr>
            <w:tcW w:w="1741" w:type="dxa"/>
            <w:tcBorders>
              <w:top w:val="single" w:sz="4" w:space="0" w:color="auto"/>
              <w:left w:val="single" w:sz="4" w:space="0" w:color="auto"/>
              <w:bottom w:val="single" w:sz="4" w:space="0" w:color="auto"/>
              <w:right w:val="single" w:sz="4" w:space="0" w:color="auto"/>
            </w:tcBorders>
          </w:tcPr>
          <w:p w14:paraId="29A4F944"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38FB5BCD" w14:textId="77777777" w:rsidR="00AB5CF6" w:rsidRPr="000125EC" w:rsidRDefault="00AB5CF6" w:rsidP="00AB5CF6">
            <w:r w:rsidRPr="000125EC">
              <w:t>X</w:t>
            </w:r>
          </w:p>
        </w:tc>
        <w:tc>
          <w:tcPr>
            <w:tcW w:w="1843" w:type="dxa"/>
            <w:tcBorders>
              <w:top w:val="single" w:sz="4" w:space="0" w:color="auto"/>
              <w:left w:val="single" w:sz="4" w:space="0" w:color="auto"/>
              <w:bottom w:val="single" w:sz="4" w:space="0" w:color="auto"/>
              <w:right w:val="single" w:sz="4" w:space="0" w:color="auto"/>
            </w:tcBorders>
          </w:tcPr>
          <w:p w14:paraId="1DFDA6DC" w14:textId="77777777" w:rsidR="00AB5CF6" w:rsidRPr="000125EC" w:rsidRDefault="00AB5CF6" w:rsidP="00AB5CF6"/>
        </w:tc>
      </w:tr>
      <w:tr w:rsidR="00AB5CF6" w:rsidRPr="000125EC" w14:paraId="21D38689" w14:textId="77777777" w:rsidTr="00554F8F">
        <w:trPr>
          <w:trHeight w:val="1159"/>
        </w:trPr>
        <w:tc>
          <w:tcPr>
            <w:tcW w:w="1129" w:type="dxa"/>
            <w:shd w:val="clear" w:color="auto" w:fill="auto"/>
          </w:tcPr>
          <w:p w14:paraId="2BDB73B2"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1CF2389A" w14:textId="29489230" w:rsidR="00AB5CF6" w:rsidRPr="000125EC" w:rsidRDefault="00AB5CF6" w:rsidP="00AB5CF6">
            <w:pPr>
              <w:jc w:val="both"/>
              <w:rPr>
                <w:color w:val="000000"/>
              </w:rPr>
            </w:pPr>
            <w:r w:rsidRPr="007330C2">
              <w:rPr>
                <w:color w:val="000000"/>
              </w:rPr>
              <w:t>Kyla ginčai dėl projektavimui reikalingų dokumentų kokybės bei turinio</w:t>
            </w:r>
          </w:p>
        </w:tc>
        <w:tc>
          <w:tcPr>
            <w:tcW w:w="5245" w:type="dxa"/>
            <w:tcBorders>
              <w:top w:val="single" w:sz="4" w:space="0" w:color="auto"/>
              <w:left w:val="single" w:sz="4" w:space="0" w:color="auto"/>
              <w:bottom w:val="single" w:sz="4" w:space="0" w:color="auto"/>
              <w:right w:val="single" w:sz="4" w:space="0" w:color="auto"/>
            </w:tcBorders>
          </w:tcPr>
          <w:p w14:paraId="1372239F" w14:textId="601CF488" w:rsidR="00AB5CF6" w:rsidRPr="000125EC" w:rsidRDefault="00AB5CF6" w:rsidP="00AB5CF6">
            <w:pPr>
              <w:jc w:val="both"/>
            </w:pPr>
            <w:r w:rsidRPr="007330C2">
              <w:t>Ginčo objektas – projektavimui reikalingų dokumentų (pvz. projektavimo sąlygų sąvado; statinio tyrimų dokumentų; statinio techninio projekto; prisijungimo sąlygų; specialiųjų architektūros reikalavimų; specialiųjų saugomos teritorijos tvarkymo ir apsaugos reikalavimų; specialiųjų paveldosaugos reikalavimų; statytojo (užsakovo) rangovui perduodamų statybos produktų dokumentų; kt.) turinys ir kokybė. Rizikos veiksnio pasireiškimas gali lemti projektavimo trukmę bei projektavimui suplanuotas išlaidas.</w:t>
            </w:r>
          </w:p>
        </w:tc>
        <w:tc>
          <w:tcPr>
            <w:tcW w:w="1741" w:type="dxa"/>
            <w:tcBorders>
              <w:top w:val="single" w:sz="4" w:space="0" w:color="auto"/>
              <w:left w:val="single" w:sz="4" w:space="0" w:color="auto"/>
              <w:bottom w:val="single" w:sz="4" w:space="0" w:color="auto"/>
              <w:right w:val="single" w:sz="4" w:space="0" w:color="auto"/>
            </w:tcBorders>
          </w:tcPr>
          <w:p w14:paraId="1CCD3CAB"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089D1E8D" w14:textId="51DDFA7B" w:rsidR="00AB5CF6" w:rsidRPr="000125EC" w:rsidRDefault="00AB5CF6" w:rsidP="00AB5CF6">
            <w:pPr>
              <w:jc w:val="both"/>
            </w:pPr>
            <w:r>
              <w:t>X</w:t>
            </w:r>
          </w:p>
        </w:tc>
        <w:tc>
          <w:tcPr>
            <w:tcW w:w="1843" w:type="dxa"/>
            <w:tcBorders>
              <w:top w:val="single" w:sz="4" w:space="0" w:color="auto"/>
              <w:left w:val="single" w:sz="4" w:space="0" w:color="auto"/>
              <w:bottom w:val="single" w:sz="4" w:space="0" w:color="auto"/>
              <w:right w:val="single" w:sz="4" w:space="0" w:color="auto"/>
            </w:tcBorders>
          </w:tcPr>
          <w:p w14:paraId="0EA9C411" w14:textId="77777777" w:rsidR="00AB5CF6" w:rsidRPr="000125EC" w:rsidRDefault="00AB5CF6" w:rsidP="00AB5CF6">
            <w:pPr>
              <w:jc w:val="both"/>
              <w:outlineLvl w:val="2"/>
            </w:pPr>
          </w:p>
        </w:tc>
      </w:tr>
      <w:tr w:rsidR="00AB5CF6" w:rsidRPr="000125EC" w14:paraId="138339BC" w14:textId="77777777" w:rsidTr="00554F8F">
        <w:trPr>
          <w:trHeight w:val="1159"/>
        </w:trPr>
        <w:tc>
          <w:tcPr>
            <w:tcW w:w="1129" w:type="dxa"/>
            <w:shd w:val="clear" w:color="auto" w:fill="auto"/>
          </w:tcPr>
          <w:p w14:paraId="6D1AE098"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3B27112B" w14:textId="6736CB14" w:rsidR="00AB5CF6" w:rsidRPr="000125EC" w:rsidRDefault="00AB5CF6" w:rsidP="00AB5CF6">
            <w:pPr>
              <w:jc w:val="both"/>
              <w:rPr>
                <w:b/>
                <w:color w:val="000000"/>
              </w:rPr>
            </w:pPr>
            <w:r w:rsidRPr="000125EC">
              <w:rPr>
                <w:color w:val="000000"/>
              </w:rPr>
              <w:t>Kyla ginčai tarp Valdžios subjekto</w:t>
            </w:r>
            <w:r w:rsidR="0090205F">
              <w:rPr>
                <w:color w:val="000000"/>
              </w:rPr>
              <w:t xml:space="preserve"> </w:t>
            </w:r>
            <w:r w:rsidRPr="000125EC">
              <w:rPr>
                <w:color w:val="000000"/>
              </w:rPr>
              <w:t xml:space="preserve">ir Investuotojo, Privataus subjekto, kurių Šalys negali išspręsti Sutartyje nustatyta tvarka </w:t>
            </w:r>
          </w:p>
        </w:tc>
        <w:tc>
          <w:tcPr>
            <w:tcW w:w="5245" w:type="dxa"/>
            <w:tcBorders>
              <w:top w:val="single" w:sz="4" w:space="0" w:color="auto"/>
              <w:left w:val="single" w:sz="4" w:space="0" w:color="auto"/>
              <w:bottom w:val="single" w:sz="4" w:space="0" w:color="auto"/>
              <w:right w:val="single" w:sz="4" w:space="0" w:color="auto"/>
            </w:tcBorders>
          </w:tcPr>
          <w:p w14:paraId="64CA7277" w14:textId="77777777" w:rsidR="00AB5CF6" w:rsidRPr="000125EC" w:rsidRDefault="00AB5CF6" w:rsidP="00AB5CF6">
            <w:pPr>
              <w:jc w:val="both"/>
            </w:pPr>
            <w:r w:rsidRPr="000125EC">
              <w:t>Kyla ginčai tarp Sutarties Šalių dėl Sutarties įgyvendinimo ir jie neišsprendžiami Sutartyje nustatyta tvarka dėl ko gali vėluoti Eksploatacijos pradžia arba gali būti neužtikrinamas savalaikis ir kokybiškas Paslaugų teikimas.</w:t>
            </w:r>
          </w:p>
        </w:tc>
        <w:tc>
          <w:tcPr>
            <w:tcW w:w="1741" w:type="dxa"/>
            <w:tcBorders>
              <w:top w:val="single" w:sz="4" w:space="0" w:color="auto"/>
              <w:left w:val="single" w:sz="4" w:space="0" w:color="auto"/>
              <w:bottom w:val="single" w:sz="4" w:space="0" w:color="auto"/>
              <w:right w:val="single" w:sz="4" w:space="0" w:color="auto"/>
            </w:tcBorders>
          </w:tcPr>
          <w:p w14:paraId="459622E3"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hideMark/>
          </w:tcPr>
          <w:p w14:paraId="2BC52845" w14:textId="77777777" w:rsidR="00AB5CF6" w:rsidRPr="000125EC" w:rsidRDefault="00AB5CF6" w:rsidP="00AB5CF6">
            <w:pPr>
              <w:jc w:val="both"/>
            </w:pPr>
          </w:p>
        </w:tc>
        <w:tc>
          <w:tcPr>
            <w:tcW w:w="1843" w:type="dxa"/>
            <w:tcBorders>
              <w:top w:val="single" w:sz="4" w:space="0" w:color="auto"/>
              <w:left w:val="single" w:sz="4" w:space="0" w:color="auto"/>
              <w:bottom w:val="single" w:sz="4" w:space="0" w:color="auto"/>
              <w:right w:val="single" w:sz="4" w:space="0" w:color="auto"/>
            </w:tcBorders>
          </w:tcPr>
          <w:p w14:paraId="45A6B5AF" w14:textId="77777777" w:rsidR="00AB5CF6" w:rsidRPr="000125EC" w:rsidRDefault="00AB5CF6" w:rsidP="00AB5CF6">
            <w:pPr>
              <w:jc w:val="both"/>
              <w:outlineLvl w:val="2"/>
            </w:pPr>
            <w:r w:rsidRPr="000125EC">
              <w:t>X</w:t>
            </w:r>
          </w:p>
          <w:p w14:paraId="2794D384" w14:textId="77777777" w:rsidR="00AB5CF6" w:rsidRPr="000125EC" w:rsidRDefault="00AB5CF6" w:rsidP="00AB5CF6">
            <w:r w:rsidRPr="000125EC">
              <w:t>Rizika priskiriama tai Šaliai, kurios nenaudai kompetentinga institucija galutiniu sprendimu išsprendė ginčą</w:t>
            </w:r>
          </w:p>
        </w:tc>
      </w:tr>
      <w:tr w:rsidR="00AB5CF6" w:rsidRPr="000125EC" w14:paraId="350246CF" w14:textId="77777777" w:rsidTr="00554F8F">
        <w:trPr>
          <w:trHeight w:val="388"/>
        </w:trPr>
        <w:tc>
          <w:tcPr>
            <w:tcW w:w="1129" w:type="dxa"/>
            <w:shd w:val="clear" w:color="auto" w:fill="auto"/>
          </w:tcPr>
          <w:p w14:paraId="2C4A9F6A"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45D26F3D" w14:textId="77777777" w:rsidR="00AB5CF6" w:rsidRPr="000125EC" w:rsidRDefault="00AB5CF6" w:rsidP="00AB5CF6">
            <w:r w:rsidRPr="000125EC">
              <w:rPr>
                <w:b/>
              </w:rPr>
              <w:t>Politinė rizika</w:t>
            </w:r>
          </w:p>
        </w:tc>
      </w:tr>
      <w:tr w:rsidR="00AB5CF6" w:rsidRPr="000125EC" w14:paraId="09D1B49C" w14:textId="77777777" w:rsidTr="00554F8F">
        <w:trPr>
          <w:trHeight w:val="688"/>
        </w:trPr>
        <w:tc>
          <w:tcPr>
            <w:tcW w:w="1129" w:type="dxa"/>
            <w:shd w:val="clear" w:color="auto" w:fill="auto"/>
          </w:tcPr>
          <w:p w14:paraId="33635043"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040AE4BF" w14:textId="77777777" w:rsidR="00AB5CF6" w:rsidRPr="000125EC" w:rsidRDefault="00AB5CF6" w:rsidP="00AB5CF6">
            <w:pPr>
              <w:jc w:val="both"/>
              <w:rPr>
                <w:b/>
                <w:color w:val="000000"/>
              </w:rPr>
            </w:pPr>
            <w:r w:rsidRPr="000125EC">
              <w:rPr>
                <w:color w:val="000000"/>
              </w:rPr>
              <w:t xml:space="preserve">Lietuvos Respublikos Seimas, Vyriausybė, kitos centrinės valdžios </w:t>
            </w:r>
            <w:r w:rsidRPr="000125EC">
              <w:rPr>
                <w:color w:val="000000"/>
              </w:rPr>
              <w:lastRenderedPageBreak/>
              <w:t xml:space="preserve">institucijos, ar Valdžios subjektas priima sprendimus, dėl kurių iš esmės pasikeičia Valdžios subjekto galimybės vykdyti Sutartyje numatytus įsipareigojimus </w:t>
            </w:r>
          </w:p>
        </w:tc>
        <w:tc>
          <w:tcPr>
            <w:tcW w:w="5245" w:type="dxa"/>
            <w:tcBorders>
              <w:top w:val="single" w:sz="4" w:space="0" w:color="auto"/>
              <w:left w:val="single" w:sz="4" w:space="0" w:color="auto"/>
              <w:bottom w:val="single" w:sz="4" w:space="0" w:color="auto"/>
              <w:right w:val="single" w:sz="4" w:space="0" w:color="auto"/>
            </w:tcBorders>
          </w:tcPr>
          <w:p w14:paraId="30F63506" w14:textId="252F81D1" w:rsidR="00AB5CF6" w:rsidRPr="000125EC" w:rsidRDefault="00AB5CF6" w:rsidP="00AB5CF6">
            <w:pPr>
              <w:jc w:val="both"/>
            </w:pPr>
            <w:r w:rsidRPr="000125EC">
              <w:lastRenderedPageBreak/>
              <w:t xml:space="preserve">Rizika apima situaciją, kuriai esant Lietuvos Respublikos Seimas, Vyriausybė, kitos centrinės valdžios institucijos, ar Valdžios subjektas priimtų </w:t>
            </w:r>
            <w:r w:rsidRPr="000125EC">
              <w:lastRenderedPageBreak/>
              <w:t>politinį sprendimą, nutraukiant arba iš esmės sumažinant Objekto</w:t>
            </w:r>
            <w:r>
              <w:t xml:space="preserve"> </w:t>
            </w:r>
            <w:r w:rsidRPr="000125EC">
              <w:t>finansavimą (pvz., dėl prioritetų pasikeitimo po rinkimų). Taip pat rizikai priskiriami labai mažai tikėtini politiniai sprendimai, dėl kurių Objektas</w:t>
            </w:r>
            <w:r>
              <w:t xml:space="preserve"> </w:t>
            </w:r>
            <w:r w:rsidRPr="000125EC">
              <w:t>gali pasidaryti nereikalingas. Šios rizikos pasireiškimas labiau tikėtinas Paslaugų teikimo etape, praėjus ilgesniam periodui po pritarimo Projektui, pasikeitus politinei valdžios sudėčiai.</w:t>
            </w:r>
          </w:p>
        </w:tc>
        <w:tc>
          <w:tcPr>
            <w:tcW w:w="1741" w:type="dxa"/>
            <w:tcBorders>
              <w:top w:val="single" w:sz="4" w:space="0" w:color="auto"/>
              <w:left w:val="single" w:sz="4" w:space="0" w:color="auto"/>
              <w:bottom w:val="single" w:sz="4" w:space="0" w:color="auto"/>
              <w:right w:val="single" w:sz="4" w:space="0" w:color="auto"/>
            </w:tcBorders>
          </w:tcPr>
          <w:p w14:paraId="705D0583" w14:textId="77777777" w:rsidR="00AB5CF6" w:rsidRPr="000125EC" w:rsidRDefault="00AB5CF6" w:rsidP="00AB5CF6">
            <w:r w:rsidRPr="000125EC">
              <w:lastRenderedPageBreak/>
              <w:t>X</w:t>
            </w:r>
          </w:p>
        </w:tc>
        <w:tc>
          <w:tcPr>
            <w:tcW w:w="1803" w:type="dxa"/>
            <w:tcBorders>
              <w:top w:val="single" w:sz="4" w:space="0" w:color="auto"/>
              <w:left w:val="single" w:sz="4" w:space="0" w:color="auto"/>
              <w:bottom w:val="single" w:sz="4" w:space="0" w:color="auto"/>
              <w:right w:val="single" w:sz="4" w:space="0" w:color="auto"/>
            </w:tcBorders>
          </w:tcPr>
          <w:p w14:paraId="3BA966BB" w14:textId="77777777" w:rsidR="00AB5CF6" w:rsidRPr="000125EC" w:rsidRDefault="00AB5CF6" w:rsidP="00AB5CF6"/>
        </w:tc>
        <w:tc>
          <w:tcPr>
            <w:tcW w:w="1843" w:type="dxa"/>
            <w:shd w:val="clear" w:color="auto" w:fill="auto"/>
          </w:tcPr>
          <w:p w14:paraId="6CD6DC63" w14:textId="77777777" w:rsidR="00AB5CF6" w:rsidRPr="000125EC" w:rsidRDefault="00AB5CF6" w:rsidP="00AB5CF6"/>
        </w:tc>
      </w:tr>
      <w:tr w:rsidR="00AB5CF6" w:rsidRPr="000125EC" w14:paraId="3FA49D29" w14:textId="77777777" w:rsidTr="00554F8F">
        <w:trPr>
          <w:trHeight w:val="1159"/>
        </w:trPr>
        <w:tc>
          <w:tcPr>
            <w:tcW w:w="1129" w:type="dxa"/>
            <w:shd w:val="clear" w:color="auto" w:fill="auto"/>
          </w:tcPr>
          <w:p w14:paraId="4D0A74DA"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2531A12B" w14:textId="77777777" w:rsidR="00AB5CF6" w:rsidRPr="000125EC" w:rsidRDefault="00AB5CF6" w:rsidP="00AB5CF6">
            <w:pPr>
              <w:jc w:val="both"/>
              <w:rPr>
                <w:b/>
                <w:color w:val="000000"/>
              </w:rPr>
            </w:pPr>
            <w:r w:rsidRPr="000125EC">
              <w:rPr>
                <w:color w:val="000000"/>
              </w:rPr>
              <w:t>Lietuvos Respublikos Seimas, Vyriausybė priima sprendimus, kurie neigiamai įtakoja Sutarties įgyvendinimą atliekant Darbus ir (ar) teikiant Atnaujinimo ir remonto paslaugas.</w:t>
            </w:r>
          </w:p>
        </w:tc>
        <w:tc>
          <w:tcPr>
            <w:tcW w:w="5245" w:type="dxa"/>
            <w:tcBorders>
              <w:top w:val="single" w:sz="4" w:space="0" w:color="auto"/>
              <w:left w:val="single" w:sz="4" w:space="0" w:color="auto"/>
              <w:bottom w:val="single" w:sz="4" w:space="0" w:color="auto"/>
              <w:right w:val="single" w:sz="4" w:space="0" w:color="auto"/>
            </w:tcBorders>
          </w:tcPr>
          <w:p w14:paraId="7C00BD84" w14:textId="7D4044F3" w:rsidR="00AB5CF6" w:rsidRPr="000125EC" w:rsidRDefault="00AB5CF6" w:rsidP="00AB5CF6">
            <w:pPr>
              <w:jc w:val="both"/>
            </w:pPr>
            <w:r w:rsidRPr="000125EC">
              <w:t>Rizika apima situaciją, kai</w:t>
            </w:r>
            <w:r w:rsidRPr="000125EC">
              <w:rPr>
                <w:color w:val="000000"/>
              </w:rPr>
              <w:t xml:space="preserve"> dėl sprendimo tampa neprieinami Darbams vykdyti ir (ar) </w:t>
            </w:r>
            <w:proofErr w:type="spellStart"/>
            <w:r w:rsidRPr="000125EC">
              <w:rPr>
                <w:color w:val="000000"/>
              </w:rPr>
              <w:t>Atnaujimimo</w:t>
            </w:r>
            <w:proofErr w:type="spellEnd"/>
            <w:r w:rsidRPr="000125EC">
              <w:rPr>
                <w:color w:val="000000"/>
              </w:rPr>
              <w:t xml:space="preserve"> ir remonto paslaugoms teikti reikalingi techniniame darbo </w:t>
            </w:r>
            <w:r>
              <w:rPr>
                <w:color w:val="000000"/>
              </w:rPr>
              <w:t>p</w:t>
            </w:r>
            <w:r w:rsidRPr="000125EC">
              <w:rPr>
                <w:color w:val="000000"/>
              </w:rPr>
              <w:t>rojekte suplanuoti technologiniai ištekliai, medžiagos, įranga, detalės, kai dėl to padidėja Investicijos ir (ar) Sąnaudos ir nėra kitos alternatyvos (pvz., kitos tam tikrai sistemai tinkančios detalės), kuria pasinaudojus Investicijos ir (ar) Sąnaudos nepadidėtų. Ši rizika neapima Seimo, Vyriausybės priimamų teisės aktų, kurių rizika šioje Sutartyje priskirta Privačiam subjektui (pvz., bendro pobūdžio ir mokestiniai teisės aktai, išskyrus PVM įstatymą).</w:t>
            </w:r>
          </w:p>
        </w:tc>
        <w:tc>
          <w:tcPr>
            <w:tcW w:w="1741" w:type="dxa"/>
            <w:tcBorders>
              <w:top w:val="single" w:sz="4" w:space="0" w:color="auto"/>
              <w:left w:val="single" w:sz="4" w:space="0" w:color="auto"/>
              <w:bottom w:val="single" w:sz="4" w:space="0" w:color="auto"/>
              <w:right w:val="single" w:sz="4" w:space="0" w:color="auto"/>
            </w:tcBorders>
          </w:tcPr>
          <w:p w14:paraId="43737B6C" w14:textId="77777777" w:rsidR="00AB5CF6" w:rsidRPr="000125EC" w:rsidRDefault="00AB5CF6" w:rsidP="00AB5CF6">
            <w:pPr>
              <w:jc w:val="both"/>
            </w:pPr>
            <w:r w:rsidRPr="000125EC">
              <w:t>X</w:t>
            </w:r>
          </w:p>
        </w:tc>
        <w:tc>
          <w:tcPr>
            <w:tcW w:w="1803" w:type="dxa"/>
            <w:tcBorders>
              <w:top w:val="single" w:sz="4" w:space="0" w:color="auto"/>
              <w:left w:val="single" w:sz="4" w:space="0" w:color="auto"/>
              <w:bottom w:val="single" w:sz="4" w:space="0" w:color="auto"/>
              <w:right w:val="single" w:sz="4" w:space="0" w:color="auto"/>
            </w:tcBorders>
          </w:tcPr>
          <w:p w14:paraId="4052AB7C" w14:textId="77777777" w:rsidR="00AB5CF6" w:rsidRPr="000125EC" w:rsidRDefault="00AB5CF6" w:rsidP="00AB5CF6">
            <w:pPr>
              <w:jc w:val="both"/>
            </w:pPr>
          </w:p>
        </w:tc>
        <w:tc>
          <w:tcPr>
            <w:tcW w:w="1843" w:type="dxa"/>
            <w:shd w:val="clear" w:color="auto" w:fill="auto"/>
          </w:tcPr>
          <w:p w14:paraId="3E89984D" w14:textId="77777777" w:rsidR="00AB5CF6" w:rsidRPr="000125EC" w:rsidRDefault="00AB5CF6" w:rsidP="00AB5CF6">
            <w:pPr>
              <w:jc w:val="both"/>
            </w:pPr>
          </w:p>
        </w:tc>
      </w:tr>
      <w:tr w:rsidR="00AB5CF6" w:rsidRPr="000125EC" w14:paraId="15EC6A51" w14:textId="77777777" w:rsidTr="00554F8F">
        <w:trPr>
          <w:trHeight w:val="248"/>
        </w:trPr>
        <w:tc>
          <w:tcPr>
            <w:tcW w:w="1129" w:type="dxa"/>
            <w:shd w:val="clear" w:color="auto" w:fill="auto"/>
          </w:tcPr>
          <w:p w14:paraId="292E09E8"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663EE537" w14:textId="77777777" w:rsidR="00AB5CF6" w:rsidRPr="000125EC" w:rsidRDefault="00AB5CF6" w:rsidP="00AB5CF6">
            <w:pPr>
              <w:jc w:val="both"/>
            </w:pPr>
            <w:r w:rsidRPr="000125EC">
              <w:rPr>
                <w:b/>
              </w:rPr>
              <w:t>Nenugalimos jėgos rizika</w:t>
            </w:r>
          </w:p>
        </w:tc>
      </w:tr>
      <w:tr w:rsidR="00AB5CF6" w:rsidRPr="000125EC" w14:paraId="683A27B2" w14:textId="77777777" w:rsidTr="00554F8F">
        <w:trPr>
          <w:trHeight w:val="1159"/>
        </w:trPr>
        <w:tc>
          <w:tcPr>
            <w:tcW w:w="1129" w:type="dxa"/>
            <w:shd w:val="clear" w:color="auto" w:fill="auto"/>
          </w:tcPr>
          <w:p w14:paraId="29B75827" w14:textId="77777777" w:rsidR="00AB5CF6" w:rsidRPr="000125EC" w:rsidRDefault="00AB5CF6" w:rsidP="00AB5CF6">
            <w:pPr>
              <w:numPr>
                <w:ilvl w:val="1"/>
                <w:numId w:val="26"/>
              </w:numPr>
              <w:ind w:left="0" w:firstLine="0"/>
              <w:jc w:val="both"/>
              <w:rPr>
                <w:b/>
                <w:bCs/>
                <w:color w:val="000000"/>
              </w:rPr>
            </w:pPr>
          </w:p>
        </w:tc>
        <w:tc>
          <w:tcPr>
            <w:tcW w:w="2835" w:type="dxa"/>
            <w:tcBorders>
              <w:top w:val="single" w:sz="4" w:space="0" w:color="auto"/>
              <w:left w:val="single" w:sz="4" w:space="0" w:color="auto"/>
              <w:bottom w:val="single" w:sz="4" w:space="0" w:color="auto"/>
              <w:right w:val="single" w:sz="4" w:space="0" w:color="auto"/>
            </w:tcBorders>
          </w:tcPr>
          <w:p w14:paraId="79BDA8E1" w14:textId="77777777" w:rsidR="00AB5CF6" w:rsidRPr="000125EC" w:rsidRDefault="00AB5CF6" w:rsidP="00AB5CF6">
            <w:pPr>
              <w:jc w:val="both"/>
              <w:rPr>
                <w:b/>
                <w:color w:val="000000"/>
              </w:rPr>
            </w:pPr>
            <w:r w:rsidRPr="000125EC">
              <w:rPr>
                <w:color w:val="000000"/>
              </w:rPr>
              <w:t xml:space="preserve">Pasireiškia Nenugalimos jėgos aplinkybės vykdant Darbus arba teikiant Paslaugas </w:t>
            </w:r>
          </w:p>
        </w:tc>
        <w:tc>
          <w:tcPr>
            <w:tcW w:w="5245" w:type="dxa"/>
            <w:tcBorders>
              <w:top w:val="single" w:sz="4" w:space="0" w:color="auto"/>
              <w:left w:val="single" w:sz="4" w:space="0" w:color="auto"/>
              <w:bottom w:val="single" w:sz="4" w:space="0" w:color="auto"/>
              <w:right w:val="single" w:sz="4" w:space="0" w:color="auto"/>
            </w:tcBorders>
          </w:tcPr>
          <w:p w14:paraId="7C04C256" w14:textId="77777777" w:rsidR="00AB5CF6" w:rsidRPr="000125EC" w:rsidRDefault="00AB5CF6" w:rsidP="00AB5CF6">
            <w:pPr>
              <w:jc w:val="both"/>
            </w:pPr>
            <w:r w:rsidRPr="000125EC">
              <w:t>Nenugalimos jėgos aplinkybių pasireiškimas gali lemti Darbų vykdymo ar Paslaugų teikimo sustabdymą, nutraukimą, Investicijų ar Sąnaudų padidėjimą ar kitų tiesioginių nuostolių atsiradimą, o taip pat Sutarties nutraukimą.</w:t>
            </w:r>
          </w:p>
        </w:tc>
        <w:tc>
          <w:tcPr>
            <w:tcW w:w="1741" w:type="dxa"/>
            <w:tcBorders>
              <w:top w:val="single" w:sz="4" w:space="0" w:color="auto"/>
              <w:left w:val="single" w:sz="4" w:space="0" w:color="auto"/>
              <w:bottom w:val="single" w:sz="4" w:space="0" w:color="auto"/>
              <w:right w:val="single" w:sz="4" w:space="0" w:color="auto"/>
            </w:tcBorders>
          </w:tcPr>
          <w:p w14:paraId="5DA04E28"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69E34A8B" w14:textId="77777777" w:rsidR="00AB5CF6" w:rsidRPr="000125EC" w:rsidRDefault="00AB5CF6" w:rsidP="00AB5CF6">
            <w:pPr>
              <w:jc w:val="both"/>
            </w:pPr>
          </w:p>
        </w:tc>
        <w:tc>
          <w:tcPr>
            <w:tcW w:w="1843" w:type="dxa"/>
            <w:shd w:val="clear" w:color="auto" w:fill="auto"/>
          </w:tcPr>
          <w:p w14:paraId="4FAF938E" w14:textId="77777777" w:rsidR="00AB5CF6" w:rsidRPr="000125EC" w:rsidRDefault="00AB5CF6" w:rsidP="00AB5CF6">
            <w:pPr>
              <w:jc w:val="both"/>
            </w:pPr>
            <w:r w:rsidRPr="000125EC">
              <w:t xml:space="preserve">X </w:t>
            </w:r>
          </w:p>
          <w:p w14:paraId="1DBC9F5B" w14:textId="42FC5DDF" w:rsidR="00AB5CF6" w:rsidRPr="000125EC" w:rsidRDefault="00AB5CF6" w:rsidP="00AB5CF6">
            <w:pPr>
              <w:jc w:val="both"/>
            </w:pPr>
            <w:r w:rsidRPr="000125EC">
              <w:t xml:space="preserve">Privatus subjektas ir Valdžios subjektas šios rizikos pasekmes dalijasi lygiomis dalimis. Tais </w:t>
            </w:r>
            <w:r w:rsidRPr="000125EC">
              <w:lastRenderedPageBreak/>
              <w:t xml:space="preserve">atvejais, kai nenugalimos jėgos aplinkybių padarinius </w:t>
            </w:r>
            <w:r>
              <w:t xml:space="preserve">privaloma </w:t>
            </w:r>
            <w:r w:rsidRPr="000125EC">
              <w:t>ar galima apdrausti Sutartyje nustatyta tvarka, – tuomet visa rizika tenka Privačiam subjektui.</w:t>
            </w:r>
          </w:p>
        </w:tc>
      </w:tr>
      <w:tr w:rsidR="00AB5CF6" w:rsidRPr="000125EC" w14:paraId="2A84F99A" w14:textId="77777777" w:rsidTr="00554F8F">
        <w:trPr>
          <w:trHeight w:val="300"/>
        </w:trPr>
        <w:tc>
          <w:tcPr>
            <w:tcW w:w="1129" w:type="dxa"/>
            <w:shd w:val="clear" w:color="auto" w:fill="auto"/>
          </w:tcPr>
          <w:p w14:paraId="1A11B600" w14:textId="77777777" w:rsidR="00AB5CF6" w:rsidRPr="000125EC" w:rsidRDefault="00AB5CF6" w:rsidP="00AB5CF6">
            <w:pPr>
              <w:numPr>
                <w:ilvl w:val="0"/>
                <w:numId w:val="26"/>
              </w:numPr>
              <w:jc w:val="both"/>
              <w:rPr>
                <w:b/>
                <w:bCs/>
                <w:color w:val="000000"/>
              </w:rPr>
            </w:pPr>
          </w:p>
        </w:tc>
        <w:tc>
          <w:tcPr>
            <w:tcW w:w="13467" w:type="dxa"/>
            <w:gridSpan w:val="5"/>
            <w:shd w:val="clear" w:color="auto" w:fill="auto"/>
          </w:tcPr>
          <w:p w14:paraId="347FEBC7" w14:textId="77777777" w:rsidR="00AB5CF6" w:rsidRPr="000125EC" w:rsidRDefault="00AB5CF6" w:rsidP="00AB5CF6">
            <w:pPr>
              <w:ind w:left="351"/>
              <w:jc w:val="both"/>
              <w:rPr>
                <w:b/>
              </w:rPr>
            </w:pPr>
            <w:r w:rsidRPr="000125EC">
              <w:rPr>
                <w:b/>
                <w:color w:val="000000"/>
              </w:rPr>
              <w:t>Vandalizmo rizika</w:t>
            </w:r>
          </w:p>
        </w:tc>
      </w:tr>
      <w:tr w:rsidR="00AB5CF6" w:rsidRPr="000125EC" w14:paraId="7D0476EB" w14:textId="77777777" w:rsidTr="00554F8F">
        <w:trPr>
          <w:trHeight w:val="1159"/>
        </w:trPr>
        <w:tc>
          <w:tcPr>
            <w:tcW w:w="1129" w:type="dxa"/>
            <w:shd w:val="clear" w:color="auto" w:fill="auto"/>
          </w:tcPr>
          <w:p w14:paraId="4A684749" w14:textId="77777777" w:rsidR="00AB5CF6" w:rsidRPr="000125EC" w:rsidRDefault="00AB5CF6" w:rsidP="00AB5CF6">
            <w:pPr>
              <w:jc w:val="both"/>
              <w:rPr>
                <w:bCs/>
                <w:color w:val="000000"/>
              </w:rPr>
            </w:pPr>
            <w:r w:rsidRPr="000125EC">
              <w:rPr>
                <w:bCs/>
                <w:color w:val="000000"/>
              </w:rPr>
              <w:t>16.1.</w:t>
            </w:r>
          </w:p>
          <w:p w14:paraId="1D839A28" w14:textId="77777777" w:rsidR="00AB5CF6" w:rsidRPr="000125EC" w:rsidRDefault="00AB5CF6" w:rsidP="00AB5CF6">
            <w:pPr>
              <w:ind w:left="360"/>
              <w:jc w:val="both"/>
              <w:rPr>
                <w:bCs/>
                <w:color w:val="000000"/>
              </w:rPr>
            </w:pPr>
          </w:p>
        </w:tc>
        <w:tc>
          <w:tcPr>
            <w:tcW w:w="2835" w:type="dxa"/>
            <w:tcBorders>
              <w:top w:val="single" w:sz="4" w:space="0" w:color="auto"/>
              <w:left w:val="single" w:sz="4" w:space="0" w:color="auto"/>
              <w:bottom w:val="single" w:sz="4" w:space="0" w:color="auto"/>
              <w:right w:val="single" w:sz="4" w:space="0" w:color="auto"/>
            </w:tcBorders>
          </w:tcPr>
          <w:p w14:paraId="5CBDB3D1" w14:textId="02A1C581" w:rsidR="00AB5CF6" w:rsidRPr="000125EC" w:rsidRDefault="00AB5CF6" w:rsidP="00AB5CF6">
            <w:pPr>
              <w:jc w:val="both"/>
              <w:rPr>
                <w:b/>
                <w:color w:val="000000"/>
              </w:rPr>
            </w:pPr>
            <w:r w:rsidRPr="000125EC">
              <w:rPr>
                <w:color w:val="000000"/>
              </w:rPr>
              <w:t>Objektas</w:t>
            </w:r>
            <w:r>
              <w:rPr>
                <w:color w:val="000000"/>
              </w:rPr>
              <w:t xml:space="preserve"> </w:t>
            </w:r>
            <w:r w:rsidRPr="000125EC">
              <w:rPr>
                <w:color w:val="000000"/>
              </w:rPr>
              <w:t>yra apgadinamas, dėl ko Privatus subjektas patiria didesnes nei planuota Paslaugų teikimo Sąnaudas</w:t>
            </w:r>
            <w:r>
              <w:rPr>
                <w:color w:val="000000"/>
              </w:rPr>
              <w:t>.</w:t>
            </w:r>
          </w:p>
        </w:tc>
        <w:tc>
          <w:tcPr>
            <w:tcW w:w="5245" w:type="dxa"/>
            <w:tcBorders>
              <w:top w:val="single" w:sz="4" w:space="0" w:color="auto"/>
              <w:left w:val="single" w:sz="4" w:space="0" w:color="auto"/>
              <w:bottom w:val="single" w:sz="4" w:space="0" w:color="auto"/>
              <w:right w:val="single" w:sz="4" w:space="0" w:color="auto"/>
            </w:tcBorders>
          </w:tcPr>
          <w:p w14:paraId="74A8371C" w14:textId="3916F051" w:rsidR="00AB5CF6" w:rsidRPr="000125EC" w:rsidRDefault="00AB5CF6" w:rsidP="00AB5CF6">
            <w:pPr>
              <w:jc w:val="both"/>
            </w:pPr>
            <w:r w:rsidRPr="000125EC">
              <w:t>Objektas</w:t>
            </w:r>
            <w:r>
              <w:t xml:space="preserve"> </w:t>
            </w:r>
            <w:r w:rsidRPr="000125EC">
              <w:t>yra apgadinamas Valdžios subjekto</w:t>
            </w:r>
            <w:r w:rsidR="0090205F">
              <w:t xml:space="preserve"> </w:t>
            </w:r>
            <w:r>
              <w:t xml:space="preserve"> </w:t>
            </w:r>
            <w:r w:rsidRPr="000125EC">
              <w:t xml:space="preserve">darbuotojų lankytojų, </w:t>
            </w:r>
            <w:r w:rsidRPr="0054551C">
              <w:t>kitų asmenų, už kuriuos atsako Valdžios subjektas,</w:t>
            </w:r>
            <w:r>
              <w:t xml:space="preserve"> </w:t>
            </w:r>
            <w:r w:rsidRPr="000125EC">
              <w:t xml:space="preserve">dėl ko Privatus subjektas patiria </w:t>
            </w:r>
            <w:proofErr w:type="spellStart"/>
            <w:r w:rsidRPr="000125EC">
              <w:t>didenes</w:t>
            </w:r>
            <w:proofErr w:type="spellEnd"/>
            <w:r w:rsidRPr="000125EC">
              <w:t xml:space="preserve"> nei planuota Paslaugų teikimo Sąnaudas. </w:t>
            </w:r>
          </w:p>
        </w:tc>
        <w:tc>
          <w:tcPr>
            <w:tcW w:w="1741" w:type="dxa"/>
            <w:tcBorders>
              <w:top w:val="single" w:sz="4" w:space="0" w:color="auto"/>
              <w:left w:val="single" w:sz="4" w:space="0" w:color="auto"/>
              <w:bottom w:val="single" w:sz="4" w:space="0" w:color="auto"/>
              <w:right w:val="single" w:sz="4" w:space="0" w:color="auto"/>
            </w:tcBorders>
          </w:tcPr>
          <w:p w14:paraId="7457135F" w14:textId="77777777" w:rsidR="00AB5CF6" w:rsidRPr="000125EC" w:rsidRDefault="00AB5CF6" w:rsidP="00AB5CF6"/>
        </w:tc>
        <w:tc>
          <w:tcPr>
            <w:tcW w:w="1803" w:type="dxa"/>
            <w:tcBorders>
              <w:top w:val="single" w:sz="4" w:space="0" w:color="auto"/>
              <w:left w:val="single" w:sz="4" w:space="0" w:color="auto"/>
              <w:bottom w:val="single" w:sz="4" w:space="0" w:color="auto"/>
              <w:right w:val="single" w:sz="4" w:space="0" w:color="auto"/>
            </w:tcBorders>
          </w:tcPr>
          <w:p w14:paraId="4B8F1A6C" w14:textId="77777777" w:rsidR="00AB5CF6" w:rsidRPr="000125EC" w:rsidRDefault="00AB5CF6" w:rsidP="00AB5CF6">
            <w:pPr>
              <w:jc w:val="both"/>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F58543" w14:textId="77777777" w:rsidR="00AB5CF6" w:rsidRPr="000125EC" w:rsidRDefault="00AB5CF6" w:rsidP="00AB5CF6">
            <w:pPr>
              <w:jc w:val="both"/>
            </w:pPr>
            <w:r w:rsidRPr="000125EC">
              <w:t>X</w:t>
            </w:r>
          </w:p>
          <w:p w14:paraId="250647FD" w14:textId="54420FA1" w:rsidR="00AB5CF6" w:rsidRPr="000125EC" w:rsidRDefault="00AB5CF6" w:rsidP="00AB5CF6">
            <w:pPr>
              <w:ind w:left="12"/>
              <w:jc w:val="both"/>
            </w:pPr>
            <w:r w:rsidRPr="000125EC">
              <w:t>Valdžios subjektas prisiima riziką, išskyrus atvejus, kai  žala Objektui</w:t>
            </w:r>
            <w:r>
              <w:t xml:space="preserve"> </w:t>
            </w:r>
            <w:r w:rsidRPr="000125EC">
              <w:t xml:space="preserve"> kilo dėl Objekto</w:t>
            </w:r>
            <w:r>
              <w:t xml:space="preserve"> </w:t>
            </w:r>
            <w:r w:rsidRPr="000125EC">
              <w:t>netinkamos kokybės ar Privataus subjekto netinkamų sprendinių kuriant Objektą</w:t>
            </w:r>
            <w:r>
              <w:t xml:space="preserve"> ar dėl </w:t>
            </w:r>
            <w:r w:rsidRPr="000125EC">
              <w:t xml:space="preserve">Privataus subjekto ar Subtiekėjų </w:t>
            </w:r>
            <w:r w:rsidRPr="000125EC">
              <w:lastRenderedPageBreak/>
              <w:t>veiksmų ar neveikimo, šiuo atveju rizika priskiriama Privačiam subjektui.</w:t>
            </w:r>
          </w:p>
        </w:tc>
      </w:tr>
    </w:tbl>
    <w:p w14:paraId="1349EC91" w14:textId="575F8350" w:rsidR="00C54970" w:rsidRDefault="00C54970" w:rsidP="00C54970"/>
    <w:p w14:paraId="063D73D3" w14:textId="595F402D" w:rsidR="00C558A1" w:rsidRDefault="00C558A1" w:rsidP="00C54970"/>
    <w:p w14:paraId="362DDACF" w14:textId="77777777" w:rsidR="00C558A1" w:rsidRPr="00C54970" w:rsidRDefault="00C558A1" w:rsidP="00C54970"/>
    <w:p w14:paraId="0855D0EC" w14:textId="2A488BD6" w:rsidR="00C54970" w:rsidRDefault="00C54970" w:rsidP="00C54970"/>
    <w:p w14:paraId="25728D55" w14:textId="259D2F8B" w:rsidR="008F1C7E" w:rsidRDefault="008F1C7E" w:rsidP="00C54970"/>
    <w:p w14:paraId="1A35BE44" w14:textId="0282C17D" w:rsidR="008F1C7E" w:rsidRDefault="008F1C7E" w:rsidP="00C54970"/>
    <w:p w14:paraId="6D4587B0" w14:textId="42EA5F98" w:rsidR="008F1C7E" w:rsidRDefault="008F1C7E" w:rsidP="00C54970"/>
    <w:p w14:paraId="34621107" w14:textId="20830894" w:rsidR="008F1C7E" w:rsidRDefault="008F1C7E" w:rsidP="00C54970"/>
    <w:p w14:paraId="5DECE8DC" w14:textId="694DDF0A" w:rsidR="008F1C7E" w:rsidRDefault="008F1C7E" w:rsidP="00C54970"/>
    <w:p w14:paraId="6B727319" w14:textId="1ED9191C" w:rsidR="008F1C7E" w:rsidRDefault="008F1C7E" w:rsidP="00C54970"/>
    <w:p w14:paraId="09A51B78" w14:textId="77777777" w:rsidR="008F1C7E" w:rsidRDefault="008F1C7E" w:rsidP="00C54970"/>
    <w:p w14:paraId="2D795142" w14:textId="1FCEAF22" w:rsidR="00C54970" w:rsidRDefault="00C54970" w:rsidP="00C54970"/>
    <w:p w14:paraId="57217262" w14:textId="77777777" w:rsidR="00C54970" w:rsidRPr="00C54970" w:rsidRDefault="00C54970" w:rsidP="00C54970">
      <w:pPr>
        <w:sectPr w:rsidR="00C54970" w:rsidRPr="00C54970" w:rsidSect="00AC306D">
          <w:pgSz w:w="16838" w:h="11906" w:orient="landscape" w:code="9"/>
          <w:pgMar w:top="1134" w:right="1418" w:bottom="1134" w:left="1418" w:header="567" w:footer="567" w:gutter="0"/>
          <w:cols w:space="708"/>
          <w:docGrid w:linePitch="360"/>
        </w:sectPr>
      </w:pPr>
    </w:p>
    <w:p w14:paraId="1D6F50D5" w14:textId="0200A781" w:rsidR="00760295" w:rsidRPr="00AF3CAD" w:rsidRDefault="000F54E8" w:rsidP="00F27C74">
      <w:pPr>
        <w:pStyle w:val="Heading1"/>
        <w:numPr>
          <w:ilvl w:val="0"/>
          <w:numId w:val="42"/>
        </w:numPr>
      </w:pPr>
      <w:bookmarkStart w:id="1683" w:name="_Ref110234884"/>
      <w:bookmarkStart w:id="1684" w:name="_Ref110235734"/>
      <w:bookmarkStart w:id="1685" w:name="_Ref110235744"/>
      <w:bookmarkStart w:id="1686" w:name="_Ref110235755"/>
      <w:bookmarkStart w:id="1687" w:name="_Ref110235772"/>
      <w:bookmarkStart w:id="1688" w:name="_Ref110235779"/>
      <w:bookmarkStart w:id="1689" w:name="_Ref110236910"/>
      <w:bookmarkStart w:id="1690" w:name="_Ref110236966"/>
      <w:bookmarkStart w:id="1691" w:name="_Ref110236979"/>
      <w:bookmarkStart w:id="1692" w:name="_Toc113432645"/>
      <w:bookmarkStart w:id="1693" w:name="_Toc181185145"/>
      <w:bookmarkEnd w:id="1679"/>
      <w:bookmarkEnd w:id="1680"/>
      <w:r>
        <w:lastRenderedPageBreak/>
        <w:t>p</w:t>
      </w:r>
      <w:r w:rsidR="00760295" w:rsidRPr="00AF3CAD">
        <w:t>riedas. Privalomų draudimo sutarčių sąrašas</w:t>
      </w:r>
      <w:bookmarkStart w:id="1694" w:name="_Ref110229703"/>
      <w:bookmarkEnd w:id="1683"/>
      <w:bookmarkEnd w:id="1684"/>
      <w:bookmarkEnd w:id="1685"/>
      <w:bookmarkEnd w:id="1686"/>
      <w:bookmarkEnd w:id="1687"/>
      <w:bookmarkEnd w:id="1688"/>
      <w:bookmarkEnd w:id="1689"/>
      <w:bookmarkEnd w:id="1690"/>
      <w:bookmarkEnd w:id="1691"/>
      <w:bookmarkEnd w:id="1692"/>
      <w:bookmarkEnd w:id="1693"/>
      <w:r w:rsidR="00760295" w:rsidRPr="00AF3CAD">
        <w:t xml:space="preserve"> </w:t>
      </w:r>
    </w:p>
    <w:bookmarkEnd w:id="1694"/>
    <w:p w14:paraId="340A21DC" w14:textId="77777777" w:rsidR="003319F8" w:rsidRPr="009C2D1C" w:rsidRDefault="003319F8" w:rsidP="003319F8">
      <w:pPr>
        <w:shd w:val="clear" w:color="auto" w:fill="FFFFFF"/>
        <w:spacing w:after="120" w:line="276" w:lineRule="auto"/>
        <w:jc w:val="both"/>
      </w:pPr>
    </w:p>
    <w:p w14:paraId="03C1BF08" w14:textId="01E20BAD" w:rsidR="003319F8" w:rsidRDefault="003319F8" w:rsidP="00854BEB">
      <w:pPr>
        <w:shd w:val="clear" w:color="auto" w:fill="FFFFFF"/>
        <w:spacing w:after="120" w:line="276" w:lineRule="auto"/>
        <w:jc w:val="both"/>
      </w:pPr>
      <w:r w:rsidRPr="009C2D1C">
        <w:t xml:space="preserve">Privatus subjektas Sutarties galiojimo metu </w:t>
      </w:r>
      <w:r w:rsidR="00337ACF" w:rsidRPr="009C2D1C">
        <w:t xml:space="preserve">privalo sudaryti </w:t>
      </w:r>
      <w:r w:rsidR="00F3501B">
        <w:t>š</w:t>
      </w:r>
      <w:r w:rsidRPr="009C2D1C">
        <w:t>ias draudimo sutartis</w:t>
      </w:r>
      <w:r w:rsidR="00E43D0A" w:rsidRPr="009C2D1C">
        <w:t xml:space="preserve"> </w:t>
      </w:r>
      <w:r w:rsidR="00CD27E4" w:rsidRPr="00CD27E4">
        <w:t>ne vėliau kaip prieš 10 (dešimt)</w:t>
      </w:r>
      <w:r w:rsidR="00CD27E4" w:rsidRPr="00CD27E4">
        <w:rPr>
          <w:i/>
        </w:rPr>
        <w:t xml:space="preserve"> </w:t>
      </w:r>
      <w:r w:rsidR="00CD27E4" w:rsidRPr="00CD27E4">
        <w:t>Darbo dienų</w:t>
      </w:r>
      <w:r w:rsidRPr="009C2D1C">
        <w:t>:</w:t>
      </w:r>
    </w:p>
    <w:p w14:paraId="44FF24B1" w14:textId="5FE468E1" w:rsidR="00835D52" w:rsidRPr="00952D37" w:rsidRDefault="00835D52" w:rsidP="00952D37">
      <w:pPr>
        <w:shd w:val="clear" w:color="auto" w:fill="FFFFFF"/>
        <w:spacing w:after="120" w:line="276" w:lineRule="auto"/>
        <w:ind w:firstLine="360"/>
        <w:jc w:val="both"/>
        <w:rPr>
          <w:b/>
          <w:bCs/>
        </w:rPr>
      </w:pPr>
      <w:r w:rsidRPr="00952D37">
        <w:rPr>
          <w:b/>
          <w:bCs/>
        </w:rPr>
        <w:t>Darbų atlikimo metu:</w:t>
      </w:r>
    </w:p>
    <w:p w14:paraId="2350140B" w14:textId="2D40C520" w:rsidR="00C10A62" w:rsidRPr="00952D37" w:rsidRDefault="00C10A62" w:rsidP="0091194C">
      <w:pPr>
        <w:pStyle w:val="ListParagraph"/>
        <w:numPr>
          <w:ilvl w:val="0"/>
          <w:numId w:val="5"/>
        </w:numPr>
        <w:spacing w:after="120" w:line="276" w:lineRule="auto"/>
        <w:jc w:val="both"/>
      </w:pPr>
      <w:bookmarkStart w:id="1695" w:name="_Ref502209911"/>
      <w:r w:rsidRPr="00952D37">
        <w:t xml:space="preserve">iki </w:t>
      </w:r>
      <w:r w:rsidR="0058071C" w:rsidRPr="00952D37">
        <w:t xml:space="preserve">Objekto </w:t>
      </w:r>
      <w:r w:rsidR="00C2453E" w:rsidRPr="00952D37">
        <w:t>p</w:t>
      </w:r>
      <w:r w:rsidRPr="00952D37">
        <w:t>rojektavimo pradžios datos –</w:t>
      </w:r>
      <w:r w:rsidR="009A6C9D">
        <w:t xml:space="preserve"> </w:t>
      </w:r>
      <w:r w:rsidRPr="00952D37">
        <w:rPr>
          <w:b/>
          <w:bCs/>
        </w:rPr>
        <w:t xml:space="preserve">projektuotojo civilinės atsakomybės </w:t>
      </w:r>
      <w:r w:rsidR="009A6C9D" w:rsidRPr="00952D37">
        <w:rPr>
          <w:b/>
          <w:bCs/>
        </w:rPr>
        <w:t>draudim</w:t>
      </w:r>
      <w:r w:rsidR="009A6C9D">
        <w:rPr>
          <w:b/>
          <w:bCs/>
        </w:rPr>
        <w:t>o sutartį</w:t>
      </w:r>
      <w:r w:rsidR="00947E18" w:rsidRPr="00952D37">
        <w:t>.</w:t>
      </w:r>
      <w:r w:rsidRPr="00952D37">
        <w:t xml:space="preserve"> </w:t>
      </w:r>
      <w:r w:rsidR="00947E18" w:rsidRPr="00952D37">
        <w:t xml:space="preserve">Draudimo apsaugos terminas turi apimti laikotarpį: nuo Objekto projektavimo pradžios </w:t>
      </w:r>
      <w:r w:rsidR="008E27BB" w:rsidRPr="00E374A5">
        <w:t>iki Civilinio kodekso 6.698 straipsnio 1 dalies 1 punkte nurodyto garantinio termino pabaigos</w:t>
      </w:r>
      <w:r w:rsidR="008E27BB" w:rsidRPr="008E27BB">
        <w:t xml:space="preserve"> </w:t>
      </w:r>
      <w:r w:rsidR="00947E18" w:rsidRPr="00952D37">
        <w:t>pagal draudimo veiklos priežiūros institucijos</w:t>
      </w:r>
      <w:r w:rsidR="0097091A" w:rsidRPr="0097091A">
        <w:t xml:space="preserve"> </w:t>
      </w:r>
      <w:r w:rsidR="00947E18" w:rsidRPr="00952D37">
        <w:t xml:space="preserve">tvirtinamose </w:t>
      </w:r>
      <w:bookmarkStart w:id="1696" w:name="_Hlk162428597"/>
      <w:r w:rsidR="00947E18" w:rsidRPr="00952D37">
        <w:t>Statinio projektuotojo</w:t>
      </w:r>
      <w:bookmarkEnd w:id="1696"/>
      <w:r w:rsidR="00947E18" w:rsidRPr="00952D37">
        <w:t xml:space="preserve"> civilinės atsakomybės privalomojo draudimo taisyklėse</w:t>
      </w:r>
      <w:r w:rsidR="0097091A" w:rsidRPr="0097091A">
        <w:t xml:space="preserve"> </w:t>
      </w:r>
      <w:r w:rsidR="00947E18" w:rsidRPr="00952D37">
        <w:t>nustatytą tvarką ir sąlygas</w:t>
      </w:r>
      <w:r w:rsidR="00B2781D" w:rsidRPr="00952D37">
        <w:t>.</w:t>
      </w:r>
      <w:r w:rsidR="00B2781D">
        <w:t xml:space="preserve"> </w:t>
      </w:r>
      <w:r w:rsidRPr="00952D37">
        <w:t xml:space="preserve">Tuo atveju, jei </w:t>
      </w:r>
      <w:r w:rsidR="00312CCA">
        <w:t xml:space="preserve">Objekto </w:t>
      </w:r>
      <w:r w:rsidR="00236722" w:rsidRPr="00952D37">
        <w:t>p</w:t>
      </w:r>
      <w:r w:rsidRPr="00952D37">
        <w:t>rojektavimo darbus</w:t>
      </w:r>
      <w:r w:rsidR="00D94A20">
        <w:t xml:space="preserve"> </w:t>
      </w:r>
      <w:r w:rsidRPr="00952D37">
        <w:t>atlieka Subt</w:t>
      </w:r>
      <w:r w:rsidR="00236722" w:rsidRPr="00952D37">
        <w:t>ie</w:t>
      </w:r>
      <w:r w:rsidR="0058071C" w:rsidRPr="00952D37">
        <w:t>k</w:t>
      </w:r>
      <w:r w:rsidRPr="00952D37">
        <w:t>ėjas, atitinkamą draudimo sutartį vietoje Privataus subjekto turi būti sudaręs Subt</w:t>
      </w:r>
      <w:r w:rsidR="00236722" w:rsidRPr="00952D37">
        <w:t>ie</w:t>
      </w:r>
      <w:r w:rsidRPr="00952D37">
        <w:t>kėjas;</w:t>
      </w:r>
      <w:bookmarkEnd w:id="1695"/>
    </w:p>
    <w:p w14:paraId="521DA9FC" w14:textId="77777777" w:rsidR="00C10A62" w:rsidRPr="00267924" w:rsidRDefault="00C10A62" w:rsidP="00854BEB">
      <w:pPr>
        <w:pStyle w:val="ListParagraph"/>
        <w:spacing w:after="120" w:line="276" w:lineRule="auto"/>
        <w:ind w:left="360"/>
        <w:jc w:val="both"/>
      </w:pPr>
    </w:p>
    <w:p w14:paraId="37EE7AA9" w14:textId="2B2B6F94" w:rsidR="00D1433A" w:rsidRDefault="001B442F" w:rsidP="00854BEB">
      <w:pPr>
        <w:pStyle w:val="ListParagraph"/>
        <w:numPr>
          <w:ilvl w:val="0"/>
          <w:numId w:val="5"/>
        </w:numPr>
        <w:spacing w:after="120" w:line="276" w:lineRule="auto"/>
        <w:jc w:val="both"/>
      </w:pPr>
      <w:r w:rsidRPr="00D1433A">
        <w:t xml:space="preserve">iki </w:t>
      </w:r>
      <w:r w:rsidR="00835D52" w:rsidRPr="00835D52">
        <w:t>Objekto </w:t>
      </w:r>
      <w:r w:rsidR="00463AB7">
        <w:t xml:space="preserve"> </w:t>
      </w:r>
      <w:r w:rsidR="00835D52" w:rsidRPr="00835D52">
        <w:t>projekto (jo dalies) ekspertizės pradžios</w:t>
      </w:r>
      <w:r w:rsidR="00835D52" w:rsidRPr="00835D52">
        <w:rPr>
          <w:bCs/>
        </w:rPr>
        <w:t xml:space="preserve"> </w:t>
      </w:r>
      <w:r w:rsidRPr="00D1433A">
        <w:t xml:space="preserve">datos </w:t>
      </w:r>
      <w:r>
        <w:t>–</w:t>
      </w:r>
      <w:r w:rsidR="009A6C9D">
        <w:t xml:space="preserve"> </w:t>
      </w:r>
      <w:r w:rsidR="00D1433A" w:rsidRPr="00D1433A">
        <w:rPr>
          <w:b/>
        </w:rPr>
        <w:t>statinio projekto ekspertizės</w:t>
      </w:r>
      <w:r w:rsidR="00D1433A" w:rsidRPr="00D1433A">
        <w:t xml:space="preserve"> </w:t>
      </w:r>
      <w:r w:rsidR="00D1433A" w:rsidRPr="00D1433A">
        <w:rPr>
          <w:b/>
        </w:rPr>
        <w:t xml:space="preserve">rangovo civilinės atsakomybės </w:t>
      </w:r>
      <w:r w:rsidR="009A6C9D" w:rsidRPr="009A6C9D">
        <w:rPr>
          <w:b/>
          <w:bCs/>
        </w:rPr>
        <w:t>draudimo sutartį</w:t>
      </w:r>
      <w:r w:rsidR="009B0412">
        <w:rPr>
          <w:b/>
        </w:rPr>
        <w:t>.</w:t>
      </w:r>
      <w:r w:rsidR="00D1433A" w:rsidRPr="00D1433A">
        <w:t xml:space="preserve"> </w:t>
      </w:r>
      <w:r w:rsidR="009B0412" w:rsidRPr="009B0412">
        <w:t xml:space="preserve">Draudimo </w:t>
      </w:r>
      <w:bookmarkStart w:id="1697" w:name="_Hlk162445132"/>
      <w:r w:rsidR="009B0412" w:rsidRPr="009B0412">
        <w:t>apsaugos terminas turi apimti laikotarpį: nuo</w:t>
      </w:r>
      <w:r w:rsidR="00835D52" w:rsidRPr="00835D52">
        <w:rPr>
          <w:color w:val="000000"/>
        </w:rPr>
        <w:t xml:space="preserve"> </w:t>
      </w:r>
      <w:bookmarkEnd w:id="1697"/>
      <w:r w:rsidR="00835D52">
        <w:t>Objekto</w:t>
      </w:r>
      <w:r w:rsidR="00463AB7">
        <w:t xml:space="preserve"> </w:t>
      </w:r>
      <w:r w:rsidR="00835D52" w:rsidRPr="00835D52">
        <w:t>projekto (jo dalies) ekspertizės pradžios</w:t>
      </w:r>
      <w:r w:rsidR="009B0412" w:rsidRPr="009B0412">
        <w:t xml:space="preserve"> </w:t>
      </w:r>
      <w:r w:rsidR="00835D52" w:rsidRPr="00835D52">
        <w:t xml:space="preserve">iki Civilinio kodekso 6.698 straipsnio 1 dalies 1 punkte nurodyto garantinio termino pabaigos </w:t>
      </w:r>
      <w:r w:rsidR="00835D52">
        <w:t xml:space="preserve">pagal </w:t>
      </w:r>
      <w:r w:rsidRPr="001B442F">
        <w:t>draudimo veiklos priežiūros institucijos</w:t>
      </w:r>
      <w:r w:rsidRPr="001B442F">
        <w:rPr>
          <w:i/>
          <w:iCs/>
        </w:rPr>
        <w:t xml:space="preserve"> </w:t>
      </w:r>
      <w:r w:rsidRPr="001B442F">
        <w:t xml:space="preserve">tvirtinamose Statinio projekto (jo dalies) ekspertizės rangovo civilinės atsakomybės privalomojo draudimo </w:t>
      </w:r>
      <w:r>
        <w:t xml:space="preserve">taisyklėse </w:t>
      </w:r>
      <w:r w:rsidR="00D1433A" w:rsidRPr="00D1433A">
        <w:t>numatyt</w:t>
      </w:r>
      <w:r w:rsidR="0056004B">
        <w:t>ą</w:t>
      </w:r>
      <w:r w:rsidR="00D1433A" w:rsidRPr="00D1433A">
        <w:t xml:space="preserve"> tvark</w:t>
      </w:r>
      <w:r w:rsidR="0056004B">
        <w:t>ą</w:t>
      </w:r>
      <w:r>
        <w:t xml:space="preserve"> ir sąlyg</w:t>
      </w:r>
      <w:r w:rsidR="0056004B">
        <w:t>a</w:t>
      </w:r>
      <w:r>
        <w:t>s</w:t>
      </w:r>
      <w:r w:rsidR="00D1433A" w:rsidRPr="00D1433A">
        <w:t xml:space="preserve">. Tuo atveju, jei parengto </w:t>
      </w:r>
      <w:r w:rsidR="00196E20">
        <w:t xml:space="preserve">Darbų etapu kuriamos </w:t>
      </w:r>
      <w:r w:rsidR="0097091A">
        <w:t>Objekto</w:t>
      </w:r>
      <w:r w:rsidR="00D1433A" w:rsidRPr="00D1433A">
        <w:t xml:space="preserve"> projekto (ar atskirų dalių) ekspertizę atlieka Subtiekėjas, atitinkamą draudimo sutartį vietoje Privataus subjekto turi būti sudaręs Subtiekėjas;</w:t>
      </w:r>
    </w:p>
    <w:p w14:paraId="12CB8546" w14:textId="77777777" w:rsidR="00D1433A" w:rsidRDefault="00D1433A" w:rsidP="00952D37">
      <w:pPr>
        <w:pStyle w:val="ListParagraph"/>
        <w:spacing w:after="120" w:line="276" w:lineRule="auto"/>
        <w:ind w:left="360"/>
        <w:jc w:val="both"/>
      </w:pPr>
    </w:p>
    <w:p w14:paraId="570F0708" w14:textId="28D1E455" w:rsidR="00C10A62" w:rsidRPr="00267924" w:rsidRDefault="00C10A62" w:rsidP="00DB36A5">
      <w:pPr>
        <w:pStyle w:val="ListParagraph"/>
        <w:numPr>
          <w:ilvl w:val="0"/>
          <w:numId w:val="5"/>
        </w:numPr>
        <w:spacing w:after="120" w:line="276" w:lineRule="auto"/>
        <w:jc w:val="both"/>
      </w:pPr>
      <w:r w:rsidRPr="00952D37">
        <w:t xml:space="preserve">iki </w:t>
      </w:r>
      <w:bookmarkStart w:id="1698" w:name="_Hlk162443540"/>
      <w:r w:rsidR="0017241A" w:rsidRPr="00952D37">
        <w:t>Objekto</w:t>
      </w:r>
      <w:bookmarkEnd w:id="1698"/>
      <w:r w:rsidR="0017241A" w:rsidRPr="00952D37">
        <w:t xml:space="preserve"> statybos d</w:t>
      </w:r>
      <w:r w:rsidRPr="00952D37">
        <w:t>arbų atlikimo pradžios datos –</w:t>
      </w:r>
      <w:r w:rsidR="009A6C9D">
        <w:t xml:space="preserve"> </w:t>
      </w:r>
      <w:r w:rsidR="009A6C9D" w:rsidRPr="00952D37">
        <w:rPr>
          <w:b/>
          <w:bCs/>
        </w:rPr>
        <w:t>statybos darbų ir civilinės atsakomybės</w:t>
      </w:r>
      <w:r w:rsidR="009A6C9D" w:rsidRPr="009A6C9D">
        <w:t xml:space="preserve"> </w:t>
      </w:r>
      <w:r w:rsidR="009A6C9D" w:rsidRPr="00B105B1">
        <w:rPr>
          <w:b/>
          <w:bCs/>
        </w:rPr>
        <w:t>draudim</w:t>
      </w:r>
      <w:r w:rsidR="009A6C9D">
        <w:rPr>
          <w:b/>
          <w:bCs/>
        </w:rPr>
        <w:t>o sutartį</w:t>
      </w:r>
      <w:r w:rsidR="00F2323D">
        <w:t xml:space="preserve">. </w:t>
      </w:r>
      <w:r w:rsidR="00F66F5D" w:rsidRPr="00F66F5D">
        <w:t>Visa statybvietė turi būti draudimo vieta pagal draudimo sutartį.</w:t>
      </w:r>
      <w:r w:rsidR="00F66F5D" w:rsidRPr="00F66F5D">
        <w:rPr>
          <w:rFonts w:ascii="Arial" w:eastAsia="Arial" w:hAnsi="Arial" w:cs="Arial"/>
          <w:sz w:val="18"/>
          <w:szCs w:val="18"/>
        </w:rPr>
        <w:t xml:space="preserve"> </w:t>
      </w:r>
      <w:r w:rsidR="00FB4B68" w:rsidRPr="00952D37">
        <w:rPr>
          <w:b/>
          <w:bCs/>
        </w:rPr>
        <w:t>Statybos darbų draudimo</w:t>
      </w:r>
      <w:r w:rsidR="00FB4B68" w:rsidRPr="00FB4B68">
        <w:t xml:space="preserve"> apsaugos </w:t>
      </w:r>
      <w:r w:rsidR="00F66F5D">
        <w:t xml:space="preserve">terminas </w:t>
      </w:r>
      <w:r w:rsidR="00FB4B68" w:rsidRPr="00FB4B68">
        <w:t xml:space="preserve">turi </w:t>
      </w:r>
      <w:r w:rsidR="00F66F5D">
        <w:t xml:space="preserve">apimti </w:t>
      </w:r>
      <w:r w:rsidR="00F66F5D" w:rsidRPr="00FB4B68">
        <w:t>laikotarp</w:t>
      </w:r>
      <w:r w:rsidR="00F66F5D">
        <w:t>į: nuo</w:t>
      </w:r>
      <w:r w:rsidR="00F66F5D" w:rsidRPr="00FB4B68">
        <w:t xml:space="preserve"> </w:t>
      </w:r>
      <w:r w:rsidR="00FB4B68" w:rsidRPr="00FB4B68">
        <w:t xml:space="preserve">Objekto statybos darbų atlikimo pradžios datos </w:t>
      </w:r>
      <w:bookmarkStart w:id="1699" w:name="_Hlk162446759"/>
      <w:r w:rsidR="00FB4B68" w:rsidRPr="00FB4B68">
        <w:t xml:space="preserve">iki </w:t>
      </w:r>
      <w:r w:rsidR="00F66F5D" w:rsidRPr="00F66F5D">
        <w:t>Darbų ir (ar) įrengimo darbų rezultato perdavimo Valdžios subjektui bei Eksploatacijos pradžios datos</w:t>
      </w:r>
      <w:bookmarkEnd w:id="1699"/>
      <w:r w:rsidR="00F66F5D">
        <w:t>.</w:t>
      </w:r>
      <w:r w:rsidR="00F66F5D" w:rsidRPr="00F66F5D">
        <w:t xml:space="preserve"> </w:t>
      </w:r>
      <w:r w:rsidR="00FB4B68" w:rsidRPr="00952D37">
        <w:rPr>
          <w:b/>
          <w:bCs/>
        </w:rPr>
        <w:t>C</w:t>
      </w:r>
      <w:r w:rsidRPr="00952D37">
        <w:rPr>
          <w:b/>
          <w:bCs/>
        </w:rPr>
        <w:t>ivilinės atsakomybės</w:t>
      </w:r>
      <w:r w:rsidRPr="00952D37">
        <w:t xml:space="preserve"> </w:t>
      </w:r>
      <w:r w:rsidRPr="00952D37">
        <w:rPr>
          <w:b/>
          <w:bCs/>
        </w:rPr>
        <w:t>draudim</w:t>
      </w:r>
      <w:r w:rsidR="00875111" w:rsidRPr="00952D37">
        <w:rPr>
          <w:b/>
          <w:bCs/>
        </w:rPr>
        <w:t>o</w:t>
      </w:r>
      <w:r w:rsidR="00875111">
        <w:t xml:space="preserve"> </w:t>
      </w:r>
      <w:r w:rsidR="00875111" w:rsidRPr="00875111">
        <w:t>apsaugos terminas turi apimti laikotarpį: nuo</w:t>
      </w:r>
      <w:r w:rsidR="00875111">
        <w:t xml:space="preserve"> </w:t>
      </w:r>
      <w:bookmarkStart w:id="1700" w:name="_Hlk162503382"/>
      <w:r w:rsidR="00875111" w:rsidRPr="00875111">
        <w:t xml:space="preserve">Objekto statybos darbų atlikimo pradžios </w:t>
      </w:r>
      <w:r w:rsidR="00E70ED1">
        <w:t xml:space="preserve">ir ne mažiau </w:t>
      </w:r>
      <w:r w:rsidR="00E70ED1" w:rsidRPr="000A74BA">
        <w:t>2 (dvejus) metu</w:t>
      </w:r>
      <w:r w:rsidR="00E70ED1">
        <w:t>s</w:t>
      </w:r>
      <w:r w:rsidR="00E70ED1" w:rsidRPr="000A74BA">
        <w:t xml:space="preserve"> po </w:t>
      </w:r>
      <w:r w:rsidR="000A74BA" w:rsidRPr="000A74BA">
        <w:t xml:space="preserve">Darbų ir (ar) įrengimo darbų rezultato perdavimo Valdžios subjektui bei Eksploatacijos pradžios </w:t>
      </w:r>
      <w:bookmarkEnd w:id="1700"/>
      <w:r w:rsidR="000A74BA" w:rsidRPr="000A74BA">
        <w:t>datos</w:t>
      </w:r>
      <w:r w:rsidR="000A74BA">
        <w:t>.</w:t>
      </w:r>
      <w:r w:rsidR="00E70ED1">
        <w:t xml:space="preserve"> </w:t>
      </w:r>
      <w:r w:rsidR="006C28B2">
        <w:t xml:space="preserve">Draudimai turi atitikti </w:t>
      </w:r>
      <w:r w:rsidR="006C28B2" w:rsidRPr="006C28B2">
        <w:t xml:space="preserve">Statinio statybos, rekonstravimo, remonto, atnaujinimo (modernizavimo), griovimo ar kultūros paveldo statinio tvarkomųjų statybos darbų ir civilinės atsakomybės privalomojo draudimo taisyklėse </w:t>
      </w:r>
      <w:r w:rsidR="006C28B2">
        <w:t xml:space="preserve">nustatytas sąlygas. </w:t>
      </w:r>
      <w:r w:rsidRPr="00952D37">
        <w:t xml:space="preserve">Tuo atveju, jei </w:t>
      </w:r>
      <w:r w:rsidR="0017241A" w:rsidRPr="00952D37">
        <w:t>Objekto</w:t>
      </w:r>
      <w:r w:rsidR="00312CCA">
        <w:t xml:space="preserve"> </w:t>
      </w:r>
      <w:r w:rsidR="0017241A" w:rsidRPr="00952D37">
        <w:t>statybos d</w:t>
      </w:r>
      <w:r w:rsidR="00F55E04" w:rsidRPr="00952D37">
        <w:t>a</w:t>
      </w:r>
      <w:r w:rsidRPr="00952D37">
        <w:t>rbus atlieka Subt</w:t>
      </w:r>
      <w:r w:rsidR="00F55E04" w:rsidRPr="00952D37">
        <w:t>ie</w:t>
      </w:r>
      <w:r w:rsidRPr="00952D37">
        <w:t>kėjas, atitinkamą draudimo sutartį vietoje Privataus subjekto turi būti sudaręs Subt</w:t>
      </w:r>
      <w:r w:rsidR="00F55E04" w:rsidRPr="00952D37">
        <w:t>ie</w:t>
      </w:r>
      <w:r w:rsidRPr="00952D37">
        <w:t>kėjas;</w:t>
      </w:r>
    </w:p>
    <w:p w14:paraId="768D999E" w14:textId="77777777" w:rsidR="00C10A62" w:rsidRPr="00267924" w:rsidRDefault="00C10A62" w:rsidP="00854BEB">
      <w:pPr>
        <w:pStyle w:val="ListParagraph"/>
        <w:spacing w:after="120" w:line="276" w:lineRule="auto"/>
      </w:pPr>
    </w:p>
    <w:p w14:paraId="36031909" w14:textId="42AE12B3" w:rsidR="00B01521" w:rsidRPr="00952D37" w:rsidRDefault="00C10A62" w:rsidP="00854BEB">
      <w:pPr>
        <w:pStyle w:val="ListParagraph"/>
        <w:numPr>
          <w:ilvl w:val="0"/>
          <w:numId w:val="5"/>
        </w:numPr>
        <w:spacing w:after="120" w:line="276" w:lineRule="auto"/>
        <w:jc w:val="both"/>
      </w:pPr>
      <w:r w:rsidRPr="00952D37">
        <w:t xml:space="preserve">iki </w:t>
      </w:r>
      <w:r w:rsidR="0017241A" w:rsidRPr="00952D37">
        <w:t>Objekto statybos d</w:t>
      </w:r>
      <w:r w:rsidRPr="00952D37">
        <w:t>arbų atlikimo pradžios datos –</w:t>
      </w:r>
      <w:r w:rsidR="00F2323D">
        <w:t xml:space="preserve"> </w:t>
      </w:r>
      <w:r w:rsidR="00246387" w:rsidRPr="00952D37">
        <w:rPr>
          <w:b/>
          <w:bCs/>
        </w:rPr>
        <w:t xml:space="preserve">statinio </w:t>
      </w:r>
      <w:r w:rsidR="00C239DC">
        <w:rPr>
          <w:b/>
          <w:bCs/>
        </w:rPr>
        <w:t xml:space="preserve">statybos </w:t>
      </w:r>
      <w:r w:rsidRPr="00952D37">
        <w:rPr>
          <w:b/>
          <w:bCs/>
        </w:rPr>
        <w:t xml:space="preserve">techninio prižiūrėtojo civilinės atsakomybės </w:t>
      </w:r>
      <w:r w:rsidR="00F2323D" w:rsidRPr="00952D37">
        <w:rPr>
          <w:b/>
          <w:bCs/>
        </w:rPr>
        <w:t>draudim</w:t>
      </w:r>
      <w:r w:rsidR="00F2323D">
        <w:rPr>
          <w:b/>
          <w:bCs/>
        </w:rPr>
        <w:t>o sutartį.</w:t>
      </w:r>
      <w:r w:rsidR="00F2323D" w:rsidRPr="00952D37">
        <w:t xml:space="preserve"> </w:t>
      </w:r>
      <w:r w:rsidR="008E1675" w:rsidRPr="008E1675">
        <w:t xml:space="preserve">Draudimo apsaugos terminas turi apimti laikotarpį: nuo </w:t>
      </w:r>
      <w:r w:rsidR="004F756F" w:rsidRPr="004F756F">
        <w:t xml:space="preserve">Objekto statybos darbų atlikimo pradžios ir ne mažiau 2 (dvejus) metus po Darbų ir (ar) įrengimo darbų rezultato perdavimo Valdžios subjektui bei Eksploatacijos pradžios </w:t>
      </w:r>
      <w:r w:rsidR="006B21A8">
        <w:t>datos</w:t>
      </w:r>
      <w:r w:rsidRPr="00952D37">
        <w:t xml:space="preserve">. </w:t>
      </w:r>
      <w:r w:rsidR="00EF423D">
        <w:t xml:space="preserve">Draudimas turi atitikti </w:t>
      </w:r>
      <w:r w:rsidR="003A4A8A" w:rsidRPr="00D95126">
        <w:t xml:space="preserve">Statinio statybos techninio prižiūrėtojo civilinės atsakomybės privalomojo draudimo taisyklėse </w:t>
      </w:r>
      <w:r w:rsidR="00EF423D">
        <w:t xml:space="preserve">nurodytas sąlygas. </w:t>
      </w:r>
      <w:r w:rsidRPr="00952D37">
        <w:t xml:space="preserve">Tuo atveju, jei </w:t>
      </w:r>
      <w:r w:rsidR="0017241A" w:rsidRPr="00952D37">
        <w:t>Objekto statybos d</w:t>
      </w:r>
      <w:r w:rsidRPr="00952D37">
        <w:t>arbų t</w:t>
      </w:r>
      <w:r w:rsidR="008E21DB" w:rsidRPr="00952D37">
        <w:t>echninis prižiūrėtojas yra Subtiekė</w:t>
      </w:r>
      <w:r w:rsidRPr="00952D37">
        <w:t>jas, atitinkamą draudimo sutartį vietoje Privataus subjekto turi būti sudaręs Subt</w:t>
      </w:r>
      <w:r w:rsidR="008E21DB" w:rsidRPr="00952D37">
        <w:t>ie</w:t>
      </w:r>
      <w:r w:rsidRPr="00952D37">
        <w:t>kėjas;</w:t>
      </w:r>
    </w:p>
    <w:p w14:paraId="1AA11203" w14:textId="5E466336" w:rsidR="00F655C9" w:rsidRPr="00952D37" w:rsidRDefault="00F655C9" w:rsidP="00952D37">
      <w:pPr>
        <w:pStyle w:val="ListParagraph"/>
        <w:spacing w:after="120" w:line="276" w:lineRule="auto"/>
        <w:ind w:left="360"/>
        <w:jc w:val="both"/>
      </w:pPr>
    </w:p>
    <w:p w14:paraId="777FB19E" w14:textId="77777777" w:rsidR="00F655C9" w:rsidRPr="00716686" w:rsidRDefault="00F655C9" w:rsidP="00952D37">
      <w:pPr>
        <w:pStyle w:val="ListParagraph"/>
        <w:spacing w:after="120" w:line="276" w:lineRule="auto"/>
        <w:ind w:left="360"/>
        <w:jc w:val="both"/>
        <w:rPr>
          <w:b/>
          <w:bCs/>
        </w:rPr>
      </w:pPr>
      <w:r w:rsidRPr="00716686">
        <w:rPr>
          <w:b/>
          <w:bCs/>
        </w:rPr>
        <w:t>Paslaugų teikimo metu:</w:t>
      </w:r>
    </w:p>
    <w:p w14:paraId="27F83622" w14:textId="77777777" w:rsidR="00835D52" w:rsidRDefault="00835D52" w:rsidP="00854BEB">
      <w:pPr>
        <w:pStyle w:val="ListParagraph"/>
        <w:spacing w:after="120" w:line="276" w:lineRule="auto"/>
        <w:ind w:left="360"/>
        <w:jc w:val="both"/>
      </w:pPr>
    </w:p>
    <w:p w14:paraId="3421E1D0" w14:textId="78DA8EAA" w:rsidR="003A4A8A" w:rsidRPr="003A4A8A" w:rsidRDefault="00C10A62" w:rsidP="00FB0DA7">
      <w:pPr>
        <w:pStyle w:val="ListParagraph"/>
        <w:numPr>
          <w:ilvl w:val="0"/>
          <w:numId w:val="5"/>
        </w:numPr>
        <w:jc w:val="both"/>
      </w:pPr>
      <w:r w:rsidRPr="00EF7CDF">
        <w:t xml:space="preserve">iki </w:t>
      </w:r>
      <w:r w:rsidR="00312CCA">
        <w:t xml:space="preserve">Objekto </w:t>
      </w:r>
      <w:r w:rsidR="00F3501B" w:rsidRPr="003A4A8A">
        <w:rPr>
          <w:bCs/>
        </w:rPr>
        <w:t xml:space="preserve">Eksploatacijos </w:t>
      </w:r>
      <w:r w:rsidR="0017241A" w:rsidRPr="00403566">
        <w:t>pradži</w:t>
      </w:r>
      <w:r w:rsidR="0017241A" w:rsidRPr="00721C47">
        <w:t>os datos</w:t>
      </w:r>
      <w:r w:rsidRPr="00972F3A">
        <w:t xml:space="preserve"> – savo civilinę atsakomybę apdrausti dėl visų rizikų, kurios gali kilti dėl bet kokios veiklos, kurią Privatus subjektas vykdo pagal šią Sutartį</w:t>
      </w:r>
      <w:r w:rsidR="00CE70A6" w:rsidRPr="00210A19">
        <w:t xml:space="preserve"> (išskyrus veiklą, nurodytą šio Sutarties priedo 1</w:t>
      </w:r>
      <w:r w:rsidR="00267924">
        <w:t xml:space="preserve"> – </w:t>
      </w:r>
      <w:r w:rsidR="00CE70A6" w:rsidRPr="00210A19">
        <w:t>4 punktuose)</w:t>
      </w:r>
      <w:r w:rsidR="00436338">
        <w:t>.</w:t>
      </w:r>
      <w:r w:rsidR="00CE70A6" w:rsidRPr="00210A19">
        <w:t xml:space="preserve"> </w:t>
      </w:r>
      <w:r w:rsidR="003A4A8A" w:rsidRPr="003A4A8A">
        <w:t>Draudimo suma ne mažesnė kaip 300.000 (trys šimtai tūkstančių) eurų vienam draudiminiam įvykiui draudimo sumai. Šis draudimas turi nenutrūkstamai galioti iki Sutarties galiojimo laikotarpio pabaigos, kaip tai nustatyta Sutartyje, bei apimti ir tas žalas, kurios gali kilti dėl Subtiekėjų ar kitų trečiųjų asmenų, pasitelktų</w:t>
      </w:r>
      <w:r w:rsidR="00355BEB">
        <w:t>,</w:t>
      </w:r>
      <w:r w:rsidR="003A4A8A" w:rsidRPr="003A4A8A">
        <w:t xml:space="preserve"> teikiamų Paslaugų ar </w:t>
      </w:r>
      <w:r w:rsidR="006B3CA7">
        <w:t>Atnaujinimo ir r</w:t>
      </w:r>
      <w:r w:rsidR="003A4A8A" w:rsidRPr="003A4A8A">
        <w:t>emonto, ar Papildomų darbų ir (ar) paslaugų. Besąlyginė išskaita turi būti ne didesnė, nei 600 (šeši šimtai) eurų;</w:t>
      </w:r>
    </w:p>
    <w:p w14:paraId="60D4A520" w14:textId="77777777" w:rsidR="00C10A62" w:rsidRPr="009C2D1C" w:rsidRDefault="00C10A62" w:rsidP="00854BEB">
      <w:pPr>
        <w:pStyle w:val="ListParagraph"/>
        <w:spacing w:after="120" w:line="276" w:lineRule="auto"/>
      </w:pPr>
    </w:p>
    <w:p w14:paraId="2D3BA9B1" w14:textId="400E2792" w:rsidR="003A4A8A" w:rsidRPr="003A4A8A" w:rsidRDefault="00C10A62" w:rsidP="003A4A8A">
      <w:pPr>
        <w:pStyle w:val="ListParagraph"/>
        <w:numPr>
          <w:ilvl w:val="0"/>
          <w:numId w:val="5"/>
        </w:numPr>
        <w:spacing w:after="120" w:line="276" w:lineRule="auto"/>
        <w:jc w:val="both"/>
      </w:pPr>
      <w:bookmarkStart w:id="1701" w:name="_Ref365310756"/>
      <w:r w:rsidRPr="009C2D1C">
        <w:t xml:space="preserve">iki </w:t>
      </w:r>
      <w:r w:rsidR="00312CCA">
        <w:t xml:space="preserve">Objekto </w:t>
      </w:r>
      <w:r w:rsidR="00F3501B" w:rsidRPr="00F3501B">
        <w:rPr>
          <w:bCs/>
        </w:rPr>
        <w:t>Eksploatacijos</w:t>
      </w:r>
      <w:r w:rsidR="00F3501B">
        <w:rPr>
          <w:bCs/>
        </w:rPr>
        <w:t xml:space="preserve"> </w:t>
      </w:r>
      <w:r w:rsidR="0017241A" w:rsidRPr="009C2D1C">
        <w:t>pradžios</w:t>
      </w:r>
      <w:r w:rsidRPr="009C2D1C">
        <w:t xml:space="preserve"> datos –</w:t>
      </w:r>
      <w:r w:rsidR="00495265" w:rsidRPr="00495265">
        <w:t xml:space="preserve"> </w:t>
      </w:r>
      <w:r w:rsidR="00495265" w:rsidRPr="00D95126">
        <w:t>Objektą ir visą jame esantį Naują turtą</w:t>
      </w:r>
      <w:r w:rsidR="00CE70A6" w:rsidRPr="009C2D1C">
        <w:t>, nuosavybės teise priklausantį Privačiam subjektui,</w:t>
      </w:r>
      <w:r w:rsidRPr="009C2D1C">
        <w:t xml:space="preserve"> apdrausti maksimaliu turto atkuriamosios vertės draudimu nuo visų galimų rizikos atvejų,</w:t>
      </w:r>
      <w:r w:rsidR="00CE70A6" w:rsidRPr="009C2D1C">
        <w:t xml:space="preserve"> </w:t>
      </w:r>
      <w:r w:rsidR="00436338">
        <w:t xml:space="preserve">tačiau </w:t>
      </w:r>
      <w:r w:rsidR="00CE70A6" w:rsidRPr="009C2D1C">
        <w:t>bet kokiu atveju</w:t>
      </w:r>
      <w:r w:rsidRPr="009C2D1C">
        <w:t xml:space="preserve"> </w:t>
      </w:r>
      <w:r w:rsidR="00436338">
        <w:t xml:space="preserve">– </w:t>
      </w:r>
      <w:r w:rsidRPr="009C2D1C">
        <w:t xml:space="preserve">ne </w:t>
      </w:r>
      <w:r w:rsidR="00B823D8" w:rsidRPr="009C2D1C">
        <w:t>m</w:t>
      </w:r>
      <w:r w:rsidRPr="009C2D1C">
        <w:t>ažesne</w:t>
      </w:r>
      <w:r w:rsidR="00436338">
        <w:t xml:space="preserve">, nei </w:t>
      </w:r>
      <w:r w:rsidR="00312CCA">
        <w:t>P</w:t>
      </w:r>
      <w:r w:rsidR="00436338" w:rsidRPr="00F66F5D">
        <w:t xml:space="preserve">asiūlyme </w:t>
      </w:r>
      <w:r w:rsidRPr="009C2D1C">
        <w:t>nurodyta Investicijų vertė draudimo sumai.</w:t>
      </w:r>
      <w:r w:rsidR="005B1D84" w:rsidRPr="005B1D84">
        <w:t xml:space="preserve"> </w:t>
      </w:r>
      <w:r w:rsidR="003A4A8A" w:rsidRPr="003A4A8A">
        <w:t>Draudimo apsaugos terminas turi apimti laikotarpį: nuo Eksploatacijos pradžios datos iki Sutarties galiojimo termino pabaigos. Draudimo sutartyje turi būti numatyta, kad atgręžtinio reikalavimo teisė (regreso teisė) į Valdžios subjektą netaikoma. Besąlyginė išskaita turi būti ne didesnė, nei 600 (šeši šimtai) eurų.</w:t>
      </w:r>
    </w:p>
    <w:bookmarkEnd w:id="1701"/>
    <w:p w14:paraId="3943E7EC" w14:textId="77777777" w:rsidR="00FC0249" w:rsidRDefault="00FC0249" w:rsidP="00854BEB">
      <w:pPr>
        <w:spacing w:after="120" w:line="276" w:lineRule="auto"/>
        <w:jc w:val="both"/>
        <w:rPr>
          <w:color w:val="FF0000"/>
        </w:rPr>
      </w:pPr>
    </w:p>
    <w:p w14:paraId="140E1A31" w14:textId="77777777" w:rsidR="00FC0249" w:rsidRPr="009C2D1C" w:rsidRDefault="00FC0249" w:rsidP="00854BEB">
      <w:pPr>
        <w:spacing w:after="120" w:line="276" w:lineRule="auto"/>
        <w:jc w:val="both"/>
      </w:pPr>
    </w:p>
    <w:p w14:paraId="3C903239" w14:textId="4AA7679B" w:rsidR="00F3501B" w:rsidRPr="009C2D1C" w:rsidRDefault="00F3501B" w:rsidP="00446A51">
      <w:pPr>
        <w:spacing w:after="120" w:line="276" w:lineRule="auto"/>
        <w:jc w:val="both"/>
        <w:sectPr w:rsidR="00F3501B" w:rsidRPr="009C2D1C" w:rsidSect="00AE4EC6">
          <w:pgSz w:w="11906" w:h="16838" w:code="9"/>
          <w:pgMar w:top="1418" w:right="707" w:bottom="1418" w:left="1134" w:header="567" w:footer="567" w:gutter="0"/>
          <w:cols w:space="708"/>
          <w:titlePg/>
          <w:docGrid w:linePitch="360"/>
        </w:sectPr>
      </w:pPr>
    </w:p>
    <w:p w14:paraId="613A8241" w14:textId="5E3F1C54" w:rsidR="003319F8" w:rsidRPr="00760295" w:rsidRDefault="000F54E8" w:rsidP="00F27C74">
      <w:pPr>
        <w:pStyle w:val="Heading1"/>
        <w:numPr>
          <w:ilvl w:val="0"/>
          <w:numId w:val="43"/>
        </w:numPr>
        <w:rPr>
          <w:color w:val="632423" w:themeColor="accent2" w:themeShade="80"/>
        </w:rPr>
      </w:pPr>
      <w:bookmarkStart w:id="1702" w:name="_Toc106200281"/>
      <w:bookmarkStart w:id="1703" w:name="_Ref110234945"/>
      <w:bookmarkStart w:id="1704" w:name="_Ref110235120"/>
      <w:bookmarkStart w:id="1705" w:name="_Toc113432646"/>
      <w:bookmarkStart w:id="1706" w:name="_Toc181185146"/>
      <w:bookmarkEnd w:id="1702"/>
      <w:r>
        <w:rPr>
          <w:color w:val="632423" w:themeColor="accent2" w:themeShade="80"/>
        </w:rPr>
        <w:lastRenderedPageBreak/>
        <w:t>p</w:t>
      </w:r>
      <w:r w:rsidR="00760295" w:rsidRPr="008A5961">
        <w:rPr>
          <w:color w:val="632423" w:themeColor="accent2" w:themeShade="80"/>
        </w:rPr>
        <w:t>riedas. Susijusių bendrovių Sąrašas</w:t>
      </w:r>
      <w:bookmarkEnd w:id="1703"/>
      <w:bookmarkEnd w:id="1704"/>
      <w:bookmarkEnd w:id="1705"/>
      <w:bookmarkEnd w:id="1706"/>
    </w:p>
    <w:p w14:paraId="5536AED6" w14:textId="77777777" w:rsidR="003319F8" w:rsidRPr="009C2D1C" w:rsidRDefault="003319F8" w:rsidP="003319F8">
      <w:pPr>
        <w:jc w:val="both"/>
        <w:rPr>
          <w:color w:val="000000"/>
        </w:rPr>
      </w:pP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927"/>
        <w:gridCol w:w="4934"/>
      </w:tblGrid>
      <w:tr w:rsidR="003319F8" w:rsidRPr="009C2D1C" w14:paraId="4D2CEAB1" w14:textId="77777777" w:rsidTr="001036E0">
        <w:tc>
          <w:tcPr>
            <w:tcW w:w="4927" w:type="dxa"/>
            <w:tcBorders>
              <w:top w:val="single" w:sz="8" w:space="0" w:color="C0504D"/>
              <w:right w:val="single" w:sz="4" w:space="0" w:color="auto"/>
            </w:tcBorders>
            <w:shd w:val="clear" w:color="auto" w:fill="C0504D"/>
          </w:tcPr>
          <w:p w14:paraId="2DDE23C1" w14:textId="77777777" w:rsidR="003319F8" w:rsidRPr="009C2D1C" w:rsidRDefault="003319F8" w:rsidP="001036E0">
            <w:pPr>
              <w:spacing w:after="120" w:line="276" w:lineRule="auto"/>
              <w:ind w:left="360"/>
              <w:jc w:val="both"/>
              <w:rPr>
                <w:b/>
                <w:bCs/>
                <w:color w:val="000000"/>
              </w:rPr>
            </w:pPr>
            <w:r w:rsidRPr="009C2D1C">
              <w:rPr>
                <w:b/>
                <w:bCs/>
                <w:color w:val="000000"/>
              </w:rPr>
              <w:t>Susijusios bendrovės:</w:t>
            </w:r>
          </w:p>
        </w:tc>
        <w:tc>
          <w:tcPr>
            <w:tcW w:w="4927" w:type="dxa"/>
            <w:tcBorders>
              <w:top w:val="single" w:sz="8" w:space="0" w:color="C0504D"/>
              <w:left w:val="single" w:sz="4" w:space="0" w:color="auto"/>
              <w:bottom w:val="nil"/>
            </w:tcBorders>
            <w:shd w:val="clear" w:color="auto" w:fill="C0504D"/>
          </w:tcPr>
          <w:p w14:paraId="3E0E7F0D" w14:textId="77777777" w:rsidR="003319F8" w:rsidRPr="009C2D1C" w:rsidRDefault="003319F8" w:rsidP="001036E0">
            <w:pPr>
              <w:spacing w:after="120" w:line="276" w:lineRule="auto"/>
              <w:jc w:val="both"/>
              <w:rPr>
                <w:b/>
                <w:bCs/>
                <w:color w:val="000000"/>
              </w:rPr>
            </w:pPr>
            <w:r w:rsidRPr="009C2D1C">
              <w:rPr>
                <w:b/>
                <w:bCs/>
                <w:color w:val="000000"/>
              </w:rPr>
              <w:t>Siejantys ryšiai:</w:t>
            </w:r>
          </w:p>
        </w:tc>
      </w:tr>
      <w:tr w:rsidR="003319F8" w:rsidRPr="009C2D1C" w14:paraId="50860C3B" w14:textId="77777777" w:rsidTr="001036E0">
        <w:tc>
          <w:tcPr>
            <w:tcW w:w="4920" w:type="dxa"/>
            <w:tcBorders>
              <w:top w:val="single" w:sz="8" w:space="0" w:color="C0504D"/>
              <w:bottom w:val="single" w:sz="8" w:space="0" w:color="C0504D"/>
              <w:right w:val="single" w:sz="4" w:space="0" w:color="auto"/>
            </w:tcBorders>
          </w:tcPr>
          <w:p w14:paraId="4F346164" w14:textId="77777777" w:rsidR="003319F8" w:rsidRPr="009C2D1C" w:rsidRDefault="003319F8" w:rsidP="00D55B7E">
            <w:pPr>
              <w:pStyle w:val="ListParagraph"/>
              <w:numPr>
                <w:ilvl w:val="0"/>
                <w:numId w:val="10"/>
              </w:numPr>
              <w:spacing w:after="120" w:line="276" w:lineRule="auto"/>
              <w:jc w:val="both"/>
              <w:rPr>
                <w:b/>
                <w:bCs/>
                <w:color w:val="000000"/>
              </w:rPr>
            </w:pPr>
          </w:p>
        </w:tc>
        <w:tc>
          <w:tcPr>
            <w:tcW w:w="4934" w:type="dxa"/>
            <w:tcBorders>
              <w:top w:val="single" w:sz="8" w:space="0" w:color="C0504D"/>
              <w:left w:val="single" w:sz="4" w:space="0" w:color="auto"/>
              <w:bottom w:val="single" w:sz="8" w:space="0" w:color="C0504D"/>
            </w:tcBorders>
          </w:tcPr>
          <w:p w14:paraId="2789120C" w14:textId="77777777" w:rsidR="003319F8" w:rsidRPr="009C2D1C" w:rsidRDefault="003319F8" w:rsidP="001036E0">
            <w:pPr>
              <w:spacing w:after="120" w:line="276" w:lineRule="auto"/>
              <w:jc w:val="both"/>
              <w:rPr>
                <w:b/>
                <w:bCs/>
                <w:color w:val="000000"/>
              </w:rPr>
            </w:pPr>
          </w:p>
        </w:tc>
      </w:tr>
      <w:tr w:rsidR="003319F8" w:rsidRPr="009C2D1C" w14:paraId="2D66A345" w14:textId="77777777" w:rsidTr="001036E0">
        <w:tc>
          <w:tcPr>
            <w:tcW w:w="4920" w:type="dxa"/>
            <w:tcBorders>
              <w:right w:val="single" w:sz="4" w:space="0" w:color="auto"/>
            </w:tcBorders>
          </w:tcPr>
          <w:p w14:paraId="41902447" w14:textId="77777777" w:rsidR="003319F8" w:rsidRPr="009C2D1C" w:rsidRDefault="003319F8" w:rsidP="00D55B7E">
            <w:pPr>
              <w:pStyle w:val="ListParagraph"/>
              <w:numPr>
                <w:ilvl w:val="0"/>
                <w:numId w:val="10"/>
              </w:numPr>
              <w:spacing w:after="120" w:line="276" w:lineRule="auto"/>
              <w:jc w:val="both"/>
              <w:rPr>
                <w:b/>
                <w:bCs/>
              </w:rPr>
            </w:pPr>
            <w:bookmarkStart w:id="1707" w:name="_Ref406948616"/>
          </w:p>
        </w:tc>
        <w:bookmarkEnd w:id="1707"/>
        <w:tc>
          <w:tcPr>
            <w:tcW w:w="4934" w:type="dxa"/>
            <w:tcBorders>
              <w:left w:val="single" w:sz="4" w:space="0" w:color="auto"/>
            </w:tcBorders>
          </w:tcPr>
          <w:p w14:paraId="51CC8066" w14:textId="7AEC9C15" w:rsidR="003319F8" w:rsidRPr="009C2D1C" w:rsidRDefault="003319F8" w:rsidP="001036E0">
            <w:pPr>
              <w:spacing w:after="120" w:line="276" w:lineRule="auto"/>
              <w:jc w:val="both"/>
            </w:pPr>
          </w:p>
        </w:tc>
      </w:tr>
      <w:tr w:rsidR="003319F8" w:rsidRPr="009C2D1C" w14:paraId="77ADE315" w14:textId="77777777" w:rsidTr="001036E0">
        <w:tc>
          <w:tcPr>
            <w:tcW w:w="4920" w:type="dxa"/>
            <w:tcBorders>
              <w:top w:val="single" w:sz="8" w:space="0" w:color="C0504D"/>
              <w:bottom w:val="single" w:sz="8" w:space="0" w:color="C0504D"/>
              <w:right w:val="single" w:sz="4" w:space="0" w:color="auto"/>
            </w:tcBorders>
          </w:tcPr>
          <w:p w14:paraId="55925C37"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6AE89520" w14:textId="77777777" w:rsidR="003319F8" w:rsidRPr="009C2D1C" w:rsidRDefault="003319F8" w:rsidP="001036E0">
            <w:pPr>
              <w:spacing w:after="120" w:line="276" w:lineRule="auto"/>
              <w:jc w:val="both"/>
            </w:pPr>
          </w:p>
        </w:tc>
      </w:tr>
      <w:tr w:rsidR="003319F8" w:rsidRPr="009C2D1C" w14:paraId="71DD0B24" w14:textId="77777777" w:rsidTr="001036E0">
        <w:tc>
          <w:tcPr>
            <w:tcW w:w="4920" w:type="dxa"/>
            <w:tcBorders>
              <w:right w:val="single" w:sz="4" w:space="0" w:color="auto"/>
            </w:tcBorders>
          </w:tcPr>
          <w:p w14:paraId="64EDA393"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left w:val="single" w:sz="4" w:space="0" w:color="auto"/>
            </w:tcBorders>
          </w:tcPr>
          <w:p w14:paraId="0BA91D7D" w14:textId="77777777" w:rsidR="003319F8" w:rsidRPr="009C2D1C" w:rsidRDefault="003319F8" w:rsidP="001036E0">
            <w:pPr>
              <w:spacing w:after="120" w:line="276" w:lineRule="auto"/>
              <w:jc w:val="both"/>
            </w:pPr>
          </w:p>
        </w:tc>
      </w:tr>
      <w:tr w:rsidR="003319F8" w:rsidRPr="009C2D1C" w14:paraId="74DFCF03" w14:textId="77777777" w:rsidTr="001036E0">
        <w:tc>
          <w:tcPr>
            <w:tcW w:w="4920" w:type="dxa"/>
            <w:tcBorders>
              <w:top w:val="single" w:sz="8" w:space="0" w:color="C0504D"/>
              <w:bottom w:val="single" w:sz="8" w:space="0" w:color="C0504D"/>
              <w:right w:val="single" w:sz="4" w:space="0" w:color="auto"/>
            </w:tcBorders>
          </w:tcPr>
          <w:p w14:paraId="48014FE6" w14:textId="77777777" w:rsidR="003319F8" w:rsidRPr="009C2D1C" w:rsidRDefault="003319F8" w:rsidP="00D55B7E">
            <w:pPr>
              <w:pStyle w:val="ListParagraph"/>
              <w:numPr>
                <w:ilvl w:val="0"/>
                <w:numId w:val="10"/>
              </w:numPr>
              <w:spacing w:after="120" w:line="276" w:lineRule="auto"/>
              <w:jc w:val="both"/>
              <w:rPr>
                <w:b/>
                <w:bCs/>
              </w:rPr>
            </w:pPr>
          </w:p>
        </w:tc>
        <w:tc>
          <w:tcPr>
            <w:tcW w:w="4934" w:type="dxa"/>
            <w:tcBorders>
              <w:top w:val="single" w:sz="8" w:space="0" w:color="C0504D"/>
              <w:left w:val="single" w:sz="4" w:space="0" w:color="auto"/>
              <w:bottom w:val="single" w:sz="8" w:space="0" w:color="C0504D"/>
            </w:tcBorders>
          </w:tcPr>
          <w:p w14:paraId="75631314" w14:textId="77777777" w:rsidR="003319F8" w:rsidRPr="009C2D1C" w:rsidRDefault="003319F8" w:rsidP="001036E0">
            <w:pPr>
              <w:spacing w:after="120" w:line="276" w:lineRule="auto"/>
              <w:jc w:val="both"/>
            </w:pPr>
          </w:p>
        </w:tc>
      </w:tr>
    </w:tbl>
    <w:p w14:paraId="4915A3E5" w14:textId="77777777" w:rsidR="003319F8" w:rsidRPr="009C2D1C" w:rsidRDefault="003319F8" w:rsidP="003319F8">
      <w:pPr>
        <w:pStyle w:val="Salygos2"/>
        <w:numPr>
          <w:ilvl w:val="0"/>
          <w:numId w:val="0"/>
        </w:numPr>
        <w:spacing w:before="0" w:after="120" w:line="276" w:lineRule="auto"/>
        <w:ind w:left="720" w:hanging="720"/>
        <w:rPr>
          <w:rFonts w:ascii="Times New Roman" w:hAnsi="Times New Roman" w:cs="Times New Roman"/>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3319F8" w:rsidRPr="009C2D1C" w14:paraId="4BF36973" w14:textId="77777777" w:rsidTr="001036E0">
        <w:trPr>
          <w:trHeight w:val="285"/>
        </w:trPr>
        <w:tc>
          <w:tcPr>
            <w:tcW w:w="3284" w:type="dxa"/>
            <w:tcBorders>
              <w:top w:val="nil"/>
              <w:left w:val="nil"/>
              <w:bottom w:val="single" w:sz="4" w:space="0" w:color="auto"/>
              <w:right w:val="nil"/>
            </w:tcBorders>
          </w:tcPr>
          <w:p w14:paraId="5E3D6121" w14:textId="77777777" w:rsidR="003319F8" w:rsidRPr="009C2D1C" w:rsidRDefault="003319F8" w:rsidP="001036E0">
            <w:pPr>
              <w:spacing w:after="120" w:line="276" w:lineRule="auto"/>
              <w:ind w:right="-1"/>
            </w:pPr>
          </w:p>
        </w:tc>
        <w:tc>
          <w:tcPr>
            <w:tcW w:w="604" w:type="dxa"/>
          </w:tcPr>
          <w:p w14:paraId="73C42021" w14:textId="77777777" w:rsidR="003319F8" w:rsidRPr="009C2D1C" w:rsidRDefault="003319F8" w:rsidP="001036E0">
            <w:pPr>
              <w:spacing w:after="120" w:line="276" w:lineRule="auto"/>
              <w:ind w:right="-1"/>
              <w:jc w:val="center"/>
            </w:pPr>
          </w:p>
        </w:tc>
        <w:tc>
          <w:tcPr>
            <w:tcW w:w="1980" w:type="dxa"/>
            <w:tcBorders>
              <w:top w:val="nil"/>
              <w:left w:val="nil"/>
              <w:bottom w:val="single" w:sz="4" w:space="0" w:color="auto"/>
              <w:right w:val="nil"/>
            </w:tcBorders>
          </w:tcPr>
          <w:p w14:paraId="46117678" w14:textId="77777777" w:rsidR="003319F8" w:rsidRPr="009C2D1C" w:rsidRDefault="003319F8" w:rsidP="001036E0">
            <w:pPr>
              <w:spacing w:after="120" w:line="276" w:lineRule="auto"/>
              <w:ind w:right="-1"/>
              <w:jc w:val="center"/>
            </w:pPr>
          </w:p>
        </w:tc>
        <w:tc>
          <w:tcPr>
            <w:tcW w:w="701" w:type="dxa"/>
          </w:tcPr>
          <w:p w14:paraId="26FAA366" w14:textId="77777777" w:rsidR="003319F8" w:rsidRPr="009C2D1C" w:rsidRDefault="003319F8" w:rsidP="001036E0">
            <w:pPr>
              <w:spacing w:after="120" w:line="276" w:lineRule="auto"/>
              <w:ind w:right="-1"/>
              <w:jc w:val="center"/>
            </w:pPr>
          </w:p>
        </w:tc>
        <w:tc>
          <w:tcPr>
            <w:tcW w:w="2611" w:type="dxa"/>
            <w:tcBorders>
              <w:top w:val="nil"/>
              <w:left w:val="nil"/>
              <w:bottom w:val="single" w:sz="4" w:space="0" w:color="auto"/>
              <w:right w:val="nil"/>
            </w:tcBorders>
          </w:tcPr>
          <w:p w14:paraId="785B56AB" w14:textId="77777777" w:rsidR="003319F8" w:rsidRPr="009C2D1C" w:rsidRDefault="003319F8" w:rsidP="001036E0">
            <w:pPr>
              <w:spacing w:after="120" w:line="276" w:lineRule="auto"/>
              <w:ind w:right="-1"/>
              <w:jc w:val="right"/>
            </w:pPr>
          </w:p>
        </w:tc>
        <w:tc>
          <w:tcPr>
            <w:tcW w:w="648" w:type="dxa"/>
          </w:tcPr>
          <w:p w14:paraId="6318DD6C" w14:textId="77777777" w:rsidR="003319F8" w:rsidRPr="009C2D1C" w:rsidRDefault="003319F8" w:rsidP="001036E0">
            <w:pPr>
              <w:spacing w:after="120" w:line="276" w:lineRule="auto"/>
              <w:ind w:right="-1"/>
              <w:jc w:val="right"/>
            </w:pPr>
          </w:p>
        </w:tc>
      </w:tr>
      <w:tr w:rsidR="003319F8" w:rsidRPr="009C2D1C" w14:paraId="291AEFDD" w14:textId="77777777" w:rsidTr="001036E0">
        <w:trPr>
          <w:trHeight w:val="186"/>
        </w:trPr>
        <w:tc>
          <w:tcPr>
            <w:tcW w:w="3284" w:type="dxa"/>
            <w:tcBorders>
              <w:top w:val="single" w:sz="4" w:space="0" w:color="auto"/>
              <w:left w:val="nil"/>
              <w:bottom w:val="nil"/>
              <w:right w:val="nil"/>
            </w:tcBorders>
          </w:tcPr>
          <w:p w14:paraId="54214C39" w14:textId="77777777" w:rsidR="003319F8" w:rsidRPr="009C2D1C" w:rsidRDefault="003319F8" w:rsidP="001036E0">
            <w:pPr>
              <w:pStyle w:val="Pagrindinistekstas1"/>
              <w:spacing w:after="120" w:line="276" w:lineRule="auto"/>
              <w:ind w:firstLine="0"/>
              <w:rPr>
                <w:rFonts w:ascii="Times New Roman" w:hAnsi="Times New Roman" w:cs="Times New Roman"/>
                <w:position w:val="6"/>
                <w:sz w:val="24"/>
                <w:szCs w:val="24"/>
                <w:vertAlign w:val="superscript"/>
                <w:lang w:val="lt-LT"/>
              </w:rPr>
            </w:pPr>
            <w:r w:rsidRPr="009C2D1C">
              <w:rPr>
                <w:rFonts w:ascii="Times New Roman" w:hAnsi="Times New Roman" w:cs="Times New Roman"/>
                <w:position w:val="6"/>
                <w:sz w:val="24"/>
                <w:szCs w:val="24"/>
                <w:vertAlign w:val="superscript"/>
                <w:lang w:val="lt-LT"/>
              </w:rPr>
              <w:t>(Įgalioto asmens pareigos)</w:t>
            </w:r>
          </w:p>
        </w:tc>
        <w:tc>
          <w:tcPr>
            <w:tcW w:w="604" w:type="dxa"/>
          </w:tcPr>
          <w:p w14:paraId="1C7612AE" w14:textId="77777777" w:rsidR="003319F8" w:rsidRPr="009C2D1C" w:rsidRDefault="003319F8" w:rsidP="001036E0">
            <w:pPr>
              <w:spacing w:after="120" w:line="276" w:lineRule="auto"/>
              <w:ind w:right="-1"/>
              <w:jc w:val="center"/>
              <w:rPr>
                <w:vertAlign w:val="superscript"/>
              </w:rPr>
            </w:pPr>
          </w:p>
        </w:tc>
        <w:tc>
          <w:tcPr>
            <w:tcW w:w="1980" w:type="dxa"/>
            <w:tcBorders>
              <w:top w:val="single" w:sz="4" w:space="0" w:color="auto"/>
              <w:left w:val="nil"/>
              <w:bottom w:val="nil"/>
              <w:right w:val="nil"/>
            </w:tcBorders>
          </w:tcPr>
          <w:p w14:paraId="78B76D3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(Parašas)</w:t>
            </w:r>
          </w:p>
        </w:tc>
        <w:tc>
          <w:tcPr>
            <w:tcW w:w="701" w:type="dxa"/>
          </w:tcPr>
          <w:p w14:paraId="2FE67056" w14:textId="77777777" w:rsidR="003319F8" w:rsidRPr="009C2D1C" w:rsidRDefault="003319F8" w:rsidP="001036E0">
            <w:pPr>
              <w:spacing w:after="120" w:line="276" w:lineRule="auto"/>
              <w:ind w:right="-1"/>
              <w:jc w:val="center"/>
              <w:rPr>
                <w:vertAlign w:val="superscript"/>
              </w:rPr>
            </w:pPr>
          </w:p>
        </w:tc>
        <w:tc>
          <w:tcPr>
            <w:tcW w:w="2611" w:type="dxa"/>
            <w:tcBorders>
              <w:top w:val="single" w:sz="4" w:space="0" w:color="auto"/>
              <w:left w:val="nil"/>
              <w:bottom w:val="nil"/>
              <w:right w:val="nil"/>
            </w:tcBorders>
          </w:tcPr>
          <w:p w14:paraId="36706F7B" w14:textId="77777777" w:rsidR="003319F8" w:rsidRPr="009C2D1C" w:rsidRDefault="003319F8" w:rsidP="001036E0">
            <w:pPr>
              <w:spacing w:after="120" w:line="276" w:lineRule="auto"/>
              <w:ind w:right="-1"/>
              <w:jc w:val="center"/>
              <w:rPr>
                <w:vertAlign w:val="superscript"/>
              </w:rPr>
            </w:pPr>
            <w:r w:rsidRPr="009C2D1C">
              <w:rPr>
                <w:position w:val="6"/>
                <w:vertAlign w:val="superscript"/>
              </w:rPr>
              <w:t>(Vardas ir pavardė)</w:t>
            </w:r>
            <w:r w:rsidRPr="009C2D1C">
              <w:rPr>
                <w:i/>
                <w:iCs/>
                <w:vertAlign w:val="superscript"/>
              </w:rPr>
              <w:t xml:space="preserve"> </w:t>
            </w:r>
          </w:p>
        </w:tc>
        <w:tc>
          <w:tcPr>
            <w:tcW w:w="648" w:type="dxa"/>
          </w:tcPr>
          <w:p w14:paraId="12718C2A" w14:textId="77777777" w:rsidR="003319F8" w:rsidRPr="009C2D1C" w:rsidRDefault="003319F8" w:rsidP="001036E0">
            <w:pPr>
              <w:spacing w:after="120" w:line="276" w:lineRule="auto"/>
              <w:ind w:right="-1"/>
              <w:jc w:val="center"/>
              <w:rPr>
                <w:vertAlign w:val="superscript"/>
              </w:rPr>
            </w:pPr>
          </w:p>
        </w:tc>
      </w:tr>
    </w:tbl>
    <w:p w14:paraId="0970CB81" w14:textId="77777777" w:rsidR="003319F8" w:rsidRPr="009C2D1C" w:rsidRDefault="003319F8" w:rsidP="003319F8">
      <w:pPr>
        <w:spacing w:after="120" w:line="276" w:lineRule="auto"/>
        <w:jc w:val="both"/>
        <w:rPr>
          <w:color w:val="632423"/>
        </w:rPr>
        <w:sectPr w:rsidR="003319F8" w:rsidRPr="009C2D1C" w:rsidSect="00AC306D">
          <w:pgSz w:w="11906" w:h="16838" w:code="9"/>
          <w:pgMar w:top="1418" w:right="849" w:bottom="1276" w:left="1134" w:header="567" w:footer="567" w:gutter="0"/>
          <w:cols w:space="708"/>
          <w:titlePg/>
          <w:docGrid w:linePitch="360"/>
        </w:sectPr>
      </w:pPr>
    </w:p>
    <w:p w14:paraId="06CE4E31" w14:textId="2347F4A2" w:rsidR="00123935" w:rsidRPr="00DD7AD7" w:rsidRDefault="00123935" w:rsidP="00F27C74">
      <w:pPr>
        <w:pStyle w:val="Heading1"/>
        <w:numPr>
          <w:ilvl w:val="0"/>
          <w:numId w:val="43"/>
        </w:numPr>
        <w:rPr>
          <w:color w:val="943634" w:themeColor="accent2" w:themeShade="BF"/>
        </w:rPr>
      </w:pPr>
      <w:bookmarkStart w:id="1708" w:name="_Toc108188284"/>
      <w:bookmarkStart w:id="1709" w:name="_Toc108697392"/>
      <w:bookmarkStart w:id="1710" w:name="_Toc108699340"/>
      <w:bookmarkStart w:id="1711" w:name="_Toc110227195"/>
      <w:bookmarkStart w:id="1712" w:name="_Ref110235087"/>
      <w:bookmarkStart w:id="1713" w:name="_Toc113432647"/>
      <w:bookmarkStart w:id="1714" w:name="_Ref126928673"/>
      <w:bookmarkStart w:id="1715" w:name="_Ref142312492"/>
      <w:bookmarkStart w:id="1716" w:name="_Toc181185147"/>
      <w:r w:rsidRPr="00DD7AD7">
        <w:rPr>
          <w:color w:val="943634" w:themeColor="accent2" w:themeShade="BF"/>
        </w:rPr>
        <w:lastRenderedPageBreak/>
        <w:t>priedas. Specifikacijos</w:t>
      </w:r>
      <w:bookmarkEnd w:id="1708"/>
      <w:bookmarkEnd w:id="1709"/>
      <w:bookmarkEnd w:id="1710"/>
      <w:bookmarkEnd w:id="1711"/>
      <w:bookmarkEnd w:id="1712"/>
      <w:bookmarkEnd w:id="1713"/>
      <w:bookmarkEnd w:id="1714"/>
      <w:bookmarkEnd w:id="1715"/>
      <w:bookmarkEnd w:id="1716"/>
    </w:p>
    <w:p w14:paraId="599ABA73" w14:textId="77777777" w:rsidR="00955F75" w:rsidRPr="009C2D1C" w:rsidRDefault="00955F75" w:rsidP="00955F75">
      <w:pPr>
        <w:spacing w:after="120" w:line="276" w:lineRule="auto"/>
        <w:jc w:val="both"/>
        <w:rPr>
          <w:color w:val="632423"/>
        </w:rPr>
      </w:pPr>
    </w:p>
    <w:p w14:paraId="559A46BE" w14:textId="00131F05" w:rsidR="00DD1573" w:rsidRPr="007F2262" w:rsidRDefault="00DD1573" w:rsidP="007F2262">
      <w:pPr>
        <w:rPr>
          <w:i/>
          <w:color w:val="FF0000"/>
        </w:rPr>
      </w:pPr>
      <w:bookmarkStart w:id="1717" w:name="_Toc445903248"/>
      <w:bookmarkStart w:id="1718" w:name="_Toc486227794"/>
      <w:bookmarkStart w:id="1719" w:name="_Toc498408302"/>
      <w:bookmarkStart w:id="1720" w:name="_Toc500332092"/>
      <w:bookmarkStart w:id="1721" w:name="_Toc502211432"/>
      <w:bookmarkStart w:id="1722" w:name="_Toc20813619"/>
      <w:bookmarkStart w:id="1723" w:name="_Toc92372114"/>
      <w:r w:rsidRPr="007F2262">
        <w:rPr>
          <w:i/>
          <w:color w:val="FF0000"/>
        </w:rPr>
        <w:t>[Pridėti Specifikacijas]</w:t>
      </w:r>
      <w:bookmarkEnd w:id="1717"/>
      <w:bookmarkEnd w:id="1718"/>
      <w:bookmarkEnd w:id="1719"/>
      <w:bookmarkEnd w:id="1720"/>
      <w:bookmarkEnd w:id="1721"/>
      <w:bookmarkEnd w:id="1722"/>
      <w:bookmarkEnd w:id="1723"/>
    </w:p>
    <w:p w14:paraId="5C6455D6" w14:textId="4A637746" w:rsidR="00D17A29" w:rsidRDefault="00D17A29">
      <w:pPr>
        <w:spacing w:after="200" w:line="276" w:lineRule="auto"/>
        <w:rPr>
          <w:color w:val="FF0000"/>
        </w:rPr>
      </w:pPr>
      <w:r>
        <w:rPr>
          <w:color w:val="FF0000"/>
        </w:rPr>
        <w:br w:type="page"/>
      </w:r>
    </w:p>
    <w:p w14:paraId="5068FEF6" w14:textId="79AECC3C" w:rsidR="00D55B7E" w:rsidRPr="007330C2" w:rsidRDefault="00D55B7E" w:rsidP="00F27C74">
      <w:pPr>
        <w:pStyle w:val="Heading1"/>
        <w:numPr>
          <w:ilvl w:val="0"/>
          <w:numId w:val="43"/>
        </w:numPr>
      </w:pPr>
      <w:bookmarkStart w:id="1724" w:name="_Ref110234966"/>
      <w:bookmarkStart w:id="1725" w:name="_Toc113432648"/>
      <w:bookmarkStart w:id="1726" w:name="_Toc181185148"/>
      <w:bookmarkStart w:id="1727" w:name="_Ref294008734"/>
      <w:bookmarkStart w:id="1728" w:name="_Ref406945987"/>
      <w:bookmarkStart w:id="1729" w:name="Conditions_precedent"/>
      <w:r>
        <w:lastRenderedPageBreak/>
        <w:t>p</w:t>
      </w:r>
      <w:r w:rsidRPr="008A5961">
        <w:t xml:space="preserve">riedas. </w:t>
      </w:r>
      <w:r w:rsidRPr="00C64E3D">
        <w:t>Išankstinės su</w:t>
      </w:r>
      <w:r w:rsidRPr="008A5961">
        <w:t>tarties įsigaliojimo sąlygos</w:t>
      </w:r>
      <w:bookmarkEnd w:id="1724"/>
      <w:bookmarkEnd w:id="1725"/>
      <w:bookmarkEnd w:id="1726"/>
      <w:r w:rsidRPr="008A5961">
        <w:t xml:space="preserve"> </w:t>
      </w:r>
    </w:p>
    <w:p w14:paraId="50C365D5" w14:textId="57D42D5C" w:rsidR="00B407B2" w:rsidRPr="009C2D1C" w:rsidRDefault="00B407B2" w:rsidP="00DA3AAE"/>
    <w:p w14:paraId="4C10C7DB" w14:textId="77777777" w:rsidR="00B407B2" w:rsidRPr="009C2D1C" w:rsidRDefault="00B407B2" w:rsidP="00B407B2">
      <w:pPr>
        <w:shd w:val="clear" w:color="auto" w:fill="FFFFFF"/>
        <w:spacing w:after="120" w:line="276" w:lineRule="auto"/>
        <w:jc w:val="both"/>
      </w:pPr>
    </w:p>
    <w:p w14:paraId="3AD00BFA" w14:textId="53006880" w:rsidR="00B407B2" w:rsidRPr="009C2D1C" w:rsidRDefault="00B407B2" w:rsidP="00B407B2">
      <w:pPr>
        <w:spacing w:line="276" w:lineRule="auto"/>
        <w:jc w:val="both"/>
      </w:pPr>
      <w:r w:rsidRPr="009C2D1C">
        <w:t>Šalys imasi visų priemonių, kurių reikia, kad iki Sutarties įsigaliojimo visa apimtimi momento būtų užtikrintas Sutarties įgyvendinimui reikiamų leidimų ir licencijų gavimas, įskaitant:</w:t>
      </w:r>
    </w:p>
    <w:p w14:paraId="5A68537B" w14:textId="77777777" w:rsidR="00B407B2" w:rsidRPr="009C2D1C" w:rsidRDefault="00B407B2" w:rsidP="00B407B2">
      <w:pPr>
        <w:spacing w:line="276" w:lineRule="auto"/>
        <w:jc w:val="both"/>
      </w:pPr>
    </w:p>
    <w:p w14:paraId="770F6292" w14:textId="6DF54B53" w:rsidR="001F6F32" w:rsidRDefault="001F6F32" w:rsidP="00F27C74">
      <w:pPr>
        <w:numPr>
          <w:ilvl w:val="0"/>
          <w:numId w:val="11"/>
        </w:numPr>
        <w:spacing w:before="120" w:after="120" w:line="276" w:lineRule="auto"/>
        <w:ind w:left="851" w:hanging="851"/>
        <w:jc w:val="both"/>
      </w:pPr>
      <w:bookmarkStart w:id="1730" w:name="_Hlk182563777"/>
      <w:r w:rsidRPr="001B4017">
        <w:t>Išankstinių Sutarties įsigaliojimo sąlygų, už kurias atsakingas Privatus subjektas, įvykdymą:</w:t>
      </w:r>
    </w:p>
    <w:bookmarkEnd w:id="1730"/>
    <w:p w14:paraId="6162219D" w14:textId="28DB4991" w:rsidR="00BE586E" w:rsidRDefault="00BE586E" w:rsidP="00812CE8">
      <w:pPr>
        <w:pStyle w:val="ListParagraph"/>
        <w:numPr>
          <w:ilvl w:val="1"/>
          <w:numId w:val="49"/>
        </w:numPr>
        <w:spacing w:before="120" w:after="120" w:line="276" w:lineRule="auto"/>
        <w:ind w:left="1701" w:hanging="850"/>
        <w:jc w:val="both"/>
      </w:pPr>
      <w:r>
        <w:t xml:space="preserve">Žemės </w:t>
      </w:r>
      <w:r w:rsidRPr="002428CF">
        <w:t>sklypo nuomos sutarčių sudarymą (sutarties kopija pateikiama Valdžios subjektui);</w:t>
      </w:r>
    </w:p>
    <w:p w14:paraId="75EEFDD6" w14:textId="17061A93" w:rsidR="00DA7297" w:rsidRPr="00812CE8" w:rsidRDefault="005F4144" w:rsidP="00812CE8">
      <w:pPr>
        <w:pStyle w:val="ListParagraph"/>
        <w:numPr>
          <w:ilvl w:val="1"/>
          <w:numId w:val="49"/>
        </w:numPr>
        <w:spacing w:before="120" w:after="120" w:line="276" w:lineRule="auto"/>
        <w:ind w:left="1701" w:hanging="850"/>
        <w:jc w:val="both"/>
      </w:pPr>
      <w:r w:rsidRPr="00812CE8">
        <w:t xml:space="preserve">Prievolių įvykdymo užtikrinimo, nurodyto Sutarties </w:t>
      </w:r>
      <w:r w:rsidR="00545272" w:rsidRPr="00812CE8">
        <w:fldChar w:fldCharType="begin"/>
      </w:r>
      <w:r w:rsidR="00545272" w:rsidRPr="00812CE8">
        <w:instrText xml:space="preserve"> REF _Ref180679445 \r \h </w:instrText>
      </w:r>
      <w:r w:rsidR="00812CE8">
        <w:instrText xml:space="preserve"> \* MERGEFORMAT </w:instrText>
      </w:r>
      <w:r w:rsidR="00545272" w:rsidRPr="00812CE8">
        <w:fldChar w:fldCharType="separate"/>
      </w:r>
      <w:r w:rsidR="00410E84">
        <w:t>31.1.1</w:t>
      </w:r>
      <w:r w:rsidR="00545272" w:rsidRPr="00812CE8">
        <w:fldChar w:fldCharType="end"/>
      </w:r>
      <w:r w:rsidR="00AA7481" w:rsidRPr="00812CE8">
        <w:t xml:space="preserve"> </w:t>
      </w:r>
      <w:r w:rsidRPr="00812CE8">
        <w:t>punkte pateikimą;</w:t>
      </w:r>
    </w:p>
    <w:p w14:paraId="353C1055" w14:textId="73A21B6E" w:rsidR="00DA7297" w:rsidRDefault="00B407B2" w:rsidP="00812CE8">
      <w:pPr>
        <w:pStyle w:val="ListParagraph"/>
        <w:numPr>
          <w:ilvl w:val="1"/>
          <w:numId w:val="49"/>
        </w:numPr>
        <w:spacing w:before="120" w:after="120" w:line="276" w:lineRule="auto"/>
        <w:ind w:left="1701" w:hanging="850"/>
        <w:jc w:val="both"/>
      </w:pPr>
      <w:bookmarkStart w:id="1731" w:name="_Hlk166731243"/>
      <w:r w:rsidRPr="00812CE8">
        <w:t>Susitarim</w:t>
      </w:r>
      <w:r w:rsidR="00812CE8">
        <w:t>o (-ų)</w:t>
      </w:r>
      <w:r w:rsidRPr="00812CE8">
        <w:t xml:space="preserve"> su Finansuotoju </w:t>
      </w:r>
      <w:r w:rsidR="00812CE8">
        <w:t>(-</w:t>
      </w:r>
      <w:proofErr w:type="spellStart"/>
      <w:r w:rsidR="00812CE8">
        <w:t>ais</w:t>
      </w:r>
      <w:proofErr w:type="spellEnd"/>
      <w:r w:rsidR="00812CE8">
        <w:t xml:space="preserve">) </w:t>
      </w:r>
      <w:r w:rsidRPr="00812CE8">
        <w:t>sudarymą</w:t>
      </w:r>
      <w:r w:rsidR="00171C66">
        <w:t>, jeigu jie sudaromi Išankstinių Sutarties įsigaliojimo sąlygų metu</w:t>
      </w:r>
      <w:r w:rsidR="00DA7297" w:rsidRPr="00812CE8">
        <w:t>;</w:t>
      </w:r>
      <w:bookmarkEnd w:id="1731"/>
    </w:p>
    <w:p w14:paraId="6D3322EE" w14:textId="35E232F0" w:rsidR="006179E2" w:rsidRDefault="006179E2" w:rsidP="00812CE8">
      <w:pPr>
        <w:pStyle w:val="ListParagraph"/>
        <w:numPr>
          <w:ilvl w:val="1"/>
          <w:numId w:val="49"/>
        </w:numPr>
        <w:spacing w:before="120" w:after="120" w:line="276" w:lineRule="auto"/>
        <w:ind w:left="1701" w:hanging="850"/>
        <w:jc w:val="both"/>
      </w:pPr>
      <w:r>
        <w:t>Projektavimo paslaugų teikimo sutarties (-</w:t>
      </w:r>
      <w:proofErr w:type="spellStart"/>
      <w:r>
        <w:t>čių</w:t>
      </w:r>
      <w:proofErr w:type="spellEnd"/>
      <w:r>
        <w:t>) su Subtiekėjais pateikimą;</w:t>
      </w:r>
    </w:p>
    <w:p w14:paraId="3D045734" w14:textId="37A66C3E" w:rsidR="006179E2" w:rsidRDefault="006179E2" w:rsidP="00812CE8">
      <w:pPr>
        <w:pStyle w:val="ListParagraph"/>
        <w:numPr>
          <w:ilvl w:val="1"/>
          <w:numId w:val="49"/>
        </w:numPr>
        <w:spacing w:before="120" w:after="120" w:line="276" w:lineRule="auto"/>
        <w:ind w:left="1701" w:hanging="850"/>
        <w:jc w:val="both"/>
      </w:pPr>
      <w:r>
        <w:t>Projektavimo atlikimui reikiamų leidimų, atestatų, licencijų ir sertifikatų kopijos;</w:t>
      </w:r>
    </w:p>
    <w:p w14:paraId="569D2066" w14:textId="1A337C1A" w:rsidR="005D5D67" w:rsidRPr="007D7537" w:rsidRDefault="005D5D67" w:rsidP="00812CE8">
      <w:pPr>
        <w:pStyle w:val="ListParagraph"/>
        <w:numPr>
          <w:ilvl w:val="1"/>
          <w:numId w:val="49"/>
        </w:numPr>
        <w:spacing w:before="120" w:after="120" w:line="276" w:lineRule="auto"/>
        <w:ind w:left="1701" w:hanging="850"/>
        <w:jc w:val="both"/>
      </w:pPr>
      <w:r>
        <w:t xml:space="preserve">Sutarties </w:t>
      </w:r>
      <w:r w:rsidR="003C5F4A">
        <w:fldChar w:fldCharType="begin"/>
      </w:r>
      <w:r w:rsidR="003C5F4A">
        <w:instrText xml:space="preserve"> REF _Ref110234884 \r \h </w:instrText>
      </w:r>
      <w:r w:rsidR="003C5F4A">
        <w:fldChar w:fldCharType="separate"/>
      </w:r>
      <w:r w:rsidR="00410E84">
        <w:t>5</w:t>
      </w:r>
      <w:r w:rsidR="003C5F4A">
        <w:fldChar w:fldCharType="end"/>
      </w:r>
      <w:r>
        <w:t xml:space="preserve"> priedo </w:t>
      </w:r>
      <w:r w:rsidRPr="009536FE">
        <w:rPr>
          <w:i/>
          <w:iCs/>
        </w:rPr>
        <w:t>Privalomų draudimo sutarčių sudarymo sąrašas</w:t>
      </w:r>
      <w:r>
        <w:t xml:space="preserve"> 1 punkte numatytą Draudimo sutartį (pateikiama sutarties kopija);</w:t>
      </w:r>
    </w:p>
    <w:p w14:paraId="3F28716B" w14:textId="26A31CBC" w:rsidR="001F6F32" w:rsidRDefault="001F6F32" w:rsidP="00812CE8">
      <w:pPr>
        <w:pStyle w:val="ListParagraph"/>
        <w:numPr>
          <w:ilvl w:val="1"/>
          <w:numId w:val="49"/>
        </w:numPr>
        <w:spacing w:before="120" w:after="120" w:line="276" w:lineRule="auto"/>
        <w:ind w:left="1701" w:hanging="850"/>
        <w:jc w:val="both"/>
      </w:pPr>
      <w:r>
        <w:t>S</w:t>
      </w:r>
      <w:r w:rsidRPr="00DA1F7F">
        <w:t xml:space="preserve">avo sąskaita atlikti nepriklausomą Finansinio veiklos modelio auditą ir Valdžios subjektui pateikti ataskaitą apie faktinius pastebėjimus dėl Finansinio veiklos modelio, kurios forma pateikta </w:t>
      </w:r>
      <w:r>
        <w:t>šio priedo priedėlyje</w:t>
      </w:r>
      <w:r w:rsidRPr="00DA1F7F">
        <w:t xml:space="preserve"> </w:t>
      </w:r>
      <w:r w:rsidRPr="00812CE8">
        <w:t>Ataskaitos apie faktinius pastebėjimus dėl finansinio veiklos modelio forma</w:t>
      </w:r>
      <w:r w:rsidRPr="00DA1F7F">
        <w:t xml:space="preserve">. Finansinio veiklos modelio auditą turi atlikti nepriklausoma audito įmonė, įrašyta į Lietuvos Respublikos audito įmonių sąrašą. Auditas turi būti atliekamas vadovaujantis tarptautiniais susijusių paslaugų standartais ir Lietuvos Respublikoje galiojančiais teisės aktais, kurie auditoriui leistų įsitikinti, kad Finansiniame veiklos modelyje tinkamai atspindėtos Sutarties sąlygos ir nustatytos prielaidos, taikomi apskaitos principai ir mokesčių apskaičiavimas yra pagrįsti, nėra finansinio modeliavimo klaidų. Audito įmonės kandidatūra, prieš atliekant auditą, turi būti suderinta su Valdžios subjektu, ir tik gavus Valdžios subjekto rašytinį pritarimą, kad audito įmonė yra priimtina Valdžios subjektui, gali būti atliekami audito darbai. </w:t>
      </w:r>
      <w:r w:rsidR="00C64E3D">
        <w:t>Privatus subjektas</w:t>
      </w:r>
      <w:r w:rsidRPr="00DA1F7F">
        <w:t xml:space="preserve"> prisiima visą atsakomybę, susijusią su Finansinio veiklos modelio nepriklausomo audito rezultatais, t. y. atlikus nepriklausomą Finansinio veiklos modelio auditą ir nustačius finansinio modeliavimo klaidas, dėl jų ištaisymo išaugus apskaičiuotam</w:t>
      </w:r>
      <w:r w:rsidR="00CF20D6">
        <w:t xml:space="preserve"> </w:t>
      </w:r>
      <w:proofErr w:type="spellStart"/>
      <w:r w:rsidR="00CF20D6">
        <w:t>VžPP</w:t>
      </w:r>
      <w:proofErr w:type="spellEnd"/>
      <w:r w:rsidR="00CF20D6">
        <w:t xml:space="preserve"> mokesčiui</w:t>
      </w:r>
      <w:r w:rsidRPr="00DA1F7F">
        <w:t xml:space="preserve">, toks padidėjimas neperkeliamas Valdžios subjektui ir </w:t>
      </w:r>
      <w:proofErr w:type="spellStart"/>
      <w:r w:rsidR="00CF20D6">
        <w:t>VžPP</w:t>
      </w:r>
      <w:proofErr w:type="spellEnd"/>
      <w:r w:rsidR="00CF20D6">
        <w:t xml:space="preserve"> </w:t>
      </w:r>
      <w:proofErr w:type="spellStart"/>
      <w:r w:rsidR="00CF20D6">
        <w:t>mokestis</w:t>
      </w:r>
      <w:r w:rsidRPr="00DA1F7F">
        <w:t>nebus</w:t>
      </w:r>
      <w:proofErr w:type="spellEnd"/>
      <w:r w:rsidRPr="00DA1F7F">
        <w:t xml:space="preserve"> perskaičiuotas. Jeigu dėl modeliavimo klaidų ištaisymų sumažėtų </w:t>
      </w:r>
      <w:proofErr w:type="spellStart"/>
      <w:r w:rsidRPr="00DA1F7F">
        <w:t>apskaičiuotas</w:t>
      </w:r>
      <w:r w:rsidR="00CF20D6">
        <w:t>VžPP</w:t>
      </w:r>
      <w:proofErr w:type="spellEnd"/>
      <w:r w:rsidR="00CF20D6">
        <w:t xml:space="preserve"> mokestis</w:t>
      </w:r>
      <w:r w:rsidRPr="00DA1F7F">
        <w:t xml:space="preserve">, </w:t>
      </w:r>
      <w:r w:rsidR="00DA378C">
        <w:t xml:space="preserve">iki Sutarties įsigaliojimo visa apimtimi, </w:t>
      </w:r>
      <w:r w:rsidRPr="00DA1F7F">
        <w:t xml:space="preserve">atitinkamai Valdžios subjekto naudai turi būti </w:t>
      </w:r>
      <w:r w:rsidR="00113650">
        <w:t>pakeistas</w:t>
      </w:r>
      <w:r w:rsidRPr="00DA1F7F">
        <w:t xml:space="preserve"> Finansinis veiklos modelis ir </w:t>
      </w:r>
      <w:proofErr w:type="spellStart"/>
      <w:r w:rsidRPr="00DA1F7F">
        <w:t>perskaičiuotas</w:t>
      </w:r>
      <w:r w:rsidR="00CF20D6">
        <w:t>VžPP</w:t>
      </w:r>
      <w:proofErr w:type="spellEnd"/>
      <w:r w:rsidR="00CF20D6">
        <w:t xml:space="preserve"> mokestis</w:t>
      </w:r>
      <w:r w:rsidRPr="00DA1F7F">
        <w:t xml:space="preserve">, išlaikant </w:t>
      </w:r>
      <w:r w:rsidR="00C64E3D">
        <w:t>Investuotojo</w:t>
      </w:r>
      <w:r w:rsidRPr="00DA1F7F">
        <w:t xml:space="preserve"> </w:t>
      </w:r>
      <w:r w:rsidR="00C64E3D">
        <w:t>P</w:t>
      </w:r>
      <w:r w:rsidRPr="00DA1F7F">
        <w:t xml:space="preserve">asiūlyme nurodytą Investicijų grąžos </w:t>
      </w:r>
      <w:proofErr w:type="spellStart"/>
      <w:r w:rsidRPr="00DA1F7F">
        <w:t>normą.</w:t>
      </w:r>
      <w:r w:rsidRPr="001B4017">
        <w:t>Išankstinių</w:t>
      </w:r>
      <w:proofErr w:type="spellEnd"/>
      <w:r w:rsidRPr="001B4017">
        <w:t xml:space="preserve"> Sutarties įsigaliojimo sąlygų, už kurias atsakingas Valdžios subjektas, įvykdymą:</w:t>
      </w:r>
      <w:r w:rsidRPr="00812CE8">
        <w:t xml:space="preserve"> </w:t>
      </w:r>
    </w:p>
    <w:p w14:paraId="652F70EB" w14:textId="0C66E5A4" w:rsidR="00DE5EE2" w:rsidRDefault="00DE5EE2" w:rsidP="00812CE8">
      <w:pPr>
        <w:pStyle w:val="ListParagraph"/>
        <w:numPr>
          <w:ilvl w:val="1"/>
          <w:numId w:val="49"/>
        </w:numPr>
        <w:spacing w:before="120" w:after="120" w:line="276" w:lineRule="auto"/>
        <w:ind w:left="1701" w:hanging="850"/>
        <w:jc w:val="both"/>
      </w:pPr>
      <w:r w:rsidRPr="00DE5EE2">
        <w:t>Privataus subjekto ir Subtiekėjų darbuotojų bei Subtiekėjų (fizinių asmenų) vardu Valstybės ir tarnybos paslapčių įstatymo nustatyta tvarka išduotas leidimas dirbti ar susipažinti su įslaptinta informacija, žymima slaptumo žyma „Riboto naudojimo“, kurie vykdys projektavimo darbus, susijusius su įslaptintos informacijos sukūrimu</w:t>
      </w:r>
      <w:r>
        <w:t>;</w:t>
      </w:r>
    </w:p>
    <w:p w14:paraId="16E98CAA" w14:textId="0EB6A5FF" w:rsidR="00DE5EE2" w:rsidRDefault="00DE5EE2" w:rsidP="004D54F8">
      <w:pPr>
        <w:pStyle w:val="ListParagraph"/>
        <w:numPr>
          <w:ilvl w:val="1"/>
          <w:numId w:val="49"/>
        </w:numPr>
        <w:spacing w:before="120" w:after="120" w:line="276" w:lineRule="auto"/>
        <w:ind w:left="1701" w:hanging="850"/>
        <w:jc w:val="both"/>
      </w:pPr>
      <w:r w:rsidRPr="00DE5EE2">
        <w:lastRenderedPageBreak/>
        <w:t>Privataus subjekto</w:t>
      </w:r>
      <w:r>
        <w:t xml:space="preserve"> </w:t>
      </w:r>
      <w:r w:rsidRPr="00DE5EE2">
        <w:t>ir Subtiekėjų, kurie vykdys projektavimo darbus, susijusius su įslaptintos informacijos sukūrimu, kaip juridinių asmenų vardu</w:t>
      </w:r>
      <w:r>
        <w:t>,</w:t>
      </w:r>
      <w:r w:rsidRPr="00DE5EE2">
        <w:t xml:space="preserve"> dokumentai</w:t>
      </w:r>
      <w:r>
        <w:t>:</w:t>
      </w:r>
    </w:p>
    <w:p w14:paraId="1FFC9BCB" w14:textId="77777777" w:rsidR="00DE5EE2" w:rsidRPr="00DE5EE2" w:rsidRDefault="00DE5EE2" w:rsidP="00453658">
      <w:pPr>
        <w:pStyle w:val="ListParagraph"/>
        <w:numPr>
          <w:ilvl w:val="2"/>
          <w:numId w:val="49"/>
        </w:numPr>
        <w:ind w:left="1843"/>
        <w:jc w:val="both"/>
      </w:pPr>
      <w:r w:rsidRPr="00DE5EE2">
        <w:t>Valstybės ir tarnybos paslapčių įstatymo nustatyta tvarka išduota įslaptintos informacijos, žymimos slaptumo žyma „Riboto naudojimo“, apsaugos reikalavimų atitiktį patvirtinanti pažyma ar Privataus subjekto ir Subtiekėjų (juridinių asmenų) patikimumą patvirtinantis pažymėjimas;</w:t>
      </w:r>
    </w:p>
    <w:p w14:paraId="21990515" w14:textId="77777777" w:rsidR="00DE5EE2" w:rsidRPr="00DE5EE2" w:rsidRDefault="00DE5EE2" w:rsidP="00453658">
      <w:pPr>
        <w:pStyle w:val="ListParagraph"/>
        <w:numPr>
          <w:ilvl w:val="2"/>
          <w:numId w:val="49"/>
        </w:numPr>
        <w:ind w:left="1843"/>
        <w:jc w:val="both"/>
      </w:pPr>
      <w:r w:rsidRPr="00DE5EE2">
        <w:t>išduoti dokumentai, patvirtinantys, kad patalpos yra pripažintos tinkamomis saugoti įslaptintą informaciją ar su ja dirbti;</w:t>
      </w:r>
    </w:p>
    <w:p w14:paraId="171E13AD" w14:textId="4025FCE1" w:rsidR="00DE5EE2" w:rsidRDefault="00DE5EE2" w:rsidP="00453658">
      <w:pPr>
        <w:pStyle w:val="ListParagraph"/>
        <w:numPr>
          <w:ilvl w:val="2"/>
          <w:numId w:val="49"/>
        </w:numPr>
        <w:ind w:left="1843"/>
        <w:jc w:val="both"/>
      </w:pPr>
      <w:r w:rsidRPr="00DE5EE2">
        <w:t>Saugumo priežiūros tarnybos ar žinybinės saugumo priežiūros tarnybos išduotas leidimas Privataus subjekto ir (ar) Subtiekėjo ĮIRIS apdoroti ir perduoti įslaptintą informaciją, žymimą slaptumo žyma „Riboto naudojimo“.</w:t>
      </w:r>
    </w:p>
    <w:p w14:paraId="642EF797" w14:textId="77777777" w:rsidR="00402FCA" w:rsidRDefault="00402FCA" w:rsidP="00402FCA">
      <w:pPr>
        <w:pStyle w:val="ListParagraph"/>
        <w:ind w:left="1843"/>
        <w:jc w:val="both"/>
      </w:pPr>
    </w:p>
    <w:p w14:paraId="2FDF47D2" w14:textId="21556FB3" w:rsidR="00DE5EE2" w:rsidRPr="00DE5EE2" w:rsidRDefault="00DE5EE2" w:rsidP="00453658">
      <w:pPr>
        <w:pStyle w:val="ListParagraph"/>
        <w:numPr>
          <w:ilvl w:val="0"/>
          <w:numId w:val="49"/>
        </w:numPr>
        <w:jc w:val="both"/>
      </w:pPr>
      <w:r w:rsidRPr="00DE5EE2">
        <w:t>Išankstinių Sutarties įsigaliojimo sąlygų, už kurias atsakingas</w:t>
      </w:r>
      <w:r>
        <w:t xml:space="preserve"> Valdžios subjektas</w:t>
      </w:r>
      <w:r w:rsidRPr="00DE5EE2">
        <w:t>, įvykdymą:</w:t>
      </w:r>
    </w:p>
    <w:p w14:paraId="21682EE5" w14:textId="77777777" w:rsidR="00DE5EE2" w:rsidRPr="009E5AC6" w:rsidRDefault="00DE5EE2" w:rsidP="00453658">
      <w:pPr>
        <w:pStyle w:val="ListParagraph"/>
        <w:spacing w:before="120" w:after="120" w:line="276" w:lineRule="auto"/>
        <w:jc w:val="both"/>
      </w:pPr>
    </w:p>
    <w:p w14:paraId="33457A99" w14:textId="2BA33230" w:rsidR="00B57444" w:rsidRPr="009E5AC6" w:rsidRDefault="00B57444" w:rsidP="00B57444">
      <w:pPr>
        <w:numPr>
          <w:ilvl w:val="1"/>
          <w:numId w:val="49"/>
        </w:numPr>
        <w:tabs>
          <w:tab w:val="left" w:pos="1710"/>
        </w:tabs>
        <w:spacing w:before="120" w:after="120" w:line="276" w:lineRule="auto"/>
        <w:ind w:firstLine="180"/>
        <w:jc w:val="both"/>
      </w:pPr>
      <w:r w:rsidRPr="009E5AC6">
        <w:t>Žemės sklypo panaudos sutarties nutraukimą;</w:t>
      </w:r>
    </w:p>
    <w:p w14:paraId="329B618E" w14:textId="362E8F8A" w:rsidR="00935A98" w:rsidRPr="009E5AC6" w:rsidRDefault="00935A98" w:rsidP="00812CE8">
      <w:pPr>
        <w:pStyle w:val="ListParagraph"/>
        <w:numPr>
          <w:ilvl w:val="1"/>
          <w:numId w:val="49"/>
        </w:numPr>
        <w:spacing w:before="120" w:after="120" w:line="276" w:lineRule="auto"/>
        <w:ind w:left="1701" w:hanging="850"/>
        <w:jc w:val="both"/>
      </w:pPr>
      <w:r w:rsidRPr="009E5AC6">
        <w:t>Pastebėjimų dėl Finansinio veiklos modelio audito pateikimą Privačiam subjektui, jeigu tokių pastebėjimų būtų;</w:t>
      </w:r>
    </w:p>
    <w:p w14:paraId="66724C9E" w14:textId="77777777" w:rsidR="00C64E3D" w:rsidRDefault="00C64E3D" w:rsidP="00C64E3D">
      <w:pPr>
        <w:spacing w:before="120" w:after="120" w:line="276" w:lineRule="auto"/>
        <w:jc w:val="both"/>
      </w:pPr>
    </w:p>
    <w:p w14:paraId="32D4B202" w14:textId="77777777" w:rsidR="00C64E3D" w:rsidRDefault="00C64E3D" w:rsidP="00C64E3D">
      <w:pPr>
        <w:spacing w:before="120" w:after="120" w:line="276" w:lineRule="auto"/>
        <w:jc w:val="both"/>
        <w:sectPr w:rsidR="00C64E3D" w:rsidSect="00AE4EC6">
          <w:pgSz w:w="11906" w:h="16838" w:code="9"/>
          <w:pgMar w:top="1418" w:right="566" w:bottom="1418" w:left="1134" w:header="567" w:footer="567" w:gutter="0"/>
          <w:cols w:space="708"/>
          <w:titlePg/>
          <w:docGrid w:linePitch="360"/>
        </w:sectPr>
      </w:pPr>
    </w:p>
    <w:p w14:paraId="21AF7D0E" w14:textId="091F22A5" w:rsidR="00C64E3D" w:rsidRPr="00C64E3D" w:rsidRDefault="00C64E3D" w:rsidP="00952D37">
      <w:pPr>
        <w:pStyle w:val="Heading1"/>
        <w:numPr>
          <w:ilvl w:val="1"/>
          <w:numId w:val="1"/>
        </w:numPr>
      </w:pPr>
      <w:bookmarkStart w:id="1732" w:name="_Toc181185149"/>
      <w:r w:rsidRPr="00C64E3D">
        <w:lastRenderedPageBreak/>
        <w:t xml:space="preserve">Priedėlis. Ataskaitos </w:t>
      </w:r>
      <w:r w:rsidRPr="00952D37">
        <w:t>apie faktinius pastebėjimus dėl Finansinio veiklos modelio patikrinimo pagal sutartas procedūras forma</w:t>
      </w:r>
      <w:bookmarkEnd w:id="1732"/>
    </w:p>
    <w:p w14:paraId="0530FFBC" w14:textId="77777777" w:rsidR="00C64E3D" w:rsidRDefault="00C64E3D" w:rsidP="00C64E3D">
      <w:pPr>
        <w:spacing w:before="120" w:after="120" w:line="276" w:lineRule="auto"/>
        <w:jc w:val="both"/>
      </w:pPr>
    </w:p>
    <w:p w14:paraId="35503316" w14:textId="77777777" w:rsidR="00C64E3D" w:rsidRPr="00DA1F7F" w:rsidRDefault="00C64E3D" w:rsidP="00952D37">
      <w:pPr>
        <w:spacing w:line="276" w:lineRule="auto"/>
        <w:jc w:val="both"/>
        <w:rPr>
          <w:i/>
          <w:color w:val="0070C0"/>
        </w:rPr>
      </w:pPr>
      <w:r w:rsidRPr="00DA1F7F">
        <w:rPr>
          <w:color w:val="0070C0"/>
        </w:rPr>
        <w:t>[</w:t>
      </w:r>
      <w:r w:rsidRPr="00DA1F7F">
        <w:rPr>
          <w:i/>
          <w:color w:val="0070C0"/>
        </w:rPr>
        <w:t>šioje ataskaitos formoje nurodoma minimali ataskaitoje reikalaujama nurodyti informacija. Auditorius savo nuožiūra nusprendžia kokia papildoma informacija bus nurodoma</w:t>
      </w:r>
      <w:r w:rsidRPr="00DA1F7F">
        <w:rPr>
          <w:color w:val="0070C0"/>
        </w:rPr>
        <w:t>]</w:t>
      </w:r>
    </w:p>
    <w:p w14:paraId="60C496A7" w14:textId="77777777" w:rsidR="00C64E3D" w:rsidRPr="00DA1F7F" w:rsidRDefault="00C64E3D" w:rsidP="00952D37">
      <w:pPr>
        <w:spacing w:line="276" w:lineRule="auto"/>
        <w:rPr>
          <w:i/>
          <w:color w:val="0070C0"/>
        </w:rPr>
      </w:pPr>
    </w:p>
    <w:p w14:paraId="70D45F54" w14:textId="6D4FF54C" w:rsidR="00C64E3D" w:rsidRPr="00DA1F7F" w:rsidRDefault="00C64E3D" w:rsidP="00952D37">
      <w:pPr>
        <w:spacing w:line="276" w:lineRule="auto"/>
        <w:ind w:firstLine="567"/>
        <w:jc w:val="both"/>
      </w:pPr>
      <w:r w:rsidRPr="00DA1F7F">
        <w:t>Mes atlikome su jumis sutartas procedūras, kurios išvardytos žemiau, dėl finansinio veiklos modelio (toliau – FVM) patikrinimo pagal žemiau nurodytas ir iš anksto suderintas / sutartas procedūras. Šią užduotį mes atlikome vadovaudamiesi Tarptautiniais susijusių paslaugų standartais [</w:t>
      </w:r>
      <w:r w:rsidRPr="00DA1F7F">
        <w:rPr>
          <w:i/>
        </w:rPr>
        <w:t>nurodyti atitinkamus standartus ar tvarkas</w:t>
      </w:r>
      <w:r w:rsidRPr="00DA1F7F">
        <w:t xml:space="preserve">]*, taikomais sutartų procedūrų užduotims. Procedūros buvo skirtos vieninteliam tikslui – padėti jums įvertinti, kad FVM </w:t>
      </w:r>
      <w:r w:rsidRPr="00DA1F7F">
        <w:rPr>
          <w:iCs/>
        </w:rPr>
        <w:t>[</w:t>
      </w:r>
      <w:r w:rsidRPr="00DA1F7F">
        <w:rPr>
          <w:i/>
        </w:rPr>
        <w:t>nurodyti dokumento parengimo datą ir versiją</w:t>
      </w:r>
      <w:r w:rsidRPr="00DA1F7F">
        <w:rPr>
          <w:iCs/>
        </w:rPr>
        <w:t xml:space="preserve">] </w:t>
      </w:r>
      <w:r w:rsidRPr="00DA1F7F">
        <w:t xml:space="preserve">pagrįstai atspindėtos </w:t>
      </w:r>
      <w:r>
        <w:t>[</w:t>
      </w:r>
      <w:r w:rsidRPr="00952D37">
        <w:rPr>
          <w:i/>
          <w:iCs/>
          <w:color w:val="FF0000"/>
        </w:rPr>
        <w:t>nurodyti Sutarties pavadinimą</w:t>
      </w:r>
      <w:r>
        <w:t>]</w:t>
      </w:r>
      <w:r w:rsidRPr="00DA1F7F">
        <w:t xml:space="preserve"> (toliau – Sutartis) </w:t>
      </w:r>
      <w:r>
        <w:t>sąlygos</w:t>
      </w:r>
      <w:r w:rsidRPr="00DA1F7F">
        <w:t xml:space="preserve"> ir nustatytos prielaidos, taikomi apskaitos principai ir mokesčių apskaičiavimas yra pagrįsti, nėra finansinio modeliavimo klaidų, ir jos apibendrintos taip:</w:t>
      </w:r>
    </w:p>
    <w:p w14:paraId="1E5A117A" w14:textId="77777777" w:rsidR="00C64E3D" w:rsidRPr="00DA1F7F" w:rsidRDefault="00C64E3D" w:rsidP="00952D37">
      <w:pPr>
        <w:spacing w:line="276" w:lineRule="auto"/>
        <w:ind w:firstLine="567"/>
        <w:jc w:val="both"/>
      </w:pPr>
    </w:p>
    <w:tbl>
      <w:tblPr>
        <w:tblStyle w:val="TableGrid"/>
        <w:tblW w:w="10206" w:type="dxa"/>
        <w:tblInd w:w="-5" w:type="dxa"/>
        <w:tblLook w:val="04A0" w:firstRow="1" w:lastRow="0" w:firstColumn="1" w:lastColumn="0" w:noHBand="0" w:noVBand="1"/>
      </w:tblPr>
      <w:tblGrid>
        <w:gridCol w:w="650"/>
        <w:gridCol w:w="5587"/>
        <w:gridCol w:w="3969"/>
      </w:tblGrid>
      <w:tr w:rsidR="00C64E3D" w:rsidRPr="00DA1F7F" w14:paraId="256C29E6" w14:textId="77777777" w:rsidTr="00134A9C">
        <w:tc>
          <w:tcPr>
            <w:tcW w:w="650" w:type="dxa"/>
          </w:tcPr>
          <w:p w14:paraId="005D47D2" w14:textId="77777777" w:rsidR="00C64E3D" w:rsidRPr="00DA1F7F" w:rsidRDefault="00C64E3D" w:rsidP="00952D37">
            <w:pPr>
              <w:spacing w:line="276" w:lineRule="auto"/>
              <w:contextualSpacing/>
              <w:jc w:val="both"/>
            </w:pPr>
            <w:r w:rsidRPr="00DA1F7F">
              <w:t>Eil. Nr.</w:t>
            </w:r>
          </w:p>
        </w:tc>
        <w:tc>
          <w:tcPr>
            <w:tcW w:w="5587" w:type="dxa"/>
          </w:tcPr>
          <w:p w14:paraId="1598F63E" w14:textId="77777777" w:rsidR="00C64E3D" w:rsidRPr="00DA1F7F" w:rsidRDefault="00C64E3D" w:rsidP="00952D37">
            <w:pPr>
              <w:spacing w:line="276" w:lineRule="auto"/>
              <w:contextualSpacing/>
              <w:jc w:val="both"/>
            </w:pPr>
            <w:r w:rsidRPr="00DA1F7F">
              <w:t xml:space="preserve">Atliktos procedūros </w:t>
            </w:r>
            <w:r w:rsidRPr="00DA1F7F">
              <w:rPr>
                <w:i/>
              </w:rPr>
              <w:t>(nurodomos visos procedūros)</w:t>
            </w:r>
          </w:p>
        </w:tc>
        <w:tc>
          <w:tcPr>
            <w:tcW w:w="3969" w:type="dxa"/>
          </w:tcPr>
          <w:p w14:paraId="282B6FC9" w14:textId="77777777" w:rsidR="00C64E3D" w:rsidRPr="00DA1F7F" w:rsidRDefault="00C64E3D" w:rsidP="00952D37">
            <w:pPr>
              <w:spacing w:line="276" w:lineRule="auto"/>
              <w:jc w:val="both"/>
              <w:rPr>
                <w:i/>
              </w:rPr>
            </w:pPr>
            <w:r w:rsidRPr="00DA1F7F">
              <w:t xml:space="preserve">Teikiami pastebėjimai </w:t>
            </w:r>
            <w:r w:rsidRPr="00DA1F7F">
              <w:rPr>
                <w:i/>
              </w:rPr>
              <w:t>(detaliai išvardinti atliktos procedūros neatitikimus)</w:t>
            </w:r>
          </w:p>
        </w:tc>
      </w:tr>
      <w:tr w:rsidR="00C64E3D" w:rsidRPr="00DA1F7F" w14:paraId="6E51855C" w14:textId="77777777" w:rsidTr="00134A9C">
        <w:tc>
          <w:tcPr>
            <w:tcW w:w="650" w:type="dxa"/>
          </w:tcPr>
          <w:p w14:paraId="41902B3B" w14:textId="77777777" w:rsidR="00C64E3D" w:rsidRPr="00DA1F7F" w:rsidRDefault="00C64E3D" w:rsidP="00952D37">
            <w:pPr>
              <w:spacing w:line="276" w:lineRule="auto"/>
              <w:contextualSpacing/>
              <w:jc w:val="both"/>
            </w:pPr>
            <w:r w:rsidRPr="00DA1F7F">
              <w:t>1.</w:t>
            </w:r>
          </w:p>
        </w:tc>
        <w:tc>
          <w:tcPr>
            <w:tcW w:w="5587" w:type="dxa"/>
          </w:tcPr>
          <w:p w14:paraId="52D745A2" w14:textId="347A9BB7" w:rsidR="00C64E3D" w:rsidRPr="00DA1F7F" w:rsidRDefault="00C64E3D" w:rsidP="00952D37">
            <w:pPr>
              <w:spacing w:line="276" w:lineRule="auto"/>
              <w:contextualSpacing/>
              <w:jc w:val="both"/>
            </w:pPr>
            <w:r w:rsidRPr="00DA1F7F">
              <w:t xml:space="preserve">Mes patikrinome ar </w:t>
            </w:r>
            <w:r w:rsidR="00CF20D6">
              <w:t xml:space="preserve">Mokesčio </w:t>
            </w:r>
            <w:r w:rsidRPr="00DA1F7F">
              <w:t>apskaičiavimo tvarka atitinka Sutartyje nustatytą tvarką.</w:t>
            </w:r>
          </w:p>
        </w:tc>
        <w:tc>
          <w:tcPr>
            <w:tcW w:w="3969" w:type="dxa"/>
          </w:tcPr>
          <w:p w14:paraId="27973178" w14:textId="77777777" w:rsidR="00C64E3D" w:rsidRPr="00DA1F7F" w:rsidRDefault="00C64E3D" w:rsidP="00952D37">
            <w:pPr>
              <w:spacing w:line="276" w:lineRule="auto"/>
              <w:contextualSpacing/>
              <w:jc w:val="both"/>
            </w:pPr>
          </w:p>
        </w:tc>
      </w:tr>
      <w:tr w:rsidR="00C64E3D" w:rsidRPr="00DA1F7F" w14:paraId="477AFD14" w14:textId="77777777" w:rsidTr="00134A9C">
        <w:tc>
          <w:tcPr>
            <w:tcW w:w="650" w:type="dxa"/>
          </w:tcPr>
          <w:p w14:paraId="4876002D" w14:textId="77777777" w:rsidR="00C64E3D" w:rsidRPr="00DA1F7F" w:rsidRDefault="00C64E3D" w:rsidP="00952D37">
            <w:pPr>
              <w:spacing w:line="276" w:lineRule="auto"/>
              <w:contextualSpacing/>
              <w:jc w:val="both"/>
            </w:pPr>
            <w:r w:rsidRPr="00DA1F7F">
              <w:t>2.</w:t>
            </w:r>
          </w:p>
        </w:tc>
        <w:tc>
          <w:tcPr>
            <w:tcW w:w="5587" w:type="dxa"/>
          </w:tcPr>
          <w:p w14:paraId="71F18B99" w14:textId="5EB47BB1" w:rsidR="00C64E3D" w:rsidRPr="00DA1F7F" w:rsidRDefault="00C64E3D" w:rsidP="00952D37">
            <w:pPr>
              <w:spacing w:line="276" w:lineRule="auto"/>
              <w:contextualSpacing/>
              <w:jc w:val="both"/>
            </w:pPr>
            <w:r w:rsidRPr="00DA1F7F">
              <w:t xml:space="preserve">Mes patikrinome ar </w:t>
            </w:r>
            <w:proofErr w:type="spellStart"/>
            <w:r w:rsidR="00CF20D6">
              <w:t>Mokestis</w:t>
            </w:r>
            <w:r w:rsidRPr="00DA1F7F">
              <w:t>kiekvienais</w:t>
            </w:r>
            <w:proofErr w:type="spellEnd"/>
            <w:r w:rsidRPr="00DA1F7F">
              <w:t xml:space="preserve"> metais nevertinant indeksavimo prielaidų FVM realia verte yra vienodo dydžio.</w:t>
            </w:r>
          </w:p>
        </w:tc>
        <w:tc>
          <w:tcPr>
            <w:tcW w:w="3969" w:type="dxa"/>
          </w:tcPr>
          <w:p w14:paraId="5A8550D6" w14:textId="77777777" w:rsidR="00C64E3D" w:rsidRPr="00DA1F7F" w:rsidRDefault="00C64E3D" w:rsidP="00952D37">
            <w:pPr>
              <w:spacing w:line="276" w:lineRule="auto"/>
              <w:contextualSpacing/>
              <w:jc w:val="both"/>
            </w:pPr>
          </w:p>
        </w:tc>
      </w:tr>
      <w:tr w:rsidR="00C64E3D" w:rsidRPr="00DA1F7F" w14:paraId="30A579B9" w14:textId="77777777" w:rsidTr="00134A9C">
        <w:tc>
          <w:tcPr>
            <w:tcW w:w="650" w:type="dxa"/>
          </w:tcPr>
          <w:p w14:paraId="544BD237" w14:textId="77777777" w:rsidR="00C64E3D" w:rsidRPr="00DA1F7F" w:rsidRDefault="00C64E3D" w:rsidP="00952D37">
            <w:pPr>
              <w:spacing w:line="276" w:lineRule="auto"/>
              <w:contextualSpacing/>
              <w:jc w:val="both"/>
            </w:pPr>
            <w:r w:rsidRPr="00DA1F7F">
              <w:t>3.</w:t>
            </w:r>
          </w:p>
        </w:tc>
        <w:tc>
          <w:tcPr>
            <w:tcW w:w="5587" w:type="dxa"/>
          </w:tcPr>
          <w:p w14:paraId="7BCC5BAC" w14:textId="33F7DDA7" w:rsidR="00C64E3D" w:rsidRPr="00DA1F7F" w:rsidRDefault="00C64E3D" w:rsidP="00952D37">
            <w:pPr>
              <w:spacing w:line="276" w:lineRule="auto"/>
              <w:contextualSpacing/>
              <w:jc w:val="both"/>
            </w:pPr>
            <w:r w:rsidRPr="00DA1F7F">
              <w:t xml:space="preserve">Mes patikrinome ar FVM nurodytos </w:t>
            </w:r>
            <w:r w:rsidR="00CF20D6">
              <w:t xml:space="preserve">Mokesčio </w:t>
            </w:r>
            <w:r w:rsidRPr="00DA1F7F">
              <w:t>apskaičiavimo reikšmės teisingai perkeltos į Sutarties 3 priedo „Atsiskaitymų ir mokėjimų tvarka“ 1 priedėlio Lentelę Nr. 1 „</w:t>
            </w:r>
            <w:r w:rsidR="00CF20D6">
              <w:t xml:space="preserve">Mokesčio </w:t>
            </w:r>
            <w:r w:rsidRPr="00DA1F7F">
              <w:t>mokėjimo grafikas“.</w:t>
            </w:r>
          </w:p>
        </w:tc>
        <w:tc>
          <w:tcPr>
            <w:tcW w:w="3969" w:type="dxa"/>
          </w:tcPr>
          <w:p w14:paraId="69E5D190" w14:textId="77777777" w:rsidR="00C64E3D" w:rsidRPr="00DA1F7F" w:rsidRDefault="00C64E3D" w:rsidP="00952D37">
            <w:pPr>
              <w:spacing w:line="276" w:lineRule="auto"/>
              <w:contextualSpacing/>
              <w:jc w:val="both"/>
            </w:pPr>
          </w:p>
        </w:tc>
      </w:tr>
      <w:tr w:rsidR="00C64E3D" w:rsidRPr="00DA1F7F" w14:paraId="0FB7A917" w14:textId="77777777" w:rsidTr="00134A9C">
        <w:tc>
          <w:tcPr>
            <w:tcW w:w="650" w:type="dxa"/>
          </w:tcPr>
          <w:p w14:paraId="573B8413" w14:textId="77777777" w:rsidR="00C64E3D" w:rsidRPr="00DA1F7F" w:rsidRDefault="00C64E3D" w:rsidP="00952D37">
            <w:pPr>
              <w:spacing w:line="276" w:lineRule="auto"/>
              <w:contextualSpacing/>
              <w:jc w:val="both"/>
            </w:pPr>
            <w:r w:rsidRPr="00DA1F7F">
              <w:t>4.</w:t>
            </w:r>
          </w:p>
        </w:tc>
        <w:tc>
          <w:tcPr>
            <w:tcW w:w="5587" w:type="dxa"/>
          </w:tcPr>
          <w:p w14:paraId="2146ACE3" w14:textId="42367C72" w:rsidR="00C64E3D" w:rsidRPr="00DA1F7F" w:rsidRDefault="00C64E3D" w:rsidP="00952D37">
            <w:pPr>
              <w:spacing w:line="276" w:lineRule="auto"/>
              <w:contextualSpacing/>
              <w:jc w:val="both"/>
            </w:pPr>
            <w:r w:rsidRPr="00DA1F7F">
              <w:t xml:space="preserve">Mes patikrinome ar FVM nurodytas </w:t>
            </w:r>
            <w:r w:rsidR="00CF20D6">
              <w:t xml:space="preserve">Mokestis </w:t>
            </w:r>
            <w:r w:rsidRPr="00DA1F7F">
              <w:t>nominaliomis (indeksuotomis) vertėmis atitinka Sutarties 3 priedo „Atsiskaitymų ir mokėjimo tvarka“ 1 priedelio Lentelę Nr. 2 „</w:t>
            </w:r>
            <w:r w:rsidR="00CF20D6">
              <w:t xml:space="preserve">Mokesčio </w:t>
            </w:r>
            <w:r w:rsidRPr="00DA1F7F">
              <w:t>mokėjimo grafikas“.</w:t>
            </w:r>
          </w:p>
        </w:tc>
        <w:tc>
          <w:tcPr>
            <w:tcW w:w="3969" w:type="dxa"/>
          </w:tcPr>
          <w:p w14:paraId="2F634E18" w14:textId="77777777" w:rsidR="00C64E3D" w:rsidRPr="00DA1F7F" w:rsidRDefault="00C64E3D" w:rsidP="00952D37">
            <w:pPr>
              <w:spacing w:line="276" w:lineRule="auto"/>
              <w:contextualSpacing/>
              <w:jc w:val="both"/>
            </w:pPr>
          </w:p>
        </w:tc>
      </w:tr>
      <w:tr w:rsidR="00C64E3D" w:rsidRPr="00DA1F7F" w14:paraId="488F3D77" w14:textId="77777777" w:rsidTr="00134A9C">
        <w:tc>
          <w:tcPr>
            <w:tcW w:w="650" w:type="dxa"/>
          </w:tcPr>
          <w:p w14:paraId="13DE9DF1" w14:textId="77777777" w:rsidR="00C64E3D" w:rsidRPr="00DA1F7F" w:rsidRDefault="00C64E3D" w:rsidP="00952D37">
            <w:pPr>
              <w:spacing w:line="276" w:lineRule="auto"/>
              <w:contextualSpacing/>
              <w:jc w:val="both"/>
            </w:pPr>
            <w:r w:rsidRPr="00DA1F7F">
              <w:t>5.</w:t>
            </w:r>
          </w:p>
        </w:tc>
        <w:tc>
          <w:tcPr>
            <w:tcW w:w="5587" w:type="dxa"/>
          </w:tcPr>
          <w:p w14:paraId="5E5DDE12" w14:textId="77777777" w:rsidR="00C64E3D" w:rsidRPr="00DA1F7F" w:rsidRDefault="00C64E3D" w:rsidP="00952D37">
            <w:pPr>
              <w:spacing w:line="276" w:lineRule="auto"/>
              <w:contextualSpacing/>
              <w:jc w:val="both"/>
            </w:pPr>
            <w:r w:rsidRPr="00DA1F7F">
              <w:t>Mes patikrinome ar FVM tinkamai atvaizduotos Finansuotojo (-ų) ir/arba Kito paskolos teikėjo suteiktos subordinuotos ar nesubordinuotos paskolos sąlygos: paskolos dydis, paskolos sutarties sudarymo mokesčiai, paskolos trukmė, atidėjimo laikotarpis, paskolos grąžinimo būdas, paskolos grąžinimo grafikas ir t. t.</w:t>
            </w:r>
          </w:p>
        </w:tc>
        <w:tc>
          <w:tcPr>
            <w:tcW w:w="3969" w:type="dxa"/>
          </w:tcPr>
          <w:p w14:paraId="521D493B" w14:textId="77777777" w:rsidR="00C64E3D" w:rsidRPr="00DA1F7F" w:rsidRDefault="00C64E3D" w:rsidP="00952D37">
            <w:pPr>
              <w:spacing w:line="276" w:lineRule="auto"/>
              <w:contextualSpacing/>
              <w:jc w:val="both"/>
            </w:pPr>
          </w:p>
        </w:tc>
      </w:tr>
      <w:tr w:rsidR="00C64E3D" w:rsidRPr="00DA1F7F" w14:paraId="74268B44" w14:textId="77777777" w:rsidTr="00134A9C">
        <w:tc>
          <w:tcPr>
            <w:tcW w:w="650" w:type="dxa"/>
          </w:tcPr>
          <w:p w14:paraId="3A35E0B0" w14:textId="77777777" w:rsidR="00C64E3D" w:rsidRPr="00DA1F7F" w:rsidRDefault="00C64E3D" w:rsidP="00952D37">
            <w:pPr>
              <w:spacing w:line="276" w:lineRule="auto"/>
              <w:contextualSpacing/>
              <w:jc w:val="both"/>
            </w:pPr>
            <w:r w:rsidRPr="00DA1F7F">
              <w:t>6.</w:t>
            </w:r>
          </w:p>
        </w:tc>
        <w:tc>
          <w:tcPr>
            <w:tcW w:w="5587" w:type="dxa"/>
          </w:tcPr>
          <w:p w14:paraId="3FF98D57" w14:textId="77777777" w:rsidR="00C64E3D" w:rsidRPr="00DA1F7F" w:rsidRDefault="00C64E3D" w:rsidP="00952D37">
            <w:pPr>
              <w:spacing w:line="276" w:lineRule="auto"/>
              <w:contextualSpacing/>
              <w:jc w:val="both"/>
            </w:pPr>
            <w:r w:rsidRPr="00DA1F7F">
              <w:t>Mes patikrinome ar Sutartyje numatyta investicijų suma tinkamai atvaizduota FVM.</w:t>
            </w:r>
          </w:p>
        </w:tc>
        <w:tc>
          <w:tcPr>
            <w:tcW w:w="3969" w:type="dxa"/>
          </w:tcPr>
          <w:p w14:paraId="63B00E6E" w14:textId="77777777" w:rsidR="00C64E3D" w:rsidRPr="00DA1F7F" w:rsidRDefault="00C64E3D" w:rsidP="00952D37">
            <w:pPr>
              <w:spacing w:line="276" w:lineRule="auto"/>
              <w:contextualSpacing/>
              <w:jc w:val="both"/>
            </w:pPr>
          </w:p>
        </w:tc>
      </w:tr>
      <w:tr w:rsidR="00C64E3D" w:rsidRPr="00DA1F7F" w14:paraId="3D9FF6D2" w14:textId="77777777" w:rsidTr="00134A9C">
        <w:tc>
          <w:tcPr>
            <w:tcW w:w="650" w:type="dxa"/>
          </w:tcPr>
          <w:p w14:paraId="05B9B2D5" w14:textId="77777777" w:rsidR="00C64E3D" w:rsidRPr="00DA1F7F" w:rsidRDefault="00C64E3D" w:rsidP="00952D37">
            <w:pPr>
              <w:spacing w:line="276" w:lineRule="auto"/>
              <w:contextualSpacing/>
              <w:jc w:val="both"/>
            </w:pPr>
            <w:r w:rsidRPr="00DA1F7F">
              <w:t>7.</w:t>
            </w:r>
          </w:p>
        </w:tc>
        <w:tc>
          <w:tcPr>
            <w:tcW w:w="5587" w:type="dxa"/>
          </w:tcPr>
          <w:p w14:paraId="400E440F" w14:textId="77777777" w:rsidR="00C64E3D" w:rsidRPr="00DA1F7F" w:rsidRDefault="00C64E3D" w:rsidP="00952D37">
            <w:pPr>
              <w:spacing w:line="276" w:lineRule="auto"/>
              <w:contextualSpacing/>
              <w:jc w:val="both"/>
            </w:pPr>
            <w:r w:rsidRPr="00DA1F7F">
              <w:t>Mes patikrinome ar Sutartyje numatytų komunalinių mokesčių apskaičiavimas ir mokėjimo sąlygos bei prielaidos teisingai atvaizduotos FVM.</w:t>
            </w:r>
          </w:p>
        </w:tc>
        <w:tc>
          <w:tcPr>
            <w:tcW w:w="3969" w:type="dxa"/>
          </w:tcPr>
          <w:p w14:paraId="7E55D381" w14:textId="77777777" w:rsidR="00C64E3D" w:rsidRPr="00DA1F7F" w:rsidRDefault="00C64E3D" w:rsidP="00952D37">
            <w:pPr>
              <w:spacing w:line="276" w:lineRule="auto"/>
              <w:contextualSpacing/>
              <w:jc w:val="both"/>
            </w:pPr>
          </w:p>
        </w:tc>
      </w:tr>
      <w:tr w:rsidR="00C64E3D" w:rsidRPr="00DA1F7F" w14:paraId="244D5BF4" w14:textId="77777777" w:rsidTr="00134A9C">
        <w:tc>
          <w:tcPr>
            <w:tcW w:w="650" w:type="dxa"/>
          </w:tcPr>
          <w:p w14:paraId="3CCCB2FA" w14:textId="77777777" w:rsidR="00C64E3D" w:rsidRPr="00DA1F7F" w:rsidRDefault="00C64E3D" w:rsidP="00952D37">
            <w:pPr>
              <w:spacing w:line="276" w:lineRule="auto"/>
              <w:contextualSpacing/>
              <w:jc w:val="both"/>
            </w:pPr>
            <w:r w:rsidRPr="00DA1F7F">
              <w:lastRenderedPageBreak/>
              <w:t>8.</w:t>
            </w:r>
          </w:p>
        </w:tc>
        <w:tc>
          <w:tcPr>
            <w:tcW w:w="5587" w:type="dxa"/>
          </w:tcPr>
          <w:p w14:paraId="13FAEEC0" w14:textId="77777777" w:rsidR="00C64E3D" w:rsidRPr="00DA1F7F" w:rsidRDefault="00C64E3D" w:rsidP="00952D37">
            <w:pPr>
              <w:spacing w:line="276" w:lineRule="auto"/>
              <w:contextualSpacing/>
              <w:jc w:val="both"/>
            </w:pPr>
            <w:r w:rsidRPr="00DA1F7F">
              <w:t>Mes patikrinome ar keičiantis likusiai negrąžinto Finansuotojo suteiktos paskolos daliai FVM atitinkamai kinta negrąžinta Investicijų dalis.</w:t>
            </w:r>
          </w:p>
        </w:tc>
        <w:tc>
          <w:tcPr>
            <w:tcW w:w="3969" w:type="dxa"/>
          </w:tcPr>
          <w:p w14:paraId="1CA5EBA2" w14:textId="77777777" w:rsidR="00C64E3D" w:rsidRPr="00DA1F7F" w:rsidRDefault="00C64E3D" w:rsidP="00952D37">
            <w:pPr>
              <w:spacing w:line="276" w:lineRule="auto"/>
              <w:contextualSpacing/>
              <w:jc w:val="both"/>
            </w:pPr>
          </w:p>
        </w:tc>
      </w:tr>
      <w:tr w:rsidR="00C64E3D" w:rsidRPr="00DA1F7F" w14:paraId="7EE87A30" w14:textId="77777777" w:rsidTr="00134A9C">
        <w:tc>
          <w:tcPr>
            <w:tcW w:w="650" w:type="dxa"/>
          </w:tcPr>
          <w:p w14:paraId="46CD58A9" w14:textId="77777777" w:rsidR="00C64E3D" w:rsidRPr="00DA1F7F" w:rsidRDefault="00C64E3D" w:rsidP="00952D37">
            <w:pPr>
              <w:spacing w:line="276" w:lineRule="auto"/>
              <w:contextualSpacing/>
              <w:jc w:val="both"/>
            </w:pPr>
            <w:r w:rsidRPr="00DA1F7F">
              <w:t>9.</w:t>
            </w:r>
          </w:p>
        </w:tc>
        <w:tc>
          <w:tcPr>
            <w:tcW w:w="5587" w:type="dxa"/>
          </w:tcPr>
          <w:p w14:paraId="4ECF2E00" w14:textId="77777777" w:rsidR="00C64E3D" w:rsidRPr="00DA1F7F" w:rsidRDefault="00C64E3D" w:rsidP="00952D37">
            <w:pPr>
              <w:spacing w:line="276" w:lineRule="auto"/>
              <w:contextualSpacing/>
              <w:jc w:val="both"/>
            </w:pPr>
            <w:r w:rsidRPr="00DA1F7F">
              <w:t>Mes patikrinome FVM pateiktų Finansinės ir investicinės veiklos sąnaudų apskaičiavimą pagal FVM nurodytas Finansuotojo (-ų) paskolos sąlygas ir Kito paskolos teikėjo suteiktos subordinuotos ar nesubordinuotos paskolos sąlygas.</w:t>
            </w:r>
          </w:p>
        </w:tc>
        <w:tc>
          <w:tcPr>
            <w:tcW w:w="3969" w:type="dxa"/>
          </w:tcPr>
          <w:p w14:paraId="7D249156" w14:textId="77777777" w:rsidR="00C64E3D" w:rsidRPr="00DA1F7F" w:rsidRDefault="00C64E3D" w:rsidP="00952D37">
            <w:pPr>
              <w:spacing w:line="276" w:lineRule="auto"/>
              <w:contextualSpacing/>
              <w:jc w:val="both"/>
            </w:pPr>
          </w:p>
        </w:tc>
      </w:tr>
      <w:tr w:rsidR="00C64E3D" w:rsidRPr="00DA1F7F" w14:paraId="09D5477A" w14:textId="77777777" w:rsidTr="00134A9C">
        <w:tc>
          <w:tcPr>
            <w:tcW w:w="650" w:type="dxa"/>
          </w:tcPr>
          <w:p w14:paraId="37A47DA5" w14:textId="77777777" w:rsidR="00C64E3D" w:rsidRPr="00DA1F7F" w:rsidRDefault="00C64E3D" w:rsidP="00952D37">
            <w:pPr>
              <w:spacing w:line="276" w:lineRule="auto"/>
              <w:contextualSpacing/>
              <w:jc w:val="both"/>
            </w:pPr>
            <w:r w:rsidRPr="00DA1F7F">
              <w:t>10.</w:t>
            </w:r>
          </w:p>
        </w:tc>
        <w:tc>
          <w:tcPr>
            <w:tcW w:w="5587" w:type="dxa"/>
          </w:tcPr>
          <w:p w14:paraId="3C7506AC" w14:textId="77777777" w:rsidR="00C64E3D" w:rsidRPr="00DA1F7F" w:rsidRDefault="00C64E3D" w:rsidP="00952D37">
            <w:pPr>
              <w:spacing w:line="276" w:lineRule="auto"/>
              <w:contextualSpacing/>
              <w:jc w:val="both"/>
            </w:pPr>
            <w:r w:rsidRPr="00DA1F7F">
              <w:t>Mes patikrinome ar pateiktos Paslaugų teikimo sąnaudų prielaidos tinkamai atvaizduotos FVM.</w:t>
            </w:r>
          </w:p>
        </w:tc>
        <w:tc>
          <w:tcPr>
            <w:tcW w:w="3969" w:type="dxa"/>
          </w:tcPr>
          <w:p w14:paraId="708DC541" w14:textId="77777777" w:rsidR="00C64E3D" w:rsidRPr="00DA1F7F" w:rsidRDefault="00C64E3D" w:rsidP="00952D37">
            <w:pPr>
              <w:spacing w:line="276" w:lineRule="auto"/>
              <w:contextualSpacing/>
              <w:jc w:val="both"/>
            </w:pPr>
          </w:p>
        </w:tc>
      </w:tr>
      <w:tr w:rsidR="00C64E3D" w:rsidRPr="00DA1F7F" w14:paraId="4E899C5E" w14:textId="77777777" w:rsidTr="00134A9C">
        <w:tc>
          <w:tcPr>
            <w:tcW w:w="650" w:type="dxa"/>
          </w:tcPr>
          <w:p w14:paraId="5623C658" w14:textId="77777777" w:rsidR="00C64E3D" w:rsidRPr="00DA1F7F" w:rsidRDefault="00C64E3D" w:rsidP="00952D37">
            <w:pPr>
              <w:spacing w:line="276" w:lineRule="auto"/>
              <w:contextualSpacing/>
              <w:jc w:val="both"/>
            </w:pPr>
            <w:r w:rsidRPr="00DA1F7F">
              <w:t>11.</w:t>
            </w:r>
          </w:p>
        </w:tc>
        <w:tc>
          <w:tcPr>
            <w:tcW w:w="5587" w:type="dxa"/>
          </w:tcPr>
          <w:p w14:paraId="357D128F" w14:textId="77777777" w:rsidR="00C64E3D" w:rsidRPr="00DA1F7F" w:rsidRDefault="00C64E3D" w:rsidP="00952D37">
            <w:pPr>
              <w:spacing w:line="276" w:lineRule="auto"/>
              <w:contextualSpacing/>
              <w:jc w:val="both"/>
            </w:pPr>
            <w:r w:rsidRPr="00DA1F7F">
              <w:t>Mes patikrinome ar pateiktos Administravimo ir valdymo sąnaudų prielaidos tinkamai atvaizduotos FVM.</w:t>
            </w:r>
          </w:p>
        </w:tc>
        <w:tc>
          <w:tcPr>
            <w:tcW w:w="3969" w:type="dxa"/>
          </w:tcPr>
          <w:p w14:paraId="1A3DC3B4" w14:textId="77777777" w:rsidR="00C64E3D" w:rsidRPr="00DA1F7F" w:rsidRDefault="00C64E3D" w:rsidP="00952D37">
            <w:pPr>
              <w:spacing w:line="276" w:lineRule="auto"/>
              <w:contextualSpacing/>
              <w:jc w:val="both"/>
            </w:pPr>
          </w:p>
        </w:tc>
      </w:tr>
      <w:tr w:rsidR="00C64E3D" w:rsidRPr="00DA1F7F" w14:paraId="44DA629A" w14:textId="77777777" w:rsidTr="00134A9C">
        <w:tc>
          <w:tcPr>
            <w:tcW w:w="650" w:type="dxa"/>
          </w:tcPr>
          <w:p w14:paraId="1040A309" w14:textId="77777777" w:rsidR="00C64E3D" w:rsidRPr="00DA1F7F" w:rsidRDefault="00C64E3D" w:rsidP="00952D37">
            <w:pPr>
              <w:spacing w:line="276" w:lineRule="auto"/>
              <w:contextualSpacing/>
              <w:jc w:val="both"/>
            </w:pPr>
            <w:r w:rsidRPr="00DA1F7F">
              <w:t>12.</w:t>
            </w:r>
          </w:p>
        </w:tc>
        <w:tc>
          <w:tcPr>
            <w:tcW w:w="5587" w:type="dxa"/>
          </w:tcPr>
          <w:p w14:paraId="1ABB3E6E" w14:textId="3F5107EB" w:rsidR="00C64E3D" w:rsidRPr="00DA1F7F" w:rsidRDefault="00C64E3D" w:rsidP="00952D37">
            <w:pPr>
              <w:spacing w:line="276" w:lineRule="auto"/>
              <w:contextualSpacing/>
              <w:jc w:val="both"/>
            </w:pPr>
            <w:r w:rsidRPr="00DA1F7F">
              <w:t xml:space="preserve">Mes patikrinome ar FVM teisingai indeksuojamos </w:t>
            </w:r>
            <w:r w:rsidR="00CF20D6">
              <w:t xml:space="preserve">Mokesčio </w:t>
            </w:r>
            <w:r w:rsidRPr="00DA1F7F">
              <w:t>dalys ir ar teisingai naudojamos  nurodytos indeksavimo prielaidos.</w:t>
            </w:r>
          </w:p>
        </w:tc>
        <w:tc>
          <w:tcPr>
            <w:tcW w:w="3969" w:type="dxa"/>
          </w:tcPr>
          <w:p w14:paraId="1C56B13E" w14:textId="77777777" w:rsidR="00C64E3D" w:rsidRPr="00DA1F7F" w:rsidRDefault="00C64E3D" w:rsidP="00952D37">
            <w:pPr>
              <w:spacing w:line="276" w:lineRule="auto"/>
              <w:contextualSpacing/>
              <w:jc w:val="both"/>
            </w:pPr>
          </w:p>
        </w:tc>
      </w:tr>
      <w:tr w:rsidR="00C64E3D" w:rsidRPr="00DA1F7F" w14:paraId="32A18AEF" w14:textId="77777777" w:rsidTr="00134A9C">
        <w:tc>
          <w:tcPr>
            <w:tcW w:w="650" w:type="dxa"/>
          </w:tcPr>
          <w:p w14:paraId="090587F0" w14:textId="77777777" w:rsidR="00C64E3D" w:rsidRPr="00DA1F7F" w:rsidRDefault="00C64E3D" w:rsidP="00952D37">
            <w:pPr>
              <w:spacing w:line="276" w:lineRule="auto"/>
              <w:contextualSpacing/>
              <w:jc w:val="both"/>
            </w:pPr>
            <w:r w:rsidRPr="00DA1F7F">
              <w:t>13.</w:t>
            </w:r>
          </w:p>
        </w:tc>
        <w:tc>
          <w:tcPr>
            <w:tcW w:w="5587" w:type="dxa"/>
          </w:tcPr>
          <w:p w14:paraId="343CBB6F" w14:textId="77777777" w:rsidR="00C64E3D" w:rsidRPr="00DA1F7F" w:rsidRDefault="00C64E3D" w:rsidP="00952D37">
            <w:pPr>
              <w:spacing w:line="276" w:lineRule="auto"/>
              <w:contextualSpacing/>
              <w:jc w:val="both"/>
            </w:pPr>
            <w:r w:rsidRPr="00DA1F7F">
              <w:t>Mes patikrinome ar FVM atspindėtos finansinės apskaitos prielaidos atitinka Sutarties sąlygas.</w:t>
            </w:r>
          </w:p>
        </w:tc>
        <w:tc>
          <w:tcPr>
            <w:tcW w:w="3969" w:type="dxa"/>
          </w:tcPr>
          <w:p w14:paraId="18EF6279" w14:textId="77777777" w:rsidR="00C64E3D" w:rsidRPr="00DA1F7F" w:rsidRDefault="00C64E3D" w:rsidP="00952D37">
            <w:pPr>
              <w:spacing w:line="276" w:lineRule="auto"/>
              <w:contextualSpacing/>
              <w:jc w:val="both"/>
            </w:pPr>
          </w:p>
        </w:tc>
      </w:tr>
      <w:tr w:rsidR="00C64E3D" w:rsidRPr="00DA1F7F" w14:paraId="77EAB1BD" w14:textId="77777777" w:rsidTr="00134A9C">
        <w:tc>
          <w:tcPr>
            <w:tcW w:w="650" w:type="dxa"/>
          </w:tcPr>
          <w:p w14:paraId="7A5BB788" w14:textId="77777777" w:rsidR="00C64E3D" w:rsidRPr="00DA1F7F" w:rsidRDefault="00C64E3D" w:rsidP="00952D37">
            <w:pPr>
              <w:spacing w:line="276" w:lineRule="auto"/>
              <w:contextualSpacing/>
              <w:jc w:val="both"/>
            </w:pPr>
            <w:r w:rsidRPr="00DA1F7F">
              <w:t>14.</w:t>
            </w:r>
          </w:p>
        </w:tc>
        <w:tc>
          <w:tcPr>
            <w:tcW w:w="5587" w:type="dxa"/>
          </w:tcPr>
          <w:p w14:paraId="2B9CCBE7" w14:textId="77777777" w:rsidR="00C64E3D" w:rsidRPr="00DA1F7F" w:rsidRDefault="00C64E3D" w:rsidP="00952D37">
            <w:pPr>
              <w:spacing w:line="276" w:lineRule="auto"/>
              <w:contextualSpacing/>
              <w:jc w:val="both"/>
            </w:pPr>
            <w:r w:rsidRPr="00DA1F7F">
              <w:t>Mes patikrinime ar pagal pateiktas prielaidas FVM tinkamai apskaičiuotas pelno mokestis.</w:t>
            </w:r>
          </w:p>
        </w:tc>
        <w:tc>
          <w:tcPr>
            <w:tcW w:w="3969" w:type="dxa"/>
          </w:tcPr>
          <w:p w14:paraId="39471B2F" w14:textId="77777777" w:rsidR="00C64E3D" w:rsidRPr="00DA1F7F" w:rsidRDefault="00C64E3D" w:rsidP="00952D37">
            <w:pPr>
              <w:spacing w:line="276" w:lineRule="auto"/>
              <w:contextualSpacing/>
              <w:jc w:val="both"/>
            </w:pPr>
          </w:p>
        </w:tc>
      </w:tr>
      <w:tr w:rsidR="00C64E3D" w:rsidRPr="00DA1F7F" w14:paraId="05A271EF" w14:textId="77777777" w:rsidTr="00134A9C">
        <w:tc>
          <w:tcPr>
            <w:tcW w:w="650" w:type="dxa"/>
          </w:tcPr>
          <w:p w14:paraId="01B18D6F" w14:textId="77777777" w:rsidR="00C64E3D" w:rsidRPr="00DA1F7F" w:rsidRDefault="00C64E3D" w:rsidP="00952D37">
            <w:pPr>
              <w:spacing w:line="276" w:lineRule="auto"/>
              <w:contextualSpacing/>
              <w:jc w:val="both"/>
            </w:pPr>
            <w:r w:rsidRPr="00DA1F7F">
              <w:t>15.</w:t>
            </w:r>
          </w:p>
        </w:tc>
        <w:tc>
          <w:tcPr>
            <w:tcW w:w="5587" w:type="dxa"/>
          </w:tcPr>
          <w:p w14:paraId="138B92D9" w14:textId="77777777" w:rsidR="00C64E3D" w:rsidRPr="00DA1F7F" w:rsidRDefault="00C64E3D" w:rsidP="00952D37">
            <w:pPr>
              <w:spacing w:line="276" w:lineRule="auto"/>
              <w:contextualSpacing/>
              <w:jc w:val="both"/>
            </w:pPr>
            <w:r w:rsidRPr="00DA1F7F">
              <w:t>Mes patikrinome ar pagal pateiktas prielaidas FVM tinkamai apskaičiuotas PVM.</w:t>
            </w:r>
          </w:p>
        </w:tc>
        <w:tc>
          <w:tcPr>
            <w:tcW w:w="3969" w:type="dxa"/>
          </w:tcPr>
          <w:p w14:paraId="6C8D5929" w14:textId="77777777" w:rsidR="00C64E3D" w:rsidRPr="00DA1F7F" w:rsidRDefault="00C64E3D" w:rsidP="00952D37">
            <w:pPr>
              <w:spacing w:line="276" w:lineRule="auto"/>
              <w:contextualSpacing/>
              <w:jc w:val="both"/>
            </w:pPr>
          </w:p>
        </w:tc>
      </w:tr>
      <w:tr w:rsidR="00C64E3D" w:rsidRPr="00DA1F7F" w14:paraId="74D6F94A" w14:textId="77777777" w:rsidTr="00134A9C">
        <w:tc>
          <w:tcPr>
            <w:tcW w:w="650" w:type="dxa"/>
          </w:tcPr>
          <w:p w14:paraId="43F99100" w14:textId="77777777" w:rsidR="00C64E3D" w:rsidRPr="00DA1F7F" w:rsidRDefault="00C64E3D" w:rsidP="00952D37">
            <w:pPr>
              <w:spacing w:line="276" w:lineRule="auto"/>
              <w:contextualSpacing/>
              <w:jc w:val="both"/>
            </w:pPr>
            <w:r w:rsidRPr="00DA1F7F">
              <w:t>16.</w:t>
            </w:r>
          </w:p>
        </w:tc>
        <w:tc>
          <w:tcPr>
            <w:tcW w:w="5587" w:type="dxa"/>
          </w:tcPr>
          <w:p w14:paraId="583C8929" w14:textId="0C531D10" w:rsidR="00C64E3D" w:rsidRPr="00DA1F7F" w:rsidRDefault="00C64E3D" w:rsidP="00952D37">
            <w:pPr>
              <w:spacing w:line="276" w:lineRule="auto"/>
              <w:contextualSpacing/>
              <w:jc w:val="both"/>
            </w:pPr>
            <w:r w:rsidRPr="00DA1F7F">
              <w:t xml:space="preserve">Mes patikrinome ar FVM pateikta </w:t>
            </w:r>
            <w:r w:rsidR="00400410">
              <w:t>n</w:t>
            </w:r>
            <w:r w:rsidRPr="00DA1F7F">
              <w:t xml:space="preserve">uosavo ir </w:t>
            </w:r>
            <w:r w:rsidR="00400410">
              <w:t>s</w:t>
            </w:r>
            <w:r w:rsidRPr="00DA1F7F">
              <w:t>kolinto kapitalo struktūra atitinka plonos kapitalizacijos taisyklę.</w:t>
            </w:r>
          </w:p>
        </w:tc>
        <w:tc>
          <w:tcPr>
            <w:tcW w:w="3969" w:type="dxa"/>
          </w:tcPr>
          <w:p w14:paraId="2566D3C5" w14:textId="77777777" w:rsidR="00C64E3D" w:rsidRPr="00DA1F7F" w:rsidRDefault="00C64E3D" w:rsidP="00952D37">
            <w:pPr>
              <w:spacing w:line="276" w:lineRule="auto"/>
              <w:contextualSpacing/>
              <w:jc w:val="both"/>
            </w:pPr>
          </w:p>
        </w:tc>
      </w:tr>
      <w:tr w:rsidR="00C64E3D" w:rsidRPr="00DA1F7F" w14:paraId="2ECA71CB" w14:textId="77777777" w:rsidTr="00134A9C">
        <w:tc>
          <w:tcPr>
            <w:tcW w:w="650" w:type="dxa"/>
          </w:tcPr>
          <w:p w14:paraId="76268C15" w14:textId="77777777" w:rsidR="00C64E3D" w:rsidRPr="00DA1F7F" w:rsidRDefault="00C64E3D" w:rsidP="00952D37">
            <w:pPr>
              <w:spacing w:line="276" w:lineRule="auto"/>
              <w:contextualSpacing/>
              <w:jc w:val="both"/>
            </w:pPr>
            <w:r w:rsidRPr="00DA1F7F">
              <w:t>17.</w:t>
            </w:r>
          </w:p>
        </w:tc>
        <w:tc>
          <w:tcPr>
            <w:tcW w:w="5587" w:type="dxa"/>
          </w:tcPr>
          <w:p w14:paraId="3FD8F9BD" w14:textId="77777777" w:rsidR="00C64E3D" w:rsidRPr="00DA1F7F" w:rsidRDefault="00C64E3D" w:rsidP="00952D37">
            <w:pPr>
              <w:spacing w:line="276" w:lineRule="auto"/>
            </w:pPr>
            <w:r w:rsidRPr="00DA1F7F">
              <w:t>Mes patikrinome ar FVM nėra finansinio modeliavimo klaidų.</w:t>
            </w:r>
          </w:p>
        </w:tc>
        <w:tc>
          <w:tcPr>
            <w:tcW w:w="3969" w:type="dxa"/>
          </w:tcPr>
          <w:p w14:paraId="01F1A819" w14:textId="77777777" w:rsidR="00C64E3D" w:rsidRPr="00DA1F7F" w:rsidRDefault="00C64E3D" w:rsidP="00952D37">
            <w:pPr>
              <w:spacing w:line="276" w:lineRule="auto"/>
              <w:contextualSpacing/>
              <w:jc w:val="both"/>
            </w:pPr>
          </w:p>
        </w:tc>
      </w:tr>
    </w:tbl>
    <w:p w14:paraId="277C40C2" w14:textId="77777777" w:rsidR="00C64E3D" w:rsidRPr="00DA1F7F" w:rsidRDefault="00C64E3D" w:rsidP="00952D37">
      <w:pPr>
        <w:spacing w:line="276" w:lineRule="auto"/>
        <w:jc w:val="both"/>
      </w:pPr>
    </w:p>
    <w:p w14:paraId="64CD0BF2" w14:textId="77777777" w:rsidR="00C64E3D" w:rsidRPr="00DA1F7F" w:rsidRDefault="00C64E3D" w:rsidP="00952D37">
      <w:pPr>
        <w:spacing w:line="276" w:lineRule="auto"/>
        <w:ind w:firstLine="567"/>
        <w:jc w:val="both"/>
      </w:pPr>
      <w:r w:rsidRPr="00DA1F7F">
        <w:t>Kadangi aukščiau išvardytos procedūros nėra nei auditas, nei peržvalga, atliekami pagal Tarptautinius audito standartus ar Tarptautinius peržvalgos standartus (ar atitinkamus nacionalinius standartus ar tvarkas), jokio užtikrinimo dėl FVM naudojamų sumų mes nepareiškiame.</w:t>
      </w:r>
    </w:p>
    <w:p w14:paraId="295028F8" w14:textId="77777777" w:rsidR="00C64E3D" w:rsidRPr="00DA1F7F" w:rsidRDefault="00C64E3D" w:rsidP="00952D37">
      <w:pPr>
        <w:spacing w:line="276" w:lineRule="auto"/>
        <w:ind w:firstLine="567"/>
        <w:jc w:val="both"/>
      </w:pPr>
      <w:r w:rsidRPr="00DA1F7F">
        <w:t>Jei būtume atlikę papildomas procedūras arba finansinės atskaitomybės auditą ar peržvalgą vadovaudamiesi Tarptautiniais audito standartais ar Tarptautiniais peržvalgos standartais (ar atitinkamais nacionaliniais standartais ar tvarkomis), apie kitus dalykus, kuriuos mes būtume pastebėję, būtume jums pranešę.</w:t>
      </w:r>
    </w:p>
    <w:p w14:paraId="034074B6" w14:textId="77777777" w:rsidR="00C64E3D" w:rsidRPr="00DA1F7F" w:rsidRDefault="00C64E3D" w:rsidP="00952D37">
      <w:pPr>
        <w:spacing w:line="276" w:lineRule="auto"/>
        <w:ind w:firstLine="567"/>
        <w:jc w:val="both"/>
      </w:pPr>
      <w:r w:rsidRPr="00DA1F7F">
        <w:t>Ataskaita susijusi tik su taikomais elementais, sąskaitomis, straipsniais ar konkrečia finansine ir nefinansine informacija ir, kad įmonės finansinės atskaitomybės kaip visumos ji neapima.</w:t>
      </w:r>
    </w:p>
    <w:p w14:paraId="5ACA0996" w14:textId="2700DE24" w:rsidR="00C64E3D" w:rsidRPr="00DA1F7F" w:rsidRDefault="00C64E3D" w:rsidP="00952D37">
      <w:pPr>
        <w:spacing w:line="276" w:lineRule="auto"/>
        <w:ind w:firstLine="567"/>
        <w:jc w:val="both"/>
      </w:pPr>
      <w:r w:rsidRPr="00DA1F7F">
        <w:t>Mūsų ataskaita yra vienareikšmiškai skirta pirmoje šios ataskaitos pastraipoje išdėstytam tikslui, ir skirta jums bei</w:t>
      </w:r>
      <w:r w:rsidR="00545272">
        <w:t xml:space="preserve"> Lietuvos Respublikos krašto apsaugos ministerijai</w:t>
      </w:r>
      <w:r w:rsidRPr="00DA1F7F">
        <w:t xml:space="preserve"> </w:t>
      </w:r>
      <w:r w:rsidRPr="00DA1F7F">
        <w:rPr>
          <w:i/>
        </w:rPr>
        <w:t xml:space="preserve"> </w:t>
      </w:r>
      <w:r w:rsidRPr="00DA1F7F">
        <w:t>informuoti, todėl negali būti panaudota kitu tikslu ar perduota kitoms šalims.</w:t>
      </w:r>
    </w:p>
    <w:p w14:paraId="13DEA46D" w14:textId="77777777" w:rsidR="00C64E3D" w:rsidRPr="00DA1F7F" w:rsidRDefault="00C64E3D" w:rsidP="00952D37">
      <w:pPr>
        <w:spacing w:line="276" w:lineRule="auto"/>
        <w:ind w:firstLine="567"/>
        <w:jc w:val="both"/>
      </w:pPr>
    </w:p>
    <w:p w14:paraId="5F56A769" w14:textId="2671161E" w:rsidR="00C64E3D" w:rsidRPr="00DA1F7F" w:rsidRDefault="00C64E3D" w:rsidP="00952D37">
      <w:pPr>
        <w:spacing w:line="276" w:lineRule="auto"/>
        <w:ind w:firstLine="567"/>
        <w:jc w:val="both"/>
      </w:pPr>
      <w:r w:rsidRPr="00DA1F7F">
        <w:t>Priedai</w:t>
      </w:r>
      <w:r w:rsidR="00400410">
        <w:t>:</w:t>
      </w:r>
    </w:p>
    <w:p w14:paraId="1A6161BB" w14:textId="77777777" w:rsidR="00C64E3D" w:rsidRPr="00DA1F7F" w:rsidRDefault="00C64E3D" w:rsidP="00952D37">
      <w:pPr>
        <w:spacing w:line="276" w:lineRule="auto"/>
        <w:ind w:firstLine="567"/>
        <w:jc w:val="both"/>
      </w:pPr>
      <w:r w:rsidRPr="00DA1F7F">
        <w:t xml:space="preserve">Auditorius </w:t>
      </w:r>
    </w:p>
    <w:p w14:paraId="24EEFCB5" w14:textId="77777777" w:rsidR="00C64E3D" w:rsidRPr="00DA1F7F" w:rsidRDefault="00C64E3D" w:rsidP="00952D37">
      <w:pPr>
        <w:spacing w:line="276" w:lineRule="auto"/>
        <w:ind w:firstLine="567"/>
        <w:jc w:val="both"/>
      </w:pPr>
      <w:r w:rsidRPr="00DA1F7F">
        <w:lastRenderedPageBreak/>
        <w:t xml:space="preserve">Auditoriaus pažymėjimo Nr. </w:t>
      </w:r>
    </w:p>
    <w:p w14:paraId="7F6160F3" w14:textId="77777777" w:rsidR="00C64E3D" w:rsidRPr="00DA1F7F" w:rsidRDefault="00C64E3D" w:rsidP="00952D37">
      <w:pPr>
        <w:spacing w:line="276" w:lineRule="auto"/>
        <w:ind w:firstLine="567"/>
        <w:jc w:val="both"/>
      </w:pPr>
      <w:r w:rsidRPr="00DA1F7F">
        <w:t>Audito įmonės rekvizitai</w:t>
      </w:r>
    </w:p>
    <w:p w14:paraId="55D14921"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 xml:space="preserve">Audito įmonės </w:t>
      </w:r>
      <w:smartTag w:uri="schemas-tilde-lt/tildestengine" w:element="templates">
        <w:smartTagPr>
          <w:attr w:name="text" w:val="pažymėjimo"/>
          <w:attr w:name="id" w:val="-1"/>
          <w:attr w:name="baseform" w:val="pažym|ėjimas"/>
        </w:smartTagPr>
        <w:r w:rsidRPr="00DA1F7F">
          <w:t>pažymėjimo</w:t>
        </w:r>
      </w:smartTag>
      <w:r w:rsidRPr="00DA1F7F">
        <w:t xml:space="preserve"> Nr.</w:t>
      </w:r>
    </w:p>
    <w:p w14:paraId="58EF64C2"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r w:rsidRPr="00DA1F7F">
        <w:t>Data</w:t>
      </w:r>
    </w:p>
    <w:p w14:paraId="72F94449" w14:textId="77777777"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pPr>
    </w:p>
    <w:p w14:paraId="5FBD8E3E" w14:textId="01357299" w:rsidR="00C64E3D" w:rsidRPr="00DA1F7F" w:rsidRDefault="00C64E3D" w:rsidP="00952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SimSun" w:cs="Courier New"/>
          <w:color w:val="0000FF"/>
          <w:u w:val="single"/>
          <w:lang w:eastAsia="lt-LT"/>
        </w:rPr>
      </w:pPr>
      <w:r w:rsidRPr="00DA1F7F">
        <w:t xml:space="preserve">*Rekomenduojama vadovautis Tarptautiniu susijusių paslaugų standartu </w:t>
      </w:r>
      <w:r w:rsidRPr="00DA1F7F">
        <w:rPr>
          <w:rFonts w:ascii="Courier New" w:hAnsi="Courier New" w:cs="Courier New"/>
          <w:lang w:eastAsia="lt-LT"/>
        </w:rPr>
        <w:t>(</w:t>
      </w:r>
      <w:r w:rsidRPr="00DA1F7F">
        <w:rPr>
          <w:lang w:eastAsia="lt-LT"/>
        </w:rPr>
        <w:t>TSPS) 4400</w:t>
      </w:r>
      <w:r w:rsidRPr="00DA1F7F">
        <w:rPr>
          <w:rFonts w:ascii="Courier New" w:hAnsi="Courier New" w:cs="Courier New"/>
          <w:lang w:eastAsia="lt-LT"/>
        </w:rPr>
        <w:t xml:space="preserve"> – </w:t>
      </w:r>
      <w:hyperlink r:id="rId11" w:history="1">
        <w:r w:rsidRPr="00DA1F7F">
          <w:rPr>
            <w:rFonts w:eastAsia="SimSun" w:cs="Courier New"/>
            <w:color w:val="0000FF"/>
            <w:u w:val="single"/>
            <w:lang w:eastAsia="lt-LT"/>
          </w:rPr>
          <w:t>„Užduotys atlikti sutartas procedūras dėl finansinės informacijos“</w:t>
        </w:r>
      </w:hyperlink>
      <w:r w:rsidRPr="00DA1F7F">
        <w:rPr>
          <w:rFonts w:eastAsia="SimSun" w:cs="Courier New"/>
          <w:color w:val="0000FF"/>
          <w:u w:val="single"/>
          <w:lang w:eastAsia="lt-LT"/>
        </w:rPr>
        <w:t>.</w:t>
      </w:r>
    </w:p>
    <w:p w14:paraId="72BCA00A" w14:textId="77777777" w:rsidR="00C64E3D" w:rsidRDefault="00C64E3D" w:rsidP="00C64E3D">
      <w:pPr>
        <w:spacing w:before="120" w:after="120" w:line="276" w:lineRule="auto"/>
        <w:jc w:val="both"/>
      </w:pPr>
    </w:p>
    <w:p w14:paraId="7DE7036D" w14:textId="77777777" w:rsidR="00C64E3D" w:rsidRDefault="00C64E3D" w:rsidP="00C64E3D">
      <w:pPr>
        <w:spacing w:before="120" w:after="120" w:line="276" w:lineRule="auto"/>
        <w:jc w:val="both"/>
      </w:pPr>
    </w:p>
    <w:p w14:paraId="6CF1E141" w14:textId="77777777" w:rsidR="00C64E3D" w:rsidRPr="001F6F32" w:rsidRDefault="00C64E3D" w:rsidP="00C64E3D">
      <w:pPr>
        <w:spacing w:before="120" w:after="120" w:line="276" w:lineRule="auto"/>
        <w:jc w:val="both"/>
      </w:pPr>
    </w:p>
    <w:p w14:paraId="01DCF78B" w14:textId="650BCBDB" w:rsidR="00B407B2" w:rsidRPr="009C2D1C" w:rsidRDefault="00B407B2" w:rsidP="00DA3AAE"/>
    <w:p w14:paraId="4898C555" w14:textId="4CEEEB88" w:rsidR="00020569" w:rsidRPr="009C2D1C" w:rsidRDefault="00020569">
      <w:pPr>
        <w:spacing w:after="200" w:line="276" w:lineRule="auto"/>
        <w:sectPr w:rsidR="00020569" w:rsidRPr="009C2D1C" w:rsidSect="00AE4EC6">
          <w:pgSz w:w="11906" w:h="16838" w:code="9"/>
          <w:pgMar w:top="1418" w:right="566" w:bottom="1418" w:left="1134" w:header="567" w:footer="567" w:gutter="0"/>
          <w:cols w:space="708"/>
          <w:titlePg/>
          <w:docGrid w:linePitch="360"/>
        </w:sectPr>
      </w:pPr>
    </w:p>
    <w:p w14:paraId="21C14F9C" w14:textId="0688775F" w:rsidR="00D55B7E" w:rsidRPr="002B44E2" w:rsidRDefault="00D55B7E" w:rsidP="00F27C74">
      <w:pPr>
        <w:pStyle w:val="Heading1"/>
        <w:numPr>
          <w:ilvl w:val="0"/>
          <w:numId w:val="43"/>
        </w:numPr>
      </w:pPr>
      <w:bookmarkStart w:id="1733" w:name="_Ref110235349"/>
      <w:bookmarkStart w:id="1734" w:name="_Toc113432649"/>
      <w:bookmarkStart w:id="1735" w:name="_Toc181185150"/>
      <w:bookmarkStart w:id="1736" w:name="_Ref485802480"/>
      <w:r>
        <w:lastRenderedPageBreak/>
        <w:t>p</w:t>
      </w:r>
      <w:r w:rsidRPr="002B44E2">
        <w:t xml:space="preserve">riedas. </w:t>
      </w:r>
      <w:r w:rsidR="003837BC">
        <w:t xml:space="preserve">Objekto </w:t>
      </w:r>
      <w:r w:rsidR="002C4F29">
        <w:t>naudojimo</w:t>
      </w:r>
      <w:r w:rsidR="002C4F29" w:rsidRPr="002B44E2">
        <w:t xml:space="preserve"> </w:t>
      </w:r>
      <w:r w:rsidRPr="002B44E2">
        <w:t>trukmė</w:t>
      </w:r>
      <w:bookmarkEnd w:id="1733"/>
      <w:bookmarkEnd w:id="1734"/>
      <w:bookmarkEnd w:id="1735"/>
      <w:r w:rsidRPr="002B44E2">
        <w:t xml:space="preserve"> </w:t>
      </w:r>
    </w:p>
    <w:p w14:paraId="020C26A0" w14:textId="71E85CD9" w:rsidR="00F143FD" w:rsidRPr="009C2D1C" w:rsidRDefault="00F143FD" w:rsidP="00593510"/>
    <w:p w14:paraId="09582792" w14:textId="77777777" w:rsidR="001442E1" w:rsidRDefault="001442E1" w:rsidP="001442E1">
      <w:pPr>
        <w:spacing w:before="120" w:after="120" w:line="276" w:lineRule="auto"/>
        <w:jc w:val="center"/>
      </w:pPr>
    </w:p>
    <w:tbl>
      <w:tblPr>
        <w:tblStyle w:val="TableGrid"/>
        <w:tblW w:w="13179" w:type="dxa"/>
        <w:tblLook w:val="04A0" w:firstRow="1" w:lastRow="0" w:firstColumn="1" w:lastColumn="0" w:noHBand="0" w:noVBand="1"/>
      </w:tblPr>
      <w:tblGrid>
        <w:gridCol w:w="988"/>
        <w:gridCol w:w="2552"/>
        <w:gridCol w:w="3151"/>
        <w:gridCol w:w="2514"/>
        <w:gridCol w:w="3974"/>
      </w:tblGrid>
      <w:tr w:rsidR="00E74A6D" w:rsidRPr="008A5961" w14:paraId="542B54A2" w14:textId="76A8727C" w:rsidTr="00012D4D">
        <w:trPr>
          <w:tblHeader/>
        </w:trPr>
        <w:tc>
          <w:tcPr>
            <w:tcW w:w="988" w:type="dxa"/>
          </w:tcPr>
          <w:p w14:paraId="6B869D51"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Eil. Nr.</w:t>
            </w:r>
          </w:p>
        </w:tc>
        <w:tc>
          <w:tcPr>
            <w:tcW w:w="2552" w:type="dxa"/>
          </w:tcPr>
          <w:p w14:paraId="264E0C1C"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Konstrukciniai elementai</w:t>
            </w:r>
          </w:p>
        </w:tc>
        <w:tc>
          <w:tcPr>
            <w:tcW w:w="3151" w:type="dxa"/>
          </w:tcPr>
          <w:p w14:paraId="1B33665D" w14:textId="77777777" w:rsidR="00E74A6D" w:rsidRPr="008A5961" w:rsidRDefault="00E74A6D" w:rsidP="00012D4D">
            <w:pPr>
              <w:spacing w:line="276" w:lineRule="auto"/>
              <w:jc w:val="center"/>
              <w:rPr>
                <w:b/>
                <w:bCs/>
                <w:color w:val="632423" w:themeColor="accent2" w:themeShade="80"/>
              </w:rPr>
            </w:pPr>
            <w:r w:rsidRPr="008A5961">
              <w:rPr>
                <w:b/>
                <w:bCs/>
                <w:color w:val="632423" w:themeColor="accent2" w:themeShade="80"/>
              </w:rPr>
              <w:t>Statybos produkto pavadinimas</w:t>
            </w:r>
          </w:p>
        </w:tc>
        <w:tc>
          <w:tcPr>
            <w:tcW w:w="2514" w:type="dxa"/>
          </w:tcPr>
          <w:p w14:paraId="1DEACF9C" w14:textId="7746E1F3" w:rsidR="00E74A6D" w:rsidRPr="008A5961" w:rsidRDefault="00E74A6D" w:rsidP="00012D4D">
            <w:pPr>
              <w:spacing w:line="276" w:lineRule="auto"/>
              <w:jc w:val="center"/>
              <w:rPr>
                <w:b/>
                <w:bCs/>
                <w:color w:val="632423" w:themeColor="accent2" w:themeShade="80"/>
              </w:rPr>
            </w:pPr>
            <w:r>
              <w:rPr>
                <w:rFonts w:eastAsia="Times New Roman"/>
                <w:b/>
                <w:bCs/>
                <w:color w:val="632423" w:themeColor="accent2" w:themeShade="80"/>
              </w:rPr>
              <w:t>N</w:t>
            </w:r>
            <w:r w:rsidRPr="008A5961">
              <w:rPr>
                <w:rFonts w:eastAsia="Times New Roman"/>
                <w:b/>
                <w:bCs/>
                <w:color w:val="632423" w:themeColor="accent2" w:themeShade="80"/>
              </w:rPr>
              <w:t>audojimo trukmė</w:t>
            </w:r>
            <w:r>
              <w:rPr>
                <w:rFonts w:eastAsia="Times New Roman"/>
                <w:b/>
                <w:bCs/>
                <w:color w:val="632423" w:themeColor="accent2" w:themeShade="80"/>
              </w:rPr>
              <w:t xml:space="preserve"> nuo Eksploatacijos pradžios</w:t>
            </w:r>
          </w:p>
        </w:tc>
        <w:tc>
          <w:tcPr>
            <w:tcW w:w="3974" w:type="dxa"/>
          </w:tcPr>
          <w:p w14:paraId="40E4BF55" w14:textId="77777777" w:rsidR="00E74A6D" w:rsidRPr="005D4D93" w:rsidRDefault="00E74A6D" w:rsidP="00012D4D">
            <w:pPr>
              <w:spacing w:line="276" w:lineRule="auto"/>
              <w:jc w:val="center"/>
              <w:rPr>
                <w:rFonts w:eastAsia="Times New Roman"/>
                <w:b/>
                <w:color w:val="000000" w:themeColor="text1"/>
              </w:rPr>
            </w:pPr>
            <w:r w:rsidRPr="005D4D93">
              <w:rPr>
                <w:rFonts w:eastAsia="Times New Roman"/>
                <w:b/>
                <w:color w:val="000000" w:themeColor="text1"/>
              </w:rPr>
              <w:t>Naudojimo trukmė pasibaigus Sutarčiai</w:t>
            </w:r>
          </w:p>
          <w:p w14:paraId="373CEEC4" w14:textId="5A4E925C" w:rsidR="00E74A6D" w:rsidRPr="005D4D93" w:rsidRDefault="00E74A6D" w:rsidP="00012D4D">
            <w:pPr>
              <w:spacing w:line="276" w:lineRule="auto"/>
              <w:jc w:val="center"/>
              <w:rPr>
                <w:rFonts w:eastAsia="Times New Roman"/>
                <w:b/>
                <w:color w:val="632423" w:themeColor="accent2" w:themeShade="80"/>
              </w:rPr>
            </w:pPr>
            <w:r w:rsidRPr="00981FAE">
              <w:rPr>
                <w:rFonts w:eastAsia="Times New Roman"/>
                <w:b/>
              </w:rPr>
              <w:t xml:space="preserve">(šioje skiltyje nurodomi terminai </w:t>
            </w:r>
            <w:proofErr w:type="spellStart"/>
            <w:r w:rsidR="00545272" w:rsidRPr="00981FAE">
              <w:rPr>
                <w:rFonts w:eastAsia="Times New Roman"/>
                <w:b/>
              </w:rPr>
              <w:t>skaičiuojanat</w:t>
            </w:r>
            <w:proofErr w:type="spellEnd"/>
            <w:r w:rsidR="00545272" w:rsidRPr="00981FAE">
              <w:rPr>
                <w:rFonts w:eastAsia="Times New Roman"/>
                <w:b/>
              </w:rPr>
              <w:t xml:space="preserve">, kad Paslaugų terminas yra 12 (dvylika) metų </w:t>
            </w:r>
            <w:r w:rsidRPr="00981FAE">
              <w:rPr>
                <w:rFonts w:eastAsia="Times New Roman"/>
                <w:b/>
              </w:rPr>
              <w:t xml:space="preserve">ir </w:t>
            </w:r>
            <w:r w:rsidR="00545272" w:rsidRPr="00981FAE">
              <w:rPr>
                <w:rFonts w:eastAsia="Times New Roman"/>
                <w:b/>
              </w:rPr>
              <w:t xml:space="preserve">atsižvelgiant į </w:t>
            </w:r>
            <w:r w:rsidRPr="00981FAE">
              <w:rPr>
                <w:rFonts w:eastAsia="Times New Roman"/>
                <w:b/>
              </w:rPr>
              <w:t>planuojamas reinvesticijas į atskir</w:t>
            </w:r>
            <w:r w:rsidR="00545272" w:rsidRPr="00981FAE">
              <w:rPr>
                <w:rFonts w:eastAsia="Times New Roman"/>
                <w:b/>
              </w:rPr>
              <w:t>as</w:t>
            </w:r>
            <w:r w:rsidRPr="00981FAE">
              <w:rPr>
                <w:rFonts w:eastAsia="Times New Roman"/>
                <w:b/>
              </w:rPr>
              <w:t xml:space="preserve"> Objekto element</w:t>
            </w:r>
            <w:r w:rsidR="00545272" w:rsidRPr="00981FAE">
              <w:rPr>
                <w:rFonts w:eastAsia="Times New Roman"/>
                <w:b/>
              </w:rPr>
              <w:t>o sudedamąsias / konstrukcines dalis</w:t>
            </w:r>
            <w:r w:rsidRPr="00981FAE">
              <w:rPr>
                <w:rFonts w:eastAsia="Times New Roman"/>
                <w:b/>
              </w:rPr>
              <w:t>)</w:t>
            </w:r>
          </w:p>
        </w:tc>
      </w:tr>
      <w:tr w:rsidR="00E74A6D" w14:paraId="7B67C657" w14:textId="37A0A873" w:rsidTr="00012D4D">
        <w:trPr>
          <w:trHeight w:val="111"/>
        </w:trPr>
        <w:tc>
          <w:tcPr>
            <w:tcW w:w="988" w:type="dxa"/>
            <w:vMerge w:val="restart"/>
          </w:tcPr>
          <w:p w14:paraId="1D5AB733" w14:textId="77777777" w:rsidR="00E74A6D" w:rsidRDefault="00E74A6D" w:rsidP="00F27C74">
            <w:pPr>
              <w:pStyle w:val="ListParagraph"/>
              <w:numPr>
                <w:ilvl w:val="0"/>
                <w:numId w:val="50"/>
              </w:numPr>
              <w:tabs>
                <w:tab w:val="left" w:pos="452"/>
              </w:tabs>
              <w:spacing w:line="276" w:lineRule="auto"/>
              <w:ind w:left="27" w:right="32" w:hanging="27"/>
              <w:jc w:val="both"/>
            </w:pPr>
          </w:p>
        </w:tc>
        <w:tc>
          <w:tcPr>
            <w:tcW w:w="2552" w:type="dxa"/>
            <w:vMerge w:val="restart"/>
          </w:tcPr>
          <w:p w14:paraId="3C32EC08" w14:textId="77777777" w:rsidR="00E74A6D" w:rsidRDefault="00E74A6D" w:rsidP="00012D4D">
            <w:pPr>
              <w:spacing w:line="276" w:lineRule="auto"/>
            </w:pPr>
            <w:r>
              <w:t>Pamatai</w:t>
            </w:r>
          </w:p>
        </w:tc>
        <w:tc>
          <w:tcPr>
            <w:tcW w:w="3151" w:type="dxa"/>
          </w:tcPr>
          <w:p w14:paraId="0895B3D8" w14:textId="77777777" w:rsidR="00E74A6D" w:rsidRDefault="00E74A6D" w:rsidP="00012D4D">
            <w:pPr>
              <w:spacing w:line="276" w:lineRule="auto"/>
              <w:jc w:val="center"/>
            </w:pPr>
            <w:r>
              <w:t xml:space="preserve">Gelžbetonis, betonas, </w:t>
            </w:r>
            <w:proofErr w:type="spellStart"/>
            <w:r>
              <w:t>akmenbetonis</w:t>
            </w:r>
            <w:proofErr w:type="spellEnd"/>
          </w:p>
        </w:tc>
        <w:tc>
          <w:tcPr>
            <w:tcW w:w="2514" w:type="dxa"/>
          </w:tcPr>
          <w:p w14:paraId="72211D23" w14:textId="77777777" w:rsidR="00E74A6D" w:rsidRDefault="00E74A6D" w:rsidP="00012D4D">
            <w:pPr>
              <w:spacing w:line="276" w:lineRule="auto"/>
              <w:jc w:val="center"/>
            </w:pPr>
            <w:r>
              <w:t>150</w:t>
            </w:r>
          </w:p>
        </w:tc>
        <w:tc>
          <w:tcPr>
            <w:tcW w:w="3974" w:type="dxa"/>
          </w:tcPr>
          <w:p w14:paraId="296B160D" w14:textId="77777777" w:rsidR="00E74A6D" w:rsidRPr="005D4D93" w:rsidRDefault="00E74A6D" w:rsidP="00012D4D">
            <w:pPr>
              <w:spacing w:line="276" w:lineRule="auto"/>
              <w:jc w:val="center"/>
            </w:pPr>
          </w:p>
        </w:tc>
      </w:tr>
      <w:tr w:rsidR="00E74A6D" w14:paraId="00251F79" w14:textId="0C39B523" w:rsidTr="00012D4D">
        <w:trPr>
          <w:trHeight w:val="111"/>
        </w:trPr>
        <w:tc>
          <w:tcPr>
            <w:tcW w:w="988" w:type="dxa"/>
            <w:vMerge/>
          </w:tcPr>
          <w:p w14:paraId="5730F6E8" w14:textId="77777777" w:rsidR="00E74A6D" w:rsidRDefault="00E74A6D" w:rsidP="00F27C74">
            <w:pPr>
              <w:pStyle w:val="ListParagraph"/>
              <w:numPr>
                <w:ilvl w:val="0"/>
                <w:numId w:val="50"/>
              </w:numPr>
              <w:spacing w:line="276" w:lineRule="auto"/>
            </w:pPr>
          </w:p>
        </w:tc>
        <w:tc>
          <w:tcPr>
            <w:tcW w:w="2552" w:type="dxa"/>
            <w:vMerge/>
          </w:tcPr>
          <w:p w14:paraId="0C7D1380" w14:textId="77777777" w:rsidR="00E74A6D" w:rsidRDefault="00E74A6D" w:rsidP="00012D4D">
            <w:pPr>
              <w:spacing w:line="276" w:lineRule="auto"/>
            </w:pPr>
          </w:p>
        </w:tc>
        <w:tc>
          <w:tcPr>
            <w:tcW w:w="3151" w:type="dxa"/>
          </w:tcPr>
          <w:p w14:paraId="3561DA96" w14:textId="77777777" w:rsidR="00E74A6D" w:rsidRDefault="00E74A6D" w:rsidP="00012D4D">
            <w:pPr>
              <w:spacing w:line="276" w:lineRule="auto"/>
              <w:jc w:val="center"/>
            </w:pPr>
            <w:r>
              <w:t>Akmuo</w:t>
            </w:r>
          </w:p>
        </w:tc>
        <w:tc>
          <w:tcPr>
            <w:tcW w:w="2514" w:type="dxa"/>
          </w:tcPr>
          <w:p w14:paraId="060B721B" w14:textId="77777777" w:rsidR="00E74A6D" w:rsidRDefault="00E74A6D" w:rsidP="00012D4D">
            <w:pPr>
              <w:spacing w:line="276" w:lineRule="auto"/>
              <w:jc w:val="center"/>
            </w:pPr>
            <w:r>
              <w:t>80</w:t>
            </w:r>
          </w:p>
        </w:tc>
        <w:tc>
          <w:tcPr>
            <w:tcW w:w="3974" w:type="dxa"/>
          </w:tcPr>
          <w:p w14:paraId="1CE6ACF9" w14:textId="77777777" w:rsidR="00E74A6D" w:rsidRDefault="00E74A6D" w:rsidP="00012D4D">
            <w:pPr>
              <w:spacing w:line="276" w:lineRule="auto"/>
              <w:jc w:val="center"/>
            </w:pPr>
          </w:p>
        </w:tc>
      </w:tr>
      <w:tr w:rsidR="00E74A6D" w14:paraId="0B2DF7DB" w14:textId="58869B35" w:rsidTr="00012D4D">
        <w:trPr>
          <w:trHeight w:val="111"/>
        </w:trPr>
        <w:tc>
          <w:tcPr>
            <w:tcW w:w="988" w:type="dxa"/>
            <w:vMerge/>
          </w:tcPr>
          <w:p w14:paraId="2B351822" w14:textId="77777777" w:rsidR="00E74A6D" w:rsidRDefault="00E74A6D" w:rsidP="00F27C74">
            <w:pPr>
              <w:pStyle w:val="ListParagraph"/>
              <w:numPr>
                <w:ilvl w:val="0"/>
                <w:numId w:val="50"/>
              </w:numPr>
              <w:spacing w:line="276" w:lineRule="auto"/>
            </w:pPr>
          </w:p>
        </w:tc>
        <w:tc>
          <w:tcPr>
            <w:tcW w:w="2552" w:type="dxa"/>
            <w:vMerge/>
          </w:tcPr>
          <w:p w14:paraId="2EEBAC84" w14:textId="77777777" w:rsidR="00E74A6D" w:rsidRDefault="00E74A6D" w:rsidP="00012D4D">
            <w:pPr>
              <w:spacing w:line="276" w:lineRule="auto"/>
            </w:pPr>
          </w:p>
        </w:tc>
        <w:tc>
          <w:tcPr>
            <w:tcW w:w="3151" w:type="dxa"/>
          </w:tcPr>
          <w:p w14:paraId="224615DA" w14:textId="77777777" w:rsidR="00E74A6D" w:rsidRDefault="00E74A6D" w:rsidP="00012D4D">
            <w:pPr>
              <w:spacing w:line="276" w:lineRule="auto"/>
              <w:jc w:val="center"/>
            </w:pPr>
            <w:r>
              <w:t>Plytos</w:t>
            </w:r>
          </w:p>
        </w:tc>
        <w:tc>
          <w:tcPr>
            <w:tcW w:w="2514" w:type="dxa"/>
          </w:tcPr>
          <w:p w14:paraId="75C11420" w14:textId="77777777" w:rsidR="00E74A6D" w:rsidRDefault="00E74A6D" w:rsidP="00012D4D">
            <w:pPr>
              <w:spacing w:line="276" w:lineRule="auto"/>
              <w:jc w:val="center"/>
            </w:pPr>
            <w:r>
              <w:t>60</w:t>
            </w:r>
          </w:p>
        </w:tc>
        <w:tc>
          <w:tcPr>
            <w:tcW w:w="3974" w:type="dxa"/>
          </w:tcPr>
          <w:p w14:paraId="3EFD166C" w14:textId="77777777" w:rsidR="00E74A6D" w:rsidRDefault="00E74A6D" w:rsidP="00012D4D">
            <w:pPr>
              <w:spacing w:line="276" w:lineRule="auto"/>
              <w:jc w:val="center"/>
            </w:pPr>
          </w:p>
        </w:tc>
      </w:tr>
      <w:tr w:rsidR="00E74A6D" w14:paraId="0412555D" w14:textId="0E5202BB" w:rsidTr="00012D4D">
        <w:trPr>
          <w:trHeight w:val="111"/>
        </w:trPr>
        <w:tc>
          <w:tcPr>
            <w:tcW w:w="988" w:type="dxa"/>
            <w:vMerge/>
          </w:tcPr>
          <w:p w14:paraId="7D8A3325" w14:textId="77777777" w:rsidR="00E74A6D" w:rsidRDefault="00E74A6D" w:rsidP="00F27C74">
            <w:pPr>
              <w:pStyle w:val="ListParagraph"/>
              <w:numPr>
                <w:ilvl w:val="0"/>
                <w:numId w:val="50"/>
              </w:numPr>
              <w:spacing w:line="276" w:lineRule="auto"/>
            </w:pPr>
          </w:p>
        </w:tc>
        <w:tc>
          <w:tcPr>
            <w:tcW w:w="2552" w:type="dxa"/>
            <w:vMerge/>
          </w:tcPr>
          <w:p w14:paraId="39D90130" w14:textId="77777777" w:rsidR="00E74A6D" w:rsidRDefault="00E74A6D" w:rsidP="00012D4D">
            <w:pPr>
              <w:spacing w:line="276" w:lineRule="auto"/>
            </w:pPr>
          </w:p>
        </w:tc>
        <w:tc>
          <w:tcPr>
            <w:tcW w:w="3151" w:type="dxa"/>
          </w:tcPr>
          <w:p w14:paraId="550F53E5" w14:textId="77777777" w:rsidR="00E74A6D" w:rsidRDefault="00E74A6D" w:rsidP="00012D4D">
            <w:pPr>
              <w:spacing w:line="276" w:lineRule="auto"/>
              <w:jc w:val="center"/>
            </w:pPr>
            <w:r>
              <w:t>Medis</w:t>
            </w:r>
          </w:p>
        </w:tc>
        <w:tc>
          <w:tcPr>
            <w:tcW w:w="2514" w:type="dxa"/>
          </w:tcPr>
          <w:p w14:paraId="481260A4" w14:textId="77777777" w:rsidR="00E74A6D" w:rsidRDefault="00E74A6D" w:rsidP="00012D4D">
            <w:pPr>
              <w:spacing w:line="276" w:lineRule="auto"/>
              <w:jc w:val="center"/>
            </w:pPr>
            <w:r>
              <w:t>10</w:t>
            </w:r>
          </w:p>
        </w:tc>
        <w:tc>
          <w:tcPr>
            <w:tcW w:w="3974" w:type="dxa"/>
          </w:tcPr>
          <w:p w14:paraId="7B3F7D12" w14:textId="77777777" w:rsidR="00E74A6D" w:rsidRDefault="00E74A6D" w:rsidP="00012D4D">
            <w:pPr>
              <w:spacing w:line="276" w:lineRule="auto"/>
              <w:jc w:val="center"/>
            </w:pPr>
          </w:p>
        </w:tc>
      </w:tr>
      <w:tr w:rsidR="00E74A6D" w14:paraId="5739E925" w14:textId="4DAE2422" w:rsidTr="00012D4D">
        <w:trPr>
          <w:trHeight w:val="111"/>
        </w:trPr>
        <w:tc>
          <w:tcPr>
            <w:tcW w:w="988" w:type="dxa"/>
            <w:vMerge/>
          </w:tcPr>
          <w:p w14:paraId="4E6185D5" w14:textId="77777777" w:rsidR="00E74A6D" w:rsidRDefault="00E74A6D" w:rsidP="00F27C74">
            <w:pPr>
              <w:pStyle w:val="ListParagraph"/>
              <w:numPr>
                <w:ilvl w:val="0"/>
                <w:numId w:val="50"/>
              </w:numPr>
              <w:spacing w:line="276" w:lineRule="auto"/>
            </w:pPr>
          </w:p>
        </w:tc>
        <w:tc>
          <w:tcPr>
            <w:tcW w:w="2552" w:type="dxa"/>
            <w:vMerge/>
          </w:tcPr>
          <w:p w14:paraId="0E582D4D" w14:textId="77777777" w:rsidR="00E74A6D" w:rsidRDefault="00E74A6D" w:rsidP="00012D4D">
            <w:pPr>
              <w:spacing w:line="276" w:lineRule="auto"/>
            </w:pPr>
          </w:p>
        </w:tc>
        <w:tc>
          <w:tcPr>
            <w:tcW w:w="3151" w:type="dxa"/>
          </w:tcPr>
          <w:p w14:paraId="67CE8C2E" w14:textId="77777777" w:rsidR="00E74A6D" w:rsidRDefault="00E74A6D" w:rsidP="00012D4D">
            <w:pPr>
              <w:spacing w:line="276" w:lineRule="auto"/>
              <w:jc w:val="center"/>
            </w:pPr>
            <w:r>
              <w:t>Metalas</w:t>
            </w:r>
          </w:p>
        </w:tc>
        <w:tc>
          <w:tcPr>
            <w:tcW w:w="2514" w:type="dxa"/>
          </w:tcPr>
          <w:p w14:paraId="79E4BD2A" w14:textId="77777777" w:rsidR="00E74A6D" w:rsidRDefault="00E74A6D" w:rsidP="00012D4D">
            <w:pPr>
              <w:spacing w:line="276" w:lineRule="auto"/>
              <w:jc w:val="center"/>
            </w:pPr>
            <w:r>
              <w:t>50</w:t>
            </w:r>
          </w:p>
        </w:tc>
        <w:tc>
          <w:tcPr>
            <w:tcW w:w="3974" w:type="dxa"/>
          </w:tcPr>
          <w:p w14:paraId="2CAD0B4A" w14:textId="77777777" w:rsidR="00E74A6D" w:rsidRDefault="00E74A6D" w:rsidP="00012D4D">
            <w:pPr>
              <w:spacing w:line="276" w:lineRule="auto"/>
              <w:jc w:val="center"/>
            </w:pPr>
          </w:p>
        </w:tc>
      </w:tr>
      <w:tr w:rsidR="00E74A6D" w14:paraId="176C7761" w14:textId="0596CEAF" w:rsidTr="00012D4D">
        <w:trPr>
          <w:trHeight w:val="51"/>
        </w:trPr>
        <w:tc>
          <w:tcPr>
            <w:tcW w:w="988" w:type="dxa"/>
            <w:vMerge w:val="restart"/>
          </w:tcPr>
          <w:p w14:paraId="63B21811" w14:textId="77777777" w:rsidR="00E74A6D" w:rsidRDefault="00E74A6D" w:rsidP="00F27C74">
            <w:pPr>
              <w:pStyle w:val="ListParagraph"/>
              <w:numPr>
                <w:ilvl w:val="0"/>
                <w:numId w:val="50"/>
              </w:numPr>
              <w:tabs>
                <w:tab w:val="left" w:pos="594"/>
              </w:tabs>
              <w:spacing w:line="276" w:lineRule="auto"/>
              <w:ind w:left="0" w:right="32" w:firstLine="0"/>
            </w:pPr>
          </w:p>
        </w:tc>
        <w:tc>
          <w:tcPr>
            <w:tcW w:w="2552" w:type="dxa"/>
            <w:vMerge w:val="restart"/>
          </w:tcPr>
          <w:p w14:paraId="42522608" w14:textId="77777777" w:rsidR="00E74A6D" w:rsidRDefault="00E74A6D" w:rsidP="00012D4D">
            <w:pPr>
              <w:spacing w:line="276" w:lineRule="auto"/>
            </w:pPr>
            <w:r>
              <w:t>Sienos</w:t>
            </w:r>
          </w:p>
        </w:tc>
        <w:tc>
          <w:tcPr>
            <w:tcW w:w="3151" w:type="dxa"/>
          </w:tcPr>
          <w:p w14:paraId="6489E349" w14:textId="77777777" w:rsidR="00E74A6D" w:rsidRDefault="00E74A6D" w:rsidP="00012D4D">
            <w:pPr>
              <w:spacing w:line="276" w:lineRule="auto"/>
              <w:jc w:val="center"/>
            </w:pPr>
            <w:r>
              <w:t>Plytos, gelžbetonio blokai</w:t>
            </w:r>
          </w:p>
        </w:tc>
        <w:tc>
          <w:tcPr>
            <w:tcW w:w="2514" w:type="dxa"/>
          </w:tcPr>
          <w:p w14:paraId="18E15451" w14:textId="77777777" w:rsidR="00E74A6D" w:rsidRDefault="00E74A6D" w:rsidP="00012D4D">
            <w:pPr>
              <w:spacing w:line="276" w:lineRule="auto"/>
              <w:jc w:val="center"/>
            </w:pPr>
            <w:r>
              <w:t>125</w:t>
            </w:r>
          </w:p>
        </w:tc>
        <w:tc>
          <w:tcPr>
            <w:tcW w:w="3974" w:type="dxa"/>
          </w:tcPr>
          <w:p w14:paraId="0583B6EA" w14:textId="77777777" w:rsidR="00E74A6D" w:rsidRDefault="00E74A6D" w:rsidP="00012D4D">
            <w:pPr>
              <w:spacing w:line="276" w:lineRule="auto"/>
              <w:jc w:val="center"/>
            </w:pPr>
          </w:p>
        </w:tc>
      </w:tr>
      <w:tr w:rsidR="00E74A6D" w14:paraId="073B1150" w14:textId="290CF059" w:rsidTr="00012D4D">
        <w:trPr>
          <w:trHeight w:val="42"/>
        </w:trPr>
        <w:tc>
          <w:tcPr>
            <w:tcW w:w="988" w:type="dxa"/>
            <w:vMerge/>
          </w:tcPr>
          <w:p w14:paraId="372C7072" w14:textId="77777777" w:rsidR="00E74A6D" w:rsidRDefault="00E74A6D" w:rsidP="00F27C74">
            <w:pPr>
              <w:pStyle w:val="ListParagraph"/>
              <w:numPr>
                <w:ilvl w:val="0"/>
                <w:numId w:val="50"/>
              </w:numPr>
              <w:spacing w:line="276" w:lineRule="auto"/>
            </w:pPr>
          </w:p>
        </w:tc>
        <w:tc>
          <w:tcPr>
            <w:tcW w:w="2552" w:type="dxa"/>
            <w:vMerge/>
          </w:tcPr>
          <w:p w14:paraId="3EE2A5B3" w14:textId="77777777" w:rsidR="00E74A6D" w:rsidRDefault="00E74A6D" w:rsidP="00012D4D">
            <w:pPr>
              <w:spacing w:line="276" w:lineRule="auto"/>
            </w:pPr>
          </w:p>
        </w:tc>
        <w:tc>
          <w:tcPr>
            <w:tcW w:w="3151" w:type="dxa"/>
          </w:tcPr>
          <w:p w14:paraId="17FB872A" w14:textId="77777777" w:rsidR="00E74A6D" w:rsidRDefault="00E74A6D" w:rsidP="00012D4D">
            <w:pPr>
              <w:spacing w:line="276" w:lineRule="auto"/>
              <w:jc w:val="center"/>
            </w:pPr>
            <w:r>
              <w:t>Blokeliai</w:t>
            </w:r>
          </w:p>
        </w:tc>
        <w:tc>
          <w:tcPr>
            <w:tcW w:w="2514" w:type="dxa"/>
          </w:tcPr>
          <w:p w14:paraId="277D2682" w14:textId="77777777" w:rsidR="00E74A6D" w:rsidRDefault="00E74A6D" w:rsidP="00012D4D">
            <w:pPr>
              <w:spacing w:line="276" w:lineRule="auto"/>
              <w:jc w:val="center"/>
            </w:pPr>
            <w:r>
              <w:t>100</w:t>
            </w:r>
          </w:p>
        </w:tc>
        <w:tc>
          <w:tcPr>
            <w:tcW w:w="3974" w:type="dxa"/>
          </w:tcPr>
          <w:p w14:paraId="706D48CA" w14:textId="77777777" w:rsidR="00E74A6D" w:rsidRDefault="00E74A6D" w:rsidP="00012D4D">
            <w:pPr>
              <w:spacing w:line="276" w:lineRule="auto"/>
              <w:jc w:val="center"/>
            </w:pPr>
          </w:p>
        </w:tc>
      </w:tr>
      <w:tr w:rsidR="00E74A6D" w14:paraId="1EC9D755" w14:textId="2B8E7202" w:rsidTr="00012D4D">
        <w:trPr>
          <w:trHeight w:val="42"/>
        </w:trPr>
        <w:tc>
          <w:tcPr>
            <w:tcW w:w="988" w:type="dxa"/>
            <w:vMerge/>
          </w:tcPr>
          <w:p w14:paraId="0013D381" w14:textId="77777777" w:rsidR="00E74A6D" w:rsidRDefault="00E74A6D" w:rsidP="00F27C74">
            <w:pPr>
              <w:pStyle w:val="ListParagraph"/>
              <w:numPr>
                <w:ilvl w:val="0"/>
                <w:numId w:val="50"/>
              </w:numPr>
              <w:spacing w:line="276" w:lineRule="auto"/>
            </w:pPr>
          </w:p>
        </w:tc>
        <w:tc>
          <w:tcPr>
            <w:tcW w:w="2552" w:type="dxa"/>
            <w:vMerge/>
          </w:tcPr>
          <w:p w14:paraId="13A59A23" w14:textId="77777777" w:rsidR="00E74A6D" w:rsidRDefault="00E74A6D" w:rsidP="00012D4D">
            <w:pPr>
              <w:spacing w:line="276" w:lineRule="auto"/>
            </w:pPr>
          </w:p>
        </w:tc>
        <w:tc>
          <w:tcPr>
            <w:tcW w:w="3151" w:type="dxa"/>
          </w:tcPr>
          <w:p w14:paraId="5316F2E1" w14:textId="77777777" w:rsidR="00E74A6D" w:rsidRDefault="00E74A6D" w:rsidP="00012D4D">
            <w:pPr>
              <w:spacing w:line="276" w:lineRule="auto"/>
              <w:jc w:val="center"/>
            </w:pPr>
            <w:r>
              <w:t xml:space="preserve">Monolitinis betonas, monolitinis gelžbetonis, </w:t>
            </w:r>
            <w:proofErr w:type="spellStart"/>
            <w:r>
              <w:t>akmenbetonis</w:t>
            </w:r>
            <w:proofErr w:type="spellEnd"/>
            <w:r>
              <w:t>, akmuo</w:t>
            </w:r>
          </w:p>
        </w:tc>
        <w:tc>
          <w:tcPr>
            <w:tcW w:w="2514" w:type="dxa"/>
          </w:tcPr>
          <w:p w14:paraId="327071C8" w14:textId="77777777" w:rsidR="00E74A6D" w:rsidRDefault="00E74A6D" w:rsidP="00012D4D">
            <w:pPr>
              <w:spacing w:line="276" w:lineRule="auto"/>
              <w:jc w:val="center"/>
            </w:pPr>
            <w:r>
              <w:t>150</w:t>
            </w:r>
          </w:p>
        </w:tc>
        <w:tc>
          <w:tcPr>
            <w:tcW w:w="3974" w:type="dxa"/>
          </w:tcPr>
          <w:p w14:paraId="12B87DB0" w14:textId="77777777" w:rsidR="00E74A6D" w:rsidRDefault="00E74A6D" w:rsidP="00012D4D">
            <w:pPr>
              <w:spacing w:line="276" w:lineRule="auto"/>
              <w:jc w:val="center"/>
            </w:pPr>
          </w:p>
        </w:tc>
      </w:tr>
      <w:tr w:rsidR="00E74A6D" w14:paraId="7228A4C6" w14:textId="4ABA7CF0" w:rsidTr="00012D4D">
        <w:trPr>
          <w:trHeight w:val="42"/>
        </w:trPr>
        <w:tc>
          <w:tcPr>
            <w:tcW w:w="988" w:type="dxa"/>
            <w:vMerge/>
          </w:tcPr>
          <w:p w14:paraId="40568AE8" w14:textId="77777777" w:rsidR="00E74A6D" w:rsidRDefault="00E74A6D" w:rsidP="00F27C74">
            <w:pPr>
              <w:pStyle w:val="ListParagraph"/>
              <w:numPr>
                <w:ilvl w:val="0"/>
                <w:numId w:val="50"/>
              </w:numPr>
              <w:spacing w:line="276" w:lineRule="auto"/>
            </w:pPr>
          </w:p>
        </w:tc>
        <w:tc>
          <w:tcPr>
            <w:tcW w:w="2552" w:type="dxa"/>
            <w:vMerge/>
          </w:tcPr>
          <w:p w14:paraId="531BB481" w14:textId="77777777" w:rsidR="00E74A6D" w:rsidRDefault="00E74A6D" w:rsidP="00012D4D">
            <w:pPr>
              <w:spacing w:line="276" w:lineRule="auto"/>
            </w:pPr>
          </w:p>
        </w:tc>
        <w:tc>
          <w:tcPr>
            <w:tcW w:w="3151" w:type="dxa"/>
          </w:tcPr>
          <w:p w14:paraId="68E8AAFA" w14:textId="77777777" w:rsidR="00E74A6D" w:rsidRDefault="00E74A6D" w:rsidP="00012D4D">
            <w:pPr>
              <w:spacing w:line="276" w:lineRule="auto"/>
              <w:jc w:val="center"/>
            </w:pPr>
            <w:r>
              <w:t>Gelžbetonio plokštės</w:t>
            </w:r>
          </w:p>
        </w:tc>
        <w:tc>
          <w:tcPr>
            <w:tcW w:w="2514" w:type="dxa"/>
          </w:tcPr>
          <w:p w14:paraId="40F42B29" w14:textId="77777777" w:rsidR="00E74A6D" w:rsidRDefault="00E74A6D" w:rsidP="00012D4D">
            <w:pPr>
              <w:spacing w:line="276" w:lineRule="auto"/>
              <w:jc w:val="center"/>
            </w:pPr>
            <w:r>
              <w:t>125</w:t>
            </w:r>
          </w:p>
        </w:tc>
        <w:tc>
          <w:tcPr>
            <w:tcW w:w="3974" w:type="dxa"/>
          </w:tcPr>
          <w:p w14:paraId="6F57DF46" w14:textId="77777777" w:rsidR="00E74A6D" w:rsidRDefault="00E74A6D" w:rsidP="00012D4D">
            <w:pPr>
              <w:spacing w:line="276" w:lineRule="auto"/>
              <w:jc w:val="center"/>
            </w:pPr>
          </w:p>
        </w:tc>
      </w:tr>
      <w:tr w:rsidR="00E74A6D" w14:paraId="68209D41" w14:textId="191D6356" w:rsidTr="00012D4D">
        <w:trPr>
          <w:trHeight w:val="42"/>
        </w:trPr>
        <w:tc>
          <w:tcPr>
            <w:tcW w:w="988" w:type="dxa"/>
            <w:vMerge/>
          </w:tcPr>
          <w:p w14:paraId="1C463AD1" w14:textId="77777777" w:rsidR="00E74A6D" w:rsidRDefault="00E74A6D" w:rsidP="00F27C74">
            <w:pPr>
              <w:pStyle w:val="ListParagraph"/>
              <w:numPr>
                <w:ilvl w:val="0"/>
                <w:numId w:val="50"/>
              </w:numPr>
              <w:spacing w:line="276" w:lineRule="auto"/>
            </w:pPr>
          </w:p>
        </w:tc>
        <w:tc>
          <w:tcPr>
            <w:tcW w:w="2552" w:type="dxa"/>
            <w:vMerge/>
          </w:tcPr>
          <w:p w14:paraId="4D4B1334" w14:textId="77777777" w:rsidR="00E74A6D" w:rsidRDefault="00E74A6D" w:rsidP="00012D4D">
            <w:pPr>
              <w:spacing w:line="276" w:lineRule="auto"/>
            </w:pPr>
          </w:p>
        </w:tc>
        <w:tc>
          <w:tcPr>
            <w:tcW w:w="3151" w:type="dxa"/>
          </w:tcPr>
          <w:p w14:paraId="542CA355" w14:textId="77777777" w:rsidR="00E74A6D" w:rsidRDefault="00E74A6D" w:rsidP="00012D4D">
            <w:pPr>
              <w:spacing w:line="276" w:lineRule="auto"/>
              <w:jc w:val="center"/>
            </w:pPr>
            <w:r>
              <w:t>Rąstai</w:t>
            </w:r>
          </w:p>
        </w:tc>
        <w:tc>
          <w:tcPr>
            <w:tcW w:w="2514" w:type="dxa"/>
          </w:tcPr>
          <w:p w14:paraId="4F82CDDE" w14:textId="77777777" w:rsidR="00E74A6D" w:rsidRDefault="00E74A6D" w:rsidP="00012D4D">
            <w:pPr>
              <w:spacing w:line="276" w:lineRule="auto"/>
              <w:jc w:val="center"/>
            </w:pPr>
            <w:r>
              <w:t>65</w:t>
            </w:r>
          </w:p>
        </w:tc>
        <w:tc>
          <w:tcPr>
            <w:tcW w:w="3974" w:type="dxa"/>
          </w:tcPr>
          <w:p w14:paraId="1778AB18" w14:textId="77777777" w:rsidR="00E74A6D" w:rsidRDefault="00E74A6D" w:rsidP="00012D4D">
            <w:pPr>
              <w:spacing w:line="276" w:lineRule="auto"/>
              <w:jc w:val="center"/>
            </w:pPr>
          </w:p>
        </w:tc>
      </w:tr>
      <w:tr w:rsidR="00E74A6D" w14:paraId="2D801F86" w14:textId="0B486AD3" w:rsidTr="00012D4D">
        <w:trPr>
          <w:trHeight w:val="42"/>
        </w:trPr>
        <w:tc>
          <w:tcPr>
            <w:tcW w:w="988" w:type="dxa"/>
            <w:vMerge/>
          </w:tcPr>
          <w:p w14:paraId="463DBE20" w14:textId="77777777" w:rsidR="00E74A6D" w:rsidRDefault="00E74A6D" w:rsidP="00F27C74">
            <w:pPr>
              <w:pStyle w:val="ListParagraph"/>
              <w:numPr>
                <w:ilvl w:val="0"/>
                <w:numId w:val="50"/>
              </w:numPr>
              <w:spacing w:line="276" w:lineRule="auto"/>
            </w:pPr>
          </w:p>
        </w:tc>
        <w:tc>
          <w:tcPr>
            <w:tcW w:w="2552" w:type="dxa"/>
            <w:vMerge/>
          </w:tcPr>
          <w:p w14:paraId="49B3A099" w14:textId="77777777" w:rsidR="00E74A6D" w:rsidRDefault="00E74A6D" w:rsidP="00012D4D">
            <w:pPr>
              <w:spacing w:line="276" w:lineRule="auto"/>
            </w:pPr>
          </w:p>
        </w:tc>
        <w:tc>
          <w:tcPr>
            <w:tcW w:w="3151" w:type="dxa"/>
          </w:tcPr>
          <w:p w14:paraId="0B24F8A8" w14:textId="77777777" w:rsidR="00E74A6D" w:rsidRDefault="00E74A6D" w:rsidP="00012D4D">
            <w:pPr>
              <w:spacing w:line="276" w:lineRule="auto"/>
              <w:jc w:val="center"/>
            </w:pPr>
            <w:r>
              <w:t>Medis su karkasu</w:t>
            </w:r>
          </w:p>
        </w:tc>
        <w:tc>
          <w:tcPr>
            <w:tcW w:w="2514" w:type="dxa"/>
          </w:tcPr>
          <w:p w14:paraId="24640E2A" w14:textId="77777777" w:rsidR="00E74A6D" w:rsidRDefault="00E74A6D" w:rsidP="00012D4D">
            <w:pPr>
              <w:spacing w:line="276" w:lineRule="auto"/>
              <w:jc w:val="center"/>
            </w:pPr>
            <w:r>
              <w:t>40</w:t>
            </w:r>
          </w:p>
        </w:tc>
        <w:tc>
          <w:tcPr>
            <w:tcW w:w="3974" w:type="dxa"/>
          </w:tcPr>
          <w:p w14:paraId="7436CF7B" w14:textId="77777777" w:rsidR="00E74A6D" w:rsidRDefault="00E74A6D" w:rsidP="00012D4D">
            <w:pPr>
              <w:spacing w:line="276" w:lineRule="auto"/>
              <w:jc w:val="center"/>
            </w:pPr>
          </w:p>
        </w:tc>
      </w:tr>
      <w:tr w:rsidR="00E74A6D" w14:paraId="1976D995" w14:textId="75C28FAD" w:rsidTr="00012D4D">
        <w:trPr>
          <w:trHeight w:val="42"/>
        </w:trPr>
        <w:tc>
          <w:tcPr>
            <w:tcW w:w="988" w:type="dxa"/>
            <w:vMerge/>
          </w:tcPr>
          <w:p w14:paraId="27462F59" w14:textId="77777777" w:rsidR="00E74A6D" w:rsidRDefault="00E74A6D" w:rsidP="00F27C74">
            <w:pPr>
              <w:pStyle w:val="ListParagraph"/>
              <w:numPr>
                <w:ilvl w:val="0"/>
                <w:numId w:val="50"/>
              </w:numPr>
              <w:spacing w:line="276" w:lineRule="auto"/>
            </w:pPr>
          </w:p>
        </w:tc>
        <w:tc>
          <w:tcPr>
            <w:tcW w:w="2552" w:type="dxa"/>
            <w:vMerge/>
          </w:tcPr>
          <w:p w14:paraId="4A9330BD" w14:textId="77777777" w:rsidR="00E74A6D" w:rsidRDefault="00E74A6D" w:rsidP="00012D4D">
            <w:pPr>
              <w:spacing w:line="276" w:lineRule="auto"/>
            </w:pPr>
          </w:p>
        </w:tc>
        <w:tc>
          <w:tcPr>
            <w:tcW w:w="3151" w:type="dxa"/>
          </w:tcPr>
          <w:p w14:paraId="0BC1A079" w14:textId="77777777" w:rsidR="00E74A6D" w:rsidRDefault="00E74A6D" w:rsidP="00012D4D">
            <w:pPr>
              <w:spacing w:line="276" w:lineRule="auto"/>
              <w:jc w:val="center"/>
            </w:pPr>
            <w:r>
              <w:t xml:space="preserve">Mediniai skydai su </w:t>
            </w:r>
            <w:proofErr w:type="spellStart"/>
            <w:r>
              <w:t>karrkasu</w:t>
            </w:r>
            <w:proofErr w:type="spellEnd"/>
          </w:p>
        </w:tc>
        <w:tc>
          <w:tcPr>
            <w:tcW w:w="2514" w:type="dxa"/>
          </w:tcPr>
          <w:p w14:paraId="1E360552" w14:textId="77777777" w:rsidR="00E74A6D" w:rsidRDefault="00E74A6D" w:rsidP="00012D4D">
            <w:pPr>
              <w:spacing w:line="276" w:lineRule="auto"/>
              <w:jc w:val="center"/>
            </w:pPr>
            <w:r>
              <w:t>50</w:t>
            </w:r>
          </w:p>
        </w:tc>
        <w:tc>
          <w:tcPr>
            <w:tcW w:w="3974" w:type="dxa"/>
          </w:tcPr>
          <w:p w14:paraId="440ED290" w14:textId="77777777" w:rsidR="00E74A6D" w:rsidRDefault="00E74A6D" w:rsidP="00012D4D">
            <w:pPr>
              <w:spacing w:line="276" w:lineRule="auto"/>
              <w:jc w:val="center"/>
            </w:pPr>
          </w:p>
        </w:tc>
      </w:tr>
      <w:tr w:rsidR="00E74A6D" w14:paraId="5A5C50D4" w14:textId="07B0BBC0" w:rsidTr="00012D4D">
        <w:trPr>
          <w:trHeight w:val="42"/>
        </w:trPr>
        <w:tc>
          <w:tcPr>
            <w:tcW w:w="988" w:type="dxa"/>
            <w:vMerge/>
          </w:tcPr>
          <w:p w14:paraId="7F85E4D8" w14:textId="77777777" w:rsidR="00E74A6D" w:rsidRDefault="00E74A6D" w:rsidP="00F27C74">
            <w:pPr>
              <w:pStyle w:val="ListParagraph"/>
              <w:numPr>
                <w:ilvl w:val="0"/>
                <w:numId w:val="50"/>
              </w:numPr>
              <w:spacing w:line="276" w:lineRule="auto"/>
            </w:pPr>
          </w:p>
        </w:tc>
        <w:tc>
          <w:tcPr>
            <w:tcW w:w="2552" w:type="dxa"/>
            <w:vMerge/>
          </w:tcPr>
          <w:p w14:paraId="4EA929C1" w14:textId="77777777" w:rsidR="00E74A6D" w:rsidRDefault="00E74A6D" w:rsidP="00012D4D">
            <w:pPr>
              <w:spacing w:line="276" w:lineRule="auto"/>
            </w:pPr>
          </w:p>
        </w:tc>
        <w:tc>
          <w:tcPr>
            <w:tcW w:w="3151" w:type="dxa"/>
          </w:tcPr>
          <w:p w14:paraId="4AB3B18C" w14:textId="77777777" w:rsidR="00E74A6D" w:rsidRDefault="00E74A6D" w:rsidP="00012D4D">
            <w:pPr>
              <w:spacing w:line="276" w:lineRule="auto"/>
              <w:jc w:val="center"/>
            </w:pPr>
            <w:r>
              <w:t>Metalas su karkasu</w:t>
            </w:r>
          </w:p>
        </w:tc>
        <w:tc>
          <w:tcPr>
            <w:tcW w:w="2514" w:type="dxa"/>
          </w:tcPr>
          <w:p w14:paraId="6AAF18EE" w14:textId="77777777" w:rsidR="00E74A6D" w:rsidRDefault="00E74A6D" w:rsidP="00012D4D">
            <w:pPr>
              <w:spacing w:line="276" w:lineRule="auto"/>
              <w:jc w:val="center"/>
            </w:pPr>
            <w:r>
              <w:t>60</w:t>
            </w:r>
          </w:p>
        </w:tc>
        <w:tc>
          <w:tcPr>
            <w:tcW w:w="3974" w:type="dxa"/>
          </w:tcPr>
          <w:p w14:paraId="221F7BA2" w14:textId="77777777" w:rsidR="00E74A6D" w:rsidRDefault="00E74A6D" w:rsidP="00012D4D">
            <w:pPr>
              <w:spacing w:line="276" w:lineRule="auto"/>
              <w:jc w:val="center"/>
            </w:pPr>
          </w:p>
        </w:tc>
      </w:tr>
      <w:tr w:rsidR="00E74A6D" w14:paraId="47D1F0A8" w14:textId="2CD6C940" w:rsidTr="00012D4D">
        <w:trPr>
          <w:trHeight w:val="42"/>
        </w:trPr>
        <w:tc>
          <w:tcPr>
            <w:tcW w:w="988" w:type="dxa"/>
            <w:vMerge/>
          </w:tcPr>
          <w:p w14:paraId="2295C436" w14:textId="77777777" w:rsidR="00E74A6D" w:rsidRDefault="00E74A6D" w:rsidP="00F27C74">
            <w:pPr>
              <w:pStyle w:val="ListParagraph"/>
              <w:numPr>
                <w:ilvl w:val="0"/>
                <w:numId w:val="50"/>
              </w:numPr>
              <w:spacing w:line="276" w:lineRule="auto"/>
            </w:pPr>
          </w:p>
        </w:tc>
        <w:tc>
          <w:tcPr>
            <w:tcW w:w="2552" w:type="dxa"/>
            <w:vMerge/>
          </w:tcPr>
          <w:p w14:paraId="6695145F" w14:textId="77777777" w:rsidR="00E74A6D" w:rsidRDefault="00E74A6D" w:rsidP="00012D4D">
            <w:pPr>
              <w:spacing w:line="276" w:lineRule="auto"/>
            </w:pPr>
          </w:p>
        </w:tc>
        <w:tc>
          <w:tcPr>
            <w:tcW w:w="3151" w:type="dxa"/>
          </w:tcPr>
          <w:p w14:paraId="003B68AB" w14:textId="77777777" w:rsidR="00E74A6D" w:rsidRDefault="00E74A6D" w:rsidP="00012D4D">
            <w:pPr>
              <w:spacing w:line="276" w:lineRule="auto"/>
              <w:jc w:val="center"/>
            </w:pPr>
            <w:r>
              <w:t>Stiklas su karkasu</w:t>
            </w:r>
          </w:p>
        </w:tc>
        <w:tc>
          <w:tcPr>
            <w:tcW w:w="2514" w:type="dxa"/>
          </w:tcPr>
          <w:p w14:paraId="022B07AC" w14:textId="77777777" w:rsidR="00E74A6D" w:rsidRDefault="00E74A6D" w:rsidP="00012D4D">
            <w:pPr>
              <w:spacing w:line="276" w:lineRule="auto"/>
              <w:jc w:val="center"/>
            </w:pPr>
            <w:r>
              <w:t>40</w:t>
            </w:r>
          </w:p>
        </w:tc>
        <w:tc>
          <w:tcPr>
            <w:tcW w:w="3974" w:type="dxa"/>
          </w:tcPr>
          <w:p w14:paraId="46F35618" w14:textId="77777777" w:rsidR="00E74A6D" w:rsidRDefault="00E74A6D" w:rsidP="00012D4D">
            <w:pPr>
              <w:spacing w:line="276" w:lineRule="auto"/>
              <w:jc w:val="center"/>
            </w:pPr>
          </w:p>
        </w:tc>
      </w:tr>
      <w:tr w:rsidR="00E74A6D" w14:paraId="796F00B3" w14:textId="003AB941" w:rsidTr="00012D4D">
        <w:trPr>
          <w:trHeight w:val="42"/>
        </w:trPr>
        <w:tc>
          <w:tcPr>
            <w:tcW w:w="988" w:type="dxa"/>
            <w:vMerge/>
          </w:tcPr>
          <w:p w14:paraId="5C0A3476" w14:textId="77777777" w:rsidR="00E74A6D" w:rsidRDefault="00E74A6D" w:rsidP="00F27C74">
            <w:pPr>
              <w:pStyle w:val="ListParagraph"/>
              <w:numPr>
                <w:ilvl w:val="0"/>
                <w:numId w:val="50"/>
              </w:numPr>
              <w:spacing w:line="276" w:lineRule="auto"/>
            </w:pPr>
          </w:p>
        </w:tc>
        <w:tc>
          <w:tcPr>
            <w:tcW w:w="2552" w:type="dxa"/>
            <w:vMerge/>
          </w:tcPr>
          <w:p w14:paraId="0E8B6BCF" w14:textId="77777777" w:rsidR="00E74A6D" w:rsidRDefault="00E74A6D" w:rsidP="00012D4D">
            <w:pPr>
              <w:spacing w:line="276" w:lineRule="auto"/>
            </w:pPr>
          </w:p>
        </w:tc>
        <w:tc>
          <w:tcPr>
            <w:tcW w:w="3151" w:type="dxa"/>
          </w:tcPr>
          <w:p w14:paraId="15B3AEFB" w14:textId="77777777" w:rsidR="00E74A6D" w:rsidRDefault="00E74A6D" w:rsidP="00012D4D">
            <w:pPr>
              <w:spacing w:line="276" w:lineRule="auto"/>
              <w:jc w:val="center"/>
            </w:pPr>
            <w:proofErr w:type="spellStart"/>
            <w:r>
              <w:t>Asbedtcementinis</w:t>
            </w:r>
            <w:proofErr w:type="spellEnd"/>
            <w:r>
              <w:t xml:space="preserve"> su karkasu, </w:t>
            </w:r>
            <w:proofErr w:type="spellStart"/>
            <w:r>
              <w:t>beasbestis</w:t>
            </w:r>
            <w:proofErr w:type="spellEnd"/>
            <w:r>
              <w:t xml:space="preserve"> su karkasu</w:t>
            </w:r>
          </w:p>
        </w:tc>
        <w:tc>
          <w:tcPr>
            <w:tcW w:w="2514" w:type="dxa"/>
          </w:tcPr>
          <w:p w14:paraId="294C914D" w14:textId="77777777" w:rsidR="00E74A6D" w:rsidRDefault="00E74A6D" w:rsidP="00012D4D">
            <w:pPr>
              <w:spacing w:line="276" w:lineRule="auto"/>
              <w:jc w:val="center"/>
            </w:pPr>
            <w:r>
              <w:t>40</w:t>
            </w:r>
          </w:p>
        </w:tc>
        <w:tc>
          <w:tcPr>
            <w:tcW w:w="3974" w:type="dxa"/>
          </w:tcPr>
          <w:p w14:paraId="67E1A09E" w14:textId="77777777" w:rsidR="00E74A6D" w:rsidRDefault="00E74A6D" w:rsidP="00012D4D">
            <w:pPr>
              <w:spacing w:line="276" w:lineRule="auto"/>
              <w:jc w:val="center"/>
            </w:pPr>
          </w:p>
        </w:tc>
      </w:tr>
      <w:tr w:rsidR="00E74A6D" w14:paraId="4C5164E2" w14:textId="55DBBB78" w:rsidTr="00012D4D">
        <w:trPr>
          <w:trHeight w:val="42"/>
        </w:trPr>
        <w:tc>
          <w:tcPr>
            <w:tcW w:w="988" w:type="dxa"/>
            <w:vMerge/>
          </w:tcPr>
          <w:p w14:paraId="327AC90A" w14:textId="77777777" w:rsidR="00E74A6D" w:rsidRDefault="00E74A6D" w:rsidP="00F27C74">
            <w:pPr>
              <w:pStyle w:val="ListParagraph"/>
              <w:numPr>
                <w:ilvl w:val="0"/>
                <w:numId w:val="50"/>
              </w:numPr>
              <w:spacing w:line="276" w:lineRule="auto"/>
            </w:pPr>
          </w:p>
        </w:tc>
        <w:tc>
          <w:tcPr>
            <w:tcW w:w="2552" w:type="dxa"/>
            <w:vMerge/>
          </w:tcPr>
          <w:p w14:paraId="2B7F61C5" w14:textId="77777777" w:rsidR="00E74A6D" w:rsidRDefault="00E74A6D" w:rsidP="00012D4D">
            <w:pPr>
              <w:spacing w:line="276" w:lineRule="auto"/>
            </w:pPr>
          </w:p>
        </w:tc>
        <w:tc>
          <w:tcPr>
            <w:tcW w:w="3151" w:type="dxa"/>
          </w:tcPr>
          <w:p w14:paraId="50D693F0" w14:textId="77777777" w:rsidR="00E74A6D" w:rsidRDefault="00E74A6D" w:rsidP="00012D4D">
            <w:pPr>
              <w:spacing w:line="276" w:lineRule="auto"/>
              <w:jc w:val="center"/>
            </w:pPr>
            <w:r>
              <w:t>Plastikas su karkasu</w:t>
            </w:r>
          </w:p>
        </w:tc>
        <w:tc>
          <w:tcPr>
            <w:tcW w:w="2514" w:type="dxa"/>
          </w:tcPr>
          <w:p w14:paraId="52F64211" w14:textId="77777777" w:rsidR="00E74A6D" w:rsidRDefault="00E74A6D" w:rsidP="00012D4D">
            <w:pPr>
              <w:spacing w:line="276" w:lineRule="auto"/>
              <w:jc w:val="center"/>
            </w:pPr>
            <w:r>
              <w:t>35</w:t>
            </w:r>
          </w:p>
        </w:tc>
        <w:tc>
          <w:tcPr>
            <w:tcW w:w="3974" w:type="dxa"/>
          </w:tcPr>
          <w:p w14:paraId="69B3CC4C" w14:textId="77777777" w:rsidR="00E74A6D" w:rsidRDefault="00E74A6D" w:rsidP="00012D4D">
            <w:pPr>
              <w:spacing w:line="276" w:lineRule="auto"/>
              <w:jc w:val="center"/>
            </w:pPr>
          </w:p>
        </w:tc>
      </w:tr>
      <w:tr w:rsidR="00E74A6D" w14:paraId="6FE3C5A0" w14:textId="31B17A6B" w:rsidTr="00012D4D">
        <w:trPr>
          <w:trHeight w:val="42"/>
        </w:trPr>
        <w:tc>
          <w:tcPr>
            <w:tcW w:w="988" w:type="dxa"/>
            <w:vMerge/>
          </w:tcPr>
          <w:p w14:paraId="699822B7" w14:textId="77777777" w:rsidR="00E74A6D" w:rsidRDefault="00E74A6D" w:rsidP="00F27C74">
            <w:pPr>
              <w:pStyle w:val="ListParagraph"/>
              <w:numPr>
                <w:ilvl w:val="0"/>
                <w:numId w:val="50"/>
              </w:numPr>
              <w:spacing w:line="276" w:lineRule="auto"/>
            </w:pPr>
          </w:p>
        </w:tc>
        <w:tc>
          <w:tcPr>
            <w:tcW w:w="2552" w:type="dxa"/>
            <w:vMerge/>
          </w:tcPr>
          <w:p w14:paraId="0C78C6E9" w14:textId="77777777" w:rsidR="00E74A6D" w:rsidRDefault="00E74A6D" w:rsidP="00012D4D">
            <w:pPr>
              <w:spacing w:line="276" w:lineRule="auto"/>
            </w:pPr>
          </w:p>
        </w:tc>
        <w:tc>
          <w:tcPr>
            <w:tcW w:w="3151" w:type="dxa"/>
          </w:tcPr>
          <w:p w14:paraId="107398DC" w14:textId="77777777" w:rsidR="00E74A6D" w:rsidRDefault="00E74A6D" w:rsidP="00012D4D">
            <w:pPr>
              <w:spacing w:line="276" w:lineRule="auto"/>
              <w:jc w:val="center"/>
            </w:pPr>
            <w:r>
              <w:t>Molis</w:t>
            </w:r>
          </w:p>
        </w:tc>
        <w:tc>
          <w:tcPr>
            <w:tcW w:w="2514" w:type="dxa"/>
          </w:tcPr>
          <w:p w14:paraId="3DBBFCF3" w14:textId="77777777" w:rsidR="00E74A6D" w:rsidRDefault="00E74A6D" w:rsidP="00012D4D">
            <w:pPr>
              <w:spacing w:line="276" w:lineRule="auto"/>
              <w:jc w:val="center"/>
            </w:pPr>
            <w:r>
              <w:t>50</w:t>
            </w:r>
          </w:p>
        </w:tc>
        <w:tc>
          <w:tcPr>
            <w:tcW w:w="3974" w:type="dxa"/>
          </w:tcPr>
          <w:p w14:paraId="00B2298D" w14:textId="77777777" w:rsidR="00E74A6D" w:rsidRDefault="00E74A6D" w:rsidP="00012D4D">
            <w:pPr>
              <w:spacing w:line="276" w:lineRule="auto"/>
              <w:jc w:val="center"/>
            </w:pPr>
          </w:p>
        </w:tc>
      </w:tr>
      <w:tr w:rsidR="00E74A6D" w14:paraId="412F7206" w14:textId="4DF0AF0F" w:rsidTr="00012D4D">
        <w:trPr>
          <w:trHeight w:val="42"/>
        </w:trPr>
        <w:tc>
          <w:tcPr>
            <w:tcW w:w="988" w:type="dxa"/>
            <w:vMerge/>
          </w:tcPr>
          <w:p w14:paraId="102172AE" w14:textId="77777777" w:rsidR="00E74A6D" w:rsidRDefault="00E74A6D" w:rsidP="00F27C74">
            <w:pPr>
              <w:pStyle w:val="ListParagraph"/>
              <w:numPr>
                <w:ilvl w:val="0"/>
                <w:numId w:val="50"/>
              </w:numPr>
              <w:spacing w:line="276" w:lineRule="auto"/>
            </w:pPr>
          </w:p>
        </w:tc>
        <w:tc>
          <w:tcPr>
            <w:tcW w:w="2552" w:type="dxa"/>
            <w:vMerge/>
          </w:tcPr>
          <w:p w14:paraId="6E3931E2" w14:textId="77777777" w:rsidR="00E74A6D" w:rsidRDefault="00E74A6D" w:rsidP="00012D4D">
            <w:pPr>
              <w:spacing w:line="276" w:lineRule="auto"/>
            </w:pPr>
          </w:p>
        </w:tc>
        <w:tc>
          <w:tcPr>
            <w:tcW w:w="3151" w:type="dxa"/>
          </w:tcPr>
          <w:p w14:paraId="233B9F8B" w14:textId="77777777" w:rsidR="00E74A6D" w:rsidRDefault="00E74A6D" w:rsidP="00012D4D">
            <w:pPr>
              <w:spacing w:line="276" w:lineRule="auto"/>
              <w:jc w:val="center"/>
            </w:pPr>
            <w:proofErr w:type="spellStart"/>
            <w:r>
              <w:t>Šlakbetonis</w:t>
            </w:r>
            <w:proofErr w:type="spellEnd"/>
          </w:p>
        </w:tc>
        <w:tc>
          <w:tcPr>
            <w:tcW w:w="2514" w:type="dxa"/>
          </w:tcPr>
          <w:p w14:paraId="41645576" w14:textId="77777777" w:rsidR="00E74A6D" w:rsidRDefault="00E74A6D" w:rsidP="00012D4D">
            <w:pPr>
              <w:spacing w:line="276" w:lineRule="auto"/>
              <w:jc w:val="center"/>
            </w:pPr>
            <w:r>
              <w:t>80</w:t>
            </w:r>
          </w:p>
        </w:tc>
        <w:tc>
          <w:tcPr>
            <w:tcW w:w="3974" w:type="dxa"/>
          </w:tcPr>
          <w:p w14:paraId="2578AC11" w14:textId="77777777" w:rsidR="00E74A6D" w:rsidRDefault="00E74A6D" w:rsidP="00012D4D">
            <w:pPr>
              <w:spacing w:line="276" w:lineRule="auto"/>
              <w:jc w:val="center"/>
            </w:pPr>
          </w:p>
        </w:tc>
      </w:tr>
      <w:tr w:rsidR="00E74A6D" w:rsidRPr="006F3680" w14:paraId="3A3EC030" w14:textId="216DD069" w:rsidTr="00012D4D">
        <w:trPr>
          <w:trHeight w:val="141"/>
        </w:trPr>
        <w:tc>
          <w:tcPr>
            <w:tcW w:w="988" w:type="dxa"/>
            <w:vMerge w:val="restart"/>
          </w:tcPr>
          <w:p w14:paraId="54362812" w14:textId="77777777" w:rsidR="00E74A6D" w:rsidRDefault="00E74A6D" w:rsidP="00F27C74">
            <w:pPr>
              <w:pStyle w:val="ListParagraph"/>
              <w:numPr>
                <w:ilvl w:val="0"/>
                <w:numId w:val="50"/>
              </w:numPr>
              <w:spacing w:line="276" w:lineRule="auto"/>
              <w:ind w:left="0" w:right="885" w:firstLine="0"/>
            </w:pPr>
          </w:p>
        </w:tc>
        <w:tc>
          <w:tcPr>
            <w:tcW w:w="2552" w:type="dxa"/>
            <w:vMerge w:val="restart"/>
          </w:tcPr>
          <w:p w14:paraId="3CAC16DA" w14:textId="77777777" w:rsidR="00E74A6D" w:rsidRDefault="00E74A6D" w:rsidP="00012D4D">
            <w:pPr>
              <w:spacing w:line="276" w:lineRule="auto"/>
            </w:pPr>
            <w:r>
              <w:t>Perdangos</w:t>
            </w:r>
          </w:p>
        </w:tc>
        <w:tc>
          <w:tcPr>
            <w:tcW w:w="3151" w:type="dxa"/>
          </w:tcPr>
          <w:p w14:paraId="30F57AA5" w14:textId="77777777" w:rsidR="00E74A6D" w:rsidRDefault="00E74A6D" w:rsidP="00012D4D">
            <w:pPr>
              <w:spacing w:line="276" w:lineRule="auto"/>
              <w:jc w:val="center"/>
            </w:pPr>
            <w:r>
              <w:t>Gelžbetonis</w:t>
            </w:r>
          </w:p>
        </w:tc>
        <w:tc>
          <w:tcPr>
            <w:tcW w:w="2514" w:type="dxa"/>
          </w:tcPr>
          <w:p w14:paraId="546ED06D" w14:textId="77777777" w:rsidR="00E74A6D" w:rsidRPr="006F3680" w:rsidRDefault="00E74A6D" w:rsidP="00012D4D">
            <w:pPr>
              <w:spacing w:line="276" w:lineRule="auto"/>
              <w:jc w:val="center"/>
              <w:rPr>
                <w:lang w:val="en-US"/>
              </w:rPr>
            </w:pPr>
            <w:r>
              <w:rPr>
                <w:lang w:val="en-US"/>
              </w:rPr>
              <w:t>125</w:t>
            </w:r>
          </w:p>
        </w:tc>
        <w:tc>
          <w:tcPr>
            <w:tcW w:w="3974" w:type="dxa"/>
          </w:tcPr>
          <w:p w14:paraId="0CE10385" w14:textId="77777777" w:rsidR="00E74A6D" w:rsidRDefault="00E74A6D" w:rsidP="00012D4D">
            <w:pPr>
              <w:spacing w:line="276" w:lineRule="auto"/>
              <w:jc w:val="center"/>
              <w:rPr>
                <w:lang w:val="en-US"/>
              </w:rPr>
            </w:pPr>
          </w:p>
        </w:tc>
      </w:tr>
      <w:tr w:rsidR="00E74A6D" w14:paraId="40280CC2" w14:textId="2F50C1B6" w:rsidTr="00012D4D">
        <w:trPr>
          <w:trHeight w:val="138"/>
        </w:trPr>
        <w:tc>
          <w:tcPr>
            <w:tcW w:w="988" w:type="dxa"/>
            <w:vMerge/>
          </w:tcPr>
          <w:p w14:paraId="145FBC12" w14:textId="77777777" w:rsidR="00E74A6D" w:rsidRDefault="00E74A6D" w:rsidP="00F27C74">
            <w:pPr>
              <w:pStyle w:val="ListParagraph"/>
              <w:numPr>
                <w:ilvl w:val="0"/>
                <w:numId w:val="50"/>
              </w:numPr>
              <w:spacing w:line="276" w:lineRule="auto"/>
            </w:pPr>
          </w:p>
        </w:tc>
        <w:tc>
          <w:tcPr>
            <w:tcW w:w="2552" w:type="dxa"/>
            <w:vMerge/>
          </w:tcPr>
          <w:p w14:paraId="37BEAEB8" w14:textId="77777777" w:rsidR="00E74A6D" w:rsidRDefault="00E74A6D" w:rsidP="00012D4D">
            <w:pPr>
              <w:spacing w:line="276" w:lineRule="auto"/>
            </w:pPr>
          </w:p>
        </w:tc>
        <w:tc>
          <w:tcPr>
            <w:tcW w:w="3151" w:type="dxa"/>
          </w:tcPr>
          <w:p w14:paraId="29419AD1" w14:textId="77777777" w:rsidR="00E74A6D" w:rsidRDefault="00E74A6D" w:rsidP="00012D4D">
            <w:pPr>
              <w:spacing w:line="276" w:lineRule="auto"/>
              <w:jc w:val="center"/>
            </w:pPr>
            <w:r>
              <w:t>Medis</w:t>
            </w:r>
          </w:p>
        </w:tc>
        <w:tc>
          <w:tcPr>
            <w:tcW w:w="2514" w:type="dxa"/>
          </w:tcPr>
          <w:p w14:paraId="54DD12D3" w14:textId="77777777" w:rsidR="00E74A6D" w:rsidRDefault="00E74A6D" w:rsidP="00012D4D">
            <w:pPr>
              <w:spacing w:line="276" w:lineRule="auto"/>
              <w:jc w:val="center"/>
            </w:pPr>
            <w:r>
              <w:t>60</w:t>
            </w:r>
          </w:p>
        </w:tc>
        <w:tc>
          <w:tcPr>
            <w:tcW w:w="3974" w:type="dxa"/>
          </w:tcPr>
          <w:p w14:paraId="48242607" w14:textId="77777777" w:rsidR="00E74A6D" w:rsidRDefault="00E74A6D" w:rsidP="00012D4D">
            <w:pPr>
              <w:spacing w:line="276" w:lineRule="auto"/>
              <w:jc w:val="center"/>
            </w:pPr>
          </w:p>
        </w:tc>
      </w:tr>
      <w:tr w:rsidR="00E74A6D" w14:paraId="129899D7" w14:textId="2DD3BC40" w:rsidTr="00012D4D">
        <w:trPr>
          <w:trHeight w:val="138"/>
        </w:trPr>
        <w:tc>
          <w:tcPr>
            <w:tcW w:w="988" w:type="dxa"/>
            <w:vMerge/>
          </w:tcPr>
          <w:p w14:paraId="5B7E3BBA" w14:textId="77777777" w:rsidR="00E74A6D" w:rsidRDefault="00E74A6D" w:rsidP="00F27C74">
            <w:pPr>
              <w:pStyle w:val="ListParagraph"/>
              <w:numPr>
                <w:ilvl w:val="0"/>
                <w:numId w:val="50"/>
              </w:numPr>
              <w:spacing w:line="276" w:lineRule="auto"/>
            </w:pPr>
          </w:p>
        </w:tc>
        <w:tc>
          <w:tcPr>
            <w:tcW w:w="2552" w:type="dxa"/>
            <w:vMerge/>
          </w:tcPr>
          <w:p w14:paraId="14C632D4" w14:textId="77777777" w:rsidR="00E74A6D" w:rsidRDefault="00E74A6D" w:rsidP="00012D4D">
            <w:pPr>
              <w:spacing w:line="276" w:lineRule="auto"/>
            </w:pPr>
          </w:p>
        </w:tc>
        <w:tc>
          <w:tcPr>
            <w:tcW w:w="3151" w:type="dxa"/>
          </w:tcPr>
          <w:p w14:paraId="1298A3D8" w14:textId="77777777" w:rsidR="00E74A6D" w:rsidRDefault="00E74A6D" w:rsidP="00012D4D">
            <w:pPr>
              <w:spacing w:line="276" w:lineRule="auto"/>
              <w:jc w:val="center"/>
            </w:pPr>
            <w:r>
              <w:t>Metalas</w:t>
            </w:r>
          </w:p>
        </w:tc>
        <w:tc>
          <w:tcPr>
            <w:tcW w:w="2514" w:type="dxa"/>
          </w:tcPr>
          <w:p w14:paraId="04D24B1F" w14:textId="77777777" w:rsidR="00E74A6D" w:rsidRDefault="00E74A6D" w:rsidP="00012D4D">
            <w:pPr>
              <w:spacing w:line="276" w:lineRule="auto"/>
              <w:jc w:val="center"/>
            </w:pPr>
            <w:r>
              <w:t>125</w:t>
            </w:r>
          </w:p>
        </w:tc>
        <w:tc>
          <w:tcPr>
            <w:tcW w:w="3974" w:type="dxa"/>
          </w:tcPr>
          <w:p w14:paraId="2EE9B7B2" w14:textId="77777777" w:rsidR="00E74A6D" w:rsidRDefault="00E74A6D" w:rsidP="00012D4D">
            <w:pPr>
              <w:spacing w:line="276" w:lineRule="auto"/>
              <w:jc w:val="center"/>
            </w:pPr>
          </w:p>
        </w:tc>
      </w:tr>
      <w:tr w:rsidR="00E74A6D" w14:paraId="322704A8" w14:textId="5738F656" w:rsidTr="00012D4D">
        <w:trPr>
          <w:trHeight w:val="138"/>
        </w:trPr>
        <w:tc>
          <w:tcPr>
            <w:tcW w:w="988" w:type="dxa"/>
            <w:vMerge/>
          </w:tcPr>
          <w:p w14:paraId="03527BB7" w14:textId="77777777" w:rsidR="00E74A6D" w:rsidRDefault="00E74A6D" w:rsidP="00F27C74">
            <w:pPr>
              <w:pStyle w:val="ListParagraph"/>
              <w:numPr>
                <w:ilvl w:val="0"/>
                <w:numId w:val="50"/>
              </w:numPr>
              <w:spacing w:line="276" w:lineRule="auto"/>
            </w:pPr>
          </w:p>
        </w:tc>
        <w:tc>
          <w:tcPr>
            <w:tcW w:w="2552" w:type="dxa"/>
            <w:vMerge/>
          </w:tcPr>
          <w:p w14:paraId="0E60CE36" w14:textId="77777777" w:rsidR="00E74A6D" w:rsidRDefault="00E74A6D" w:rsidP="00012D4D">
            <w:pPr>
              <w:spacing w:line="276" w:lineRule="auto"/>
            </w:pPr>
          </w:p>
        </w:tc>
        <w:tc>
          <w:tcPr>
            <w:tcW w:w="3151" w:type="dxa"/>
          </w:tcPr>
          <w:p w14:paraId="32D39FF9" w14:textId="77777777" w:rsidR="00E74A6D" w:rsidRDefault="00E74A6D" w:rsidP="00012D4D">
            <w:pPr>
              <w:spacing w:line="276" w:lineRule="auto"/>
              <w:jc w:val="center"/>
            </w:pPr>
            <w:r>
              <w:t>Plytos (blokeliai)</w:t>
            </w:r>
          </w:p>
        </w:tc>
        <w:tc>
          <w:tcPr>
            <w:tcW w:w="2514" w:type="dxa"/>
          </w:tcPr>
          <w:p w14:paraId="7BACE055" w14:textId="77777777" w:rsidR="00E74A6D" w:rsidRDefault="00E74A6D" w:rsidP="00012D4D">
            <w:pPr>
              <w:spacing w:line="276" w:lineRule="auto"/>
              <w:jc w:val="center"/>
            </w:pPr>
            <w:r>
              <w:t>125</w:t>
            </w:r>
          </w:p>
        </w:tc>
        <w:tc>
          <w:tcPr>
            <w:tcW w:w="3974" w:type="dxa"/>
          </w:tcPr>
          <w:p w14:paraId="3F4F36CE" w14:textId="77777777" w:rsidR="00E74A6D" w:rsidRDefault="00E74A6D" w:rsidP="00012D4D">
            <w:pPr>
              <w:spacing w:line="276" w:lineRule="auto"/>
              <w:jc w:val="center"/>
            </w:pPr>
          </w:p>
        </w:tc>
      </w:tr>
      <w:tr w:rsidR="00E74A6D" w14:paraId="729AF150" w14:textId="5CF65673" w:rsidTr="00012D4D">
        <w:trPr>
          <w:trHeight w:val="185"/>
        </w:trPr>
        <w:tc>
          <w:tcPr>
            <w:tcW w:w="988" w:type="dxa"/>
            <w:vMerge w:val="restart"/>
          </w:tcPr>
          <w:p w14:paraId="1DEA6A8A" w14:textId="77777777" w:rsidR="00E74A6D" w:rsidRDefault="00E74A6D" w:rsidP="00F27C74">
            <w:pPr>
              <w:pStyle w:val="ListParagraph"/>
              <w:numPr>
                <w:ilvl w:val="0"/>
                <w:numId w:val="50"/>
              </w:numPr>
              <w:spacing w:line="276" w:lineRule="auto"/>
              <w:ind w:left="27" w:hanging="27"/>
            </w:pPr>
          </w:p>
        </w:tc>
        <w:tc>
          <w:tcPr>
            <w:tcW w:w="2552" w:type="dxa"/>
            <w:vMerge w:val="restart"/>
          </w:tcPr>
          <w:p w14:paraId="4505EAE0" w14:textId="77777777" w:rsidR="00E74A6D" w:rsidRDefault="00E74A6D" w:rsidP="00012D4D">
            <w:pPr>
              <w:spacing w:line="276" w:lineRule="auto"/>
            </w:pPr>
            <w:r>
              <w:t>Stogo konstrukcija</w:t>
            </w:r>
          </w:p>
        </w:tc>
        <w:tc>
          <w:tcPr>
            <w:tcW w:w="3151" w:type="dxa"/>
          </w:tcPr>
          <w:p w14:paraId="0F107CCD" w14:textId="77777777" w:rsidR="00E74A6D" w:rsidRDefault="00E74A6D" w:rsidP="00012D4D">
            <w:pPr>
              <w:spacing w:line="276" w:lineRule="auto"/>
              <w:jc w:val="center"/>
            </w:pPr>
            <w:r>
              <w:t>Gelžbetonis</w:t>
            </w:r>
          </w:p>
        </w:tc>
        <w:tc>
          <w:tcPr>
            <w:tcW w:w="2514" w:type="dxa"/>
          </w:tcPr>
          <w:p w14:paraId="06908DC2" w14:textId="77777777" w:rsidR="00E74A6D" w:rsidRDefault="00E74A6D" w:rsidP="00012D4D">
            <w:pPr>
              <w:spacing w:line="276" w:lineRule="auto"/>
              <w:jc w:val="center"/>
            </w:pPr>
            <w:r>
              <w:t>125</w:t>
            </w:r>
          </w:p>
        </w:tc>
        <w:tc>
          <w:tcPr>
            <w:tcW w:w="3974" w:type="dxa"/>
          </w:tcPr>
          <w:p w14:paraId="715F5CE8" w14:textId="77777777" w:rsidR="00E74A6D" w:rsidRDefault="00E74A6D" w:rsidP="00012D4D">
            <w:pPr>
              <w:spacing w:line="276" w:lineRule="auto"/>
              <w:jc w:val="center"/>
            </w:pPr>
          </w:p>
        </w:tc>
      </w:tr>
      <w:tr w:rsidR="00E74A6D" w14:paraId="0F399BED" w14:textId="727C1608" w:rsidTr="00012D4D">
        <w:trPr>
          <w:trHeight w:val="185"/>
        </w:trPr>
        <w:tc>
          <w:tcPr>
            <w:tcW w:w="988" w:type="dxa"/>
            <w:vMerge/>
          </w:tcPr>
          <w:p w14:paraId="3D287FDA" w14:textId="77777777" w:rsidR="00E74A6D" w:rsidRDefault="00E74A6D" w:rsidP="00F27C74">
            <w:pPr>
              <w:pStyle w:val="ListParagraph"/>
              <w:numPr>
                <w:ilvl w:val="0"/>
                <w:numId w:val="50"/>
              </w:numPr>
              <w:spacing w:line="276" w:lineRule="auto"/>
            </w:pPr>
          </w:p>
        </w:tc>
        <w:tc>
          <w:tcPr>
            <w:tcW w:w="2552" w:type="dxa"/>
            <w:vMerge/>
          </w:tcPr>
          <w:p w14:paraId="55BD965A" w14:textId="77777777" w:rsidR="00E74A6D" w:rsidRDefault="00E74A6D" w:rsidP="00012D4D">
            <w:pPr>
              <w:spacing w:line="276" w:lineRule="auto"/>
            </w:pPr>
          </w:p>
        </w:tc>
        <w:tc>
          <w:tcPr>
            <w:tcW w:w="3151" w:type="dxa"/>
          </w:tcPr>
          <w:p w14:paraId="653DD176" w14:textId="77777777" w:rsidR="00E74A6D" w:rsidRDefault="00E74A6D" w:rsidP="00012D4D">
            <w:pPr>
              <w:spacing w:line="276" w:lineRule="auto"/>
              <w:jc w:val="center"/>
            </w:pPr>
            <w:r>
              <w:t>Medis</w:t>
            </w:r>
          </w:p>
        </w:tc>
        <w:tc>
          <w:tcPr>
            <w:tcW w:w="2514" w:type="dxa"/>
          </w:tcPr>
          <w:p w14:paraId="0F9982BF" w14:textId="77777777" w:rsidR="00E74A6D" w:rsidRDefault="00E74A6D" w:rsidP="00012D4D">
            <w:pPr>
              <w:spacing w:line="276" w:lineRule="auto"/>
              <w:jc w:val="center"/>
            </w:pPr>
            <w:r>
              <w:t>50</w:t>
            </w:r>
          </w:p>
        </w:tc>
        <w:tc>
          <w:tcPr>
            <w:tcW w:w="3974" w:type="dxa"/>
          </w:tcPr>
          <w:p w14:paraId="1D662486" w14:textId="77777777" w:rsidR="00E74A6D" w:rsidRDefault="00E74A6D" w:rsidP="00012D4D">
            <w:pPr>
              <w:spacing w:line="276" w:lineRule="auto"/>
              <w:jc w:val="center"/>
            </w:pPr>
          </w:p>
        </w:tc>
      </w:tr>
      <w:tr w:rsidR="00E74A6D" w14:paraId="6C9631CB" w14:textId="7293E6A5" w:rsidTr="00012D4D">
        <w:trPr>
          <w:trHeight w:val="185"/>
        </w:trPr>
        <w:tc>
          <w:tcPr>
            <w:tcW w:w="988" w:type="dxa"/>
            <w:vMerge/>
          </w:tcPr>
          <w:p w14:paraId="301F91F7" w14:textId="77777777" w:rsidR="00E74A6D" w:rsidRDefault="00E74A6D" w:rsidP="00F27C74">
            <w:pPr>
              <w:pStyle w:val="ListParagraph"/>
              <w:numPr>
                <w:ilvl w:val="0"/>
                <w:numId w:val="50"/>
              </w:numPr>
              <w:spacing w:line="276" w:lineRule="auto"/>
            </w:pPr>
          </w:p>
        </w:tc>
        <w:tc>
          <w:tcPr>
            <w:tcW w:w="2552" w:type="dxa"/>
            <w:vMerge/>
          </w:tcPr>
          <w:p w14:paraId="462F736B" w14:textId="77777777" w:rsidR="00E74A6D" w:rsidRDefault="00E74A6D" w:rsidP="00012D4D">
            <w:pPr>
              <w:spacing w:line="276" w:lineRule="auto"/>
            </w:pPr>
          </w:p>
        </w:tc>
        <w:tc>
          <w:tcPr>
            <w:tcW w:w="3151" w:type="dxa"/>
          </w:tcPr>
          <w:p w14:paraId="256B9CAD" w14:textId="77777777" w:rsidR="00E74A6D" w:rsidRDefault="00E74A6D" w:rsidP="00012D4D">
            <w:pPr>
              <w:spacing w:line="276" w:lineRule="auto"/>
              <w:jc w:val="center"/>
            </w:pPr>
            <w:r>
              <w:t>Metalas</w:t>
            </w:r>
          </w:p>
        </w:tc>
        <w:tc>
          <w:tcPr>
            <w:tcW w:w="2514" w:type="dxa"/>
          </w:tcPr>
          <w:p w14:paraId="2C66534B" w14:textId="77777777" w:rsidR="00E74A6D" w:rsidRDefault="00E74A6D" w:rsidP="00012D4D">
            <w:pPr>
              <w:spacing w:line="276" w:lineRule="auto"/>
              <w:jc w:val="center"/>
            </w:pPr>
            <w:r>
              <w:t>100</w:t>
            </w:r>
          </w:p>
        </w:tc>
        <w:tc>
          <w:tcPr>
            <w:tcW w:w="3974" w:type="dxa"/>
          </w:tcPr>
          <w:p w14:paraId="2F042A19" w14:textId="77777777" w:rsidR="00E74A6D" w:rsidRDefault="00E74A6D" w:rsidP="00012D4D">
            <w:pPr>
              <w:spacing w:line="276" w:lineRule="auto"/>
              <w:jc w:val="center"/>
            </w:pPr>
          </w:p>
        </w:tc>
      </w:tr>
      <w:tr w:rsidR="00E74A6D" w14:paraId="28155B33" w14:textId="4DCFD91F" w:rsidTr="00012D4D">
        <w:trPr>
          <w:trHeight w:val="60"/>
        </w:trPr>
        <w:tc>
          <w:tcPr>
            <w:tcW w:w="988" w:type="dxa"/>
            <w:vMerge w:val="restart"/>
          </w:tcPr>
          <w:p w14:paraId="590138DF" w14:textId="77777777" w:rsidR="00E74A6D" w:rsidRDefault="00E74A6D" w:rsidP="00F27C74">
            <w:pPr>
              <w:pStyle w:val="ListParagraph"/>
              <w:numPr>
                <w:ilvl w:val="0"/>
                <w:numId w:val="50"/>
              </w:numPr>
              <w:spacing w:line="276" w:lineRule="auto"/>
              <w:ind w:left="0" w:firstLine="0"/>
            </w:pPr>
          </w:p>
        </w:tc>
        <w:tc>
          <w:tcPr>
            <w:tcW w:w="2552" w:type="dxa"/>
            <w:vMerge w:val="restart"/>
          </w:tcPr>
          <w:p w14:paraId="1EEFB43B" w14:textId="77777777" w:rsidR="00E74A6D" w:rsidRDefault="00E74A6D" w:rsidP="00012D4D">
            <w:pPr>
              <w:spacing w:line="276" w:lineRule="auto"/>
            </w:pPr>
            <w:r>
              <w:t>Stogo danga</w:t>
            </w:r>
          </w:p>
        </w:tc>
        <w:tc>
          <w:tcPr>
            <w:tcW w:w="3151" w:type="dxa"/>
          </w:tcPr>
          <w:p w14:paraId="6CE20084" w14:textId="77777777" w:rsidR="00E74A6D" w:rsidRDefault="00E74A6D" w:rsidP="00012D4D">
            <w:pPr>
              <w:spacing w:line="276" w:lineRule="auto"/>
              <w:jc w:val="center"/>
            </w:pPr>
            <w:r>
              <w:t>Keramika</w:t>
            </w:r>
          </w:p>
        </w:tc>
        <w:tc>
          <w:tcPr>
            <w:tcW w:w="2514" w:type="dxa"/>
          </w:tcPr>
          <w:p w14:paraId="353AB3ED" w14:textId="77777777" w:rsidR="00E74A6D" w:rsidRDefault="00E74A6D" w:rsidP="00012D4D">
            <w:pPr>
              <w:spacing w:line="276" w:lineRule="auto"/>
              <w:jc w:val="center"/>
            </w:pPr>
            <w:r>
              <w:t>80</w:t>
            </w:r>
          </w:p>
        </w:tc>
        <w:tc>
          <w:tcPr>
            <w:tcW w:w="3974" w:type="dxa"/>
          </w:tcPr>
          <w:p w14:paraId="39C96483" w14:textId="77777777" w:rsidR="00E74A6D" w:rsidRDefault="00E74A6D" w:rsidP="00012D4D">
            <w:pPr>
              <w:spacing w:line="276" w:lineRule="auto"/>
              <w:jc w:val="center"/>
            </w:pPr>
          </w:p>
        </w:tc>
      </w:tr>
      <w:tr w:rsidR="00E74A6D" w14:paraId="767CAD5A" w14:textId="7E21BECB" w:rsidTr="00012D4D">
        <w:trPr>
          <w:trHeight w:val="55"/>
        </w:trPr>
        <w:tc>
          <w:tcPr>
            <w:tcW w:w="988" w:type="dxa"/>
            <w:vMerge/>
          </w:tcPr>
          <w:p w14:paraId="56586DAC" w14:textId="77777777" w:rsidR="00E74A6D" w:rsidRDefault="00E74A6D" w:rsidP="00F27C74">
            <w:pPr>
              <w:pStyle w:val="ListParagraph"/>
              <w:numPr>
                <w:ilvl w:val="0"/>
                <w:numId w:val="50"/>
              </w:numPr>
              <w:spacing w:line="276" w:lineRule="auto"/>
            </w:pPr>
          </w:p>
        </w:tc>
        <w:tc>
          <w:tcPr>
            <w:tcW w:w="2552" w:type="dxa"/>
            <w:vMerge/>
          </w:tcPr>
          <w:p w14:paraId="19743787" w14:textId="77777777" w:rsidR="00E74A6D" w:rsidRDefault="00E74A6D" w:rsidP="00012D4D">
            <w:pPr>
              <w:spacing w:line="276" w:lineRule="auto"/>
            </w:pPr>
          </w:p>
        </w:tc>
        <w:tc>
          <w:tcPr>
            <w:tcW w:w="3151" w:type="dxa"/>
          </w:tcPr>
          <w:p w14:paraId="1A82F9EE" w14:textId="77777777" w:rsidR="00E74A6D" w:rsidRDefault="00E74A6D" w:rsidP="00012D4D">
            <w:pPr>
              <w:spacing w:line="276" w:lineRule="auto"/>
              <w:jc w:val="center"/>
            </w:pPr>
            <w:r>
              <w:t>Metalas</w:t>
            </w:r>
          </w:p>
        </w:tc>
        <w:tc>
          <w:tcPr>
            <w:tcW w:w="2514" w:type="dxa"/>
          </w:tcPr>
          <w:p w14:paraId="2DBAE8AB" w14:textId="77777777" w:rsidR="00E74A6D" w:rsidRDefault="00E74A6D" w:rsidP="00012D4D">
            <w:pPr>
              <w:spacing w:line="276" w:lineRule="auto"/>
              <w:jc w:val="center"/>
            </w:pPr>
            <w:r>
              <w:t>25</w:t>
            </w:r>
          </w:p>
        </w:tc>
        <w:tc>
          <w:tcPr>
            <w:tcW w:w="3974" w:type="dxa"/>
          </w:tcPr>
          <w:p w14:paraId="6FA15D57" w14:textId="77777777" w:rsidR="00E74A6D" w:rsidRDefault="00E74A6D" w:rsidP="00012D4D">
            <w:pPr>
              <w:spacing w:line="276" w:lineRule="auto"/>
              <w:jc w:val="center"/>
            </w:pPr>
          </w:p>
        </w:tc>
      </w:tr>
      <w:tr w:rsidR="00E74A6D" w14:paraId="35F29EC1" w14:textId="1C86CC84" w:rsidTr="00012D4D">
        <w:trPr>
          <w:trHeight w:val="55"/>
        </w:trPr>
        <w:tc>
          <w:tcPr>
            <w:tcW w:w="988" w:type="dxa"/>
            <w:vMerge/>
          </w:tcPr>
          <w:p w14:paraId="28134F9B" w14:textId="77777777" w:rsidR="00E74A6D" w:rsidRDefault="00E74A6D" w:rsidP="00F27C74">
            <w:pPr>
              <w:pStyle w:val="ListParagraph"/>
              <w:numPr>
                <w:ilvl w:val="0"/>
                <w:numId w:val="50"/>
              </w:numPr>
              <w:spacing w:line="276" w:lineRule="auto"/>
            </w:pPr>
          </w:p>
        </w:tc>
        <w:tc>
          <w:tcPr>
            <w:tcW w:w="2552" w:type="dxa"/>
            <w:vMerge/>
          </w:tcPr>
          <w:p w14:paraId="07E1B52B" w14:textId="77777777" w:rsidR="00E74A6D" w:rsidRDefault="00E74A6D" w:rsidP="00012D4D">
            <w:pPr>
              <w:spacing w:line="276" w:lineRule="auto"/>
            </w:pPr>
          </w:p>
        </w:tc>
        <w:tc>
          <w:tcPr>
            <w:tcW w:w="3151" w:type="dxa"/>
          </w:tcPr>
          <w:p w14:paraId="78EFED83" w14:textId="77777777" w:rsidR="00E74A6D" w:rsidRDefault="00E74A6D" w:rsidP="00012D4D">
            <w:pPr>
              <w:spacing w:line="276" w:lineRule="auto"/>
              <w:jc w:val="center"/>
            </w:pPr>
            <w:proofErr w:type="spellStart"/>
            <w:r>
              <w:t>Asbestcementis</w:t>
            </w:r>
            <w:proofErr w:type="spellEnd"/>
            <w:r>
              <w:t xml:space="preserve">, </w:t>
            </w:r>
            <w:proofErr w:type="spellStart"/>
            <w:r>
              <w:t>beasbestis</w:t>
            </w:r>
            <w:proofErr w:type="spellEnd"/>
            <w:r>
              <w:t xml:space="preserve"> (</w:t>
            </w:r>
            <w:proofErr w:type="spellStart"/>
            <w:r>
              <w:t>eternitas</w:t>
            </w:r>
            <w:proofErr w:type="spellEnd"/>
            <w:r>
              <w:t>)</w:t>
            </w:r>
          </w:p>
        </w:tc>
        <w:tc>
          <w:tcPr>
            <w:tcW w:w="2514" w:type="dxa"/>
          </w:tcPr>
          <w:p w14:paraId="2777B1F4" w14:textId="77777777" w:rsidR="00E74A6D" w:rsidRDefault="00E74A6D" w:rsidP="00012D4D">
            <w:pPr>
              <w:spacing w:line="276" w:lineRule="auto"/>
              <w:jc w:val="center"/>
            </w:pPr>
            <w:r>
              <w:t>40</w:t>
            </w:r>
          </w:p>
        </w:tc>
        <w:tc>
          <w:tcPr>
            <w:tcW w:w="3974" w:type="dxa"/>
          </w:tcPr>
          <w:p w14:paraId="7A60ABCE" w14:textId="77777777" w:rsidR="00E74A6D" w:rsidRDefault="00E74A6D" w:rsidP="00012D4D">
            <w:pPr>
              <w:spacing w:line="276" w:lineRule="auto"/>
              <w:jc w:val="center"/>
            </w:pPr>
          </w:p>
        </w:tc>
      </w:tr>
      <w:tr w:rsidR="00E74A6D" w14:paraId="2A95E6C0" w14:textId="69AC0574" w:rsidTr="00012D4D">
        <w:trPr>
          <w:trHeight w:val="55"/>
        </w:trPr>
        <w:tc>
          <w:tcPr>
            <w:tcW w:w="988" w:type="dxa"/>
            <w:vMerge/>
          </w:tcPr>
          <w:p w14:paraId="37C12609" w14:textId="77777777" w:rsidR="00E74A6D" w:rsidRDefault="00E74A6D" w:rsidP="00F27C74">
            <w:pPr>
              <w:pStyle w:val="ListParagraph"/>
              <w:numPr>
                <w:ilvl w:val="0"/>
                <w:numId w:val="50"/>
              </w:numPr>
              <w:spacing w:line="276" w:lineRule="auto"/>
            </w:pPr>
          </w:p>
        </w:tc>
        <w:tc>
          <w:tcPr>
            <w:tcW w:w="2552" w:type="dxa"/>
            <w:vMerge/>
          </w:tcPr>
          <w:p w14:paraId="07DCEB88" w14:textId="77777777" w:rsidR="00E74A6D" w:rsidRDefault="00E74A6D" w:rsidP="00012D4D">
            <w:pPr>
              <w:spacing w:line="276" w:lineRule="auto"/>
            </w:pPr>
          </w:p>
        </w:tc>
        <w:tc>
          <w:tcPr>
            <w:tcW w:w="3151" w:type="dxa"/>
          </w:tcPr>
          <w:p w14:paraId="41448617" w14:textId="77777777" w:rsidR="00E74A6D" w:rsidRDefault="00E74A6D" w:rsidP="00012D4D">
            <w:pPr>
              <w:spacing w:line="276" w:lineRule="auto"/>
              <w:jc w:val="center"/>
            </w:pPr>
            <w:r>
              <w:t>Plastikas</w:t>
            </w:r>
          </w:p>
        </w:tc>
        <w:tc>
          <w:tcPr>
            <w:tcW w:w="2514" w:type="dxa"/>
          </w:tcPr>
          <w:p w14:paraId="7CD8F758" w14:textId="77777777" w:rsidR="00E74A6D" w:rsidRDefault="00E74A6D" w:rsidP="00012D4D">
            <w:pPr>
              <w:spacing w:line="276" w:lineRule="auto"/>
              <w:jc w:val="center"/>
            </w:pPr>
            <w:r>
              <w:t>20</w:t>
            </w:r>
          </w:p>
        </w:tc>
        <w:tc>
          <w:tcPr>
            <w:tcW w:w="3974" w:type="dxa"/>
          </w:tcPr>
          <w:p w14:paraId="075A2AA8" w14:textId="77777777" w:rsidR="00E74A6D" w:rsidRDefault="00E74A6D" w:rsidP="00012D4D">
            <w:pPr>
              <w:spacing w:line="276" w:lineRule="auto"/>
              <w:jc w:val="center"/>
            </w:pPr>
          </w:p>
        </w:tc>
      </w:tr>
      <w:tr w:rsidR="00E74A6D" w14:paraId="37319143" w14:textId="292317A5" w:rsidTr="00012D4D">
        <w:trPr>
          <w:trHeight w:val="55"/>
        </w:trPr>
        <w:tc>
          <w:tcPr>
            <w:tcW w:w="988" w:type="dxa"/>
            <w:vMerge/>
          </w:tcPr>
          <w:p w14:paraId="53C23049" w14:textId="77777777" w:rsidR="00E74A6D" w:rsidRDefault="00E74A6D" w:rsidP="00F27C74">
            <w:pPr>
              <w:pStyle w:val="ListParagraph"/>
              <w:numPr>
                <w:ilvl w:val="0"/>
                <w:numId w:val="50"/>
              </w:numPr>
              <w:spacing w:line="276" w:lineRule="auto"/>
            </w:pPr>
          </w:p>
        </w:tc>
        <w:tc>
          <w:tcPr>
            <w:tcW w:w="2552" w:type="dxa"/>
            <w:vMerge/>
          </w:tcPr>
          <w:p w14:paraId="5BC346DF" w14:textId="77777777" w:rsidR="00E74A6D" w:rsidRDefault="00E74A6D" w:rsidP="00012D4D">
            <w:pPr>
              <w:spacing w:line="276" w:lineRule="auto"/>
            </w:pPr>
          </w:p>
        </w:tc>
        <w:tc>
          <w:tcPr>
            <w:tcW w:w="3151" w:type="dxa"/>
          </w:tcPr>
          <w:p w14:paraId="6D82B77E" w14:textId="77777777" w:rsidR="00E74A6D" w:rsidRDefault="00E74A6D" w:rsidP="00012D4D">
            <w:pPr>
              <w:spacing w:line="276" w:lineRule="auto"/>
              <w:jc w:val="center"/>
            </w:pPr>
            <w:r>
              <w:t>Ruberoidas, bitumas</w:t>
            </w:r>
          </w:p>
        </w:tc>
        <w:tc>
          <w:tcPr>
            <w:tcW w:w="2514" w:type="dxa"/>
          </w:tcPr>
          <w:p w14:paraId="4AC65ED9" w14:textId="77777777" w:rsidR="00E74A6D" w:rsidRDefault="00E74A6D" w:rsidP="00012D4D">
            <w:pPr>
              <w:spacing w:line="276" w:lineRule="auto"/>
              <w:jc w:val="center"/>
            </w:pPr>
            <w:r>
              <w:t>12</w:t>
            </w:r>
          </w:p>
        </w:tc>
        <w:tc>
          <w:tcPr>
            <w:tcW w:w="3974" w:type="dxa"/>
          </w:tcPr>
          <w:p w14:paraId="424ED9A7" w14:textId="77777777" w:rsidR="00E74A6D" w:rsidRDefault="00E74A6D" w:rsidP="00012D4D">
            <w:pPr>
              <w:spacing w:line="276" w:lineRule="auto"/>
              <w:jc w:val="center"/>
            </w:pPr>
          </w:p>
        </w:tc>
      </w:tr>
      <w:tr w:rsidR="00E74A6D" w14:paraId="2FA60086" w14:textId="6600A4CC" w:rsidTr="00012D4D">
        <w:trPr>
          <w:trHeight w:val="55"/>
        </w:trPr>
        <w:tc>
          <w:tcPr>
            <w:tcW w:w="988" w:type="dxa"/>
            <w:vMerge/>
          </w:tcPr>
          <w:p w14:paraId="039E766F" w14:textId="77777777" w:rsidR="00E74A6D" w:rsidRDefault="00E74A6D" w:rsidP="00F27C74">
            <w:pPr>
              <w:pStyle w:val="ListParagraph"/>
              <w:numPr>
                <w:ilvl w:val="0"/>
                <w:numId w:val="50"/>
              </w:numPr>
              <w:spacing w:line="276" w:lineRule="auto"/>
            </w:pPr>
          </w:p>
        </w:tc>
        <w:tc>
          <w:tcPr>
            <w:tcW w:w="2552" w:type="dxa"/>
            <w:vMerge/>
          </w:tcPr>
          <w:p w14:paraId="7132318D" w14:textId="77777777" w:rsidR="00E74A6D" w:rsidRDefault="00E74A6D" w:rsidP="00012D4D">
            <w:pPr>
              <w:spacing w:line="276" w:lineRule="auto"/>
            </w:pPr>
          </w:p>
        </w:tc>
        <w:tc>
          <w:tcPr>
            <w:tcW w:w="3151" w:type="dxa"/>
          </w:tcPr>
          <w:p w14:paraId="2DA3D507" w14:textId="77777777" w:rsidR="00E74A6D" w:rsidRDefault="00E74A6D" w:rsidP="00012D4D">
            <w:pPr>
              <w:spacing w:line="276" w:lineRule="auto"/>
              <w:jc w:val="center"/>
            </w:pPr>
            <w:r>
              <w:t>Medinės lentelės</w:t>
            </w:r>
          </w:p>
        </w:tc>
        <w:tc>
          <w:tcPr>
            <w:tcW w:w="2514" w:type="dxa"/>
          </w:tcPr>
          <w:p w14:paraId="0130291D" w14:textId="77777777" w:rsidR="00E74A6D" w:rsidRDefault="00E74A6D" w:rsidP="00012D4D">
            <w:pPr>
              <w:spacing w:line="276" w:lineRule="auto"/>
              <w:jc w:val="center"/>
            </w:pPr>
            <w:r>
              <w:t>35</w:t>
            </w:r>
          </w:p>
        </w:tc>
        <w:tc>
          <w:tcPr>
            <w:tcW w:w="3974" w:type="dxa"/>
          </w:tcPr>
          <w:p w14:paraId="41BF0ABD" w14:textId="77777777" w:rsidR="00E74A6D" w:rsidRDefault="00E74A6D" w:rsidP="00012D4D">
            <w:pPr>
              <w:spacing w:line="276" w:lineRule="auto"/>
              <w:jc w:val="center"/>
            </w:pPr>
          </w:p>
        </w:tc>
      </w:tr>
      <w:tr w:rsidR="00E74A6D" w14:paraId="2EF7E97A" w14:textId="590BCC53" w:rsidTr="00012D4D">
        <w:trPr>
          <w:trHeight w:val="55"/>
        </w:trPr>
        <w:tc>
          <w:tcPr>
            <w:tcW w:w="988" w:type="dxa"/>
            <w:vMerge/>
          </w:tcPr>
          <w:p w14:paraId="0E6ED6FF" w14:textId="77777777" w:rsidR="00E74A6D" w:rsidRDefault="00E74A6D" w:rsidP="00F27C74">
            <w:pPr>
              <w:pStyle w:val="ListParagraph"/>
              <w:numPr>
                <w:ilvl w:val="0"/>
                <w:numId w:val="50"/>
              </w:numPr>
              <w:spacing w:line="276" w:lineRule="auto"/>
            </w:pPr>
          </w:p>
        </w:tc>
        <w:tc>
          <w:tcPr>
            <w:tcW w:w="2552" w:type="dxa"/>
            <w:vMerge/>
          </w:tcPr>
          <w:p w14:paraId="4D3AAA19" w14:textId="77777777" w:rsidR="00E74A6D" w:rsidRDefault="00E74A6D" w:rsidP="00012D4D">
            <w:pPr>
              <w:spacing w:line="276" w:lineRule="auto"/>
            </w:pPr>
          </w:p>
        </w:tc>
        <w:tc>
          <w:tcPr>
            <w:tcW w:w="3151" w:type="dxa"/>
          </w:tcPr>
          <w:p w14:paraId="5E9C5EC7" w14:textId="77777777" w:rsidR="00E74A6D" w:rsidRDefault="00E74A6D" w:rsidP="00012D4D">
            <w:pPr>
              <w:spacing w:line="276" w:lineRule="auto"/>
              <w:jc w:val="center"/>
            </w:pPr>
            <w:r>
              <w:t>Šiaudai, nendrės</w:t>
            </w:r>
          </w:p>
        </w:tc>
        <w:tc>
          <w:tcPr>
            <w:tcW w:w="2514" w:type="dxa"/>
          </w:tcPr>
          <w:p w14:paraId="2FECEAC9" w14:textId="77777777" w:rsidR="00E74A6D" w:rsidRDefault="00E74A6D" w:rsidP="00012D4D">
            <w:pPr>
              <w:spacing w:line="276" w:lineRule="auto"/>
              <w:jc w:val="center"/>
            </w:pPr>
            <w:r>
              <w:t>30</w:t>
            </w:r>
          </w:p>
        </w:tc>
        <w:tc>
          <w:tcPr>
            <w:tcW w:w="3974" w:type="dxa"/>
          </w:tcPr>
          <w:p w14:paraId="34AA79EC" w14:textId="77777777" w:rsidR="00E74A6D" w:rsidRDefault="00E74A6D" w:rsidP="00012D4D">
            <w:pPr>
              <w:spacing w:line="276" w:lineRule="auto"/>
              <w:jc w:val="center"/>
            </w:pPr>
          </w:p>
        </w:tc>
      </w:tr>
      <w:tr w:rsidR="00E74A6D" w14:paraId="244A8A46" w14:textId="0B14308C" w:rsidTr="00012D4D">
        <w:trPr>
          <w:trHeight w:val="55"/>
        </w:trPr>
        <w:tc>
          <w:tcPr>
            <w:tcW w:w="988" w:type="dxa"/>
            <w:vMerge/>
          </w:tcPr>
          <w:p w14:paraId="77C4B998" w14:textId="77777777" w:rsidR="00E74A6D" w:rsidRDefault="00E74A6D" w:rsidP="00F27C74">
            <w:pPr>
              <w:pStyle w:val="ListParagraph"/>
              <w:numPr>
                <w:ilvl w:val="0"/>
                <w:numId w:val="50"/>
              </w:numPr>
              <w:spacing w:line="276" w:lineRule="auto"/>
            </w:pPr>
          </w:p>
        </w:tc>
        <w:tc>
          <w:tcPr>
            <w:tcW w:w="2552" w:type="dxa"/>
            <w:vMerge/>
          </w:tcPr>
          <w:p w14:paraId="5110F8F9" w14:textId="77777777" w:rsidR="00E74A6D" w:rsidRDefault="00E74A6D" w:rsidP="00012D4D">
            <w:pPr>
              <w:spacing w:line="276" w:lineRule="auto"/>
            </w:pPr>
          </w:p>
        </w:tc>
        <w:tc>
          <w:tcPr>
            <w:tcW w:w="3151" w:type="dxa"/>
          </w:tcPr>
          <w:p w14:paraId="132C52EF" w14:textId="77777777" w:rsidR="00E74A6D" w:rsidRDefault="00E74A6D" w:rsidP="00012D4D">
            <w:pPr>
              <w:spacing w:line="276" w:lineRule="auto"/>
              <w:jc w:val="center"/>
            </w:pPr>
            <w:r>
              <w:t>Betonas (čerpės)</w:t>
            </w:r>
          </w:p>
        </w:tc>
        <w:tc>
          <w:tcPr>
            <w:tcW w:w="2514" w:type="dxa"/>
          </w:tcPr>
          <w:p w14:paraId="26765293" w14:textId="77777777" w:rsidR="00E74A6D" w:rsidRDefault="00E74A6D" w:rsidP="00012D4D">
            <w:pPr>
              <w:spacing w:line="276" w:lineRule="auto"/>
              <w:jc w:val="center"/>
            </w:pPr>
            <w:r>
              <w:t>80</w:t>
            </w:r>
          </w:p>
        </w:tc>
        <w:tc>
          <w:tcPr>
            <w:tcW w:w="3974" w:type="dxa"/>
          </w:tcPr>
          <w:p w14:paraId="20972E39" w14:textId="77777777" w:rsidR="00E74A6D" w:rsidRDefault="00E74A6D" w:rsidP="00012D4D">
            <w:pPr>
              <w:spacing w:line="276" w:lineRule="auto"/>
              <w:jc w:val="center"/>
            </w:pPr>
          </w:p>
        </w:tc>
      </w:tr>
      <w:tr w:rsidR="00E74A6D" w14:paraId="7E9F0691" w14:textId="62D4FF7F" w:rsidTr="00012D4D">
        <w:trPr>
          <w:trHeight w:val="55"/>
        </w:trPr>
        <w:tc>
          <w:tcPr>
            <w:tcW w:w="988" w:type="dxa"/>
            <w:vMerge/>
          </w:tcPr>
          <w:p w14:paraId="5AA77419" w14:textId="77777777" w:rsidR="00E74A6D" w:rsidRDefault="00E74A6D" w:rsidP="00F27C74">
            <w:pPr>
              <w:pStyle w:val="ListParagraph"/>
              <w:numPr>
                <w:ilvl w:val="0"/>
                <w:numId w:val="50"/>
              </w:numPr>
              <w:spacing w:line="276" w:lineRule="auto"/>
            </w:pPr>
          </w:p>
        </w:tc>
        <w:tc>
          <w:tcPr>
            <w:tcW w:w="2552" w:type="dxa"/>
            <w:vMerge/>
          </w:tcPr>
          <w:p w14:paraId="651DC6A9" w14:textId="77777777" w:rsidR="00E74A6D" w:rsidRDefault="00E74A6D" w:rsidP="00012D4D">
            <w:pPr>
              <w:spacing w:line="276" w:lineRule="auto"/>
            </w:pPr>
          </w:p>
        </w:tc>
        <w:tc>
          <w:tcPr>
            <w:tcW w:w="3151" w:type="dxa"/>
          </w:tcPr>
          <w:p w14:paraId="425B2A98" w14:textId="77777777" w:rsidR="00E74A6D" w:rsidRDefault="00E74A6D" w:rsidP="00012D4D">
            <w:pPr>
              <w:spacing w:line="276" w:lineRule="auto"/>
              <w:jc w:val="center"/>
            </w:pPr>
            <w:r>
              <w:t>Skiedros</w:t>
            </w:r>
          </w:p>
        </w:tc>
        <w:tc>
          <w:tcPr>
            <w:tcW w:w="2514" w:type="dxa"/>
          </w:tcPr>
          <w:p w14:paraId="3E7DE3F5" w14:textId="77777777" w:rsidR="00E74A6D" w:rsidRDefault="00E74A6D" w:rsidP="00012D4D">
            <w:pPr>
              <w:spacing w:line="276" w:lineRule="auto"/>
              <w:jc w:val="center"/>
            </w:pPr>
            <w:r>
              <w:t>25</w:t>
            </w:r>
          </w:p>
        </w:tc>
        <w:tc>
          <w:tcPr>
            <w:tcW w:w="3974" w:type="dxa"/>
          </w:tcPr>
          <w:p w14:paraId="205A8D38" w14:textId="77777777" w:rsidR="00E74A6D" w:rsidRDefault="00E74A6D" w:rsidP="00012D4D">
            <w:pPr>
              <w:spacing w:line="276" w:lineRule="auto"/>
              <w:jc w:val="center"/>
            </w:pPr>
          </w:p>
        </w:tc>
      </w:tr>
      <w:tr w:rsidR="00E74A6D" w14:paraId="41AAB6D8" w14:textId="4CE86E44" w:rsidTr="00012D4D">
        <w:trPr>
          <w:trHeight w:val="55"/>
        </w:trPr>
        <w:tc>
          <w:tcPr>
            <w:tcW w:w="988" w:type="dxa"/>
            <w:vMerge/>
          </w:tcPr>
          <w:p w14:paraId="35CBDD57" w14:textId="77777777" w:rsidR="00E74A6D" w:rsidRDefault="00E74A6D" w:rsidP="00F27C74">
            <w:pPr>
              <w:pStyle w:val="ListParagraph"/>
              <w:numPr>
                <w:ilvl w:val="0"/>
                <w:numId w:val="50"/>
              </w:numPr>
              <w:spacing w:line="276" w:lineRule="auto"/>
            </w:pPr>
          </w:p>
        </w:tc>
        <w:tc>
          <w:tcPr>
            <w:tcW w:w="2552" w:type="dxa"/>
            <w:vMerge/>
          </w:tcPr>
          <w:p w14:paraId="68F72566" w14:textId="77777777" w:rsidR="00E74A6D" w:rsidRDefault="00E74A6D" w:rsidP="00012D4D">
            <w:pPr>
              <w:spacing w:line="276" w:lineRule="auto"/>
            </w:pPr>
          </w:p>
        </w:tc>
        <w:tc>
          <w:tcPr>
            <w:tcW w:w="3151" w:type="dxa"/>
          </w:tcPr>
          <w:p w14:paraId="6C62AF3D" w14:textId="77777777" w:rsidR="00E74A6D" w:rsidRDefault="00E74A6D" w:rsidP="00012D4D">
            <w:pPr>
              <w:spacing w:line="276" w:lineRule="auto"/>
              <w:jc w:val="center"/>
            </w:pPr>
            <w:r>
              <w:t>Stiklas</w:t>
            </w:r>
          </w:p>
        </w:tc>
        <w:tc>
          <w:tcPr>
            <w:tcW w:w="2514" w:type="dxa"/>
          </w:tcPr>
          <w:p w14:paraId="20E9BAA9" w14:textId="77777777" w:rsidR="00E74A6D" w:rsidRDefault="00E74A6D" w:rsidP="00012D4D">
            <w:pPr>
              <w:spacing w:line="276" w:lineRule="auto"/>
              <w:jc w:val="center"/>
            </w:pPr>
            <w:r>
              <w:t>25</w:t>
            </w:r>
          </w:p>
        </w:tc>
        <w:tc>
          <w:tcPr>
            <w:tcW w:w="3974" w:type="dxa"/>
          </w:tcPr>
          <w:p w14:paraId="0BDB0724" w14:textId="77777777" w:rsidR="00E74A6D" w:rsidRDefault="00E74A6D" w:rsidP="00012D4D">
            <w:pPr>
              <w:spacing w:line="276" w:lineRule="auto"/>
              <w:jc w:val="center"/>
            </w:pPr>
          </w:p>
        </w:tc>
      </w:tr>
      <w:tr w:rsidR="00E74A6D" w14:paraId="16E9CA09" w14:textId="6CAD9AC9" w:rsidTr="00012D4D">
        <w:trPr>
          <w:trHeight w:val="45"/>
        </w:trPr>
        <w:tc>
          <w:tcPr>
            <w:tcW w:w="988" w:type="dxa"/>
            <w:vMerge w:val="restart"/>
          </w:tcPr>
          <w:p w14:paraId="4D3540F4"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0F09AB3B" w14:textId="77777777" w:rsidR="00E74A6D" w:rsidRDefault="00E74A6D" w:rsidP="00012D4D">
            <w:pPr>
              <w:spacing w:line="276" w:lineRule="auto"/>
            </w:pPr>
            <w:r>
              <w:t>Išorės apdaila</w:t>
            </w:r>
          </w:p>
        </w:tc>
        <w:tc>
          <w:tcPr>
            <w:tcW w:w="3151" w:type="dxa"/>
          </w:tcPr>
          <w:p w14:paraId="00FAC111" w14:textId="77777777" w:rsidR="00E74A6D" w:rsidRDefault="00E74A6D" w:rsidP="00012D4D">
            <w:pPr>
              <w:spacing w:line="276" w:lineRule="auto"/>
              <w:jc w:val="center"/>
            </w:pPr>
            <w:r>
              <w:t>Betoninių ir mūrinių sienų tinkas</w:t>
            </w:r>
          </w:p>
        </w:tc>
        <w:tc>
          <w:tcPr>
            <w:tcW w:w="2514" w:type="dxa"/>
          </w:tcPr>
          <w:p w14:paraId="2ECD595B" w14:textId="77777777" w:rsidR="00E74A6D" w:rsidRDefault="00E74A6D" w:rsidP="00012D4D">
            <w:pPr>
              <w:spacing w:line="276" w:lineRule="auto"/>
              <w:jc w:val="center"/>
            </w:pPr>
            <w:r>
              <w:t>30</w:t>
            </w:r>
          </w:p>
        </w:tc>
        <w:tc>
          <w:tcPr>
            <w:tcW w:w="3974" w:type="dxa"/>
          </w:tcPr>
          <w:p w14:paraId="5B17FF63" w14:textId="77777777" w:rsidR="00E74A6D" w:rsidRDefault="00E74A6D" w:rsidP="00012D4D">
            <w:pPr>
              <w:spacing w:line="276" w:lineRule="auto"/>
              <w:jc w:val="center"/>
            </w:pPr>
          </w:p>
        </w:tc>
      </w:tr>
      <w:tr w:rsidR="00E74A6D" w14:paraId="21CD50D7" w14:textId="42AD683C" w:rsidTr="00012D4D">
        <w:trPr>
          <w:trHeight w:val="34"/>
        </w:trPr>
        <w:tc>
          <w:tcPr>
            <w:tcW w:w="988" w:type="dxa"/>
            <w:vMerge/>
          </w:tcPr>
          <w:p w14:paraId="21F86F4F" w14:textId="77777777" w:rsidR="00E74A6D" w:rsidRDefault="00E74A6D" w:rsidP="00F27C74">
            <w:pPr>
              <w:pStyle w:val="ListParagraph"/>
              <w:numPr>
                <w:ilvl w:val="0"/>
                <w:numId w:val="50"/>
              </w:numPr>
              <w:spacing w:line="276" w:lineRule="auto"/>
            </w:pPr>
          </w:p>
        </w:tc>
        <w:tc>
          <w:tcPr>
            <w:tcW w:w="2552" w:type="dxa"/>
            <w:vMerge/>
          </w:tcPr>
          <w:p w14:paraId="52D2F616" w14:textId="77777777" w:rsidR="00E74A6D" w:rsidRDefault="00E74A6D" w:rsidP="00012D4D">
            <w:pPr>
              <w:spacing w:line="276" w:lineRule="auto"/>
            </w:pPr>
          </w:p>
        </w:tc>
        <w:tc>
          <w:tcPr>
            <w:tcW w:w="3151" w:type="dxa"/>
          </w:tcPr>
          <w:p w14:paraId="02379E06" w14:textId="77777777" w:rsidR="00E74A6D" w:rsidRDefault="00E74A6D" w:rsidP="00012D4D">
            <w:pPr>
              <w:spacing w:line="276" w:lineRule="auto"/>
              <w:jc w:val="center"/>
            </w:pPr>
            <w:r>
              <w:t>Medinių sienų tinkas</w:t>
            </w:r>
          </w:p>
        </w:tc>
        <w:tc>
          <w:tcPr>
            <w:tcW w:w="2514" w:type="dxa"/>
          </w:tcPr>
          <w:p w14:paraId="2AB5F6E4" w14:textId="77777777" w:rsidR="00E74A6D" w:rsidRDefault="00E74A6D" w:rsidP="00012D4D">
            <w:pPr>
              <w:spacing w:line="276" w:lineRule="auto"/>
              <w:jc w:val="center"/>
            </w:pPr>
            <w:r>
              <w:t>15</w:t>
            </w:r>
          </w:p>
        </w:tc>
        <w:tc>
          <w:tcPr>
            <w:tcW w:w="3974" w:type="dxa"/>
          </w:tcPr>
          <w:p w14:paraId="11849586" w14:textId="77777777" w:rsidR="00E74A6D" w:rsidRDefault="00E74A6D" w:rsidP="00012D4D">
            <w:pPr>
              <w:spacing w:line="276" w:lineRule="auto"/>
              <w:jc w:val="center"/>
            </w:pPr>
          </w:p>
        </w:tc>
      </w:tr>
      <w:tr w:rsidR="00E74A6D" w14:paraId="1C02D3CF" w14:textId="2668F359" w:rsidTr="00012D4D">
        <w:trPr>
          <w:trHeight w:val="34"/>
        </w:trPr>
        <w:tc>
          <w:tcPr>
            <w:tcW w:w="988" w:type="dxa"/>
            <w:vMerge/>
          </w:tcPr>
          <w:p w14:paraId="5CA30193" w14:textId="77777777" w:rsidR="00E74A6D" w:rsidRDefault="00E74A6D" w:rsidP="00F27C74">
            <w:pPr>
              <w:pStyle w:val="ListParagraph"/>
              <w:numPr>
                <w:ilvl w:val="0"/>
                <w:numId w:val="50"/>
              </w:numPr>
              <w:spacing w:line="276" w:lineRule="auto"/>
            </w:pPr>
          </w:p>
        </w:tc>
        <w:tc>
          <w:tcPr>
            <w:tcW w:w="2552" w:type="dxa"/>
            <w:vMerge/>
          </w:tcPr>
          <w:p w14:paraId="74804A74" w14:textId="77777777" w:rsidR="00E74A6D" w:rsidRDefault="00E74A6D" w:rsidP="00012D4D">
            <w:pPr>
              <w:spacing w:line="276" w:lineRule="auto"/>
            </w:pPr>
          </w:p>
        </w:tc>
        <w:tc>
          <w:tcPr>
            <w:tcW w:w="3151" w:type="dxa"/>
          </w:tcPr>
          <w:p w14:paraId="78B52D1D" w14:textId="77777777" w:rsidR="00E74A6D" w:rsidRDefault="00E74A6D" w:rsidP="00012D4D">
            <w:pPr>
              <w:spacing w:line="276" w:lineRule="auto"/>
              <w:jc w:val="center"/>
            </w:pPr>
            <w:r>
              <w:t>Dekoratyvinis tinkas</w:t>
            </w:r>
          </w:p>
        </w:tc>
        <w:tc>
          <w:tcPr>
            <w:tcW w:w="2514" w:type="dxa"/>
          </w:tcPr>
          <w:p w14:paraId="59909DCE" w14:textId="77777777" w:rsidR="00E74A6D" w:rsidRDefault="00E74A6D" w:rsidP="00012D4D">
            <w:pPr>
              <w:spacing w:line="276" w:lineRule="auto"/>
              <w:jc w:val="center"/>
            </w:pPr>
            <w:r>
              <w:t>50</w:t>
            </w:r>
          </w:p>
        </w:tc>
        <w:tc>
          <w:tcPr>
            <w:tcW w:w="3974" w:type="dxa"/>
          </w:tcPr>
          <w:p w14:paraId="234C639E" w14:textId="77777777" w:rsidR="00E74A6D" w:rsidRDefault="00E74A6D" w:rsidP="00012D4D">
            <w:pPr>
              <w:spacing w:line="276" w:lineRule="auto"/>
              <w:jc w:val="center"/>
            </w:pPr>
          </w:p>
        </w:tc>
      </w:tr>
      <w:tr w:rsidR="00E74A6D" w14:paraId="536B4D44" w14:textId="44966669" w:rsidTr="00012D4D">
        <w:trPr>
          <w:trHeight w:val="34"/>
        </w:trPr>
        <w:tc>
          <w:tcPr>
            <w:tcW w:w="988" w:type="dxa"/>
            <w:vMerge/>
          </w:tcPr>
          <w:p w14:paraId="33847C39" w14:textId="77777777" w:rsidR="00E74A6D" w:rsidRDefault="00E74A6D" w:rsidP="00F27C74">
            <w:pPr>
              <w:pStyle w:val="ListParagraph"/>
              <w:numPr>
                <w:ilvl w:val="0"/>
                <w:numId w:val="50"/>
              </w:numPr>
              <w:spacing w:line="276" w:lineRule="auto"/>
            </w:pPr>
          </w:p>
        </w:tc>
        <w:tc>
          <w:tcPr>
            <w:tcW w:w="2552" w:type="dxa"/>
            <w:vMerge/>
          </w:tcPr>
          <w:p w14:paraId="7C9E703E" w14:textId="77777777" w:rsidR="00E74A6D" w:rsidRDefault="00E74A6D" w:rsidP="00012D4D">
            <w:pPr>
              <w:spacing w:line="276" w:lineRule="auto"/>
            </w:pPr>
          </w:p>
        </w:tc>
        <w:tc>
          <w:tcPr>
            <w:tcW w:w="3151" w:type="dxa"/>
          </w:tcPr>
          <w:p w14:paraId="6544FD0C" w14:textId="77777777" w:rsidR="00E74A6D" w:rsidRDefault="00E74A6D" w:rsidP="00012D4D">
            <w:pPr>
              <w:spacing w:line="276" w:lineRule="auto"/>
              <w:jc w:val="center"/>
            </w:pPr>
            <w:r>
              <w:t>Keraminės plytelės</w:t>
            </w:r>
          </w:p>
        </w:tc>
        <w:tc>
          <w:tcPr>
            <w:tcW w:w="2514" w:type="dxa"/>
          </w:tcPr>
          <w:p w14:paraId="22AC9F63" w14:textId="77777777" w:rsidR="00E74A6D" w:rsidRDefault="00E74A6D" w:rsidP="00012D4D">
            <w:pPr>
              <w:spacing w:line="276" w:lineRule="auto"/>
              <w:jc w:val="center"/>
            </w:pPr>
            <w:r>
              <w:t>75</w:t>
            </w:r>
          </w:p>
        </w:tc>
        <w:tc>
          <w:tcPr>
            <w:tcW w:w="3974" w:type="dxa"/>
          </w:tcPr>
          <w:p w14:paraId="58E3A4F5" w14:textId="77777777" w:rsidR="00E74A6D" w:rsidRDefault="00E74A6D" w:rsidP="00012D4D">
            <w:pPr>
              <w:spacing w:line="276" w:lineRule="auto"/>
              <w:jc w:val="center"/>
            </w:pPr>
          </w:p>
        </w:tc>
      </w:tr>
      <w:tr w:rsidR="00E74A6D" w14:paraId="26079597" w14:textId="303C2A8A" w:rsidTr="00012D4D">
        <w:trPr>
          <w:trHeight w:val="34"/>
        </w:trPr>
        <w:tc>
          <w:tcPr>
            <w:tcW w:w="988" w:type="dxa"/>
            <w:vMerge/>
          </w:tcPr>
          <w:p w14:paraId="567FFB4D" w14:textId="77777777" w:rsidR="00E74A6D" w:rsidRDefault="00E74A6D" w:rsidP="00F27C74">
            <w:pPr>
              <w:pStyle w:val="ListParagraph"/>
              <w:numPr>
                <w:ilvl w:val="0"/>
                <w:numId w:val="50"/>
              </w:numPr>
              <w:spacing w:line="276" w:lineRule="auto"/>
            </w:pPr>
          </w:p>
        </w:tc>
        <w:tc>
          <w:tcPr>
            <w:tcW w:w="2552" w:type="dxa"/>
            <w:vMerge/>
          </w:tcPr>
          <w:p w14:paraId="06D88B66" w14:textId="77777777" w:rsidR="00E74A6D" w:rsidRDefault="00E74A6D" w:rsidP="00012D4D">
            <w:pPr>
              <w:spacing w:line="276" w:lineRule="auto"/>
            </w:pPr>
          </w:p>
        </w:tc>
        <w:tc>
          <w:tcPr>
            <w:tcW w:w="3151" w:type="dxa"/>
          </w:tcPr>
          <w:p w14:paraId="3C68740A" w14:textId="77777777" w:rsidR="00E74A6D" w:rsidRDefault="00E74A6D" w:rsidP="00012D4D">
            <w:pPr>
              <w:spacing w:line="276" w:lineRule="auto"/>
              <w:jc w:val="center"/>
            </w:pPr>
            <w:r>
              <w:t>Stiklo plytelės</w:t>
            </w:r>
          </w:p>
        </w:tc>
        <w:tc>
          <w:tcPr>
            <w:tcW w:w="2514" w:type="dxa"/>
          </w:tcPr>
          <w:p w14:paraId="0E386F04" w14:textId="77777777" w:rsidR="00E74A6D" w:rsidRDefault="00E74A6D" w:rsidP="00012D4D">
            <w:pPr>
              <w:spacing w:line="276" w:lineRule="auto"/>
              <w:jc w:val="center"/>
            </w:pPr>
            <w:r>
              <w:t>30</w:t>
            </w:r>
          </w:p>
        </w:tc>
        <w:tc>
          <w:tcPr>
            <w:tcW w:w="3974" w:type="dxa"/>
          </w:tcPr>
          <w:p w14:paraId="0F38BA51" w14:textId="77777777" w:rsidR="00E74A6D" w:rsidRDefault="00E74A6D" w:rsidP="00012D4D">
            <w:pPr>
              <w:spacing w:line="276" w:lineRule="auto"/>
              <w:jc w:val="center"/>
            </w:pPr>
          </w:p>
        </w:tc>
      </w:tr>
      <w:tr w:rsidR="00E74A6D" w14:paraId="4681BB40" w14:textId="0E506229" w:rsidTr="00012D4D">
        <w:trPr>
          <w:trHeight w:val="34"/>
        </w:trPr>
        <w:tc>
          <w:tcPr>
            <w:tcW w:w="988" w:type="dxa"/>
            <w:vMerge/>
          </w:tcPr>
          <w:p w14:paraId="0C0290FC" w14:textId="77777777" w:rsidR="00E74A6D" w:rsidRDefault="00E74A6D" w:rsidP="00F27C74">
            <w:pPr>
              <w:pStyle w:val="ListParagraph"/>
              <w:numPr>
                <w:ilvl w:val="0"/>
                <w:numId w:val="50"/>
              </w:numPr>
              <w:spacing w:line="276" w:lineRule="auto"/>
            </w:pPr>
          </w:p>
        </w:tc>
        <w:tc>
          <w:tcPr>
            <w:tcW w:w="2552" w:type="dxa"/>
            <w:vMerge/>
          </w:tcPr>
          <w:p w14:paraId="5980BFD4" w14:textId="77777777" w:rsidR="00E74A6D" w:rsidRDefault="00E74A6D" w:rsidP="00012D4D">
            <w:pPr>
              <w:spacing w:line="276" w:lineRule="auto"/>
            </w:pPr>
          </w:p>
        </w:tc>
        <w:tc>
          <w:tcPr>
            <w:tcW w:w="3151" w:type="dxa"/>
          </w:tcPr>
          <w:p w14:paraId="3B4C0F44" w14:textId="77777777" w:rsidR="00E74A6D" w:rsidRDefault="00E74A6D" w:rsidP="00012D4D">
            <w:pPr>
              <w:spacing w:line="276" w:lineRule="auto"/>
              <w:jc w:val="center"/>
            </w:pPr>
            <w:r>
              <w:t>Akmens plokštės</w:t>
            </w:r>
          </w:p>
        </w:tc>
        <w:tc>
          <w:tcPr>
            <w:tcW w:w="2514" w:type="dxa"/>
          </w:tcPr>
          <w:p w14:paraId="6FF28914" w14:textId="77777777" w:rsidR="00E74A6D" w:rsidRDefault="00E74A6D" w:rsidP="00012D4D">
            <w:pPr>
              <w:spacing w:line="276" w:lineRule="auto"/>
              <w:jc w:val="center"/>
            </w:pPr>
            <w:r>
              <w:t>100</w:t>
            </w:r>
          </w:p>
        </w:tc>
        <w:tc>
          <w:tcPr>
            <w:tcW w:w="3974" w:type="dxa"/>
          </w:tcPr>
          <w:p w14:paraId="3CD2833B" w14:textId="77777777" w:rsidR="00E74A6D" w:rsidRDefault="00E74A6D" w:rsidP="00012D4D">
            <w:pPr>
              <w:spacing w:line="276" w:lineRule="auto"/>
              <w:jc w:val="center"/>
            </w:pPr>
          </w:p>
        </w:tc>
      </w:tr>
      <w:tr w:rsidR="00E74A6D" w14:paraId="04C48643" w14:textId="73013B15" w:rsidTr="00012D4D">
        <w:trPr>
          <w:trHeight w:val="34"/>
        </w:trPr>
        <w:tc>
          <w:tcPr>
            <w:tcW w:w="988" w:type="dxa"/>
            <w:vMerge/>
          </w:tcPr>
          <w:p w14:paraId="79F9712B" w14:textId="77777777" w:rsidR="00E74A6D" w:rsidRDefault="00E74A6D" w:rsidP="00F27C74">
            <w:pPr>
              <w:pStyle w:val="ListParagraph"/>
              <w:numPr>
                <w:ilvl w:val="0"/>
                <w:numId w:val="50"/>
              </w:numPr>
              <w:spacing w:line="276" w:lineRule="auto"/>
            </w:pPr>
          </w:p>
        </w:tc>
        <w:tc>
          <w:tcPr>
            <w:tcW w:w="2552" w:type="dxa"/>
            <w:vMerge/>
          </w:tcPr>
          <w:p w14:paraId="7177868A" w14:textId="77777777" w:rsidR="00E74A6D" w:rsidRDefault="00E74A6D" w:rsidP="00012D4D">
            <w:pPr>
              <w:spacing w:line="276" w:lineRule="auto"/>
            </w:pPr>
          </w:p>
        </w:tc>
        <w:tc>
          <w:tcPr>
            <w:tcW w:w="3151" w:type="dxa"/>
          </w:tcPr>
          <w:p w14:paraId="11714928" w14:textId="77777777" w:rsidR="00E74A6D" w:rsidRDefault="00E74A6D" w:rsidP="00012D4D">
            <w:pPr>
              <w:spacing w:line="276" w:lineRule="auto"/>
              <w:jc w:val="center"/>
            </w:pPr>
            <w:r>
              <w:t>Stiklo plokštės</w:t>
            </w:r>
          </w:p>
        </w:tc>
        <w:tc>
          <w:tcPr>
            <w:tcW w:w="2514" w:type="dxa"/>
          </w:tcPr>
          <w:p w14:paraId="42104219" w14:textId="77777777" w:rsidR="00E74A6D" w:rsidRDefault="00E74A6D" w:rsidP="00012D4D">
            <w:pPr>
              <w:spacing w:line="276" w:lineRule="auto"/>
              <w:jc w:val="center"/>
            </w:pPr>
            <w:r>
              <w:t>30</w:t>
            </w:r>
          </w:p>
        </w:tc>
        <w:tc>
          <w:tcPr>
            <w:tcW w:w="3974" w:type="dxa"/>
          </w:tcPr>
          <w:p w14:paraId="11448DDE" w14:textId="77777777" w:rsidR="00E74A6D" w:rsidRDefault="00E74A6D" w:rsidP="00012D4D">
            <w:pPr>
              <w:spacing w:line="276" w:lineRule="auto"/>
              <w:jc w:val="center"/>
            </w:pPr>
          </w:p>
        </w:tc>
      </w:tr>
      <w:tr w:rsidR="00E74A6D" w14:paraId="239596AD" w14:textId="0E032D3B" w:rsidTr="00012D4D">
        <w:trPr>
          <w:trHeight w:val="34"/>
        </w:trPr>
        <w:tc>
          <w:tcPr>
            <w:tcW w:w="988" w:type="dxa"/>
            <w:vMerge/>
          </w:tcPr>
          <w:p w14:paraId="025F6F44" w14:textId="77777777" w:rsidR="00E74A6D" w:rsidRDefault="00E74A6D" w:rsidP="00F27C74">
            <w:pPr>
              <w:pStyle w:val="ListParagraph"/>
              <w:numPr>
                <w:ilvl w:val="0"/>
                <w:numId w:val="50"/>
              </w:numPr>
              <w:spacing w:line="276" w:lineRule="auto"/>
            </w:pPr>
          </w:p>
        </w:tc>
        <w:tc>
          <w:tcPr>
            <w:tcW w:w="2552" w:type="dxa"/>
            <w:vMerge/>
          </w:tcPr>
          <w:p w14:paraId="223C3CA7" w14:textId="77777777" w:rsidR="00E74A6D" w:rsidRDefault="00E74A6D" w:rsidP="00012D4D">
            <w:pPr>
              <w:spacing w:line="276" w:lineRule="auto"/>
            </w:pPr>
          </w:p>
        </w:tc>
        <w:tc>
          <w:tcPr>
            <w:tcW w:w="3151" w:type="dxa"/>
          </w:tcPr>
          <w:p w14:paraId="7BEF87F1" w14:textId="77777777" w:rsidR="00E74A6D" w:rsidRDefault="00E74A6D" w:rsidP="00012D4D">
            <w:pPr>
              <w:spacing w:line="276" w:lineRule="auto"/>
              <w:jc w:val="center"/>
            </w:pPr>
            <w:r>
              <w:t>Betono plokštės</w:t>
            </w:r>
          </w:p>
        </w:tc>
        <w:tc>
          <w:tcPr>
            <w:tcW w:w="2514" w:type="dxa"/>
          </w:tcPr>
          <w:p w14:paraId="2F3F1F04" w14:textId="77777777" w:rsidR="00E74A6D" w:rsidRDefault="00E74A6D" w:rsidP="00012D4D">
            <w:pPr>
              <w:spacing w:line="276" w:lineRule="auto"/>
              <w:jc w:val="center"/>
            </w:pPr>
            <w:r>
              <w:t>60</w:t>
            </w:r>
          </w:p>
        </w:tc>
        <w:tc>
          <w:tcPr>
            <w:tcW w:w="3974" w:type="dxa"/>
          </w:tcPr>
          <w:p w14:paraId="2AEAF106" w14:textId="77777777" w:rsidR="00E74A6D" w:rsidRDefault="00E74A6D" w:rsidP="00012D4D">
            <w:pPr>
              <w:spacing w:line="276" w:lineRule="auto"/>
              <w:jc w:val="center"/>
            </w:pPr>
          </w:p>
        </w:tc>
      </w:tr>
      <w:tr w:rsidR="00E74A6D" w14:paraId="5A4241A9" w14:textId="122D3CB0" w:rsidTr="00012D4D">
        <w:trPr>
          <w:trHeight w:val="34"/>
        </w:trPr>
        <w:tc>
          <w:tcPr>
            <w:tcW w:w="988" w:type="dxa"/>
            <w:vMerge/>
          </w:tcPr>
          <w:p w14:paraId="3CC2237E" w14:textId="77777777" w:rsidR="00E74A6D" w:rsidRDefault="00E74A6D" w:rsidP="00F27C74">
            <w:pPr>
              <w:pStyle w:val="ListParagraph"/>
              <w:numPr>
                <w:ilvl w:val="0"/>
                <w:numId w:val="50"/>
              </w:numPr>
              <w:spacing w:line="276" w:lineRule="auto"/>
            </w:pPr>
          </w:p>
        </w:tc>
        <w:tc>
          <w:tcPr>
            <w:tcW w:w="2552" w:type="dxa"/>
            <w:vMerge/>
          </w:tcPr>
          <w:p w14:paraId="7ED87EE6" w14:textId="77777777" w:rsidR="00E74A6D" w:rsidRDefault="00E74A6D" w:rsidP="00012D4D">
            <w:pPr>
              <w:spacing w:line="276" w:lineRule="auto"/>
            </w:pPr>
          </w:p>
        </w:tc>
        <w:tc>
          <w:tcPr>
            <w:tcW w:w="3151" w:type="dxa"/>
          </w:tcPr>
          <w:p w14:paraId="52892D7F" w14:textId="77777777" w:rsidR="00E74A6D" w:rsidRDefault="00E74A6D" w:rsidP="00012D4D">
            <w:pPr>
              <w:spacing w:line="276" w:lineRule="auto"/>
              <w:jc w:val="center"/>
            </w:pPr>
            <w:r>
              <w:t>Metalo lakštai</w:t>
            </w:r>
          </w:p>
        </w:tc>
        <w:tc>
          <w:tcPr>
            <w:tcW w:w="2514" w:type="dxa"/>
          </w:tcPr>
          <w:p w14:paraId="73A3495C" w14:textId="77777777" w:rsidR="00E74A6D" w:rsidRDefault="00E74A6D" w:rsidP="00012D4D">
            <w:pPr>
              <w:spacing w:line="276" w:lineRule="auto"/>
              <w:jc w:val="center"/>
            </w:pPr>
            <w:r>
              <w:t>30</w:t>
            </w:r>
          </w:p>
        </w:tc>
        <w:tc>
          <w:tcPr>
            <w:tcW w:w="3974" w:type="dxa"/>
          </w:tcPr>
          <w:p w14:paraId="6C7DE6AE" w14:textId="77777777" w:rsidR="00E74A6D" w:rsidRDefault="00E74A6D" w:rsidP="00012D4D">
            <w:pPr>
              <w:spacing w:line="276" w:lineRule="auto"/>
              <w:jc w:val="center"/>
            </w:pPr>
          </w:p>
        </w:tc>
      </w:tr>
      <w:tr w:rsidR="00E74A6D" w14:paraId="4F6596EC" w14:textId="35078AA3" w:rsidTr="00012D4D">
        <w:trPr>
          <w:trHeight w:val="34"/>
        </w:trPr>
        <w:tc>
          <w:tcPr>
            <w:tcW w:w="988" w:type="dxa"/>
            <w:vMerge/>
          </w:tcPr>
          <w:p w14:paraId="3ADDD852" w14:textId="77777777" w:rsidR="00E74A6D" w:rsidRDefault="00E74A6D" w:rsidP="00F27C74">
            <w:pPr>
              <w:pStyle w:val="ListParagraph"/>
              <w:numPr>
                <w:ilvl w:val="0"/>
                <w:numId w:val="50"/>
              </w:numPr>
              <w:spacing w:line="276" w:lineRule="auto"/>
            </w:pPr>
          </w:p>
        </w:tc>
        <w:tc>
          <w:tcPr>
            <w:tcW w:w="2552" w:type="dxa"/>
            <w:vMerge/>
          </w:tcPr>
          <w:p w14:paraId="6BC09927" w14:textId="77777777" w:rsidR="00E74A6D" w:rsidRDefault="00E74A6D" w:rsidP="00012D4D">
            <w:pPr>
              <w:spacing w:line="276" w:lineRule="auto"/>
            </w:pPr>
          </w:p>
        </w:tc>
        <w:tc>
          <w:tcPr>
            <w:tcW w:w="3151" w:type="dxa"/>
          </w:tcPr>
          <w:p w14:paraId="56C0656D" w14:textId="77777777" w:rsidR="00E74A6D" w:rsidRDefault="00E74A6D" w:rsidP="00012D4D">
            <w:pPr>
              <w:spacing w:line="276" w:lineRule="auto"/>
              <w:jc w:val="center"/>
            </w:pPr>
            <w:r>
              <w:t>Medinės dailylentės</w:t>
            </w:r>
          </w:p>
        </w:tc>
        <w:tc>
          <w:tcPr>
            <w:tcW w:w="2514" w:type="dxa"/>
          </w:tcPr>
          <w:p w14:paraId="2DFFF4F8" w14:textId="77777777" w:rsidR="00E74A6D" w:rsidRDefault="00E74A6D" w:rsidP="00012D4D">
            <w:pPr>
              <w:spacing w:line="276" w:lineRule="auto"/>
              <w:jc w:val="center"/>
            </w:pPr>
            <w:r>
              <w:t>30</w:t>
            </w:r>
          </w:p>
        </w:tc>
        <w:tc>
          <w:tcPr>
            <w:tcW w:w="3974" w:type="dxa"/>
          </w:tcPr>
          <w:p w14:paraId="7D5E5891" w14:textId="77777777" w:rsidR="00E74A6D" w:rsidRDefault="00E74A6D" w:rsidP="00012D4D">
            <w:pPr>
              <w:spacing w:line="276" w:lineRule="auto"/>
              <w:jc w:val="center"/>
            </w:pPr>
          </w:p>
        </w:tc>
      </w:tr>
      <w:tr w:rsidR="00E74A6D" w14:paraId="26909D82" w14:textId="2778AC36" w:rsidTr="00012D4D">
        <w:trPr>
          <w:trHeight w:val="34"/>
        </w:trPr>
        <w:tc>
          <w:tcPr>
            <w:tcW w:w="988" w:type="dxa"/>
            <w:vMerge/>
          </w:tcPr>
          <w:p w14:paraId="075BCADB" w14:textId="77777777" w:rsidR="00E74A6D" w:rsidRDefault="00E74A6D" w:rsidP="00F27C74">
            <w:pPr>
              <w:pStyle w:val="ListParagraph"/>
              <w:numPr>
                <w:ilvl w:val="0"/>
                <w:numId w:val="50"/>
              </w:numPr>
              <w:spacing w:line="276" w:lineRule="auto"/>
            </w:pPr>
          </w:p>
        </w:tc>
        <w:tc>
          <w:tcPr>
            <w:tcW w:w="2552" w:type="dxa"/>
            <w:vMerge/>
          </w:tcPr>
          <w:p w14:paraId="6781F558" w14:textId="77777777" w:rsidR="00E74A6D" w:rsidRDefault="00E74A6D" w:rsidP="00012D4D">
            <w:pPr>
              <w:spacing w:line="276" w:lineRule="auto"/>
            </w:pPr>
          </w:p>
        </w:tc>
        <w:tc>
          <w:tcPr>
            <w:tcW w:w="3151" w:type="dxa"/>
          </w:tcPr>
          <w:p w14:paraId="7FAE1D3D" w14:textId="77777777" w:rsidR="00E74A6D" w:rsidRDefault="00E74A6D" w:rsidP="00012D4D">
            <w:pPr>
              <w:spacing w:line="276" w:lineRule="auto"/>
              <w:jc w:val="center"/>
            </w:pPr>
            <w:r>
              <w:t>Plastikinės dailylentės</w:t>
            </w:r>
          </w:p>
        </w:tc>
        <w:tc>
          <w:tcPr>
            <w:tcW w:w="2514" w:type="dxa"/>
          </w:tcPr>
          <w:p w14:paraId="55A4990E" w14:textId="77777777" w:rsidR="00E74A6D" w:rsidRDefault="00E74A6D" w:rsidP="00012D4D">
            <w:pPr>
              <w:spacing w:line="276" w:lineRule="auto"/>
              <w:jc w:val="center"/>
            </w:pPr>
            <w:r>
              <w:t>20</w:t>
            </w:r>
          </w:p>
        </w:tc>
        <w:tc>
          <w:tcPr>
            <w:tcW w:w="3974" w:type="dxa"/>
          </w:tcPr>
          <w:p w14:paraId="5B735F12" w14:textId="77777777" w:rsidR="00E74A6D" w:rsidRDefault="00E74A6D" w:rsidP="00012D4D">
            <w:pPr>
              <w:spacing w:line="276" w:lineRule="auto"/>
              <w:jc w:val="center"/>
            </w:pPr>
          </w:p>
        </w:tc>
      </w:tr>
      <w:tr w:rsidR="00E74A6D" w14:paraId="381D1C78" w14:textId="74130C01" w:rsidTr="00012D4D">
        <w:trPr>
          <w:trHeight w:val="34"/>
        </w:trPr>
        <w:tc>
          <w:tcPr>
            <w:tcW w:w="988" w:type="dxa"/>
            <w:vMerge/>
          </w:tcPr>
          <w:p w14:paraId="14F73B87" w14:textId="77777777" w:rsidR="00E74A6D" w:rsidRDefault="00E74A6D" w:rsidP="00F27C74">
            <w:pPr>
              <w:pStyle w:val="ListParagraph"/>
              <w:numPr>
                <w:ilvl w:val="0"/>
                <w:numId w:val="50"/>
              </w:numPr>
              <w:spacing w:line="276" w:lineRule="auto"/>
            </w:pPr>
          </w:p>
        </w:tc>
        <w:tc>
          <w:tcPr>
            <w:tcW w:w="2552" w:type="dxa"/>
            <w:vMerge/>
          </w:tcPr>
          <w:p w14:paraId="6BB35F77" w14:textId="77777777" w:rsidR="00E74A6D" w:rsidRDefault="00E74A6D" w:rsidP="00012D4D">
            <w:pPr>
              <w:spacing w:line="276" w:lineRule="auto"/>
            </w:pPr>
          </w:p>
        </w:tc>
        <w:tc>
          <w:tcPr>
            <w:tcW w:w="3151" w:type="dxa"/>
          </w:tcPr>
          <w:p w14:paraId="5B6245A0" w14:textId="77777777" w:rsidR="00E74A6D" w:rsidRDefault="00E74A6D" w:rsidP="00012D4D">
            <w:pPr>
              <w:spacing w:line="276" w:lineRule="auto"/>
              <w:jc w:val="center"/>
            </w:pPr>
            <w:proofErr w:type="spellStart"/>
            <w:r>
              <w:t>Asbescementinės</w:t>
            </w:r>
            <w:proofErr w:type="spellEnd"/>
            <w:r>
              <w:t xml:space="preserve">, </w:t>
            </w:r>
            <w:proofErr w:type="spellStart"/>
            <w:r>
              <w:t>beasbestinės</w:t>
            </w:r>
            <w:proofErr w:type="spellEnd"/>
            <w:r>
              <w:t xml:space="preserve"> plokštės</w:t>
            </w:r>
          </w:p>
        </w:tc>
        <w:tc>
          <w:tcPr>
            <w:tcW w:w="2514" w:type="dxa"/>
          </w:tcPr>
          <w:p w14:paraId="6415EC74" w14:textId="77777777" w:rsidR="00E74A6D" w:rsidRDefault="00E74A6D" w:rsidP="00012D4D">
            <w:pPr>
              <w:spacing w:line="276" w:lineRule="auto"/>
              <w:jc w:val="center"/>
            </w:pPr>
            <w:r>
              <w:t>30</w:t>
            </w:r>
          </w:p>
        </w:tc>
        <w:tc>
          <w:tcPr>
            <w:tcW w:w="3974" w:type="dxa"/>
          </w:tcPr>
          <w:p w14:paraId="19C073BC" w14:textId="77777777" w:rsidR="00E74A6D" w:rsidRDefault="00E74A6D" w:rsidP="00012D4D">
            <w:pPr>
              <w:spacing w:line="276" w:lineRule="auto"/>
              <w:jc w:val="center"/>
            </w:pPr>
          </w:p>
        </w:tc>
      </w:tr>
      <w:tr w:rsidR="00E74A6D" w14:paraId="187003C3" w14:textId="0724A008" w:rsidTr="00012D4D">
        <w:trPr>
          <w:trHeight w:val="34"/>
        </w:trPr>
        <w:tc>
          <w:tcPr>
            <w:tcW w:w="988" w:type="dxa"/>
            <w:vMerge/>
          </w:tcPr>
          <w:p w14:paraId="4FDA0AE0" w14:textId="77777777" w:rsidR="00E74A6D" w:rsidRDefault="00E74A6D" w:rsidP="00F27C74">
            <w:pPr>
              <w:pStyle w:val="ListParagraph"/>
              <w:numPr>
                <w:ilvl w:val="0"/>
                <w:numId w:val="50"/>
              </w:numPr>
              <w:spacing w:line="276" w:lineRule="auto"/>
            </w:pPr>
          </w:p>
        </w:tc>
        <w:tc>
          <w:tcPr>
            <w:tcW w:w="2552" w:type="dxa"/>
            <w:vMerge/>
          </w:tcPr>
          <w:p w14:paraId="7AE000B3" w14:textId="77777777" w:rsidR="00E74A6D" w:rsidRDefault="00E74A6D" w:rsidP="00012D4D">
            <w:pPr>
              <w:spacing w:line="276" w:lineRule="auto"/>
            </w:pPr>
          </w:p>
        </w:tc>
        <w:tc>
          <w:tcPr>
            <w:tcW w:w="3151" w:type="dxa"/>
          </w:tcPr>
          <w:p w14:paraId="7E87BE3F" w14:textId="77777777" w:rsidR="00E74A6D" w:rsidRDefault="00E74A6D" w:rsidP="00012D4D">
            <w:pPr>
              <w:spacing w:line="276" w:lineRule="auto"/>
              <w:jc w:val="center"/>
            </w:pPr>
            <w:r>
              <w:t>Medžio drožlių plokštės</w:t>
            </w:r>
          </w:p>
        </w:tc>
        <w:tc>
          <w:tcPr>
            <w:tcW w:w="2514" w:type="dxa"/>
          </w:tcPr>
          <w:p w14:paraId="389A7464" w14:textId="77777777" w:rsidR="00E74A6D" w:rsidRDefault="00E74A6D" w:rsidP="00012D4D">
            <w:pPr>
              <w:spacing w:line="276" w:lineRule="auto"/>
              <w:jc w:val="center"/>
            </w:pPr>
            <w:r>
              <w:t>15</w:t>
            </w:r>
          </w:p>
        </w:tc>
        <w:tc>
          <w:tcPr>
            <w:tcW w:w="3974" w:type="dxa"/>
          </w:tcPr>
          <w:p w14:paraId="231C173E" w14:textId="77777777" w:rsidR="00E74A6D" w:rsidRDefault="00E74A6D" w:rsidP="00012D4D">
            <w:pPr>
              <w:spacing w:line="276" w:lineRule="auto"/>
              <w:jc w:val="center"/>
            </w:pPr>
          </w:p>
        </w:tc>
      </w:tr>
      <w:tr w:rsidR="00E74A6D" w14:paraId="601996D6" w14:textId="07B4722E" w:rsidTr="00012D4D">
        <w:trPr>
          <w:trHeight w:val="34"/>
        </w:trPr>
        <w:tc>
          <w:tcPr>
            <w:tcW w:w="988" w:type="dxa"/>
            <w:vMerge/>
          </w:tcPr>
          <w:p w14:paraId="1C4D04BE" w14:textId="77777777" w:rsidR="00E74A6D" w:rsidRDefault="00E74A6D" w:rsidP="00F27C74">
            <w:pPr>
              <w:pStyle w:val="ListParagraph"/>
              <w:numPr>
                <w:ilvl w:val="0"/>
                <w:numId w:val="50"/>
              </w:numPr>
              <w:spacing w:line="276" w:lineRule="auto"/>
            </w:pPr>
          </w:p>
        </w:tc>
        <w:tc>
          <w:tcPr>
            <w:tcW w:w="2552" w:type="dxa"/>
            <w:vMerge/>
          </w:tcPr>
          <w:p w14:paraId="51BBA9A4" w14:textId="77777777" w:rsidR="00E74A6D" w:rsidRDefault="00E74A6D" w:rsidP="00012D4D">
            <w:pPr>
              <w:spacing w:line="276" w:lineRule="auto"/>
            </w:pPr>
          </w:p>
        </w:tc>
        <w:tc>
          <w:tcPr>
            <w:tcW w:w="3151" w:type="dxa"/>
          </w:tcPr>
          <w:p w14:paraId="2767D065" w14:textId="77777777" w:rsidR="00E74A6D" w:rsidRDefault="00E74A6D" w:rsidP="00012D4D">
            <w:pPr>
              <w:spacing w:line="276" w:lineRule="auto"/>
              <w:jc w:val="center"/>
            </w:pPr>
            <w:r>
              <w:t>Medžio plaušo plokštės</w:t>
            </w:r>
          </w:p>
        </w:tc>
        <w:tc>
          <w:tcPr>
            <w:tcW w:w="2514" w:type="dxa"/>
          </w:tcPr>
          <w:p w14:paraId="54B28809" w14:textId="77777777" w:rsidR="00E74A6D" w:rsidRDefault="00E74A6D" w:rsidP="00012D4D">
            <w:pPr>
              <w:spacing w:line="276" w:lineRule="auto"/>
              <w:jc w:val="center"/>
            </w:pPr>
            <w:r>
              <w:t>15</w:t>
            </w:r>
          </w:p>
        </w:tc>
        <w:tc>
          <w:tcPr>
            <w:tcW w:w="3974" w:type="dxa"/>
          </w:tcPr>
          <w:p w14:paraId="308CFB38" w14:textId="77777777" w:rsidR="00E74A6D" w:rsidRDefault="00E74A6D" w:rsidP="00012D4D">
            <w:pPr>
              <w:spacing w:line="276" w:lineRule="auto"/>
              <w:jc w:val="center"/>
            </w:pPr>
          </w:p>
        </w:tc>
      </w:tr>
      <w:tr w:rsidR="00E74A6D" w14:paraId="0D3C3843" w14:textId="2B8E6923" w:rsidTr="00012D4D">
        <w:trPr>
          <w:trHeight w:val="34"/>
        </w:trPr>
        <w:tc>
          <w:tcPr>
            <w:tcW w:w="988" w:type="dxa"/>
            <w:vMerge/>
          </w:tcPr>
          <w:p w14:paraId="50BC7A37" w14:textId="77777777" w:rsidR="00E74A6D" w:rsidRDefault="00E74A6D" w:rsidP="00F27C74">
            <w:pPr>
              <w:pStyle w:val="ListParagraph"/>
              <w:numPr>
                <w:ilvl w:val="0"/>
                <w:numId w:val="50"/>
              </w:numPr>
              <w:spacing w:line="276" w:lineRule="auto"/>
            </w:pPr>
          </w:p>
        </w:tc>
        <w:tc>
          <w:tcPr>
            <w:tcW w:w="2552" w:type="dxa"/>
            <w:vMerge/>
          </w:tcPr>
          <w:p w14:paraId="69A96E17" w14:textId="77777777" w:rsidR="00E74A6D" w:rsidRDefault="00E74A6D" w:rsidP="00012D4D">
            <w:pPr>
              <w:spacing w:line="276" w:lineRule="auto"/>
            </w:pPr>
          </w:p>
        </w:tc>
        <w:tc>
          <w:tcPr>
            <w:tcW w:w="3151" w:type="dxa"/>
          </w:tcPr>
          <w:p w14:paraId="23F14797" w14:textId="77777777" w:rsidR="00E74A6D" w:rsidRDefault="00E74A6D" w:rsidP="00012D4D">
            <w:pPr>
              <w:spacing w:line="276" w:lineRule="auto"/>
              <w:jc w:val="center"/>
            </w:pPr>
            <w:r>
              <w:t>Dekoratyvinis plytų mūras</w:t>
            </w:r>
          </w:p>
        </w:tc>
        <w:tc>
          <w:tcPr>
            <w:tcW w:w="2514" w:type="dxa"/>
          </w:tcPr>
          <w:p w14:paraId="7A544085" w14:textId="77777777" w:rsidR="00E74A6D" w:rsidRDefault="00E74A6D" w:rsidP="00012D4D">
            <w:pPr>
              <w:spacing w:line="276" w:lineRule="auto"/>
              <w:jc w:val="center"/>
            </w:pPr>
            <w:r>
              <w:t>75</w:t>
            </w:r>
          </w:p>
        </w:tc>
        <w:tc>
          <w:tcPr>
            <w:tcW w:w="3974" w:type="dxa"/>
          </w:tcPr>
          <w:p w14:paraId="11643CBC" w14:textId="77777777" w:rsidR="00E74A6D" w:rsidRDefault="00E74A6D" w:rsidP="00012D4D">
            <w:pPr>
              <w:spacing w:line="276" w:lineRule="auto"/>
              <w:jc w:val="center"/>
            </w:pPr>
          </w:p>
        </w:tc>
      </w:tr>
      <w:tr w:rsidR="00E74A6D" w14:paraId="7E346335" w14:textId="4D7AA3AE" w:rsidTr="00012D4D">
        <w:trPr>
          <w:trHeight w:val="34"/>
        </w:trPr>
        <w:tc>
          <w:tcPr>
            <w:tcW w:w="988" w:type="dxa"/>
            <w:vMerge/>
          </w:tcPr>
          <w:p w14:paraId="5A472540" w14:textId="77777777" w:rsidR="00E74A6D" w:rsidRDefault="00E74A6D" w:rsidP="00F27C74">
            <w:pPr>
              <w:pStyle w:val="ListParagraph"/>
              <w:numPr>
                <w:ilvl w:val="0"/>
                <w:numId w:val="50"/>
              </w:numPr>
              <w:spacing w:line="276" w:lineRule="auto"/>
            </w:pPr>
          </w:p>
        </w:tc>
        <w:tc>
          <w:tcPr>
            <w:tcW w:w="2552" w:type="dxa"/>
            <w:vMerge/>
          </w:tcPr>
          <w:p w14:paraId="766CE9F4" w14:textId="77777777" w:rsidR="00E74A6D" w:rsidRDefault="00E74A6D" w:rsidP="00012D4D">
            <w:pPr>
              <w:spacing w:line="276" w:lineRule="auto"/>
            </w:pPr>
          </w:p>
        </w:tc>
        <w:tc>
          <w:tcPr>
            <w:tcW w:w="3151" w:type="dxa"/>
          </w:tcPr>
          <w:p w14:paraId="4B583073" w14:textId="77777777" w:rsidR="00E74A6D" w:rsidRDefault="00E74A6D" w:rsidP="00012D4D">
            <w:pPr>
              <w:spacing w:line="276" w:lineRule="auto"/>
              <w:jc w:val="center"/>
            </w:pPr>
            <w:r>
              <w:t>Termoizoliacinės plokštes</w:t>
            </w:r>
          </w:p>
        </w:tc>
        <w:tc>
          <w:tcPr>
            <w:tcW w:w="2514" w:type="dxa"/>
          </w:tcPr>
          <w:p w14:paraId="11477A88" w14:textId="77777777" w:rsidR="00E74A6D" w:rsidRDefault="00E74A6D" w:rsidP="00012D4D">
            <w:pPr>
              <w:spacing w:line="276" w:lineRule="auto"/>
              <w:jc w:val="center"/>
            </w:pPr>
            <w:r>
              <w:t>20</w:t>
            </w:r>
          </w:p>
        </w:tc>
        <w:tc>
          <w:tcPr>
            <w:tcW w:w="3974" w:type="dxa"/>
          </w:tcPr>
          <w:p w14:paraId="74E62A91" w14:textId="77777777" w:rsidR="00E74A6D" w:rsidRDefault="00E74A6D" w:rsidP="00012D4D">
            <w:pPr>
              <w:spacing w:line="276" w:lineRule="auto"/>
              <w:jc w:val="center"/>
            </w:pPr>
          </w:p>
        </w:tc>
      </w:tr>
      <w:tr w:rsidR="00E74A6D" w:rsidRPr="005835C5" w14:paraId="26C2AE06" w14:textId="3CFBED25" w:rsidTr="00012D4D">
        <w:trPr>
          <w:trHeight w:val="51"/>
        </w:trPr>
        <w:tc>
          <w:tcPr>
            <w:tcW w:w="988" w:type="dxa"/>
            <w:vMerge w:val="restart"/>
          </w:tcPr>
          <w:p w14:paraId="3ACEE41C" w14:textId="77777777" w:rsidR="00E74A6D" w:rsidRDefault="00E74A6D" w:rsidP="00F27C74">
            <w:pPr>
              <w:pStyle w:val="ListParagraph"/>
              <w:numPr>
                <w:ilvl w:val="0"/>
                <w:numId w:val="50"/>
              </w:numPr>
              <w:spacing w:line="276" w:lineRule="auto"/>
              <w:ind w:left="0" w:firstLine="0"/>
            </w:pPr>
          </w:p>
        </w:tc>
        <w:tc>
          <w:tcPr>
            <w:tcW w:w="2552" w:type="dxa"/>
            <w:vMerge w:val="restart"/>
          </w:tcPr>
          <w:p w14:paraId="2E11E9C1" w14:textId="77777777" w:rsidR="00E74A6D" w:rsidRDefault="00E74A6D" w:rsidP="00012D4D">
            <w:pPr>
              <w:spacing w:line="276" w:lineRule="auto"/>
            </w:pPr>
            <w:r>
              <w:t>Pertvaros</w:t>
            </w:r>
          </w:p>
        </w:tc>
        <w:tc>
          <w:tcPr>
            <w:tcW w:w="3151" w:type="dxa"/>
          </w:tcPr>
          <w:p w14:paraId="004153F4" w14:textId="77777777" w:rsidR="00E74A6D" w:rsidRDefault="00E74A6D" w:rsidP="00012D4D">
            <w:pPr>
              <w:spacing w:line="276" w:lineRule="auto"/>
              <w:jc w:val="center"/>
            </w:pPr>
            <w:r>
              <w:t>Plytos, blokeliai, gelžbetonio blokai</w:t>
            </w:r>
          </w:p>
        </w:tc>
        <w:tc>
          <w:tcPr>
            <w:tcW w:w="2514" w:type="dxa"/>
          </w:tcPr>
          <w:p w14:paraId="653E6C03" w14:textId="77777777" w:rsidR="00E74A6D" w:rsidRPr="005835C5" w:rsidRDefault="00E74A6D" w:rsidP="00012D4D">
            <w:pPr>
              <w:spacing w:line="276" w:lineRule="auto"/>
              <w:jc w:val="center"/>
              <w:rPr>
                <w:lang w:val="en-US"/>
              </w:rPr>
            </w:pPr>
            <w:r>
              <w:rPr>
                <w:lang w:val="en-US"/>
              </w:rPr>
              <w:t>75</w:t>
            </w:r>
          </w:p>
        </w:tc>
        <w:tc>
          <w:tcPr>
            <w:tcW w:w="3974" w:type="dxa"/>
          </w:tcPr>
          <w:p w14:paraId="27C570A5" w14:textId="77777777" w:rsidR="00E74A6D" w:rsidRDefault="00E74A6D" w:rsidP="00012D4D">
            <w:pPr>
              <w:spacing w:line="276" w:lineRule="auto"/>
              <w:jc w:val="center"/>
              <w:rPr>
                <w:lang w:val="en-US"/>
              </w:rPr>
            </w:pPr>
          </w:p>
        </w:tc>
      </w:tr>
      <w:tr w:rsidR="00E74A6D" w14:paraId="122746C0" w14:textId="5C7F395D" w:rsidTr="00012D4D">
        <w:trPr>
          <w:trHeight w:val="42"/>
        </w:trPr>
        <w:tc>
          <w:tcPr>
            <w:tcW w:w="988" w:type="dxa"/>
            <w:vMerge/>
          </w:tcPr>
          <w:p w14:paraId="159AD281" w14:textId="77777777" w:rsidR="00E74A6D" w:rsidRDefault="00E74A6D" w:rsidP="00F27C74">
            <w:pPr>
              <w:pStyle w:val="ListParagraph"/>
              <w:numPr>
                <w:ilvl w:val="0"/>
                <w:numId w:val="50"/>
              </w:numPr>
              <w:spacing w:line="276" w:lineRule="auto"/>
            </w:pPr>
          </w:p>
        </w:tc>
        <w:tc>
          <w:tcPr>
            <w:tcW w:w="2552" w:type="dxa"/>
            <w:vMerge/>
          </w:tcPr>
          <w:p w14:paraId="6F8A6CC9" w14:textId="77777777" w:rsidR="00E74A6D" w:rsidRDefault="00E74A6D" w:rsidP="00012D4D">
            <w:pPr>
              <w:spacing w:line="276" w:lineRule="auto"/>
            </w:pPr>
          </w:p>
        </w:tc>
        <w:tc>
          <w:tcPr>
            <w:tcW w:w="3151" w:type="dxa"/>
          </w:tcPr>
          <w:p w14:paraId="2C7C57A0" w14:textId="77777777" w:rsidR="00E74A6D" w:rsidRDefault="00E74A6D" w:rsidP="00012D4D">
            <w:pPr>
              <w:spacing w:line="276" w:lineRule="auto"/>
              <w:jc w:val="center"/>
            </w:pPr>
            <w:r>
              <w:t>Stiklo blokeliai</w:t>
            </w:r>
          </w:p>
        </w:tc>
        <w:tc>
          <w:tcPr>
            <w:tcW w:w="2514" w:type="dxa"/>
          </w:tcPr>
          <w:p w14:paraId="393A71AA" w14:textId="77777777" w:rsidR="00E74A6D" w:rsidRDefault="00E74A6D" w:rsidP="00012D4D">
            <w:pPr>
              <w:spacing w:line="276" w:lineRule="auto"/>
              <w:jc w:val="center"/>
            </w:pPr>
            <w:r>
              <w:t>50</w:t>
            </w:r>
          </w:p>
        </w:tc>
        <w:tc>
          <w:tcPr>
            <w:tcW w:w="3974" w:type="dxa"/>
          </w:tcPr>
          <w:p w14:paraId="17C8934F" w14:textId="77777777" w:rsidR="00E74A6D" w:rsidRDefault="00E74A6D" w:rsidP="00012D4D">
            <w:pPr>
              <w:spacing w:line="276" w:lineRule="auto"/>
              <w:jc w:val="center"/>
            </w:pPr>
          </w:p>
        </w:tc>
      </w:tr>
      <w:tr w:rsidR="00E74A6D" w:rsidRPr="00BD00BF" w14:paraId="05EE93EE" w14:textId="04C7EE1B" w:rsidTr="00012D4D">
        <w:trPr>
          <w:trHeight w:val="42"/>
        </w:trPr>
        <w:tc>
          <w:tcPr>
            <w:tcW w:w="988" w:type="dxa"/>
            <w:vMerge/>
          </w:tcPr>
          <w:p w14:paraId="07D1EBE0" w14:textId="77777777" w:rsidR="00E74A6D" w:rsidRDefault="00E74A6D" w:rsidP="00F27C74">
            <w:pPr>
              <w:pStyle w:val="ListParagraph"/>
              <w:numPr>
                <w:ilvl w:val="0"/>
                <w:numId w:val="50"/>
              </w:numPr>
              <w:spacing w:line="276" w:lineRule="auto"/>
            </w:pPr>
          </w:p>
        </w:tc>
        <w:tc>
          <w:tcPr>
            <w:tcW w:w="2552" w:type="dxa"/>
            <w:vMerge/>
          </w:tcPr>
          <w:p w14:paraId="1B52A5BA" w14:textId="77777777" w:rsidR="00E74A6D" w:rsidRDefault="00E74A6D" w:rsidP="00012D4D">
            <w:pPr>
              <w:spacing w:line="276" w:lineRule="auto"/>
            </w:pPr>
          </w:p>
        </w:tc>
        <w:tc>
          <w:tcPr>
            <w:tcW w:w="3151" w:type="dxa"/>
          </w:tcPr>
          <w:p w14:paraId="4CAC90A2" w14:textId="77777777" w:rsidR="00E74A6D" w:rsidRDefault="00E74A6D" w:rsidP="00012D4D">
            <w:pPr>
              <w:spacing w:line="276" w:lineRule="auto"/>
              <w:jc w:val="center"/>
            </w:pPr>
            <w:r>
              <w:t xml:space="preserve">Monolitinis betonas, monolitinis gelžbetonis, </w:t>
            </w:r>
            <w:proofErr w:type="spellStart"/>
            <w:r>
              <w:t>akmenbetonis</w:t>
            </w:r>
            <w:proofErr w:type="spellEnd"/>
          </w:p>
        </w:tc>
        <w:tc>
          <w:tcPr>
            <w:tcW w:w="2514" w:type="dxa"/>
          </w:tcPr>
          <w:p w14:paraId="13357C4F" w14:textId="77777777" w:rsidR="00E74A6D" w:rsidRPr="00BD00BF" w:rsidRDefault="00E74A6D" w:rsidP="00012D4D">
            <w:pPr>
              <w:spacing w:line="276" w:lineRule="auto"/>
              <w:jc w:val="center"/>
              <w:rPr>
                <w:lang w:val="en-US"/>
              </w:rPr>
            </w:pPr>
            <w:r>
              <w:rPr>
                <w:lang w:val="en-US"/>
              </w:rPr>
              <w:t>75</w:t>
            </w:r>
          </w:p>
        </w:tc>
        <w:tc>
          <w:tcPr>
            <w:tcW w:w="3974" w:type="dxa"/>
          </w:tcPr>
          <w:p w14:paraId="05064253" w14:textId="77777777" w:rsidR="00E74A6D" w:rsidRDefault="00E74A6D" w:rsidP="00012D4D">
            <w:pPr>
              <w:spacing w:line="276" w:lineRule="auto"/>
              <w:jc w:val="center"/>
              <w:rPr>
                <w:lang w:val="en-US"/>
              </w:rPr>
            </w:pPr>
          </w:p>
        </w:tc>
      </w:tr>
      <w:tr w:rsidR="00E74A6D" w14:paraId="15203179" w14:textId="5C2B2CB0" w:rsidTr="00012D4D">
        <w:trPr>
          <w:trHeight w:val="42"/>
        </w:trPr>
        <w:tc>
          <w:tcPr>
            <w:tcW w:w="988" w:type="dxa"/>
            <w:vMerge/>
          </w:tcPr>
          <w:p w14:paraId="2CADD1E7" w14:textId="77777777" w:rsidR="00E74A6D" w:rsidRDefault="00E74A6D" w:rsidP="00F27C74">
            <w:pPr>
              <w:pStyle w:val="ListParagraph"/>
              <w:numPr>
                <w:ilvl w:val="0"/>
                <w:numId w:val="50"/>
              </w:numPr>
              <w:spacing w:line="276" w:lineRule="auto"/>
            </w:pPr>
          </w:p>
        </w:tc>
        <w:tc>
          <w:tcPr>
            <w:tcW w:w="2552" w:type="dxa"/>
            <w:vMerge/>
          </w:tcPr>
          <w:p w14:paraId="235A467D" w14:textId="77777777" w:rsidR="00E74A6D" w:rsidRDefault="00E74A6D" w:rsidP="00012D4D">
            <w:pPr>
              <w:spacing w:line="276" w:lineRule="auto"/>
            </w:pPr>
          </w:p>
        </w:tc>
        <w:tc>
          <w:tcPr>
            <w:tcW w:w="3151" w:type="dxa"/>
          </w:tcPr>
          <w:p w14:paraId="594EEC65" w14:textId="77777777" w:rsidR="00E74A6D" w:rsidRDefault="00E74A6D" w:rsidP="00012D4D">
            <w:pPr>
              <w:spacing w:line="276" w:lineRule="auto"/>
              <w:jc w:val="center"/>
            </w:pPr>
            <w:r>
              <w:t>Gelžbetonio plokštės</w:t>
            </w:r>
          </w:p>
        </w:tc>
        <w:tc>
          <w:tcPr>
            <w:tcW w:w="2514" w:type="dxa"/>
          </w:tcPr>
          <w:p w14:paraId="43CFC75E" w14:textId="77777777" w:rsidR="00E74A6D" w:rsidRDefault="00E74A6D" w:rsidP="00012D4D">
            <w:pPr>
              <w:spacing w:line="276" w:lineRule="auto"/>
              <w:jc w:val="center"/>
            </w:pPr>
            <w:r>
              <w:t>75</w:t>
            </w:r>
          </w:p>
        </w:tc>
        <w:tc>
          <w:tcPr>
            <w:tcW w:w="3974" w:type="dxa"/>
          </w:tcPr>
          <w:p w14:paraId="7F5E4129" w14:textId="77777777" w:rsidR="00E74A6D" w:rsidRDefault="00E74A6D" w:rsidP="00012D4D">
            <w:pPr>
              <w:spacing w:line="276" w:lineRule="auto"/>
              <w:jc w:val="center"/>
            </w:pPr>
          </w:p>
        </w:tc>
      </w:tr>
      <w:tr w:rsidR="00E74A6D" w14:paraId="01C20BFC" w14:textId="5DF6D14E" w:rsidTr="00012D4D">
        <w:trPr>
          <w:trHeight w:val="42"/>
        </w:trPr>
        <w:tc>
          <w:tcPr>
            <w:tcW w:w="988" w:type="dxa"/>
            <w:vMerge/>
          </w:tcPr>
          <w:p w14:paraId="0F16BE02" w14:textId="77777777" w:rsidR="00E74A6D" w:rsidRDefault="00E74A6D" w:rsidP="00F27C74">
            <w:pPr>
              <w:pStyle w:val="ListParagraph"/>
              <w:numPr>
                <w:ilvl w:val="0"/>
                <w:numId w:val="50"/>
              </w:numPr>
              <w:spacing w:line="276" w:lineRule="auto"/>
            </w:pPr>
          </w:p>
        </w:tc>
        <w:tc>
          <w:tcPr>
            <w:tcW w:w="2552" w:type="dxa"/>
            <w:vMerge/>
          </w:tcPr>
          <w:p w14:paraId="76841E67" w14:textId="77777777" w:rsidR="00E74A6D" w:rsidRDefault="00E74A6D" w:rsidP="00012D4D">
            <w:pPr>
              <w:spacing w:line="276" w:lineRule="auto"/>
            </w:pPr>
          </w:p>
        </w:tc>
        <w:tc>
          <w:tcPr>
            <w:tcW w:w="3151" w:type="dxa"/>
          </w:tcPr>
          <w:p w14:paraId="458F40CA" w14:textId="77777777" w:rsidR="00E74A6D" w:rsidRDefault="00E74A6D" w:rsidP="00012D4D">
            <w:pPr>
              <w:spacing w:line="276" w:lineRule="auto"/>
              <w:jc w:val="center"/>
            </w:pPr>
            <w:r>
              <w:t>Gipso betonas</w:t>
            </w:r>
          </w:p>
        </w:tc>
        <w:tc>
          <w:tcPr>
            <w:tcW w:w="2514" w:type="dxa"/>
          </w:tcPr>
          <w:p w14:paraId="23B56A77" w14:textId="77777777" w:rsidR="00E74A6D" w:rsidRDefault="00E74A6D" w:rsidP="00012D4D">
            <w:pPr>
              <w:spacing w:line="276" w:lineRule="auto"/>
              <w:jc w:val="center"/>
            </w:pPr>
            <w:r>
              <w:t>60</w:t>
            </w:r>
          </w:p>
        </w:tc>
        <w:tc>
          <w:tcPr>
            <w:tcW w:w="3974" w:type="dxa"/>
          </w:tcPr>
          <w:p w14:paraId="60C890A6" w14:textId="77777777" w:rsidR="00E74A6D" w:rsidRDefault="00E74A6D" w:rsidP="00012D4D">
            <w:pPr>
              <w:spacing w:line="276" w:lineRule="auto"/>
              <w:jc w:val="center"/>
            </w:pPr>
          </w:p>
        </w:tc>
      </w:tr>
      <w:tr w:rsidR="00E74A6D" w14:paraId="3954574D" w14:textId="09621F0D" w:rsidTr="00012D4D">
        <w:trPr>
          <w:trHeight w:val="42"/>
        </w:trPr>
        <w:tc>
          <w:tcPr>
            <w:tcW w:w="988" w:type="dxa"/>
            <w:vMerge/>
          </w:tcPr>
          <w:p w14:paraId="0C52713B" w14:textId="77777777" w:rsidR="00E74A6D" w:rsidRDefault="00E74A6D" w:rsidP="00F27C74">
            <w:pPr>
              <w:pStyle w:val="ListParagraph"/>
              <w:numPr>
                <w:ilvl w:val="0"/>
                <w:numId w:val="50"/>
              </w:numPr>
              <w:spacing w:line="276" w:lineRule="auto"/>
            </w:pPr>
          </w:p>
        </w:tc>
        <w:tc>
          <w:tcPr>
            <w:tcW w:w="2552" w:type="dxa"/>
            <w:vMerge/>
          </w:tcPr>
          <w:p w14:paraId="51CE9E21" w14:textId="77777777" w:rsidR="00E74A6D" w:rsidRDefault="00E74A6D" w:rsidP="00012D4D">
            <w:pPr>
              <w:spacing w:line="276" w:lineRule="auto"/>
            </w:pPr>
          </w:p>
        </w:tc>
        <w:tc>
          <w:tcPr>
            <w:tcW w:w="3151" w:type="dxa"/>
          </w:tcPr>
          <w:p w14:paraId="7E954393" w14:textId="77777777" w:rsidR="00E74A6D" w:rsidRDefault="00E74A6D" w:rsidP="00012D4D">
            <w:pPr>
              <w:spacing w:line="276" w:lineRule="auto"/>
              <w:jc w:val="center"/>
            </w:pPr>
            <w:r>
              <w:t>Rąstai</w:t>
            </w:r>
          </w:p>
        </w:tc>
        <w:tc>
          <w:tcPr>
            <w:tcW w:w="2514" w:type="dxa"/>
          </w:tcPr>
          <w:p w14:paraId="3F4E4907" w14:textId="77777777" w:rsidR="00E74A6D" w:rsidRDefault="00E74A6D" w:rsidP="00012D4D">
            <w:pPr>
              <w:spacing w:line="276" w:lineRule="auto"/>
              <w:jc w:val="center"/>
            </w:pPr>
            <w:r>
              <w:t>60</w:t>
            </w:r>
          </w:p>
        </w:tc>
        <w:tc>
          <w:tcPr>
            <w:tcW w:w="3974" w:type="dxa"/>
          </w:tcPr>
          <w:p w14:paraId="144DFB09" w14:textId="77777777" w:rsidR="00E74A6D" w:rsidRDefault="00E74A6D" w:rsidP="00012D4D">
            <w:pPr>
              <w:spacing w:line="276" w:lineRule="auto"/>
              <w:jc w:val="center"/>
            </w:pPr>
          </w:p>
        </w:tc>
      </w:tr>
      <w:tr w:rsidR="00E74A6D" w14:paraId="7133B5B1" w14:textId="0EA43C6C" w:rsidTr="00012D4D">
        <w:trPr>
          <w:trHeight w:val="42"/>
        </w:trPr>
        <w:tc>
          <w:tcPr>
            <w:tcW w:w="988" w:type="dxa"/>
            <w:vMerge/>
          </w:tcPr>
          <w:p w14:paraId="73A602EE" w14:textId="77777777" w:rsidR="00E74A6D" w:rsidRDefault="00E74A6D" w:rsidP="00F27C74">
            <w:pPr>
              <w:pStyle w:val="ListParagraph"/>
              <w:numPr>
                <w:ilvl w:val="0"/>
                <w:numId w:val="50"/>
              </w:numPr>
              <w:spacing w:line="276" w:lineRule="auto"/>
            </w:pPr>
          </w:p>
        </w:tc>
        <w:tc>
          <w:tcPr>
            <w:tcW w:w="2552" w:type="dxa"/>
            <w:vMerge/>
          </w:tcPr>
          <w:p w14:paraId="42CB5C1F" w14:textId="77777777" w:rsidR="00E74A6D" w:rsidRDefault="00E74A6D" w:rsidP="00012D4D">
            <w:pPr>
              <w:spacing w:line="276" w:lineRule="auto"/>
            </w:pPr>
          </w:p>
        </w:tc>
        <w:tc>
          <w:tcPr>
            <w:tcW w:w="3151" w:type="dxa"/>
          </w:tcPr>
          <w:p w14:paraId="0E99EE40" w14:textId="77777777" w:rsidR="00E74A6D" w:rsidRDefault="00E74A6D" w:rsidP="00012D4D">
            <w:pPr>
              <w:spacing w:line="276" w:lineRule="auto"/>
              <w:jc w:val="center"/>
            </w:pPr>
            <w:r>
              <w:t>Medienos plaušo plokštės, medžio drožlių plokštės</w:t>
            </w:r>
          </w:p>
        </w:tc>
        <w:tc>
          <w:tcPr>
            <w:tcW w:w="2514" w:type="dxa"/>
          </w:tcPr>
          <w:p w14:paraId="4255D0B0" w14:textId="77777777" w:rsidR="00E74A6D" w:rsidRDefault="00E74A6D" w:rsidP="00012D4D">
            <w:pPr>
              <w:spacing w:line="276" w:lineRule="auto"/>
              <w:jc w:val="center"/>
            </w:pPr>
            <w:r>
              <w:t>30</w:t>
            </w:r>
          </w:p>
        </w:tc>
        <w:tc>
          <w:tcPr>
            <w:tcW w:w="3974" w:type="dxa"/>
          </w:tcPr>
          <w:p w14:paraId="4DAEBEE5" w14:textId="77777777" w:rsidR="00E74A6D" w:rsidRDefault="00E74A6D" w:rsidP="00012D4D">
            <w:pPr>
              <w:spacing w:line="276" w:lineRule="auto"/>
              <w:jc w:val="center"/>
            </w:pPr>
          </w:p>
        </w:tc>
      </w:tr>
      <w:tr w:rsidR="00E74A6D" w14:paraId="1A4E3B75" w14:textId="43DE31DB" w:rsidTr="00012D4D">
        <w:trPr>
          <w:trHeight w:val="42"/>
        </w:trPr>
        <w:tc>
          <w:tcPr>
            <w:tcW w:w="988" w:type="dxa"/>
            <w:vMerge/>
          </w:tcPr>
          <w:p w14:paraId="67CE4B9F" w14:textId="77777777" w:rsidR="00E74A6D" w:rsidRDefault="00E74A6D" w:rsidP="00F27C74">
            <w:pPr>
              <w:pStyle w:val="ListParagraph"/>
              <w:numPr>
                <w:ilvl w:val="0"/>
                <w:numId w:val="50"/>
              </w:numPr>
              <w:spacing w:line="276" w:lineRule="auto"/>
            </w:pPr>
          </w:p>
        </w:tc>
        <w:tc>
          <w:tcPr>
            <w:tcW w:w="2552" w:type="dxa"/>
            <w:vMerge/>
          </w:tcPr>
          <w:p w14:paraId="70380A92" w14:textId="77777777" w:rsidR="00E74A6D" w:rsidRDefault="00E74A6D" w:rsidP="00012D4D">
            <w:pPr>
              <w:spacing w:line="276" w:lineRule="auto"/>
            </w:pPr>
          </w:p>
        </w:tc>
        <w:tc>
          <w:tcPr>
            <w:tcW w:w="3151" w:type="dxa"/>
          </w:tcPr>
          <w:p w14:paraId="30FA6DE3" w14:textId="77777777" w:rsidR="00E74A6D" w:rsidRDefault="00E74A6D" w:rsidP="00012D4D">
            <w:pPr>
              <w:spacing w:line="276" w:lineRule="auto"/>
              <w:jc w:val="center"/>
            </w:pPr>
            <w:r>
              <w:t>Medinės lentos, mediniai skydai</w:t>
            </w:r>
          </w:p>
        </w:tc>
        <w:tc>
          <w:tcPr>
            <w:tcW w:w="2514" w:type="dxa"/>
          </w:tcPr>
          <w:p w14:paraId="12567835" w14:textId="77777777" w:rsidR="00E74A6D" w:rsidRDefault="00E74A6D" w:rsidP="00012D4D">
            <w:pPr>
              <w:spacing w:line="276" w:lineRule="auto"/>
              <w:jc w:val="center"/>
            </w:pPr>
            <w:r>
              <w:t>40</w:t>
            </w:r>
          </w:p>
        </w:tc>
        <w:tc>
          <w:tcPr>
            <w:tcW w:w="3974" w:type="dxa"/>
          </w:tcPr>
          <w:p w14:paraId="3E2B7028" w14:textId="77777777" w:rsidR="00E74A6D" w:rsidRDefault="00E74A6D" w:rsidP="00012D4D">
            <w:pPr>
              <w:spacing w:line="276" w:lineRule="auto"/>
              <w:jc w:val="center"/>
            </w:pPr>
          </w:p>
        </w:tc>
      </w:tr>
      <w:tr w:rsidR="00E74A6D" w14:paraId="1FB310B8" w14:textId="237A80F4" w:rsidTr="00012D4D">
        <w:trPr>
          <w:trHeight w:val="42"/>
        </w:trPr>
        <w:tc>
          <w:tcPr>
            <w:tcW w:w="988" w:type="dxa"/>
            <w:vMerge/>
          </w:tcPr>
          <w:p w14:paraId="464BC5CE" w14:textId="77777777" w:rsidR="00E74A6D" w:rsidRDefault="00E74A6D" w:rsidP="00F27C74">
            <w:pPr>
              <w:pStyle w:val="ListParagraph"/>
              <w:numPr>
                <w:ilvl w:val="0"/>
                <w:numId w:val="50"/>
              </w:numPr>
              <w:spacing w:line="276" w:lineRule="auto"/>
            </w:pPr>
          </w:p>
        </w:tc>
        <w:tc>
          <w:tcPr>
            <w:tcW w:w="2552" w:type="dxa"/>
            <w:vMerge/>
          </w:tcPr>
          <w:p w14:paraId="63F0428E" w14:textId="77777777" w:rsidR="00E74A6D" w:rsidRDefault="00E74A6D" w:rsidP="00012D4D">
            <w:pPr>
              <w:spacing w:line="276" w:lineRule="auto"/>
            </w:pPr>
          </w:p>
        </w:tc>
        <w:tc>
          <w:tcPr>
            <w:tcW w:w="3151" w:type="dxa"/>
          </w:tcPr>
          <w:p w14:paraId="13362FCF" w14:textId="77777777" w:rsidR="00E74A6D" w:rsidRDefault="00E74A6D" w:rsidP="00012D4D">
            <w:pPr>
              <w:spacing w:line="276" w:lineRule="auto"/>
              <w:jc w:val="center"/>
            </w:pPr>
            <w:r>
              <w:t>Gipso kartonas</w:t>
            </w:r>
          </w:p>
        </w:tc>
        <w:tc>
          <w:tcPr>
            <w:tcW w:w="2514" w:type="dxa"/>
          </w:tcPr>
          <w:p w14:paraId="20D4D318" w14:textId="77777777" w:rsidR="00E74A6D" w:rsidRDefault="00E74A6D" w:rsidP="00012D4D">
            <w:pPr>
              <w:spacing w:line="276" w:lineRule="auto"/>
              <w:jc w:val="center"/>
            </w:pPr>
            <w:r>
              <w:t>30</w:t>
            </w:r>
          </w:p>
        </w:tc>
        <w:tc>
          <w:tcPr>
            <w:tcW w:w="3974" w:type="dxa"/>
          </w:tcPr>
          <w:p w14:paraId="2DB1E2FD" w14:textId="77777777" w:rsidR="00E74A6D" w:rsidRDefault="00E74A6D" w:rsidP="00012D4D">
            <w:pPr>
              <w:spacing w:line="276" w:lineRule="auto"/>
              <w:jc w:val="center"/>
            </w:pPr>
          </w:p>
        </w:tc>
      </w:tr>
      <w:tr w:rsidR="00E74A6D" w14:paraId="0C048B2D" w14:textId="1C5DCF4A" w:rsidTr="00012D4D">
        <w:trPr>
          <w:trHeight w:val="42"/>
        </w:trPr>
        <w:tc>
          <w:tcPr>
            <w:tcW w:w="988" w:type="dxa"/>
            <w:vMerge/>
          </w:tcPr>
          <w:p w14:paraId="339523E2" w14:textId="77777777" w:rsidR="00E74A6D" w:rsidRDefault="00E74A6D" w:rsidP="00F27C74">
            <w:pPr>
              <w:pStyle w:val="ListParagraph"/>
              <w:numPr>
                <w:ilvl w:val="0"/>
                <w:numId w:val="50"/>
              </w:numPr>
              <w:spacing w:line="276" w:lineRule="auto"/>
            </w:pPr>
          </w:p>
        </w:tc>
        <w:tc>
          <w:tcPr>
            <w:tcW w:w="2552" w:type="dxa"/>
            <w:vMerge/>
          </w:tcPr>
          <w:p w14:paraId="7B8E620D" w14:textId="77777777" w:rsidR="00E74A6D" w:rsidRDefault="00E74A6D" w:rsidP="00012D4D">
            <w:pPr>
              <w:spacing w:line="276" w:lineRule="auto"/>
            </w:pPr>
          </w:p>
        </w:tc>
        <w:tc>
          <w:tcPr>
            <w:tcW w:w="3151" w:type="dxa"/>
          </w:tcPr>
          <w:p w14:paraId="20547B78" w14:textId="77777777" w:rsidR="00E74A6D" w:rsidRDefault="00E74A6D" w:rsidP="00012D4D">
            <w:pPr>
              <w:spacing w:line="276" w:lineRule="auto"/>
              <w:jc w:val="center"/>
            </w:pPr>
            <w:r>
              <w:t>Metalas</w:t>
            </w:r>
          </w:p>
        </w:tc>
        <w:tc>
          <w:tcPr>
            <w:tcW w:w="2514" w:type="dxa"/>
          </w:tcPr>
          <w:p w14:paraId="6411700D" w14:textId="77777777" w:rsidR="00E74A6D" w:rsidRDefault="00E74A6D" w:rsidP="00012D4D">
            <w:pPr>
              <w:spacing w:line="276" w:lineRule="auto"/>
              <w:jc w:val="center"/>
            </w:pPr>
            <w:r>
              <w:t>50</w:t>
            </w:r>
          </w:p>
        </w:tc>
        <w:tc>
          <w:tcPr>
            <w:tcW w:w="3974" w:type="dxa"/>
          </w:tcPr>
          <w:p w14:paraId="55E61961" w14:textId="77777777" w:rsidR="00E74A6D" w:rsidRDefault="00E74A6D" w:rsidP="00012D4D">
            <w:pPr>
              <w:spacing w:line="276" w:lineRule="auto"/>
              <w:jc w:val="center"/>
            </w:pPr>
          </w:p>
        </w:tc>
      </w:tr>
      <w:tr w:rsidR="00E74A6D" w14:paraId="28C1FD13" w14:textId="776893B9" w:rsidTr="00012D4D">
        <w:trPr>
          <w:trHeight w:val="42"/>
        </w:trPr>
        <w:tc>
          <w:tcPr>
            <w:tcW w:w="988" w:type="dxa"/>
            <w:vMerge/>
          </w:tcPr>
          <w:p w14:paraId="255BF8C5" w14:textId="77777777" w:rsidR="00E74A6D" w:rsidRDefault="00E74A6D" w:rsidP="00F27C74">
            <w:pPr>
              <w:pStyle w:val="ListParagraph"/>
              <w:numPr>
                <w:ilvl w:val="0"/>
                <w:numId w:val="50"/>
              </w:numPr>
              <w:spacing w:line="276" w:lineRule="auto"/>
            </w:pPr>
          </w:p>
        </w:tc>
        <w:tc>
          <w:tcPr>
            <w:tcW w:w="2552" w:type="dxa"/>
            <w:vMerge/>
          </w:tcPr>
          <w:p w14:paraId="5463529D" w14:textId="77777777" w:rsidR="00E74A6D" w:rsidRDefault="00E74A6D" w:rsidP="00012D4D">
            <w:pPr>
              <w:spacing w:line="276" w:lineRule="auto"/>
            </w:pPr>
          </w:p>
        </w:tc>
        <w:tc>
          <w:tcPr>
            <w:tcW w:w="3151" w:type="dxa"/>
          </w:tcPr>
          <w:p w14:paraId="016541F5" w14:textId="77777777" w:rsidR="00E74A6D" w:rsidRDefault="00E74A6D" w:rsidP="00012D4D">
            <w:pPr>
              <w:spacing w:line="276" w:lineRule="auto"/>
              <w:jc w:val="center"/>
            </w:pPr>
            <w:r>
              <w:t>Stiklas</w:t>
            </w:r>
          </w:p>
        </w:tc>
        <w:tc>
          <w:tcPr>
            <w:tcW w:w="2514" w:type="dxa"/>
          </w:tcPr>
          <w:p w14:paraId="249FFD37" w14:textId="77777777" w:rsidR="00E74A6D" w:rsidRDefault="00E74A6D" w:rsidP="00012D4D">
            <w:pPr>
              <w:spacing w:line="276" w:lineRule="auto"/>
              <w:jc w:val="center"/>
            </w:pPr>
            <w:r>
              <w:t>40</w:t>
            </w:r>
          </w:p>
        </w:tc>
        <w:tc>
          <w:tcPr>
            <w:tcW w:w="3974" w:type="dxa"/>
          </w:tcPr>
          <w:p w14:paraId="01F81938" w14:textId="77777777" w:rsidR="00E74A6D" w:rsidRDefault="00E74A6D" w:rsidP="00012D4D">
            <w:pPr>
              <w:spacing w:line="276" w:lineRule="auto"/>
              <w:jc w:val="center"/>
            </w:pPr>
          </w:p>
        </w:tc>
      </w:tr>
      <w:tr w:rsidR="00E74A6D" w14:paraId="47C3914D" w14:textId="25EC3A4F" w:rsidTr="00012D4D">
        <w:trPr>
          <w:trHeight w:val="42"/>
        </w:trPr>
        <w:tc>
          <w:tcPr>
            <w:tcW w:w="988" w:type="dxa"/>
            <w:vMerge/>
          </w:tcPr>
          <w:p w14:paraId="35169BEE" w14:textId="77777777" w:rsidR="00E74A6D" w:rsidRDefault="00E74A6D" w:rsidP="00F27C74">
            <w:pPr>
              <w:pStyle w:val="ListParagraph"/>
              <w:numPr>
                <w:ilvl w:val="0"/>
                <w:numId w:val="50"/>
              </w:numPr>
              <w:spacing w:line="276" w:lineRule="auto"/>
            </w:pPr>
          </w:p>
        </w:tc>
        <w:tc>
          <w:tcPr>
            <w:tcW w:w="2552" w:type="dxa"/>
            <w:vMerge/>
          </w:tcPr>
          <w:p w14:paraId="3F68C95F" w14:textId="77777777" w:rsidR="00E74A6D" w:rsidRDefault="00E74A6D" w:rsidP="00012D4D">
            <w:pPr>
              <w:spacing w:line="276" w:lineRule="auto"/>
            </w:pPr>
          </w:p>
        </w:tc>
        <w:tc>
          <w:tcPr>
            <w:tcW w:w="3151" w:type="dxa"/>
          </w:tcPr>
          <w:p w14:paraId="320223C8" w14:textId="77777777" w:rsidR="00E74A6D" w:rsidRDefault="00E74A6D" w:rsidP="00012D4D">
            <w:pPr>
              <w:spacing w:line="276" w:lineRule="auto"/>
              <w:jc w:val="center"/>
            </w:pPr>
            <w:r>
              <w:t>Plastikas</w:t>
            </w:r>
          </w:p>
        </w:tc>
        <w:tc>
          <w:tcPr>
            <w:tcW w:w="2514" w:type="dxa"/>
          </w:tcPr>
          <w:p w14:paraId="17237EC9" w14:textId="77777777" w:rsidR="00E74A6D" w:rsidRDefault="00E74A6D" w:rsidP="00012D4D">
            <w:pPr>
              <w:spacing w:line="276" w:lineRule="auto"/>
              <w:jc w:val="center"/>
            </w:pPr>
            <w:r>
              <w:t>30</w:t>
            </w:r>
          </w:p>
        </w:tc>
        <w:tc>
          <w:tcPr>
            <w:tcW w:w="3974" w:type="dxa"/>
          </w:tcPr>
          <w:p w14:paraId="7285AEAF" w14:textId="77777777" w:rsidR="00E74A6D" w:rsidRDefault="00E74A6D" w:rsidP="00012D4D">
            <w:pPr>
              <w:spacing w:line="276" w:lineRule="auto"/>
              <w:jc w:val="center"/>
            </w:pPr>
          </w:p>
        </w:tc>
      </w:tr>
      <w:tr w:rsidR="00E74A6D" w14:paraId="30664FA3" w14:textId="0D8B5315" w:rsidTr="00012D4D">
        <w:trPr>
          <w:trHeight w:val="42"/>
        </w:trPr>
        <w:tc>
          <w:tcPr>
            <w:tcW w:w="988" w:type="dxa"/>
            <w:vMerge/>
          </w:tcPr>
          <w:p w14:paraId="34AA1E3A" w14:textId="77777777" w:rsidR="00E74A6D" w:rsidRDefault="00E74A6D" w:rsidP="00F27C74">
            <w:pPr>
              <w:pStyle w:val="ListParagraph"/>
              <w:numPr>
                <w:ilvl w:val="0"/>
                <w:numId w:val="50"/>
              </w:numPr>
              <w:spacing w:line="276" w:lineRule="auto"/>
            </w:pPr>
          </w:p>
        </w:tc>
        <w:tc>
          <w:tcPr>
            <w:tcW w:w="2552" w:type="dxa"/>
            <w:vMerge/>
          </w:tcPr>
          <w:p w14:paraId="7D565615" w14:textId="77777777" w:rsidR="00E74A6D" w:rsidRDefault="00E74A6D" w:rsidP="00012D4D">
            <w:pPr>
              <w:spacing w:line="276" w:lineRule="auto"/>
            </w:pPr>
          </w:p>
        </w:tc>
        <w:tc>
          <w:tcPr>
            <w:tcW w:w="3151" w:type="dxa"/>
          </w:tcPr>
          <w:p w14:paraId="74315A9D" w14:textId="77777777" w:rsidR="00E74A6D" w:rsidRDefault="00E74A6D" w:rsidP="00012D4D">
            <w:pPr>
              <w:spacing w:line="276" w:lineRule="auto"/>
              <w:jc w:val="center"/>
            </w:pPr>
            <w:r>
              <w:t xml:space="preserve">Asbestcemenčio, </w:t>
            </w:r>
            <w:proofErr w:type="spellStart"/>
            <w:r>
              <w:t>beasbesčio</w:t>
            </w:r>
            <w:proofErr w:type="spellEnd"/>
            <w:r>
              <w:t xml:space="preserve"> lakštai</w:t>
            </w:r>
          </w:p>
        </w:tc>
        <w:tc>
          <w:tcPr>
            <w:tcW w:w="2514" w:type="dxa"/>
          </w:tcPr>
          <w:p w14:paraId="246E23F6" w14:textId="77777777" w:rsidR="00E74A6D" w:rsidRDefault="00E74A6D" w:rsidP="00012D4D">
            <w:pPr>
              <w:spacing w:line="276" w:lineRule="auto"/>
              <w:jc w:val="center"/>
            </w:pPr>
            <w:r>
              <w:t>40</w:t>
            </w:r>
          </w:p>
        </w:tc>
        <w:tc>
          <w:tcPr>
            <w:tcW w:w="3974" w:type="dxa"/>
          </w:tcPr>
          <w:p w14:paraId="34FF087F" w14:textId="77777777" w:rsidR="00E74A6D" w:rsidRDefault="00E74A6D" w:rsidP="00012D4D">
            <w:pPr>
              <w:spacing w:line="276" w:lineRule="auto"/>
              <w:jc w:val="center"/>
            </w:pPr>
          </w:p>
        </w:tc>
      </w:tr>
      <w:tr w:rsidR="00E74A6D" w14:paraId="5F2A463E" w14:textId="36F5CEFF" w:rsidTr="00012D4D">
        <w:trPr>
          <w:trHeight w:val="37"/>
        </w:trPr>
        <w:tc>
          <w:tcPr>
            <w:tcW w:w="988" w:type="dxa"/>
            <w:vMerge w:val="restart"/>
          </w:tcPr>
          <w:p w14:paraId="6009EDB0" w14:textId="77777777" w:rsidR="00E74A6D" w:rsidRDefault="00E74A6D" w:rsidP="00F27C74">
            <w:pPr>
              <w:pStyle w:val="ListParagraph"/>
              <w:numPr>
                <w:ilvl w:val="0"/>
                <w:numId w:val="50"/>
              </w:numPr>
              <w:spacing w:line="276" w:lineRule="auto"/>
              <w:ind w:left="0" w:firstLine="0"/>
            </w:pPr>
          </w:p>
        </w:tc>
        <w:tc>
          <w:tcPr>
            <w:tcW w:w="2552" w:type="dxa"/>
            <w:vMerge w:val="restart"/>
          </w:tcPr>
          <w:p w14:paraId="77F07218" w14:textId="77777777" w:rsidR="00E74A6D" w:rsidRDefault="00E74A6D" w:rsidP="00012D4D">
            <w:pPr>
              <w:spacing w:line="276" w:lineRule="auto"/>
            </w:pPr>
            <w:r>
              <w:t>Grindys</w:t>
            </w:r>
          </w:p>
        </w:tc>
        <w:tc>
          <w:tcPr>
            <w:tcW w:w="3151" w:type="dxa"/>
          </w:tcPr>
          <w:p w14:paraId="5E55F7E8" w14:textId="77777777" w:rsidR="00E74A6D" w:rsidRDefault="00E74A6D" w:rsidP="00012D4D">
            <w:pPr>
              <w:spacing w:line="276" w:lineRule="auto"/>
              <w:jc w:val="center"/>
            </w:pPr>
            <w:r>
              <w:t>Parketas</w:t>
            </w:r>
          </w:p>
        </w:tc>
        <w:tc>
          <w:tcPr>
            <w:tcW w:w="2514" w:type="dxa"/>
          </w:tcPr>
          <w:p w14:paraId="23145C6B" w14:textId="77777777" w:rsidR="00E74A6D" w:rsidRDefault="00E74A6D" w:rsidP="00012D4D">
            <w:pPr>
              <w:spacing w:line="276" w:lineRule="auto"/>
              <w:jc w:val="center"/>
            </w:pPr>
            <w:r>
              <w:t>60</w:t>
            </w:r>
          </w:p>
        </w:tc>
        <w:tc>
          <w:tcPr>
            <w:tcW w:w="3974" w:type="dxa"/>
          </w:tcPr>
          <w:p w14:paraId="0F12E4D5" w14:textId="77777777" w:rsidR="00E74A6D" w:rsidRDefault="00E74A6D" w:rsidP="00012D4D">
            <w:pPr>
              <w:spacing w:line="276" w:lineRule="auto"/>
              <w:jc w:val="center"/>
            </w:pPr>
          </w:p>
        </w:tc>
      </w:tr>
      <w:tr w:rsidR="00E74A6D" w14:paraId="49E4F312" w14:textId="62E16AD6" w:rsidTr="00012D4D">
        <w:trPr>
          <w:trHeight w:val="37"/>
        </w:trPr>
        <w:tc>
          <w:tcPr>
            <w:tcW w:w="988" w:type="dxa"/>
            <w:vMerge/>
          </w:tcPr>
          <w:p w14:paraId="73D59C66" w14:textId="77777777" w:rsidR="00E74A6D" w:rsidRDefault="00E74A6D" w:rsidP="00F27C74">
            <w:pPr>
              <w:pStyle w:val="ListParagraph"/>
              <w:numPr>
                <w:ilvl w:val="0"/>
                <w:numId w:val="50"/>
              </w:numPr>
              <w:spacing w:line="276" w:lineRule="auto"/>
            </w:pPr>
          </w:p>
        </w:tc>
        <w:tc>
          <w:tcPr>
            <w:tcW w:w="2552" w:type="dxa"/>
            <w:vMerge/>
          </w:tcPr>
          <w:p w14:paraId="64DDFA20" w14:textId="77777777" w:rsidR="00E74A6D" w:rsidRDefault="00E74A6D" w:rsidP="00012D4D">
            <w:pPr>
              <w:spacing w:line="276" w:lineRule="auto"/>
            </w:pPr>
          </w:p>
        </w:tc>
        <w:tc>
          <w:tcPr>
            <w:tcW w:w="3151" w:type="dxa"/>
          </w:tcPr>
          <w:p w14:paraId="32D18E3E" w14:textId="77777777" w:rsidR="00E74A6D" w:rsidRDefault="00E74A6D" w:rsidP="00012D4D">
            <w:pPr>
              <w:spacing w:line="276" w:lineRule="auto"/>
              <w:jc w:val="center"/>
            </w:pPr>
            <w:r>
              <w:t>Metalas</w:t>
            </w:r>
          </w:p>
        </w:tc>
        <w:tc>
          <w:tcPr>
            <w:tcW w:w="2514" w:type="dxa"/>
          </w:tcPr>
          <w:p w14:paraId="2C4ABA97" w14:textId="77777777" w:rsidR="00E74A6D" w:rsidRDefault="00E74A6D" w:rsidP="00012D4D">
            <w:pPr>
              <w:spacing w:line="276" w:lineRule="auto"/>
              <w:jc w:val="center"/>
            </w:pPr>
            <w:r>
              <w:t>80</w:t>
            </w:r>
          </w:p>
        </w:tc>
        <w:tc>
          <w:tcPr>
            <w:tcW w:w="3974" w:type="dxa"/>
          </w:tcPr>
          <w:p w14:paraId="7CCC7B11" w14:textId="77777777" w:rsidR="00E74A6D" w:rsidRDefault="00E74A6D" w:rsidP="00012D4D">
            <w:pPr>
              <w:spacing w:line="276" w:lineRule="auto"/>
              <w:jc w:val="center"/>
            </w:pPr>
          </w:p>
        </w:tc>
      </w:tr>
      <w:tr w:rsidR="00E74A6D" w14:paraId="046075B0" w14:textId="4B9A2786" w:rsidTr="00012D4D">
        <w:trPr>
          <w:trHeight w:val="37"/>
        </w:trPr>
        <w:tc>
          <w:tcPr>
            <w:tcW w:w="988" w:type="dxa"/>
            <w:vMerge/>
          </w:tcPr>
          <w:p w14:paraId="6F4DC690" w14:textId="77777777" w:rsidR="00E74A6D" w:rsidRDefault="00E74A6D" w:rsidP="00F27C74">
            <w:pPr>
              <w:pStyle w:val="ListParagraph"/>
              <w:numPr>
                <w:ilvl w:val="0"/>
                <w:numId w:val="50"/>
              </w:numPr>
              <w:spacing w:line="276" w:lineRule="auto"/>
            </w:pPr>
          </w:p>
        </w:tc>
        <w:tc>
          <w:tcPr>
            <w:tcW w:w="2552" w:type="dxa"/>
            <w:vMerge/>
          </w:tcPr>
          <w:p w14:paraId="15C77807" w14:textId="77777777" w:rsidR="00E74A6D" w:rsidRDefault="00E74A6D" w:rsidP="00012D4D">
            <w:pPr>
              <w:spacing w:line="276" w:lineRule="auto"/>
            </w:pPr>
          </w:p>
        </w:tc>
        <w:tc>
          <w:tcPr>
            <w:tcW w:w="3151" w:type="dxa"/>
          </w:tcPr>
          <w:p w14:paraId="205465CF" w14:textId="77777777" w:rsidR="00E74A6D" w:rsidRDefault="00E74A6D" w:rsidP="00012D4D">
            <w:pPr>
              <w:spacing w:line="276" w:lineRule="auto"/>
              <w:jc w:val="center"/>
            </w:pPr>
            <w:r>
              <w:t xml:space="preserve">Linoleumas, </w:t>
            </w:r>
            <w:proofErr w:type="spellStart"/>
            <w:r>
              <w:t>realinas</w:t>
            </w:r>
            <w:proofErr w:type="spellEnd"/>
          </w:p>
        </w:tc>
        <w:tc>
          <w:tcPr>
            <w:tcW w:w="2514" w:type="dxa"/>
          </w:tcPr>
          <w:p w14:paraId="60D271B1" w14:textId="77777777" w:rsidR="00E74A6D" w:rsidRDefault="00E74A6D" w:rsidP="00012D4D">
            <w:pPr>
              <w:spacing w:line="276" w:lineRule="auto"/>
              <w:jc w:val="center"/>
            </w:pPr>
            <w:r>
              <w:t>15</w:t>
            </w:r>
          </w:p>
        </w:tc>
        <w:tc>
          <w:tcPr>
            <w:tcW w:w="3974" w:type="dxa"/>
          </w:tcPr>
          <w:p w14:paraId="73EB0C54" w14:textId="77777777" w:rsidR="00E74A6D" w:rsidRDefault="00E74A6D" w:rsidP="00012D4D">
            <w:pPr>
              <w:spacing w:line="276" w:lineRule="auto"/>
              <w:jc w:val="center"/>
            </w:pPr>
          </w:p>
        </w:tc>
      </w:tr>
      <w:tr w:rsidR="00E74A6D" w14:paraId="4AC93AAB" w14:textId="1B44EBC1" w:rsidTr="00012D4D">
        <w:trPr>
          <w:trHeight w:val="37"/>
        </w:trPr>
        <w:tc>
          <w:tcPr>
            <w:tcW w:w="988" w:type="dxa"/>
            <w:vMerge/>
          </w:tcPr>
          <w:p w14:paraId="038F8103" w14:textId="77777777" w:rsidR="00E74A6D" w:rsidRDefault="00E74A6D" w:rsidP="00F27C74">
            <w:pPr>
              <w:pStyle w:val="ListParagraph"/>
              <w:numPr>
                <w:ilvl w:val="0"/>
                <w:numId w:val="50"/>
              </w:numPr>
              <w:spacing w:line="276" w:lineRule="auto"/>
            </w:pPr>
          </w:p>
        </w:tc>
        <w:tc>
          <w:tcPr>
            <w:tcW w:w="2552" w:type="dxa"/>
            <w:vMerge/>
          </w:tcPr>
          <w:p w14:paraId="3354F9AD" w14:textId="77777777" w:rsidR="00E74A6D" w:rsidRDefault="00E74A6D" w:rsidP="00012D4D">
            <w:pPr>
              <w:spacing w:line="276" w:lineRule="auto"/>
            </w:pPr>
          </w:p>
        </w:tc>
        <w:tc>
          <w:tcPr>
            <w:tcW w:w="3151" w:type="dxa"/>
          </w:tcPr>
          <w:p w14:paraId="5DFB346B" w14:textId="77777777" w:rsidR="00E74A6D" w:rsidRDefault="00E74A6D" w:rsidP="00012D4D">
            <w:pPr>
              <w:spacing w:line="276" w:lineRule="auto"/>
              <w:jc w:val="center"/>
            </w:pPr>
            <w:r>
              <w:t>Kiliminė danga</w:t>
            </w:r>
          </w:p>
        </w:tc>
        <w:tc>
          <w:tcPr>
            <w:tcW w:w="2514" w:type="dxa"/>
          </w:tcPr>
          <w:p w14:paraId="0916CD28" w14:textId="77777777" w:rsidR="00E74A6D" w:rsidRDefault="00E74A6D" w:rsidP="00012D4D">
            <w:pPr>
              <w:spacing w:line="276" w:lineRule="auto"/>
              <w:jc w:val="center"/>
            </w:pPr>
            <w:r>
              <w:t>10</w:t>
            </w:r>
          </w:p>
        </w:tc>
        <w:tc>
          <w:tcPr>
            <w:tcW w:w="3974" w:type="dxa"/>
          </w:tcPr>
          <w:p w14:paraId="3E14FAB1" w14:textId="77777777" w:rsidR="00E74A6D" w:rsidRDefault="00E74A6D" w:rsidP="00012D4D">
            <w:pPr>
              <w:spacing w:line="276" w:lineRule="auto"/>
              <w:jc w:val="center"/>
            </w:pPr>
          </w:p>
        </w:tc>
      </w:tr>
      <w:tr w:rsidR="00E74A6D" w14:paraId="2E06DD4E" w14:textId="45E23F41" w:rsidTr="00012D4D">
        <w:trPr>
          <w:trHeight w:val="37"/>
        </w:trPr>
        <w:tc>
          <w:tcPr>
            <w:tcW w:w="988" w:type="dxa"/>
            <w:vMerge/>
          </w:tcPr>
          <w:p w14:paraId="24DC825F" w14:textId="77777777" w:rsidR="00E74A6D" w:rsidRDefault="00E74A6D" w:rsidP="00F27C74">
            <w:pPr>
              <w:pStyle w:val="ListParagraph"/>
              <w:numPr>
                <w:ilvl w:val="0"/>
                <w:numId w:val="50"/>
              </w:numPr>
              <w:spacing w:line="276" w:lineRule="auto"/>
            </w:pPr>
          </w:p>
        </w:tc>
        <w:tc>
          <w:tcPr>
            <w:tcW w:w="2552" w:type="dxa"/>
            <w:vMerge/>
          </w:tcPr>
          <w:p w14:paraId="3A823E98" w14:textId="77777777" w:rsidR="00E74A6D" w:rsidRDefault="00E74A6D" w:rsidP="00012D4D">
            <w:pPr>
              <w:spacing w:line="276" w:lineRule="auto"/>
            </w:pPr>
          </w:p>
        </w:tc>
        <w:tc>
          <w:tcPr>
            <w:tcW w:w="3151" w:type="dxa"/>
          </w:tcPr>
          <w:p w14:paraId="31A81D05" w14:textId="77777777" w:rsidR="00E74A6D" w:rsidRDefault="00E74A6D" w:rsidP="00012D4D">
            <w:pPr>
              <w:spacing w:line="276" w:lineRule="auto"/>
              <w:jc w:val="center"/>
            </w:pPr>
            <w:r>
              <w:t>Lentos</w:t>
            </w:r>
          </w:p>
        </w:tc>
        <w:tc>
          <w:tcPr>
            <w:tcW w:w="2514" w:type="dxa"/>
          </w:tcPr>
          <w:p w14:paraId="196E0D74" w14:textId="77777777" w:rsidR="00E74A6D" w:rsidRDefault="00E74A6D" w:rsidP="00012D4D">
            <w:pPr>
              <w:spacing w:line="276" w:lineRule="auto"/>
              <w:jc w:val="center"/>
            </w:pPr>
            <w:r>
              <w:t>30</w:t>
            </w:r>
          </w:p>
        </w:tc>
        <w:tc>
          <w:tcPr>
            <w:tcW w:w="3974" w:type="dxa"/>
          </w:tcPr>
          <w:p w14:paraId="13A16A1F" w14:textId="77777777" w:rsidR="00E74A6D" w:rsidRDefault="00E74A6D" w:rsidP="00012D4D">
            <w:pPr>
              <w:spacing w:line="276" w:lineRule="auto"/>
              <w:jc w:val="center"/>
            </w:pPr>
          </w:p>
        </w:tc>
      </w:tr>
      <w:tr w:rsidR="00E74A6D" w14:paraId="75147EF0" w14:textId="3270E202" w:rsidTr="00012D4D">
        <w:trPr>
          <w:trHeight w:val="37"/>
        </w:trPr>
        <w:tc>
          <w:tcPr>
            <w:tcW w:w="988" w:type="dxa"/>
            <w:vMerge/>
          </w:tcPr>
          <w:p w14:paraId="5864BBB9" w14:textId="77777777" w:rsidR="00E74A6D" w:rsidRDefault="00E74A6D" w:rsidP="00F27C74">
            <w:pPr>
              <w:pStyle w:val="ListParagraph"/>
              <w:numPr>
                <w:ilvl w:val="0"/>
                <w:numId w:val="50"/>
              </w:numPr>
              <w:spacing w:line="276" w:lineRule="auto"/>
            </w:pPr>
          </w:p>
        </w:tc>
        <w:tc>
          <w:tcPr>
            <w:tcW w:w="2552" w:type="dxa"/>
            <w:vMerge/>
          </w:tcPr>
          <w:p w14:paraId="2B827F80" w14:textId="77777777" w:rsidR="00E74A6D" w:rsidRDefault="00E74A6D" w:rsidP="00012D4D">
            <w:pPr>
              <w:spacing w:line="276" w:lineRule="auto"/>
            </w:pPr>
          </w:p>
        </w:tc>
        <w:tc>
          <w:tcPr>
            <w:tcW w:w="3151" w:type="dxa"/>
          </w:tcPr>
          <w:p w14:paraId="48621C6E" w14:textId="77777777" w:rsidR="00E74A6D" w:rsidRDefault="00E74A6D" w:rsidP="00012D4D">
            <w:pPr>
              <w:spacing w:line="276" w:lineRule="auto"/>
              <w:jc w:val="center"/>
            </w:pPr>
            <w:r>
              <w:t>Parketlentės, laminuotos plokštės</w:t>
            </w:r>
          </w:p>
        </w:tc>
        <w:tc>
          <w:tcPr>
            <w:tcW w:w="2514" w:type="dxa"/>
          </w:tcPr>
          <w:p w14:paraId="76E97403" w14:textId="77777777" w:rsidR="00E74A6D" w:rsidRDefault="00E74A6D" w:rsidP="00012D4D">
            <w:pPr>
              <w:spacing w:line="276" w:lineRule="auto"/>
              <w:jc w:val="center"/>
            </w:pPr>
            <w:r>
              <w:t>20</w:t>
            </w:r>
          </w:p>
        </w:tc>
        <w:tc>
          <w:tcPr>
            <w:tcW w:w="3974" w:type="dxa"/>
          </w:tcPr>
          <w:p w14:paraId="2F9B29CA" w14:textId="77777777" w:rsidR="00E74A6D" w:rsidRDefault="00E74A6D" w:rsidP="00012D4D">
            <w:pPr>
              <w:spacing w:line="276" w:lineRule="auto"/>
              <w:jc w:val="center"/>
            </w:pPr>
          </w:p>
        </w:tc>
      </w:tr>
      <w:tr w:rsidR="00E74A6D" w14:paraId="673C27C9" w14:textId="6E9EF3A9" w:rsidTr="00012D4D">
        <w:trPr>
          <w:trHeight w:val="37"/>
        </w:trPr>
        <w:tc>
          <w:tcPr>
            <w:tcW w:w="988" w:type="dxa"/>
            <w:vMerge/>
          </w:tcPr>
          <w:p w14:paraId="2E56B41A" w14:textId="77777777" w:rsidR="00E74A6D" w:rsidRDefault="00E74A6D" w:rsidP="00F27C74">
            <w:pPr>
              <w:pStyle w:val="ListParagraph"/>
              <w:numPr>
                <w:ilvl w:val="0"/>
                <w:numId w:val="50"/>
              </w:numPr>
              <w:spacing w:line="276" w:lineRule="auto"/>
            </w:pPr>
          </w:p>
        </w:tc>
        <w:tc>
          <w:tcPr>
            <w:tcW w:w="2552" w:type="dxa"/>
            <w:vMerge/>
          </w:tcPr>
          <w:p w14:paraId="4F48071C" w14:textId="77777777" w:rsidR="00E74A6D" w:rsidRDefault="00E74A6D" w:rsidP="00012D4D">
            <w:pPr>
              <w:spacing w:line="276" w:lineRule="auto"/>
            </w:pPr>
          </w:p>
        </w:tc>
        <w:tc>
          <w:tcPr>
            <w:tcW w:w="3151" w:type="dxa"/>
          </w:tcPr>
          <w:p w14:paraId="1945A9D2" w14:textId="77777777" w:rsidR="00E74A6D" w:rsidRDefault="00E74A6D" w:rsidP="00012D4D">
            <w:pPr>
              <w:spacing w:line="276" w:lineRule="auto"/>
              <w:jc w:val="center"/>
            </w:pPr>
            <w:r>
              <w:t>Keraminės plytelės</w:t>
            </w:r>
          </w:p>
        </w:tc>
        <w:tc>
          <w:tcPr>
            <w:tcW w:w="2514" w:type="dxa"/>
          </w:tcPr>
          <w:p w14:paraId="20909F4E" w14:textId="77777777" w:rsidR="00E74A6D" w:rsidRDefault="00E74A6D" w:rsidP="00012D4D">
            <w:pPr>
              <w:spacing w:line="276" w:lineRule="auto"/>
              <w:jc w:val="center"/>
            </w:pPr>
            <w:r>
              <w:t>60</w:t>
            </w:r>
          </w:p>
        </w:tc>
        <w:tc>
          <w:tcPr>
            <w:tcW w:w="3974" w:type="dxa"/>
          </w:tcPr>
          <w:p w14:paraId="62F68CF5" w14:textId="77777777" w:rsidR="00E74A6D" w:rsidRDefault="00E74A6D" w:rsidP="00012D4D">
            <w:pPr>
              <w:spacing w:line="276" w:lineRule="auto"/>
              <w:jc w:val="center"/>
            </w:pPr>
          </w:p>
        </w:tc>
      </w:tr>
      <w:tr w:rsidR="00E74A6D" w14:paraId="7B20E938" w14:textId="278A88DE" w:rsidTr="00012D4D">
        <w:trPr>
          <w:trHeight w:val="37"/>
        </w:trPr>
        <w:tc>
          <w:tcPr>
            <w:tcW w:w="988" w:type="dxa"/>
            <w:vMerge/>
          </w:tcPr>
          <w:p w14:paraId="09CF298F" w14:textId="77777777" w:rsidR="00E74A6D" w:rsidRDefault="00E74A6D" w:rsidP="00F27C74">
            <w:pPr>
              <w:pStyle w:val="ListParagraph"/>
              <w:numPr>
                <w:ilvl w:val="0"/>
                <w:numId w:val="50"/>
              </w:numPr>
              <w:spacing w:line="276" w:lineRule="auto"/>
            </w:pPr>
          </w:p>
        </w:tc>
        <w:tc>
          <w:tcPr>
            <w:tcW w:w="2552" w:type="dxa"/>
            <w:vMerge/>
          </w:tcPr>
          <w:p w14:paraId="6B79F6C3" w14:textId="77777777" w:rsidR="00E74A6D" w:rsidRDefault="00E74A6D" w:rsidP="00012D4D">
            <w:pPr>
              <w:spacing w:line="276" w:lineRule="auto"/>
            </w:pPr>
          </w:p>
        </w:tc>
        <w:tc>
          <w:tcPr>
            <w:tcW w:w="3151" w:type="dxa"/>
          </w:tcPr>
          <w:p w14:paraId="40FC904D" w14:textId="77777777" w:rsidR="00E74A6D" w:rsidRDefault="00E74A6D" w:rsidP="00012D4D">
            <w:pPr>
              <w:spacing w:line="276" w:lineRule="auto"/>
              <w:jc w:val="center"/>
            </w:pPr>
            <w:r>
              <w:t>Betono plytelės, betono trinkelės, plytos</w:t>
            </w:r>
          </w:p>
        </w:tc>
        <w:tc>
          <w:tcPr>
            <w:tcW w:w="2514" w:type="dxa"/>
          </w:tcPr>
          <w:p w14:paraId="34389E62" w14:textId="77777777" w:rsidR="00E74A6D" w:rsidRDefault="00E74A6D" w:rsidP="00012D4D">
            <w:pPr>
              <w:spacing w:line="276" w:lineRule="auto"/>
              <w:jc w:val="center"/>
            </w:pPr>
            <w:r>
              <w:t>20</w:t>
            </w:r>
          </w:p>
        </w:tc>
        <w:tc>
          <w:tcPr>
            <w:tcW w:w="3974" w:type="dxa"/>
          </w:tcPr>
          <w:p w14:paraId="08B17BC7" w14:textId="77777777" w:rsidR="00E74A6D" w:rsidRDefault="00E74A6D" w:rsidP="00012D4D">
            <w:pPr>
              <w:spacing w:line="276" w:lineRule="auto"/>
              <w:jc w:val="center"/>
            </w:pPr>
          </w:p>
        </w:tc>
      </w:tr>
      <w:tr w:rsidR="00E74A6D" w14:paraId="04A8FB55" w14:textId="1BE62D94" w:rsidTr="00012D4D">
        <w:trPr>
          <w:trHeight w:val="37"/>
        </w:trPr>
        <w:tc>
          <w:tcPr>
            <w:tcW w:w="988" w:type="dxa"/>
            <w:vMerge/>
          </w:tcPr>
          <w:p w14:paraId="389FFE75" w14:textId="77777777" w:rsidR="00E74A6D" w:rsidRDefault="00E74A6D" w:rsidP="00F27C74">
            <w:pPr>
              <w:pStyle w:val="ListParagraph"/>
              <w:numPr>
                <w:ilvl w:val="0"/>
                <w:numId w:val="50"/>
              </w:numPr>
              <w:spacing w:line="276" w:lineRule="auto"/>
            </w:pPr>
          </w:p>
        </w:tc>
        <w:tc>
          <w:tcPr>
            <w:tcW w:w="2552" w:type="dxa"/>
            <w:vMerge/>
          </w:tcPr>
          <w:p w14:paraId="6CF1A4BE" w14:textId="77777777" w:rsidR="00E74A6D" w:rsidRDefault="00E74A6D" w:rsidP="00012D4D">
            <w:pPr>
              <w:spacing w:line="276" w:lineRule="auto"/>
            </w:pPr>
          </w:p>
        </w:tc>
        <w:tc>
          <w:tcPr>
            <w:tcW w:w="3151" w:type="dxa"/>
          </w:tcPr>
          <w:p w14:paraId="0D4A0FDA" w14:textId="77777777" w:rsidR="00E74A6D" w:rsidRDefault="00E74A6D" w:rsidP="00012D4D">
            <w:pPr>
              <w:spacing w:line="276" w:lineRule="auto"/>
              <w:jc w:val="center"/>
            </w:pPr>
            <w:r>
              <w:t>Betono plokštės, dirbtinio akmens plokštės</w:t>
            </w:r>
          </w:p>
        </w:tc>
        <w:tc>
          <w:tcPr>
            <w:tcW w:w="2514" w:type="dxa"/>
          </w:tcPr>
          <w:p w14:paraId="6D4ED75D" w14:textId="77777777" w:rsidR="00E74A6D" w:rsidRDefault="00E74A6D" w:rsidP="00012D4D">
            <w:pPr>
              <w:spacing w:line="276" w:lineRule="auto"/>
              <w:jc w:val="center"/>
            </w:pPr>
            <w:r>
              <w:t>30</w:t>
            </w:r>
          </w:p>
        </w:tc>
        <w:tc>
          <w:tcPr>
            <w:tcW w:w="3974" w:type="dxa"/>
          </w:tcPr>
          <w:p w14:paraId="686F47A7" w14:textId="77777777" w:rsidR="00E74A6D" w:rsidRDefault="00E74A6D" w:rsidP="00012D4D">
            <w:pPr>
              <w:spacing w:line="276" w:lineRule="auto"/>
              <w:jc w:val="center"/>
            </w:pPr>
          </w:p>
        </w:tc>
      </w:tr>
      <w:tr w:rsidR="00E74A6D" w14:paraId="78A7FC84" w14:textId="101CB70D" w:rsidTr="00012D4D">
        <w:trPr>
          <w:trHeight w:val="37"/>
        </w:trPr>
        <w:tc>
          <w:tcPr>
            <w:tcW w:w="988" w:type="dxa"/>
            <w:vMerge/>
          </w:tcPr>
          <w:p w14:paraId="61BE98C2" w14:textId="77777777" w:rsidR="00E74A6D" w:rsidRDefault="00E74A6D" w:rsidP="00F27C74">
            <w:pPr>
              <w:pStyle w:val="ListParagraph"/>
              <w:numPr>
                <w:ilvl w:val="0"/>
                <w:numId w:val="50"/>
              </w:numPr>
              <w:spacing w:line="276" w:lineRule="auto"/>
            </w:pPr>
          </w:p>
        </w:tc>
        <w:tc>
          <w:tcPr>
            <w:tcW w:w="2552" w:type="dxa"/>
            <w:vMerge/>
          </w:tcPr>
          <w:p w14:paraId="67F7431C" w14:textId="77777777" w:rsidR="00E74A6D" w:rsidRDefault="00E74A6D" w:rsidP="00012D4D">
            <w:pPr>
              <w:spacing w:line="276" w:lineRule="auto"/>
            </w:pPr>
          </w:p>
        </w:tc>
        <w:tc>
          <w:tcPr>
            <w:tcW w:w="3151" w:type="dxa"/>
          </w:tcPr>
          <w:p w14:paraId="13D673F3" w14:textId="77777777" w:rsidR="00E74A6D" w:rsidRDefault="00E74A6D" w:rsidP="00012D4D">
            <w:pPr>
              <w:spacing w:line="276" w:lineRule="auto"/>
              <w:jc w:val="center"/>
            </w:pPr>
            <w:r>
              <w:t>Natūralaus akmens plokštės</w:t>
            </w:r>
          </w:p>
        </w:tc>
        <w:tc>
          <w:tcPr>
            <w:tcW w:w="2514" w:type="dxa"/>
          </w:tcPr>
          <w:p w14:paraId="252ADE89" w14:textId="77777777" w:rsidR="00E74A6D" w:rsidRDefault="00E74A6D" w:rsidP="00012D4D">
            <w:pPr>
              <w:spacing w:line="276" w:lineRule="auto"/>
              <w:jc w:val="center"/>
            </w:pPr>
            <w:r>
              <w:t>80</w:t>
            </w:r>
          </w:p>
        </w:tc>
        <w:tc>
          <w:tcPr>
            <w:tcW w:w="3974" w:type="dxa"/>
          </w:tcPr>
          <w:p w14:paraId="38A717FC" w14:textId="77777777" w:rsidR="00E74A6D" w:rsidRDefault="00E74A6D" w:rsidP="00012D4D">
            <w:pPr>
              <w:spacing w:line="276" w:lineRule="auto"/>
              <w:jc w:val="center"/>
            </w:pPr>
          </w:p>
        </w:tc>
      </w:tr>
      <w:tr w:rsidR="00E74A6D" w14:paraId="6A0382AD" w14:textId="7D4FE31A" w:rsidTr="00012D4D">
        <w:trPr>
          <w:trHeight w:val="37"/>
        </w:trPr>
        <w:tc>
          <w:tcPr>
            <w:tcW w:w="988" w:type="dxa"/>
            <w:vMerge/>
          </w:tcPr>
          <w:p w14:paraId="5F8F507B" w14:textId="77777777" w:rsidR="00E74A6D" w:rsidRDefault="00E74A6D" w:rsidP="00F27C74">
            <w:pPr>
              <w:pStyle w:val="ListParagraph"/>
              <w:numPr>
                <w:ilvl w:val="0"/>
                <w:numId w:val="50"/>
              </w:numPr>
              <w:spacing w:line="276" w:lineRule="auto"/>
            </w:pPr>
          </w:p>
        </w:tc>
        <w:tc>
          <w:tcPr>
            <w:tcW w:w="2552" w:type="dxa"/>
            <w:vMerge/>
          </w:tcPr>
          <w:p w14:paraId="180F7AB1" w14:textId="77777777" w:rsidR="00E74A6D" w:rsidRDefault="00E74A6D" w:rsidP="00012D4D">
            <w:pPr>
              <w:spacing w:line="276" w:lineRule="auto"/>
            </w:pPr>
          </w:p>
        </w:tc>
        <w:tc>
          <w:tcPr>
            <w:tcW w:w="3151" w:type="dxa"/>
          </w:tcPr>
          <w:p w14:paraId="24E2A362" w14:textId="77777777" w:rsidR="00E74A6D" w:rsidRDefault="00E74A6D" w:rsidP="00012D4D">
            <w:pPr>
              <w:spacing w:line="276" w:lineRule="auto"/>
              <w:jc w:val="center"/>
            </w:pPr>
            <w:proofErr w:type="spellStart"/>
            <w:r>
              <w:t>Teraca</w:t>
            </w:r>
            <w:proofErr w:type="spellEnd"/>
          </w:p>
        </w:tc>
        <w:tc>
          <w:tcPr>
            <w:tcW w:w="2514" w:type="dxa"/>
          </w:tcPr>
          <w:p w14:paraId="25A29A3B" w14:textId="77777777" w:rsidR="00E74A6D" w:rsidRDefault="00E74A6D" w:rsidP="00012D4D">
            <w:pPr>
              <w:spacing w:line="276" w:lineRule="auto"/>
              <w:jc w:val="center"/>
            </w:pPr>
            <w:r>
              <w:t>30</w:t>
            </w:r>
          </w:p>
        </w:tc>
        <w:tc>
          <w:tcPr>
            <w:tcW w:w="3974" w:type="dxa"/>
          </w:tcPr>
          <w:p w14:paraId="7CC8645D" w14:textId="77777777" w:rsidR="00E74A6D" w:rsidRDefault="00E74A6D" w:rsidP="00012D4D">
            <w:pPr>
              <w:spacing w:line="276" w:lineRule="auto"/>
              <w:jc w:val="center"/>
            </w:pPr>
          </w:p>
        </w:tc>
      </w:tr>
      <w:tr w:rsidR="00E74A6D" w14:paraId="6871D481" w14:textId="2EBF30CF" w:rsidTr="00012D4D">
        <w:trPr>
          <w:trHeight w:val="37"/>
        </w:trPr>
        <w:tc>
          <w:tcPr>
            <w:tcW w:w="988" w:type="dxa"/>
            <w:vMerge/>
          </w:tcPr>
          <w:p w14:paraId="23B91E5C" w14:textId="77777777" w:rsidR="00E74A6D" w:rsidRDefault="00E74A6D" w:rsidP="00F27C74">
            <w:pPr>
              <w:pStyle w:val="ListParagraph"/>
              <w:numPr>
                <w:ilvl w:val="0"/>
                <w:numId w:val="50"/>
              </w:numPr>
              <w:spacing w:line="276" w:lineRule="auto"/>
            </w:pPr>
          </w:p>
        </w:tc>
        <w:tc>
          <w:tcPr>
            <w:tcW w:w="2552" w:type="dxa"/>
            <w:vMerge/>
          </w:tcPr>
          <w:p w14:paraId="0FCE7E66" w14:textId="77777777" w:rsidR="00E74A6D" w:rsidRDefault="00E74A6D" w:rsidP="00012D4D">
            <w:pPr>
              <w:spacing w:line="276" w:lineRule="auto"/>
            </w:pPr>
          </w:p>
        </w:tc>
        <w:tc>
          <w:tcPr>
            <w:tcW w:w="3151" w:type="dxa"/>
          </w:tcPr>
          <w:p w14:paraId="7FD3D3C3" w14:textId="77777777" w:rsidR="00E74A6D" w:rsidRDefault="00E74A6D" w:rsidP="00012D4D">
            <w:pPr>
              <w:spacing w:line="276" w:lineRule="auto"/>
              <w:jc w:val="center"/>
            </w:pPr>
            <w:r>
              <w:t>Monolitinės</w:t>
            </w:r>
          </w:p>
        </w:tc>
        <w:tc>
          <w:tcPr>
            <w:tcW w:w="2514" w:type="dxa"/>
          </w:tcPr>
          <w:p w14:paraId="7C6FCF54" w14:textId="77777777" w:rsidR="00E74A6D" w:rsidRDefault="00E74A6D" w:rsidP="00012D4D">
            <w:pPr>
              <w:spacing w:line="276" w:lineRule="auto"/>
              <w:jc w:val="center"/>
            </w:pPr>
            <w:r>
              <w:t>20</w:t>
            </w:r>
          </w:p>
        </w:tc>
        <w:tc>
          <w:tcPr>
            <w:tcW w:w="3974" w:type="dxa"/>
          </w:tcPr>
          <w:p w14:paraId="77C033C3" w14:textId="77777777" w:rsidR="00E74A6D" w:rsidRDefault="00E74A6D" w:rsidP="00012D4D">
            <w:pPr>
              <w:spacing w:line="276" w:lineRule="auto"/>
              <w:jc w:val="center"/>
            </w:pPr>
          </w:p>
        </w:tc>
      </w:tr>
      <w:tr w:rsidR="00E74A6D" w14:paraId="0E9D01FA" w14:textId="238EB362" w:rsidTr="00012D4D">
        <w:trPr>
          <w:trHeight w:val="37"/>
        </w:trPr>
        <w:tc>
          <w:tcPr>
            <w:tcW w:w="988" w:type="dxa"/>
            <w:vMerge/>
          </w:tcPr>
          <w:p w14:paraId="71F256F7" w14:textId="77777777" w:rsidR="00E74A6D" w:rsidRDefault="00E74A6D" w:rsidP="00F27C74">
            <w:pPr>
              <w:pStyle w:val="ListParagraph"/>
              <w:numPr>
                <w:ilvl w:val="0"/>
                <w:numId w:val="50"/>
              </w:numPr>
              <w:spacing w:line="276" w:lineRule="auto"/>
            </w:pPr>
          </w:p>
        </w:tc>
        <w:tc>
          <w:tcPr>
            <w:tcW w:w="2552" w:type="dxa"/>
            <w:vMerge/>
          </w:tcPr>
          <w:p w14:paraId="78FF3677" w14:textId="77777777" w:rsidR="00E74A6D" w:rsidRDefault="00E74A6D" w:rsidP="00012D4D">
            <w:pPr>
              <w:spacing w:line="276" w:lineRule="auto"/>
            </w:pPr>
          </w:p>
        </w:tc>
        <w:tc>
          <w:tcPr>
            <w:tcW w:w="3151" w:type="dxa"/>
          </w:tcPr>
          <w:p w14:paraId="71D9736E" w14:textId="77777777" w:rsidR="00E74A6D" w:rsidRDefault="00E74A6D" w:rsidP="00012D4D">
            <w:pPr>
              <w:spacing w:line="276" w:lineRule="auto"/>
              <w:jc w:val="center"/>
            </w:pPr>
            <w:r>
              <w:t>Asfaltas</w:t>
            </w:r>
          </w:p>
        </w:tc>
        <w:tc>
          <w:tcPr>
            <w:tcW w:w="2514" w:type="dxa"/>
          </w:tcPr>
          <w:p w14:paraId="3E2E3B12" w14:textId="77777777" w:rsidR="00E74A6D" w:rsidRDefault="00E74A6D" w:rsidP="00012D4D">
            <w:pPr>
              <w:spacing w:line="276" w:lineRule="auto"/>
              <w:jc w:val="center"/>
            </w:pPr>
            <w:r>
              <w:t>10</w:t>
            </w:r>
          </w:p>
        </w:tc>
        <w:tc>
          <w:tcPr>
            <w:tcW w:w="3974" w:type="dxa"/>
          </w:tcPr>
          <w:p w14:paraId="34846DAD" w14:textId="77777777" w:rsidR="00E74A6D" w:rsidRDefault="00E74A6D" w:rsidP="00012D4D">
            <w:pPr>
              <w:spacing w:line="276" w:lineRule="auto"/>
              <w:jc w:val="center"/>
            </w:pPr>
          </w:p>
        </w:tc>
      </w:tr>
      <w:tr w:rsidR="00E74A6D" w14:paraId="0D60E993" w14:textId="57704CBB" w:rsidTr="00012D4D">
        <w:trPr>
          <w:trHeight w:val="37"/>
        </w:trPr>
        <w:tc>
          <w:tcPr>
            <w:tcW w:w="988" w:type="dxa"/>
            <w:vMerge/>
          </w:tcPr>
          <w:p w14:paraId="38617E88" w14:textId="77777777" w:rsidR="00E74A6D" w:rsidRDefault="00E74A6D" w:rsidP="00F27C74">
            <w:pPr>
              <w:pStyle w:val="ListParagraph"/>
              <w:numPr>
                <w:ilvl w:val="0"/>
                <w:numId w:val="50"/>
              </w:numPr>
              <w:spacing w:line="276" w:lineRule="auto"/>
            </w:pPr>
          </w:p>
        </w:tc>
        <w:tc>
          <w:tcPr>
            <w:tcW w:w="2552" w:type="dxa"/>
            <w:vMerge/>
          </w:tcPr>
          <w:p w14:paraId="0F3FEF6A" w14:textId="77777777" w:rsidR="00E74A6D" w:rsidRDefault="00E74A6D" w:rsidP="00012D4D">
            <w:pPr>
              <w:spacing w:line="276" w:lineRule="auto"/>
            </w:pPr>
          </w:p>
        </w:tc>
        <w:tc>
          <w:tcPr>
            <w:tcW w:w="3151" w:type="dxa"/>
          </w:tcPr>
          <w:p w14:paraId="22D07E57" w14:textId="77777777" w:rsidR="00E74A6D" w:rsidRDefault="00E74A6D" w:rsidP="00012D4D">
            <w:pPr>
              <w:spacing w:line="276" w:lineRule="auto"/>
              <w:jc w:val="center"/>
            </w:pPr>
            <w:r>
              <w:t>Plūktas molis</w:t>
            </w:r>
          </w:p>
        </w:tc>
        <w:tc>
          <w:tcPr>
            <w:tcW w:w="2514" w:type="dxa"/>
          </w:tcPr>
          <w:p w14:paraId="338B985D" w14:textId="77777777" w:rsidR="00E74A6D" w:rsidRDefault="00E74A6D" w:rsidP="00012D4D">
            <w:pPr>
              <w:spacing w:line="276" w:lineRule="auto"/>
              <w:jc w:val="center"/>
            </w:pPr>
            <w:r>
              <w:t>15</w:t>
            </w:r>
          </w:p>
        </w:tc>
        <w:tc>
          <w:tcPr>
            <w:tcW w:w="3974" w:type="dxa"/>
          </w:tcPr>
          <w:p w14:paraId="0A3C7555" w14:textId="77777777" w:rsidR="00E74A6D" w:rsidRDefault="00E74A6D" w:rsidP="00012D4D">
            <w:pPr>
              <w:spacing w:line="276" w:lineRule="auto"/>
              <w:jc w:val="center"/>
            </w:pPr>
          </w:p>
        </w:tc>
      </w:tr>
      <w:tr w:rsidR="00E74A6D" w14:paraId="6FE21129" w14:textId="4C6DF7B9" w:rsidTr="00012D4D">
        <w:trPr>
          <w:trHeight w:val="37"/>
        </w:trPr>
        <w:tc>
          <w:tcPr>
            <w:tcW w:w="988" w:type="dxa"/>
            <w:vMerge/>
          </w:tcPr>
          <w:p w14:paraId="59ED724F" w14:textId="77777777" w:rsidR="00E74A6D" w:rsidRDefault="00E74A6D" w:rsidP="00F27C74">
            <w:pPr>
              <w:pStyle w:val="ListParagraph"/>
              <w:numPr>
                <w:ilvl w:val="0"/>
                <w:numId w:val="50"/>
              </w:numPr>
              <w:spacing w:line="276" w:lineRule="auto"/>
            </w:pPr>
          </w:p>
        </w:tc>
        <w:tc>
          <w:tcPr>
            <w:tcW w:w="2552" w:type="dxa"/>
            <w:vMerge/>
          </w:tcPr>
          <w:p w14:paraId="05472C9A" w14:textId="77777777" w:rsidR="00E74A6D" w:rsidRDefault="00E74A6D" w:rsidP="00012D4D">
            <w:pPr>
              <w:spacing w:line="276" w:lineRule="auto"/>
            </w:pPr>
          </w:p>
        </w:tc>
        <w:tc>
          <w:tcPr>
            <w:tcW w:w="3151" w:type="dxa"/>
          </w:tcPr>
          <w:p w14:paraId="1686B2A4" w14:textId="77777777" w:rsidR="00E74A6D" w:rsidRDefault="00E74A6D" w:rsidP="00012D4D">
            <w:pPr>
              <w:spacing w:line="276" w:lineRule="auto"/>
              <w:jc w:val="center"/>
            </w:pPr>
            <w:r>
              <w:t>Presuotas kartonas, medžio drožlių plokštės, medienos plokštės, medienos plaušo plokštės</w:t>
            </w:r>
          </w:p>
        </w:tc>
        <w:tc>
          <w:tcPr>
            <w:tcW w:w="2514" w:type="dxa"/>
          </w:tcPr>
          <w:p w14:paraId="487FF4E0" w14:textId="77777777" w:rsidR="00E74A6D" w:rsidRDefault="00E74A6D" w:rsidP="00012D4D">
            <w:pPr>
              <w:spacing w:line="276" w:lineRule="auto"/>
              <w:jc w:val="center"/>
            </w:pPr>
            <w:r>
              <w:t>15</w:t>
            </w:r>
          </w:p>
        </w:tc>
        <w:tc>
          <w:tcPr>
            <w:tcW w:w="3974" w:type="dxa"/>
          </w:tcPr>
          <w:p w14:paraId="31C556BD" w14:textId="77777777" w:rsidR="00E74A6D" w:rsidRDefault="00E74A6D" w:rsidP="00012D4D">
            <w:pPr>
              <w:spacing w:line="276" w:lineRule="auto"/>
              <w:jc w:val="center"/>
            </w:pPr>
          </w:p>
        </w:tc>
      </w:tr>
      <w:tr w:rsidR="00E74A6D" w:rsidRPr="009E27A3" w14:paraId="1D953A7E" w14:textId="7A9D6507" w:rsidTr="00012D4D">
        <w:trPr>
          <w:trHeight w:val="141"/>
        </w:trPr>
        <w:tc>
          <w:tcPr>
            <w:tcW w:w="988" w:type="dxa"/>
            <w:vMerge w:val="restart"/>
          </w:tcPr>
          <w:p w14:paraId="4EB93F4A" w14:textId="77777777" w:rsidR="00E74A6D" w:rsidRDefault="00E74A6D" w:rsidP="00F27C74">
            <w:pPr>
              <w:pStyle w:val="ListParagraph"/>
              <w:numPr>
                <w:ilvl w:val="0"/>
                <w:numId w:val="50"/>
              </w:numPr>
              <w:spacing w:line="276" w:lineRule="auto"/>
              <w:ind w:left="0" w:firstLine="0"/>
            </w:pPr>
          </w:p>
        </w:tc>
        <w:tc>
          <w:tcPr>
            <w:tcW w:w="2552" w:type="dxa"/>
            <w:vMerge w:val="restart"/>
          </w:tcPr>
          <w:p w14:paraId="33BDDB37" w14:textId="77777777" w:rsidR="00E74A6D" w:rsidRDefault="00E74A6D" w:rsidP="00012D4D">
            <w:pPr>
              <w:spacing w:line="276" w:lineRule="auto"/>
            </w:pPr>
            <w:r>
              <w:t>Langai</w:t>
            </w:r>
          </w:p>
        </w:tc>
        <w:tc>
          <w:tcPr>
            <w:tcW w:w="3151" w:type="dxa"/>
          </w:tcPr>
          <w:p w14:paraId="158FA4F3" w14:textId="77777777" w:rsidR="00E74A6D" w:rsidRDefault="00E74A6D" w:rsidP="00012D4D">
            <w:pPr>
              <w:spacing w:line="276" w:lineRule="auto"/>
              <w:jc w:val="center"/>
            </w:pPr>
            <w:r>
              <w:t>Medis</w:t>
            </w:r>
          </w:p>
        </w:tc>
        <w:tc>
          <w:tcPr>
            <w:tcW w:w="2514" w:type="dxa"/>
          </w:tcPr>
          <w:p w14:paraId="42B7BB32" w14:textId="77777777" w:rsidR="00E74A6D" w:rsidRPr="009E27A3" w:rsidRDefault="00E74A6D" w:rsidP="00012D4D">
            <w:pPr>
              <w:spacing w:line="276" w:lineRule="auto"/>
              <w:jc w:val="center"/>
              <w:rPr>
                <w:lang w:val="en-US"/>
              </w:rPr>
            </w:pPr>
            <w:r>
              <w:rPr>
                <w:lang w:val="en-US"/>
              </w:rPr>
              <w:t>50</w:t>
            </w:r>
          </w:p>
        </w:tc>
        <w:tc>
          <w:tcPr>
            <w:tcW w:w="3974" w:type="dxa"/>
          </w:tcPr>
          <w:p w14:paraId="0339AB9E" w14:textId="77777777" w:rsidR="00E74A6D" w:rsidRDefault="00E74A6D" w:rsidP="00012D4D">
            <w:pPr>
              <w:spacing w:line="276" w:lineRule="auto"/>
              <w:jc w:val="center"/>
              <w:rPr>
                <w:lang w:val="en-US"/>
              </w:rPr>
            </w:pPr>
          </w:p>
        </w:tc>
      </w:tr>
      <w:tr w:rsidR="00E74A6D" w14:paraId="2B6393D8" w14:textId="5679796E" w:rsidTr="00012D4D">
        <w:trPr>
          <w:trHeight w:val="138"/>
        </w:trPr>
        <w:tc>
          <w:tcPr>
            <w:tcW w:w="988" w:type="dxa"/>
            <w:vMerge/>
          </w:tcPr>
          <w:p w14:paraId="00F1B8A3" w14:textId="77777777" w:rsidR="00E74A6D" w:rsidRDefault="00E74A6D" w:rsidP="00F27C74">
            <w:pPr>
              <w:pStyle w:val="ListParagraph"/>
              <w:numPr>
                <w:ilvl w:val="0"/>
                <w:numId w:val="50"/>
              </w:numPr>
              <w:spacing w:line="276" w:lineRule="auto"/>
            </w:pPr>
          </w:p>
        </w:tc>
        <w:tc>
          <w:tcPr>
            <w:tcW w:w="2552" w:type="dxa"/>
            <w:vMerge/>
          </w:tcPr>
          <w:p w14:paraId="5444F5EB" w14:textId="77777777" w:rsidR="00E74A6D" w:rsidRDefault="00E74A6D" w:rsidP="00012D4D">
            <w:pPr>
              <w:spacing w:line="276" w:lineRule="auto"/>
            </w:pPr>
          </w:p>
        </w:tc>
        <w:tc>
          <w:tcPr>
            <w:tcW w:w="3151" w:type="dxa"/>
          </w:tcPr>
          <w:p w14:paraId="749B14C2" w14:textId="77777777" w:rsidR="00E74A6D" w:rsidRDefault="00E74A6D" w:rsidP="00012D4D">
            <w:pPr>
              <w:spacing w:line="276" w:lineRule="auto"/>
              <w:jc w:val="center"/>
            </w:pPr>
            <w:r>
              <w:t>Plastikas</w:t>
            </w:r>
          </w:p>
        </w:tc>
        <w:tc>
          <w:tcPr>
            <w:tcW w:w="2514" w:type="dxa"/>
          </w:tcPr>
          <w:p w14:paraId="7C783A5A" w14:textId="77777777" w:rsidR="00E74A6D" w:rsidRDefault="00E74A6D" w:rsidP="00012D4D">
            <w:pPr>
              <w:spacing w:line="276" w:lineRule="auto"/>
              <w:jc w:val="center"/>
            </w:pPr>
            <w:r>
              <w:t>25</w:t>
            </w:r>
          </w:p>
        </w:tc>
        <w:tc>
          <w:tcPr>
            <w:tcW w:w="3974" w:type="dxa"/>
          </w:tcPr>
          <w:p w14:paraId="0D34512D" w14:textId="77777777" w:rsidR="00E74A6D" w:rsidRDefault="00E74A6D" w:rsidP="00012D4D">
            <w:pPr>
              <w:spacing w:line="276" w:lineRule="auto"/>
              <w:jc w:val="center"/>
            </w:pPr>
          </w:p>
        </w:tc>
      </w:tr>
      <w:tr w:rsidR="00E74A6D" w14:paraId="5CCD1EFF" w14:textId="2B1AD828" w:rsidTr="00012D4D">
        <w:trPr>
          <w:trHeight w:val="138"/>
        </w:trPr>
        <w:tc>
          <w:tcPr>
            <w:tcW w:w="988" w:type="dxa"/>
            <w:vMerge/>
          </w:tcPr>
          <w:p w14:paraId="262B96C5" w14:textId="77777777" w:rsidR="00E74A6D" w:rsidRDefault="00E74A6D" w:rsidP="00F27C74">
            <w:pPr>
              <w:pStyle w:val="ListParagraph"/>
              <w:numPr>
                <w:ilvl w:val="0"/>
                <w:numId w:val="50"/>
              </w:numPr>
              <w:spacing w:line="276" w:lineRule="auto"/>
            </w:pPr>
          </w:p>
        </w:tc>
        <w:tc>
          <w:tcPr>
            <w:tcW w:w="2552" w:type="dxa"/>
            <w:vMerge/>
          </w:tcPr>
          <w:p w14:paraId="7143BA1D" w14:textId="77777777" w:rsidR="00E74A6D" w:rsidRDefault="00E74A6D" w:rsidP="00012D4D">
            <w:pPr>
              <w:spacing w:line="276" w:lineRule="auto"/>
            </w:pPr>
          </w:p>
        </w:tc>
        <w:tc>
          <w:tcPr>
            <w:tcW w:w="3151" w:type="dxa"/>
          </w:tcPr>
          <w:p w14:paraId="4E47CD5D" w14:textId="77777777" w:rsidR="00E74A6D" w:rsidRDefault="00E74A6D" w:rsidP="00012D4D">
            <w:pPr>
              <w:spacing w:line="276" w:lineRule="auto"/>
              <w:jc w:val="center"/>
            </w:pPr>
            <w:r>
              <w:t>Metalas</w:t>
            </w:r>
          </w:p>
        </w:tc>
        <w:tc>
          <w:tcPr>
            <w:tcW w:w="2514" w:type="dxa"/>
          </w:tcPr>
          <w:p w14:paraId="339E591B" w14:textId="77777777" w:rsidR="00E74A6D" w:rsidRDefault="00E74A6D" w:rsidP="00012D4D">
            <w:pPr>
              <w:spacing w:line="276" w:lineRule="auto"/>
              <w:jc w:val="center"/>
            </w:pPr>
            <w:r>
              <w:t>60</w:t>
            </w:r>
          </w:p>
        </w:tc>
        <w:tc>
          <w:tcPr>
            <w:tcW w:w="3974" w:type="dxa"/>
          </w:tcPr>
          <w:p w14:paraId="3FE341D6" w14:textId="77777777" w:rsidR="00E74A6D" w:rsidRDefault="00E74A6D" w:rsidP="00012D4D">
            <w:pPr>
              <w:spacing w:line="276" w:lineRule="auto"/>
              <w:jc w:val="center"/>
            </w:pPr>
          </w:p>
        </w:tc>
      </w:tr>
      <w:tr w:rsidR="00E74A6D" w:rsidRPr="00552C72" w14:paraId="25DAB836" w14:textId="0C617747" w:rsidTr="00012D4D">
        <w:trPr>
          <w:trHeight w:val="138"/>
        </w:trPr>
        <w:tc>
          <w:tcPr>
            <w:tcW w:w="988" w:type="dxa"/>
            <w:vMerge/>
          </w:tcPr>
          <w:p w14:paraId="442B13B3" w14:textId="77777777" w:rsidR="00E74A6D" w:rsidRDefault="00E74A6D" w:rsidP="00F27C74">
            <w:pPr>
              <w:pStyle w:val="ListParagraph"/>
              <w:numPr>
                <w:ilvl w:val="0"/>
                <w:numId w:val="50"/>
              </w:numPr>
              <w:spacing w:line="276" w:lineRule="auto"/>
            </w:pPr>
          </w:p>
        </w:tc>
        <w:tc>
          <w:tcPr>
            <w:tcW w:w="2552" w:type="dxa"/>
            <w:vMerge/>
          </w:tcPr>
          <w:p w14:paraId="439F858E" w14:textId="77777777" w:rsidR="00E74A6D" w:rsidRDefault="00E74A6D" w:rsidP="00012D4D">
            <w:pPr>
              <w:spacing w:line="276" w:lineRule="auto"/>
            </w:pPr>
          </w:p>
        </w:tc>
        <w:tc>
          <w:tcPr>
            <w:tcW w:w="3151" w:type="dxa"/>
          </w:tcPr>
          <w:p w14:paraId="59D37605" w14:textId="77777777" w:rsidR="00E74A6D" w:rsidRDefault="00E74A6D" w:rsidP="00012D4D">
            <w:pPr>
              <w:spacing w:line="276" w:lineRule="auto"/>
              <w:jc w:val="center"/>
            </w:pPr>
            <w:r>
              <w:t>Stiklo blokeliai</w:t>
            </w:r>
          </w:p>
        </w:tc>
        <w:tc>
          <w:tcPr>
            <w:tcW w:w="2514" w:type="dxa"/>
          </w:tcPr>
          <w:p w14:paraId="20638B10" w14:textId="77777777" w:rsidR="00E74A6D" w:rsidRPr="00552C72" w:rsidRDefault="00E74A6D" w:rsidP="00012D4D">
            <w:pPr>
              <w:spacing w:line="276" w:lineRule="auto"/>
              <w:jc w:val="center"/>
              <w:rPr>
                <w:lang w:val="en-US"/>
              </w:rPr>
            </w:pPr>
            <w:r>
              <w:rPr>
                <w:lang w:val="en-US"/>
              </w:rPr>
              <w:t>50</w:t>
            </w:r>
          </w:p>
        </w:tc>
        <w:tc>
          <w:tcPr>
            <w:tcW w:w="3974" w:type="dxa"/>
          </w:tcPr>
          <w:p w14:paraId="12298BAE" w14:textId="77777777" w:rsidR="00E74A6D" w:rsidRDefault="00E74A6D" w:rsidP="00012D4D">
            <w:pPr>
              <w:spacing w:line="276" w:lineRule="auto"/>
              <w:jc w:val="center"/>
              <w:rPr>
                <w:lang w:val="en-US"/>
              </w:rPr>
            </w:pPr>
          </w:p>
        </w:tc>
      </w:tr>
      <w:tr w:rsidR="00E74A6D" w14:paraId="3708B6A9" w14:textId="5EE03E1E" w:rsidTr="00012D4D">
        <w:trPr>
          <w:trHeight w:val="141"/>
        </w:trPr>
        <w:tc>
          <w:tcPr>
            <w:tcW w:w="988" w:type="dxa"/>
            <w:vMerge w:val="restart"/>
          </w:tcPr>
          <w:p w14:paraId="52D9A976"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0346F667" w14:textId="77777777" w:rsidR="00E74A6D" w:rsidRDefault="00E74A6D" w:rsidP="00012D4D">
            <w:pPr>
              <w:spacing w:line="276" w:lineRule="auto"/>
            </w:pPr>
            <w:r>
              <w:t>Durys</w:t>
            </w:r>
          </w:p>
        </w:tc>
        <w:tc>
          <w:tcPr>
            <w:tcW w:w="3151" w:type="dxa"/>
          </w:tcPr>
          <w:p w14:paraId="54677B6C" w14:textId="77777777" w:rsidR="00E74A6D" w:rsidRDefault="00E74A6D" w:rsidP="00012D4D">
            <w:pPr>
              <w:spacing w:line="276" w:lineRule="auto"/>
              <w:jc w:val="center"/>
            </w:pPr>
            <w:r>
              <w:t>Medis</w:t>
            </w:r>
          </w:p>
        </w:tc>
        <w:tc>
          <w:tcPr>
            <w:tcW w:w="2514" w:type="dxa"/>
          </w:tcPr>
          <w:p w14:paraId="20F6CC4F" w14:textId="77777777" w:rsidR="00E74A6D" w:rsidRDefault="00E74A6D" w:rsidP="00012D4D">
            <w:pPr>
              <w:spacing w:line="276" w:lineRule="auto"/>
              <w:jc w:val="center"/>
            </w:pPr>
            <w:r>
              <w:t>50</w:t>
            </w:r>
          </w:p>
        </w:tc>
        <w:tc>
          <w:tcPr>
            <w:tcW w:w="3974" w:type="dxa"/>
          </w:tcPr>
          <w:p w14:paraId="5BBBEFAB" w14:textId="77777777" w:rsidR="00E74A6D" w:rsidRDefault="00E74A6D" w:rsidP="00012D4D">
            <w:pPr>
              <w:spacing w:line="276" w:lineRule="auto"/>
              <w:jc w:val="center"/>
            </w:pPr>
          </w:p>
        </w:tc>
      </w:tr>
      <w:tr w:rsidR="00E74A6D" w14:paraId="41DE5815" w14:textId="53E66D1A" w:rsidTr="00012D4D">
        <w:trPr>
          <w:trHeight w:val="138"/>
        </w:trPr>
        <w:tc>
          <w:tcPr>
            <w:tcW w:w="988" w:type="dxa"/>
            <w:vMerge/>
          </w:tcPr>
          <w:p w14:paraId="64544191" w14:textId="77777777" w:rsidR="00E74A6D" w:rsidRDefault="00E74A6D" w:rsidP="00F27C74">
            <w:pPr>
              <w:pStyle w:val="ListParagraph"/>
              <w:numPr>
                <w:ilvl w:val="0"/>
                <w:numId w:val="50"/>
              </w:numPr>
              <w:spacing w:line="276" w:lineRule="auto"/>
            </w:pPr>
          </w:p>
        </w:tc>
        <w:tc>
          <w:tcPr>
            <w:tcW w:w="2552" w:type="dxa"/>
            <w:vMerge/>
          </w:tcPr>
          <w:p w14:paraId="0F643F28" w14:textId="77777777" w:rsidR="00E74A6D" w:rsidRDefault="00E74A6D" w:rsidP="00012D4D">
            <w:pPr>
              <w:spacing w:line="276" w:lineRule="auto"/>
            </w:pPr>
          </w:p>
        </w:tc>
        <w:tc>
          <w:tcPr>
            <w:tcW w:w="3151" w:type="dxa"/>
          </w:tcPr>
          <w:p w14:paraId="13D78F17" w14:textId="77777777" w:rsidR="00E74A6D" w:rsidRDefault="00E74A6D" w:rsidP="00012D4D">
            <w:pPr>
              <w:spacing w:line="276" w:lineRule="auto"/>
              <w:jc w:val="center"/>
            </w:pPr>
            <w:r>
              <w:t>Plastikas</w:t>
            </w:r>
          </w:p>
        </w:tc>
        <w:tc>
          <w:tcPr>
            <w:tcW w:w="2514" w:type="dxa"/>
          </w:tcPr>
          <w:p w14:paraId="4F99299D" w14:textId="77777777" w:rsidR="00E74A6D" w:rsidRDefault="00E74A6D" w:rsidP="00012D4D">
            <w:pPr>
              <w:spacing w:line="276" w:lineRule="auto"/>
              <w:jc w:val="center"/>
            </w:pPr>
            <w:r>
              <w:t>25</w:t>
            </w:r>
          </w:p>
        </w:tc>
        <w:tc>
          <w:tcPr>
            <w:tcW w:w="3974" w:type="dxa"/>
          </w:tcPr>
          <w:p w14:paraId="49F4738F" w14:textId="77777777" w:rsidR="00E74A6D" w:rsidRDefault="00E74A6D" w:rsidP="00012D4D">
            <w:pPr>
              <w:spacing w:line="276" w:lineRule="auto"/>
              <w:jc w:val="center"/>
            </w:pPr>
          </w:p>
        </w:tc>
      </w:tr>
      <w:tr w:rsidR="00E74A6D" w14:paraId="2AC4A7CC" w14:textId="42020B1E" w:rsidTr="00012D4D">
        <w:trPr>
          <w:trHeight w:val="138"/>
        </w:trPr>
        <w:tc>
          <w:tcPr>
            <w:tcW w:w="988" w:type="dxa"/>
            <w:vMerge/>
          </w:tcPr>
          <w:p w14:paraId="09E5F4A0" w14:textId="77777777" w:rsidR="00E74A6D" w:rsidRDefault="00E74A6D" w:rsidP="00F27C74">
            <w:pPr>
              <w:pStyle w:val="ListParagraph"/>
              <w:numPr>
                <w:ilvl w:val="0"/>
                <w:numId w:val="50"/>
              </w:numPr>
              <w:spacing w:line="276" w:lineRule="auto"/>
            </w:pPr>
          </w:p>
        </w:tc>
        <w:tc>
          <w:tcPr>
            <w:tcW w:w="2552" w:type="dxa"/>
            <w:vMerge/>
          </w:tcPr>
          <w:p w14:paraId="55E64D2E" w14:textId="77777777" w:rsidR="00E74A6D" w:rsidRDefault="00E74A6D" w:rsidP="00012D4D">
            <w:pPr>
              <w:spacing w:line="276" w:lineRule="auto"/>
            </w:pPr>
          </w:p>
        </w:tc>
        <w:tc>
          <w:tcPr>
            <w:tcW w:w="3151" w:type="dxa"/>
          </w:tcPr>
          <w:p w14:paraId="7F2BBA3E" w14:textId="77777777" w:rsidR="00E74A6D" w:rsidRDefault="00E74A6D" w:rsidP="00012D4D">
            <w:pPr>
              <w:spacing w:line="276" w:lineRule="auto"/>
              <w:jc w:val="center"/>
            </w:pPr>
            <w:r>
              <w:t>Metalas</w:t>
            </w:r>
          </w:p>
        </w:tc>
        <w:tc>
          <w:tcPr>
            <w:tcW w:w="2514" w:type="dxa"/>
          </w:tcPr>
          <w:p w14:paraId="4B94E93D" w14:textId="77777777" w:rsidR="00E74A6D" w:rsidRDefault="00E74A6D" w:rsidP="00012D4D">
            <w:pPr>
              <w:spacing w:line="276" w:lineRule="auto"/>
              <w:jc w:val="center"/>
            </w:pPr>
            <w:r>
              <w:t>60</w:t>
            </w:r>
          </w:p>
        </w:tc>
        <w:tc>
          <w:tcPr>
            <w:tcW w:w="3974" w:type="dxa"/>
          </w:tcPr>
          <w:p w14:paraId="63715364" w14:textId="77777777" w:rsidR="00E74A6D" w:rsidRDefault="00E74A6D" w:rsidP="00012D4D">
            <w:pPr>
              <w:spacing w:line="276" w:lineRule="auto"/>
              <w:jc w:val="center"/>
            </w:pPr>
          </w:p>
        </w:tc>
      </w:tr>
      <w:tr w:rsidR="00E74A6D" w14:paraId="40AB9618" w14:textId="0D9906D6" w:rsidTr="00012D4D">
        <w:trPr>
          <w:trHeight w:val="138"/>
        </w:trPr>
        <w:tc>
          <w:tcPr>
            <w:tcW w:w="988" w:type="dxa"/>
            <w:vMerge/>
          </w:tcPr>
          <w:p w14:paraId="55660065" w14:textId="77777777" w:rsidR="00E74A6D" w:rsidRDefault="00E74A6D" w:rsidP="00F27C74">
            <w:pPr>
              <w:pStyle w:val="ListParagraph"/>
              <w:numPr>
                <w:ilvl w:val="0"/>
                <w:numId w:val="50"/>
              </w:numPr>
              <w:spacing w:line="276" w:lineRule="auto"/>
            </w:pPr>
          </w:p>
        </w:tc>
        <w:tc>
          <w:tcPr>
            <w:tcW w:w="2552" w:type="dxa"/>
            <w:vMerge/>
          </w:tcPr>
          <w:p w14:paraId="452A00E0" w14:textId="77777777" w:rsidR="00E74A6D" w:rsidRDefault="00E74A6D" w:rsidP="00012D4D">
            <w:pPr>
              <w:spacing w:line="276" w:lineRule="auto"/>
            </w:pPr>
          </w:p>
        </w:tc>
        <w:tc>
          <w:tcPr>
            <w:tcW w:w="3151" w:type="dxa"/>
          </w:tcPr>
          <w:p w14:paraId="77707793" w14:textId="77777777" w:rsidR="00E74A6D" w:rsidRDefault="00E74A6D" w:rsidP="00012D4D">
            <w:pPr>
              <w:spacing w:line="276" w:lineRule="auto"/>
              <w:jc w:val="center"/>
            </w:pPr>
            <w:r>
              <w:t>Stiklas</w:t>
            </w:r>
          </w:p>
        </w:tc>
        <w:tc>
          <w:tcPr>
            <w:tcW w:w="2514" w:type="dxa"/>
          </w:tcPr>
          <w:p w14:paraId="30A83951" w14:textId="77777777" w:rsidR="00E74A6D" w:rsidRDefault="00E74A6D" w:rsidP="00012D4D">
            <w:pPr>
              <w:spacing w:line="276" w:lineRule="auto"/>
              <w:jc w:val="center"/>
            </w:pPr>
            <w:r>
              <w:t>25</w:t>
            </w:r>
          </w:p>
        </w:tc>
        <w:tc>
          <w:tcPr>
            <w:tcW w:w="3974" w:type="dxa"/>
          </w:tcPr>
          <w:p w14:paraId="42A7FB9C" w14:textId="77777777" w:rsidR="00E74A6D" w:rsidRDefault="00E74A6D" w:rsidP="00012D4D">
            <w:pPr>
              <w:spacing w:line="276" w:lineRule="auto"/>
              <w:jc w:val="center"/>
            </w:pPr>
          </w:p>
        </w:tc>
      </w:tr>
      <w:tr w:rsidR="00E74A6D" w:rsidRPr="00552C72" w14:paraId="6B3FA923" w14:textId="416C6E88" w:rsidTr="00012D4D">
        <w:trPr>
          <w:trHeight w:val="51"/>
        </w:trPr>
        <w:tc>
          <w:tcPr>
            <w:tcW w:w="988" w:type="dxa"/>
            <w:vMerge w:val="restart"/>
          </w:tcPr>
          <w:p w14:paraId="11A9DD01" w14:textId="77777777" w:rsidR="00E74A6D" w:rsidRDefault="00E74A6D" w:rsidP="00F27C74">
            <w:pPr>
              <w:pStyle w:val="ListParagraph"/>
              <w:numPr>
                <w:ilvl w:val="0"/>
                <w:numId w:val="50"/>
              </w:numPr>
              <w:spacing w:line="276" w:lineRule="auto"/>
              <w:ind w:left="27" w:hanging="27"/>
            </w:pPr>
          </w:p>
        </w:tc>
        <w:tc>
          <w:tcPr>
            <w:tcW w:w="2552" w:type="dxa"/>
            <w:vMerge w:val="restart"/>
          </w:tcPr>
          <w:p w14:paraId="3C903160" w14:textId="77777777" w:rsidR="00E74A6D" w:rsidRDefault="00E74A6D" w:rsidP="00012D4D">
            <w:pPr>
              <w:spacing w:line="276" w:lineRule="auto"/>
            </w:pPr>
            <w:r>
              <w:t>Vidaus apdaila</w:t>
            </w:r>
          </w:p>
        </w:tc>
        <w:tc>
          <w:tcPr>
            <w:tcW w:w="3151" w:type="dxa"/>
          </w:tcPr>
          <w:p w14:paraId="02C30AB1" w14:textId="77777777" w:rsidR="00E74A6D" w:rsidRDefault="00E74A6D" w:rsidP="00012D4D">
            <w:pPr>
              <w:spacing w:line="276" w:lineRule="auto"/>
              <w:jc w:val="center"/>
            </w:pPr>
            <w:r>
              <w:t>Mūrinių ir betoninių sienų tinkas</w:t>
            </w:r>
          </w:p>
        </w:tc>
        <w:tc>
          <w:tcPr>
            <w:tcW w:w="2514" w:type="dxa"/>
          </w:tcPr>
          <w:p w14:paraId="0F7DE179" w14:textId="77777777" w:rsidR="00E74A6D" w:rsidRPr="00552C72" w:rsidRDefault="00E74A6D" w:rsidP="00012D4D">
            <w:pPr>
              <w:spacing w:line="276" w:lineRule="auto"/>
              <w:jc w:val="center"/>
              <w:rPr>
                <w:lang w:val="en-US"/>
              </w:rPr>
            </w:pPr>
            <w:r>
              <w:rPr>
                <w:lang w:val="en-US"/>
              </w:rPr>
              <w:t>50</w:t>
            </w:r>
          </w:p>
        </w:tc>
        <w:tc>
          <w:tcPr>
            <w:tcW w:w="3974" w:type="dxa"/>
          </w:tcPr>
          <w:p w14:paraId="77D92F98" w14:textId="77777777" w:rsidR="00E74A6D" w:rsidRDefault="00E74A6D" w:rsidP="00012D4D">
            <w:pPr>
              <w:spacing w:line="276" w:lineRule="auto"/>
              <w:jc w:val="center"/>
              <w:rPr>
                <w:lang w:val="en-US"/>
              </w:rPr>
            </w:pPr>
          </w:p>
        </w:tc>
      </w:tr>
      <w:tr w:rsidR="00E74A6D" w14:paraId="31234071" w14:textId="6203D267" w:rsidTr="00012D4D">
        <w:trPr>
          <w:trHeight w:val="42"/>
        </w:trPr>
        <w:tc>
          <w:tcPr>
            <w:tcW w:w="988" w:type="dxa"/>
            <w:vMerge/>
          </w:tcPr>
          <w:p w14:paraId="04488DD1" w14:textId="77777777" w:rsidR="00E74A6D" w:rsidRDefault="00E74A6D" w:rsidP="00F27C74">
            <w:pPr>
              <w:pStyle w:val="ListParagraph"/>
              <w:numPr>
                <w:ilvl w:val="0"/>
                <w:numId w:val="50"/>
              </w:numPr>
              <w:spacing w:line="276" w:lineRule="auto"/>
            </w:pPr>
          </w:p>
        </w:tc>
        <w:tc>
          <w:tcPr>
            <w:tcW w:w="2552" w:type="dxa"/>
            <w:vMerge/>
          </w:tcPr>
          <w:p w14:paraId="6E754631" w14:textId="77777777" w:rsidR="00E74A6D" w:rsidRDefault="00E74A6D" w:rsidP="00012D4D">
            <w:pPr>
              <w:spacing w:line="276" w:lineRule="auto"/>
            </w:pPr>
          </w:p>
        </w:tc>
        <w:tc>
          <w:tcPr>
            <w:tcW w:w="3151" w:type="dxa"/>
          </w:tcPr>
          <w:p w14:paraId="2412B9A4" w14:textId="77777777" w:rsidR="00E74A6D" w:rsidRDefault="00E74A6D" w:rsidP="00012D4D">
            <w:pPr>
              <w:spacing w:line="276" w:lineRule="auto"/>
              <w:jc w:val="center"/>
            </w:pPr>
            <w:r>
              <w:t>Medinių sienų ir pertvarų tinkas</w:t>
            </w:r>
          </w:p>
        </w:tc>
        <w:tc>
          <w:tcPr>
            <w:tcW w:w="2514" w:type="dxa"/>
          </w:tcPr>
          <w:p w14:paraId="7D689B85" w14:textId="77777777" w:rsidR="00E74A6D" w:rsidRDefault="00E74A6D" w:rsidP="00012D4D">
            <w:pPr>
              <w:spacing w:line="276" w:lineRule="auto"/>
              <w:jc w:val="center"/>
            </w:pPr>
            <w:r>
              <w:t>30</w:t>
            </w:r>
          </w:p>
        </w:tc>
        <w:tc>
          <w:tcPr>
            <w:tcW w:w="3974" w:type="dxa"/>
          </w:tcPr>
          <w:p w14:paraId="47ABA0BE" w14:textId="77777777" w:rsidR="00E74A6D" w:rsidRDefault="00E74A6D" w:rsidP="00012D4D">
            <w:pPr>
              <w:spacing w:line="276" w:lineRule="auto"/>
              <w:jc w:val="center"/>
            </w:pPr>
          </w:p>
        </w:tc>
      </w:tr>
      <w:tr w:rsidR="00E74A6D" w14:paraId="66657538" w14:textId="1E42855F" w:rsidTr="00012D4D">
        <w:trPr>
          <w:trHeight w:val="42"/>
        </w:trPr>
        <w:tc>
          <w:tcPr>
            <w:tcW w:w="988" w:type="dxa"/>
            <w:vMerge/>
          </w:tcPr>
          <w:p w14:paraId="306C0418" w14:textId="77777777" w:rsidR="00E74A6D" w:rsidRDefault="00E74A6D" w:rsidP="00F27C74">
            <w:pPr>
              <w:pStyle w:val="ListParagraph"/>
              <w:numPr>
                <w:ilvl w:val="0"/>
                <w:numId w:val="50"/>
              </w:numPr>
              <w:spacing w:line="276" w:lineRule="auto"/>
            </w:pPr>
          </w:p>
        </w:tc>
        <w:tc>
          <w:tcPr>
            <w:tcW w:w="2552" w:type="dxa"/>
            <w:vMerge/>
          </w:tcPr>
          <w:p w14:paraId="3AE5ECC7" w14:textId="77777777" w:rsidR="00E74A6D" w:rsidRDefault="00E74A6D" w:rsidP="00012D4D">
            <w:pPr>
              <w:spacing w:line="276" w:lineRule="auto"/>
            </w:pPr>
          </w:p>
        </w:tc>
        <w:tc>
          <w:tcPr>
            <w:tcW w:w="3151" w:type="dxa"/>
          </w:tcPr>
          <w:p w14:paraId="21B962E4" w14:textId="77777777" w:rsidR="00E74A6D" w:rsidRDefault="00E74A6D" w:rsidP="00012D4D">
            <w:pPr>
              <w:spacing w:line="276" w:lineRule="auto"/>
              <w:jc w:val="center"/>
            </w:pPr>
            <w:r>
              <w:t>Dekoratyvinis tinkas</w:t>
            </w:r>
          </w:p>
        </w:tc>
        <w:tc>
          <w:tcPr>
            <w:tcW w:w="2514" w:type="dxa"/>
          </w:tcPr>
          <w:p w14:paraId="60137B13" w14:textId="77777777" w:rsidR="00E74A6D" w:rsidRDefault="00E74A6D" w:rsidP="00012D4D">
            <w:pPr>
              <w:spacing w:line="276" w:lineRule="auto"/>
              <w:jc w:val="center"/>
            </w:pPr>
            <w:r>
              <w:t>60</w:t>
            </w:r>
          </w:p>
        </w:tc>
        <w:tc>
          <w:tcPr>
            <w:tcW w:w="3974" w:type="dxa"/>
          </w:tcPr>
          <w:p w14:paraId="79035A03" w14:textId="77777777" w:rsidR="00E74A6D" w:rsidRDefault="00E74A6D" w:rsidP="00012D4D">
            <w:pPr>
              <w:spacing w:line="276" w:lineRule="auto"/>
              <w:jc w:val="center"/>
            </w:pPr>
          </w:p>
        </w:tc>
      </w:tr>
      <w:tr w:rsidR="00E74A6D" w14:paraId="51FEED94" w14:textId="10A11064" w:rsidTr="00012D4D">
        <w:trPr>
          <w:trHeight w:val="42"/>
        </w:trPr>
        <w:tc>
          <w:tcPr>
            <w:tcW w:w="988" w:type="dxa"/>
            <w:vMerge/>
          </w:tcPr>
          <w:p w14:paraId="5D4EE612" w14:textId="77777777" w:rsidR="00E74A6D" w:rsidRDefault="00E74A6D" w:rsidP="00F27C74">
            <w:pPr>
              <w:pStyle w:val="ListParagraph"/>
              <w:numPr>
                <w:ilvl w:val="0"/>
                <w:numId w:val="50"/>
              </w:numPr>
              <w:spacing w:line="276" w:lineRule="auto"/>
            </w:pPr>
          </w:p>
        </w:tc>
        <w:tc>
          <w:tcPr>
            <w:tcW w:w="2552" w:type="dxa"/>
            <w:vMerge/>
          </w:tcPr>
          <w:p w14:paraId="36DD1CA0" w14:textId="77777777" w:rsidR="00E74A6D" w:rsidRDefault="00E74A6D" w:rsidP="00012D4D">
            <w:pPr>
              <w:spacing w:line="276" w:lineRule="auto"/>
            </w:pPr>
          </w:p>
        </w:tc>
        <w:tc>
          <w:tcPr>
            <w:tcW w:w="3151" w:type="dxa"/>
          </w:tcPr>
          <w:p w14:paraId="5BA00907" w14:textId="77777777" w:rsidR="00E74A6D" w:rsidRDefault="00E74A6D" w:rsidP="00012D4D">
            <w:pPr>
              <w:spacing w:line="276" w:lineRule="auto"/>
              <w:jc w:val="center"/>
            </w:pPr>
            <w:r>
              <w:t>Keraminės plytelės</w:t>
            </w:r>
          </w:p>
        </w:tc>
        <w:tc>
          <w:tcPr>
            <w:tcW w:w="2514" w:type="dxa"/>
          </w:tcPr>
          <w:p w14:paraId="258748C1" w14:textId="77777777" w:rsidR="00E74A6D" w:rsidRDefault="00E74A6D" w:rsidP="00012D4D">
            <w:pPr>
              <w:spacing w:line="276" w:lineRule="auto"/>
              <w:jc w:val="center"/>
            </w:pPr>
            <w:r>
              <w:t>40</w:t>
            </w:r>
          </w:p>
        </w:tc>
        <w:tc>
          <w:tcPr>
            <w:tcW w:w="3974" w:type="dxa"/>
          </w:tcPr>
          <w:p w14:paraId="0DFE8401" w14:textId="77777777" w:rsidR="00E74A6D" w:rsidRDefault="00E74A6D" w:rsidP="00012D4D">
            <w:pPr>
              <w:spacing w:line="276" w:lineRule="auto"/>
              <w:jc w:val="center"/>
            </w:pPr>
          </w:p>
        </w:tc>
      </w:tr>
      <w:tr w:rsidR="00E74A6D" w14:paraId="42F6215D" w14:textId="781ACC43" w:rsidTr="00012D4D">
        <w:trPr>
          <w:trHeight w:val="42"/>
        </w:trPr>
        <w:tc>
          <w:tcPr>
            <w:tcW w:w="988" w:type="dxa"/>
            <w:vMerge/>
          </w:tcPr>
          <w:p w14:paraId="3BED1BF6" w14:textId="77777777" w:rsidR="00E74A6D" w:rsidRDefault="00E74A6D" w:rsidP="00F27C74">
            <w:pPr>
              <w:pStyle w:val="ListParagraph"/>
              <w:numPr>
                <w:ilvl w:val="0"/>
                <w:numId w:val="50"/>
              </w:numPr>
              <w:spacing w:line="276" w:lineRule="auto"/>
            </w:pPr>
          </w:p>
        </w:tc>
        <w:tc>
          <w:tcPr>
            <w:tcW w:w="2552" w:type="dxa"/>
            <w:vMerge/>
          </w:tcPr>
          <w:p w14:paraId="12567400" w14:textId="77777777" w:rsidR="00E74A6D" w:rsidRDefault="00E74A6D" w:rsidP="00012D4D">
            <w:pPr>
              <w:spacing w:line="276" w:lineRule="auto"/>
            </w:pPr>
          </w:p>
        </w:tc>
        <w:tc>
          <w:tcPr>
            <w:tcW w:w="3151" w:type="dxa"/>
          </w:tcPr>
          <w:p w14:paraId="19ACF05B" w14:textId="77777777" w:rsidR="00E74A6D" w:rsidRDefault="00E74A6D" w:rsidP="00012D4D">
            <w:pPr>
              <w:spacing w:line="276" w:lineRule="auto"/>
              <w:jc w:val="center"/>
            </w:pPr>
            <w:r>
              <w:t>Akmens plokštės</w:t>
            </w:r>
          </w:p>
        </w:tc>
        <w:tc>
          <w:tcPr>
            <w:tcW w:w="2514" w:type="dxa"/>
          </w:tcPr>
          <w:p w14:paraId="1A8D8A0F" w14:textId="77777777" w:rsidR="00E74A6D" w:rsidRDefault="00E74A6D" w:rsidP="00012D4D">
            <w:pPr>
              <w:spacing w:line="276" w:lineRule="auto"/>
              <w:jc w:val="center"/>
            </w:pPr>
            <w:r>
              <w:t>80</w:t>
            </w:r>
          </w:p>
        </w:tc>
        <w:tc>
          <w:tcPr>
            <w:tcW w:w="3974" w:type="dxa"/>
          </w:tcPr>
          <w:p w14:paraId="371B257E" w14:textId="77777777" w:rsidR="00E74A6D" w:rsidRDefault="00E74A6D" w:rsidP="00012D4D">
            <w:pPr>
              <w:spacing w:line="276" w:lineRule="auto"/>
              <w:jc w:val="center"/>
            </w:pPr>
          </w:p>
        </w:tc>
      </w:tr>
      <w:tr w:rsidR="00E74A6D" w14:paraId="59372CC6" w14:textId="277A360E" w:rsidTr="00012D4D">
        <w:trPr>
          <w:trHeight w:val="42"/>
        </w:trPr>
        <w:tc>
          <w:tcPr>
            <w:tcW w:w="988" w:type="dxa"/>
            <w:vMerge/>
          </w:tcPr>
          <w:p w14:paraId="776AC44C" w14:textId="77777777" w:rsidR="00E74A6D" w:rsidRDefault="00E74A6D" w:rsidP="00F27C74">
            <w:pPr>
              <w:pStyle w:val="ListParagraph"/>
              <w:numPr>
                <w:ilvl w:val="0"/>
                <w:numId w:val="50"/>
              </w:numPr>
              <w:spacing w:line="276" w:lineRule="auto"/>
            </w:pPr>
          </w:p>
        </w:tc>
        <w:tc>
          <w:tcPr>
            <w:tcW w:w="2552" w:type="dxa"/>
            <w:vMerge/>
          </w:tcPr>
          <w:p w14:paraId="55F99DCE" w14:textId="77777777" w:rsidR="00E74A6D" w:rsidRDefault="00E74A6D" w:rsidP="00012D4D">
            <w:pPr>
              <w:spacing w:line="276" w:lineRule="auto"/>
            </w:pPr>
          </w:p>
        </w:tc>
        <w:tc>
          <w:tcPr>
            <w:tcW w:w="3151" w:type="dxa"/>
          </w:tcPr>
          <w:p w14:paraId="6427CDF6" w14:textId="77777777" w:rsidR="00E74A6D" w:rsidRDefault="00E74A6D" w:rsidP="00012D4D">
            <w:pPr>
              <w:spacing w:line="276" w:lineRule="auto"/>
              <w:jc w:val="center"/>
            </w:pPr>
            <w:r>
              <w:t>Medinės dailylentės</w:t>
            </w:r>
          </w:p>
        </w:tc>
        <w:tc>
          <w:tcPr>
            <w:tcW w:w="2514" w:type="dxa"/>
          </w:tcPr>
          <w:p w14:paraId="6615464F" w14:textId="77777777" w:rsidR="00E74A6D" w:rsidRDefault="00E74A6D" w:rsidP="00012D4D">
            <w:pPr>
              <w:spacing w:line="276" w:lineRule="auto"/>
              <w:jc w:val="center"/>
            </w:pPr>
            <w:r>
              <w:t>40</w:t>
            </w:r>
          </w:p>
        </w:tc>
        <w:tc>
          <w:tcPr>
            <w:tcW w:w="3974" w:type="dxa"/>
          </w:tcPr>
          <w:p w14:paraId="1678846A" w14:textId="77777777" w:rsidR="00E74A6D" w:rsidRDefault="00E74A6D" w:rsidP="00012D4D">
            <w:pPr>
              <w:spacing w:line="276" w:lineRule="auto"/>
              <w:jc w:val="center"/>
            </w:pPr>
          </w:p>
        </w:tc>
      </w:tr>
      <w:tr w:rsidR="00E74A6D" w14:paraId="77823AFC" w14:textId="287C9B5E" w:rsidTr="00012D4D">
        <w:trPr>
          <w:trHeight w:val="42"/>
        </w:trPr>
        <w:tc>
          <w:tcPr>
            <w:tcW w:w="988" w:type="dxa"/>
            <w:vMerge/>
          </w:tcPr>
          <w:p w14:paraId="34BD8D3C" w14:textId="77777777" w:rsidR="00E74A6D" w:rsidRDefault="00E74A6D" w:rsidP="00F27C74">
            <w:pPr>
              <w:pStyle w:val="ListParagraph"/>
              <w:numPr>
                <w:ilvl w:val="0"/>
                <w:numId w:val="50"/>
              </w:numPr>
              <w:spacing w:line="276" w:lineRule="auto"/>
            </w:pPr>
          </w:p>
        </w:tc>
        <w:tc>
          <w:tcPr>
            <w:tcW w:w="2552" w:type="dxa"/>
            <w:vMerge/>
          </w:tcPr>
          <w:p w14:paraId="66E00073" w14:textId="77777777" w:rsidR="00E74A6D" w:rsidRDefault="00E74A6D" w:rsidP="00012D4D">
            <w:pPr>
              <w:spacing w:line="276" w:lineRule="auto"/>
            </w:pPr>
          </w:p>
        </w:tc>
        <w:tc>
          <w:tcPr>
            <w:tcW w:w="3151" w:type="dxa"/>
          </w:tcPr>
          <w:p w14:paraId="3A7E2AD2" w14:textId="77777777" w:rsidR="00E74A6D" w:rsidRDefault="00E74A6D" w:rsidP="00012D4D">
            <w:pPr>
              <w:spacing w:line="276" w:lineRule="auto"/>
              <w:jc w:val="center"/>
            </w:pPr>
            <w:r>
              <w:t>Plastikinės dailylentės</w:t>
            </w:r>
          </w:p>
        </w:tc>
        <w:tc>
          <w:tcPr>
            <w:tcW w:w="2514" w:type="dxa"/>
          </w:tcPr>
          <w:p w14:paraId="153D9B79" w14:textId="77777777" w:rsidR="00E74A6D" w:rsidRDefault="00E74A6D" w:rsidP="00012D4D">
            <w:pPr>
              <w:spacing w:line="276" w:lineRule="auto"/>
              <w:jc w:val="center"/>
            </w:pPr>
            <w:r>
              <w:t>30</w:t>
            </w:r>
          </w:p>
        </w:tc>
        <w:tc>
          <w:tcPr>
            <w:tcW w:w="3974" w:type="dxa"/>
          </w:tcPr>
          <w:p w14:paraId="4F613C37" w14:textId="77777777" w:rsidR="00E74A6D" w:rsidRDefault="00E74A6D" w:rsidP="00012D4D">
            <w:pPr>
              <w:spacing w:line="276" w:lineRule="auto"/>
              <w:jc w:val="center"/>
            </w:pPr>
          </w:p>
        </w:tc>
      </w:tr>
      <w:tr w:rsidR="00E74A6D" w14:paraId="29942EE2" w14:textId="604FE65E" w:rsidTr="00012D4D">
        <w:trPr>
          <w:trHeight w:val="42"/>
        </w:trPr>
        <w:tc>
          <w:tcPr>
            <w:tcW w:w="988" w:type="dxa"/>
            <w:vMerge/>
          </w:tcPr>
          <w:p w14:paraId="5A1DC111" w14:textId="77777777" w:rsidR="00E74A6D" w:rsidRDefault="00E74A6D" w:rsidP="00F27C74">
            <w:pPr>
              <w:pStyle w:val="ListParagraph"/>
              <w:numPr>
                <w:ilvl w:val="0"/>
                <w:numId w:val="50"/>
              </w:numPr>
              <w:spacing w:line="276" w:lineRule="auto"/>
            </w:pPr>
          </w:p>
        </w:tc>
        <w:tc>
          <w:tcPr>
            <w:tcW w:w="2552" w:type="dxa"/>
            <w:vMerge/>
          </w:tcPr>
          <w:p w14:paraId="42849C31" w14:textId="77777777" w:rsidR="00E74A6D" w:rsidRDefault="00E74A6D" w:rsidP="00012D4D">
            <w:pPr>
              <w:spacing w:line="276" w:lineRule="auto"/>
            </w:pPr>
          </w:p>
        </w:tc>
        <w:tc>
          <w:tcPr>
            <w:tcW w:w="3151" w:type="dxa"/>
          </w:tcPr>
          <w:p w14:paraId="7468D6AB" w14:textId="77777777" w:rsidR="00E74A6D" w:rsidRDefault="00E74A6D" w:rsidP="00012D4D">
            <w:pPr>
              <w:spacing w:line="276" w:lineRule="auto"/>
              <w:jc w:val="center"/>
            </w:pPr>
            <w:r>
              <w:t>Metalinės dailylentės</w:t>
            </w:r>
          </w:p>
        </w:tc>
        <w:tc>
          <w:tcPr>
            <w:tcW w:w="2514" w:type="dxa"/>
          </w:tcPr>
          <w:p w14:paraId="75005A46" w14:textId="77777777" w:rsidR="00E74A6D" w:rsidRDefault="00E74A6D" w:rsidP="00012D4D">
            <w:pPr>
              <w:spacing w:line="276" w:lineRule="auto"/>
              <w:jc w:val="center"/>
            </w:pPr>
            <w:r>
              <w:t>30</w:t>
            </w:r>
          </w:p>
        </w:tc>
        <w:tc>
          <w:tcPr>
            <w:tcW w:w="3974" w:type="dxa"/>
          </w:tcPr>
          <w:p w14:paraId="74457C90" w14:textId="77777777" w:rsidR="00E74A6D" w:rsidRDefault="00E74A6D" w:rsidP="00012D4D">
            <w:pPr>
              <w:spacing w:line="276" w:lineRule="auto"/>
              <w:jc w:val="center"/>
            </w:pPr>
          </w:p>
        </w:tc>
      </w:tr>
      <w:tr w:rsidR="00E74A6D" w14:paraId="63454049" w14:textId="28C8870A" w:rsidTr="00012D4D">
        <w:trPr>
          <w:trHeight w:val="42"/>
        </w:trPr>
        <w:tc>
          <w:tcPr>
            <w:tcW w:w="988" w:type="dxa"/>
            <w:vMerge/>
          </w:tcPr>
          <w:p w14:paraId="34D76CE5" w14:textId="77777777" w:rsidR="00E74A6D" w:rsidRDefault="00E74A6D" w:rsidP="00F27C74">
            <w:pPr>
              <w:pStyle w:val="ListParagraph"/>
              <w:numPr>
                <w:ilvl w:val="0"/>
                <w:numId w:val="50"/>
              </w:numPr>
              <w:spacing w:line="276" w:lineRule="auto"/>
            </w:pPr>
          </w:p>
        </w:tc>
        <w:tc>
          <w:tcPr>
            <w:tcW w:w="2552" w:type="dxa"/>
            <w:vMerge/>
          </w:tcPr>
          <w:p w14:paraId="47794A08" w14:textId="77777777" w:rsidR="00E74A6D" w:rsidRDefault="00E74A6D" w:rsidP="00012D4D">
            <w:pPr>
              <w:spacing w:line="276" w:lineRule="auto"/>
            </w:pPr>
          </w:p>
        </w:tc>
        <w:tc>
          <w:tcPr>
            <w:tcW w:w="3151" w:type="dxa"/>
          </w:tcPr>
          <w:p w14:paraId="131A01A1" w14:textId="77777777" w:rsidR="00E74A6D" w:rsidRDefault="00E74A6D" w:rsidP="00012D4D">
            <w:pPr>
              <w:spacing w:line="276" w:lineRule="auto"/>
              <w:jc w:val="center"/>
            </w:pPr>
            <w:r>
              <w:t>Medžio kamščio plokštės</w:t>
            </w:r>
          </w:p>
        </w:tc>
        <w:tc>
          <w:tcPr>
            <w:tcW w:w="2514" w:type="dxa"/>
          </w:tcPr>
          <w:p w14:paraId="67BD4677" w14:textId="77777777" w:rsidR="00E74A6D" w:rsidRDefault="00E74A6D" w:rsidP="00012D4D">
            <w:pPr>
              <w:spacing w:line="276" w:lineRule="auto"/>
              <w:jc w:val="center"/>
            </w:pPr>
            <w:r>
              <w:t>12</w:t>
            </w:r>
          </w:p>
        </w:tc>
        <w:tc>
          <w:tcPr>
            <w:tcW w:w="3974" w:type="dxa"/>
          </w:tcPr>
          <w:p w14:paraId="2FF165AC" w14:textId="77777777" w:rsidR="00E74A6D" w:rsidRDefault="00E74A6D" w:rsidP="00012D4D">
            <w:pPr>
              <w:spacing w:line="276" w:lineRule="auto"/>
              <w:jc w:val="center"/>
            </w:pPr>
          </w:p>
        </w:tc>
      </w:tr>
      <w:tr w:rsidR="00E74A6D" w14:paraId="33F25696" w14:textId="5AD6458F" w:rsidTr="00012D4D">
        <w:trPr>
          <w:trHeight w:val="42"/>
        </w:trPr>
        <w:tc>
          <w:tcPr>
            <w:tcW w:w="988" w:type="dxa"/>
            <w:vMerge/>
          </w:tcPr>
          <w:p w14:paraId="72C0106D" w14:textId="77777777" w:rsidR="00E74A6D" w:rsidRDefault="00E74A6D" w:rsidP="00F27C74">
            <w:pPr>
              <w:pStyle w:val="ListParagraph"/>
              <w:numPr>
                <w:ilvl w:val="0"/>
                <w:numId w:val="50"/>
              </w:numPr>
              <w:spacing w:line="276" w:lineRule="auto"/>
            </w:pPr>
          </w:p>
        </w:tc>
        <w:tc>
          <w:tcPr>
            <w:tcW w:w="2552" w:type="dxa"/>
            <w:vMerge/>
          </w:tcPr>
          <w:p w14:paraId="4D43129E" w14:textId="77777777" w:rsidR="00E74A6D" w:rsidRDefault="00E74A6D" w:rsidP="00012D4D">
            <w:pPr>
              <w:spacing w:line="276" w:lineRule="auto"/>
            </w:pPr>
          </w:p>
        </w:tc>
        <w:tc>
          <w:tcPr>
            <w:tcW w:w="3151" w:type="dxa"/>
          </w:tcPr>
          <w:p w14:paraId="212E1C54" w14:textId="77777777" w:rsidR="00E74A6D" w:rsidRDefault="00E74A6D" w:rsidP="00012D4D">
            <w:pPr>
              <w:spacing w:line="276" w:lineRule="auto"/>
              <w:jc w:val="center"/>
            </w:pPr>
            <w:r>
              <w:t>Medienos plaušo plokštės</w:t>
            </w:r>
          </w:p>
        </w:tc>
        <w:tc>
          <w:tcPr>
            <w:tcW w:w="2514" w:type="dxa"/>
          </w:tcPr>
          <w:p w14:paraId="01018FB2" w14:textId="77777777" w:rsidR="00E74A6D" w:rsidRDefault="00E74A6D" w:rsidP="00012D4D">
            <w:pPr>
              <w:spacing w:line="276" w:lineRule="auto"/>
              <w:jc w:val="center"/>
            </w:pPr>
            <w:r>
              <w:t>30</w:t>
            </w:r>
          </w:p>
        </w:tc>
        <w:tc>
          <w:tcPr>
            <w:tcW w:w="3974" w:type="dxa"/>
          </w:tcPr>
          <w:p w14:paraId="69376320" w14:textId="77777777" w:rsidR="00E74A6D" w:rsidRDefault="00E74A6D" w:rsidP="00012D4D">
            <w:pPr>
              <w:spacing w:line="276" w:lineRule="auto"/>
              <w:jc w:val="center"/>
            </w:pPr>
          </w:p>
        </w:tc>
      </w:tr>
      <w:tr w:rsidR="00E74A6D" w14:paraId="72451923" w14:textId="0CE2BD36" w:rsidTr="00012D4D">
        <w:trPr>
          <w:trHeight w:val="42"/>
        </w:trPr>
        <w:tc>
          <w:tcPr>
            <w:tcW w:w="988" w:type="dxa"/>
            <w:vMerge/>
          </w:tcPr>
          <w:p w14:paraId="72F097CD" w14:textId="77777777" w:rsidR="00E74A6D" w:rsidRDefault="00E74A6D" w:rsidP="00F27C74">
            <w:pPr>
              <w:pStyle w:val="ListParagraph"/>
              <w:numPr>
                <w:ilvl w:val="0"/>
                <w:numId w:val="50"/>
              </w:numPr>
              <w:spacing w:line="276" w:lineRule="auto"/>
            </w:pPr>
          </w:p>
        </w:tc>
        <w:tc>
          <w:tcPr>
            <w:tcW w:w="2552" w:type="dxa"/>
            <w:vMerge/>
          </w:tcPr>
          <w:p w14:paraId="12FC7A9D" w14:textId="77777777" w:rsidR="00E74A6D" w:rsidRDefault="00E74A6D" w:rsidP="00012D4D">
            <w:pPr>
              <w:spacing w:line="276" w:lineRule="auto"/>
            </w:pPr>
          </w:p>
        </w:tc>
        <w:tc>
          <w:tcPr>
            <w:tcW w:w="3151" w:type="dxa"/>
          </w:tcPr>
          <w:p w14:paraId="7AF8A0E3" w14:textId="77777777" w:rsidR="00E74A6D" w:rsidRDefault="00E74A6D" w:rsidP="00012D4D">
            <w:pPr>
              <w:spacing w:line="276" w:lineRule="auto"/>
              <w:jc w:val="center"/>
            </w:pPr>
            <w:r>
              <w:t>Medžio drožlių plokštės</w:t>
            </w:r>
          </w:p>
        </w:tc>
        <w:tc>
          <w:tcPr>
            <w:tcW w:w="2514" w:type="dxa"/>
          </w:tcPr>
          <w:p w14:paraId="2F412C16" w14:textId="77777777" w:rsidR="00E74A6D" w:rsidRDefault="00E74A6D" w:rsidP="00012D4D">
            <w:pPr>
              <w:spacing w:line="276" w:lineRule="auto"/>
              <w:jc w:val="center"/>
            </w:pPr>
            <w:r>
              <w:t>30</w:t>
            </w:r>
          </w:p>
        </w:tc>
        <w:tc>
          <w:tcPr>
            <w:tcW w:w="3974" w:type="dxa"/>
          </w:tcPr>
          <w:p w14:paraId="71817A62" w14:textId="77777777" w:rsidR="00E74A6D" w:rsidRDefault="00E74A6D" w:rsidP="00012D4D">
            <w:pPr>
              <w:spacing w:line="276" w:lineRule="auto"/>
              <w:jc w:val="center"/>
            </w:pPr>
          </w:p>
        </w:tc>
      </w:tr>
      <w:tr w:rsidR="00E74A6D" w14:paraId="383D0288" w14:textId="0F410388" w:rsidTr="00012D4D">
        <w:trPr>
          <w:trHeight w:val="42"/>
        </w:trPr>
        <w:tc>
          <w:tcPr>
            <w:tcW w:w="988" w:type="dxa"/>
            <w:vMerge/>
          </w:tcPr>
          <w:p w14:paraId="5FE2490D" w14:textId="77777777" w:rsidR="00E74A6D" w:rsidRDefault="00E74A6D" w:rsidP="00F27C74">
            <w:pPr>
              <w:pStyle w:val="ListParagraph"/>
              <w:numPr>
                <w:ilvl w:val="0"/>
                <w:numId w:val="50"/>
              </w:numPr>
              <w:spacing w:line="276" w:lineRule="auto"/>
            </w:pPr>
          </w:p>
        </w:tc>
        <w:tc>
          <w:tcPr>
            <w:tcW w:w="2552" w:type="dxa"/>
            <w:vMerge/>
          </w:tcPr>
          <w:p w14:paraId="071962F3" w14:textId="77777777" w:rsidR="00E74A6D" w:rsidRDefault="00E74A6D" w:rsidP="00012D4D">
            <w:pPr>
              <w:spacing w:line="276" w:lineRule="auto"/>
            </w:pPr>
          </w:p>
        </w:tc>
        <w:tc>
          <w:tcPr>
            <w:tcW w:w="3151" w:type="dxa"/>
          </w:tcPr>
          <w:p w14:paraId="73F5B4FA" w14:textId="77777777" w:rsidR="00E74A6D" w:rsidRDefault="00E74A6D" w:rsidP="00012D4D">
            <w:pPr>
              <w:spacing w:line="276" w:lineRule="auto"/>
              <w:jc w:val="center"/>
            </w:pPr>
            <w:r>
              <w:t>Dekoratyvinės plytos</w:t>
            </w:r>
          </w:p>
        </w:tc>
        <w:tc>
          <w:tcPr>
            <w:tcW w:w="2514" w:type="dxa"/>
          </w:tcPr>
          <w:p w14:paraId="342CDD92" w14:textId="77777777" w:rsidR="00E74A6D" w:rsidRDefault="00E74A6D" w:rsidP="00012D4D">
            <w:pPr>
              <w:spacing w:line="276" w:lineRule="auto"/>
              <w:jc w:val="center"/>
            </w:pPr>
            <w:r>
              <w:t>75</w:t>
            </w:r>
          </w:p>
        </w:tc>
        <w:tc>
          <w:tcPr>
            <w:tcW w:w="3974" w:type="dxa"/>
          </w:tcPr>
          <w:p w14:paraId="4C312AAF" w14:textId="77777777" w:rsidR="00E74A6D" w:rsidRDefault="00E74A6D" w:rsidP="00012D4D">
            <w:pPr>
              <w:spacing w:line="276" w:lineRule="auto"/>
              <w:jc w:val="center"/>
            </w:pPr>
          </w:p>
        </w:tc>
      </w:tr>
      <w:tr w:rsidR="00E74A6D" w14:paraId="696F13FD" w14:textId="153F50D8" w:rsidTr="00012D4D">
        <w:trPr>
          <w:trHeight w:val="42"/>
        </w:trPr>
        <w:tc>
          <w:tcPr>
            <w:tcW w:w="988" w:type="dxa"/>
            <w:vMerge/>
          </w:tcPr>
          <w:p w14:paraId="1796E2BE" w14:textId="77777777" w:rsidR="00E74A6D" w:rsidRDefault="00E74A6D" w:rsidP="00F27C74">
            <w:pPr>
              <w:pStyle w:val="ListParagraph"/>
              <w:numPr>
                <w:ilvl w:val="0"/>
                <w:numId w:val="50"/>
              </w:numPr>
              <w:spacing w:line="276" w:lineRule="auto"/>
            </w:pPr>
          </w:p>
        </w:tc>
        <w:tc>
          <w:tcPr>
            <w:tcW w:w="2552" w:type="dxa"/>
            <w:vMerge/>
          </w:tcPr>
          <w:p w14:paraId="12854381" w14:textId="77777777" w:rsidR="00E74A6D" w:rsidRDefault="00E74A6D" w:rsidP="00012D4D">
            <w:pPr>
              <w:spacing w:line="276" w:lineRule="auto"/>
            </w:pPr>
          </w:p>
        </w:tc>
        <w:tc>
          <w:tcPr>
            <w:tcW w:w="3151" w:type="dxa"/>
          </w:tcPr>
          <w:p w14:paraId="1D7B7359" w14:textId="77777777" w:rsidR="00E74A6D" w:rsidRDefault="00E74A6D" w:rsidP="00012D4D">
            <w:pPr>
              <w:spacing w:line="276" w:lineRule="auto"/>
              <w:jc w:val="center"/>
            </w:pPr>
            <w:r>
              <w:t>Gipso lakštai</w:t>
            </w:r>
          </w:p>
        </w:tc>
        <w:tc>
          <w:tcPr>
            <w:tcW w:w="2514" w:type="dxa"/>
          </w:tcPr>
          <w:p w14:paraId="2404DBC0" w14:textId="77777777" w:rsidR="00E74A6D" w:rsidRDefault="00E74A6D" w:rsidP="00012D4D">
            <w:pPr>
              <w:spacing w:line="276" w:lineRule="auto"/>
              <w:jc w:val="center"/>
            </w:pPr>
            <w:r>
              <w:t>30</w:t>
            </w:r>
          </w:p>
        </w:tc>
        <w:tc>
          <w:tcPr>
            <w:tcW w:w="3974" w:type="dxa"/>
          </w:tcPr>
          <w:p w14:paraId="390D3D12" w14:textId="77777777" w:rsidR="00E74A6D" w:rsidRDefault="00E74A6D" w:rsidP="00012D4D">
            <w:pPr>
              <w:spacing w:line="276" w:lineRule="auto"/>
              <w:jc w:val="center"/>
            </w:pPr>
          </w:p>
        </w:tc>
      </w:tr>
      <w:tr w:rsidR="00E74A6D" w:rsidRPr="000B49E7" w14:paraId="3B5712E2" w14:textId="4BECA3C5" w:rsidTr="00012D4D">
        <w:trPr>
          <w:trHeight w:val="185"/>
        </w:trPr>
        <w:tc>
          <w:tcPr>
            <w:tcW w:w="988" w:type="dxa"/>
            <w:vMerge w:val="restart"/>
          </w:tcPr>
          <w:p w14:paraId="655EB670" w14:textId="77777777" w:rsidR="00E74A6D" w:rsidRDefault="00E74A6D" w:rsidP="00F27C74">
            <w:pPr>
              <w:pStyle w:val="ListParagraph"/>
              <w:numPr>
                <w:ilvl w:val="0"/>
                <w:numId w:val="50"/>
              </w:numPr>
              <w:spacing w:line="276" w:lineRule="auto"/>
              <w:ind w:left="27" w:firstLine="0"/>
            </w:pPr>
          </w:p>
        </w:tc>
        <w:tc>
          <w:tcPr>
            <w:tcW w:w="2552" w:type="dxa"/>
            <w:vMerge w:val="restart"/>
          </w:tcPr>
          <w:p w14:paraId="7D89C53E" w14:textId="77777777" w:rsidR="00E74A6D" w:rsidRDefault="00E74A6D" w:rsidP="00012D4D">
            <w:pPr>
              <w:spacing w:line="276" w:lineRule="auto"/>
            </w:pPr>
            <w:r>
              <w:t>Šildymas</w:t>
            </w:r>
          </w:p>
        </w:tc>
        <w:tc>
          <w:tcPr>
            <w:tcW w:w="3151" w:type="dxa"/>
          </w:tcPr>
          <w:p w14:paraId="2960E492" w14:textId="77777777" w:rsidR="00E74A6D" w:rsidRDefault="00E74A6D" w:rsidP="00012D4D">
            <w:pPr>
              <w:spacing w:line="276" w:lineRule="auto"/>
              <w:jc w:val="center"/>
            </w:pPr>
            <w:r>
              <w:t xml:space="preserve">ŠEC, </w:t>
            </w:r>
            <w:proofErr w:type="spellStart"/>
            <w:r>
              <w:t>kvartalinės</w:t>
            </w:r>
            <w:proofErr w:type="spellEnd"/>
            <w:r>
              <w:t>, rajoninės, grupinės katilinės</w:t>
            </w:r>
          </w:p>
        </w:tc>
        <w:tc>
          <w:tcPr>
            <w:tcW w:w="2514" w:type="dxa"/>
          </w:tcPr>
          <w:p w14:paraId="052D710F" w14:textId="77777777" w:rsidR="00E74A6D" w:rsidRPr="000B49E7" w:rsidRDefault="00E74A6D" w:rsidP="00012D4D">
            <w:pPr>
              <w:spacing w:line="276" w:lineRule="auto"/>
              <w:jc w:val="center"/>
              <w:rPr>
                <w:lang w:val="en-US"/>
              </w:rPr>
            </w:pPr>
            <w:r>
              <w:rPr>
                <w:lang w:val="en-US"/>
              </w:rPr>
              <w:t>30</w:t>
            </w:r>
          </w:p>
        </w:tc>
        <w:tc>
          <w:tcPr>
            <w:tcW w:w="3974" w:type="dxa"/>
          </w:tcPr>
          <w:p w14:paraId="50539A4D" w14:textId="77777777" w:rsidR="00E74A6D" w:rsidRDefault="00E74A6D" w:rsidP="00012D4D">
            <w:pPr>
              <w:spacing w:line="276" w:lineRule="auto"/>
              <w:jc w:val="center"/>
              <w:rPr>
                <w:lang w:val="en-US"/>
              </w:rPr>
            </w:pPr>
          </w:p>
        </w:tc>
      </w:tr>
      <w:tr w:rsidR="00E74A6D" w14:paraId="5DFF0EBE" w14:textId="32535EBB" w:rsidTr="00012D4D">
        <w:trPr>
          <w:trHeight w:val="185"/>
        </w:trPr>
        <w:tc>
          <w:tcPr>
            <w:tcW w:w="988" w:type="dxa"/>
            <w:vMerge/>
          </w:tcPr>
          <w:p w14:paraId="167C380E" w14:textId="77777777" w:rsidR="00E74A6D" w:rsidRDefault="00E74A6D" w:rsidP="00F27C74">
            <w:pPr>
              <w:pStyle w:val="ListParagraph"/>
              <w:numPr>
                <w:ilvl w:val="0"/>
                <w:numId w:val="50"/>
              </w:numPr>
              <w:spacing w:line="276" w:lineRule="auto"/>
            </w:pPr>
          </w:p>
        </w:tc>
        <w:tc>
          <w:tcPr>
            <w:tcW w:w="2552" w:type="dxa"/>
            <w:vMerge/>
          </w:tcPr>
          <w:p w14:paraId="367F1D4B" w14:textId="77777777" w:rsidR="00E74A6D" w:rsidRDefault="00E74A6D" w:rsidP="00012D4D">
            <w:pPr>
              <w:spacing w:line="276" w:lineRule="auto"/>
            </w:pPr>
          </w:p>
        </w:tc>
        <w:tc>
          <w:tcPr>
            <w:tcW w:w="3151" w:type="dxa"/>
          </w:tcPr>
          <w:p w14:paraId="4593A687" w14:textId="77777777" w:rsidR="00E74A6D" w:rsidRDefault="00E74A6D" w:rsidP="00012D4D">
            <w:pPr>
              <w:spacing w:line="276" w:lineRule="auto"/>
              <w:jc w:val="center"/>
            </w:pPr>
            <w:r>
              <w:t>Vietinis šildymas, vietinė katilinė</w:t>
            </w:r>
          </w:p>
        </w:tc>
        <w:tc>
          <w:tcPr>
            <w:tcW w:w="2514" w:type="dxa"/>
          </w:tcPr>
          <w:p w14:paraId="4C68728B" w14:textId="77777777" w:rsidR="00E74A6D" w:rsidRDefault="00E74A6D" w:rsidP="00012D4D">
            <w:pPr>
              <w:spacing w:line="276" w:lineRule="auto"/>
              <w:jc w:val="center"/>
            </w:pPr>
            <w:r>
              <w:t>25</w:t>
            </w:r>
          </w:p>
        </w:tc>
        <w:tc>
          <w:tcPr>
            <w:tcW w:w="3974" w:type="dxa"/>
          </w:tcPr>
          <w:p w14:paraId="4365EED8" w14:textId="77777777" w:rsidR="00E74A6D" w:rsidRDefault="00E74A6D" w:rsidP="00012D4D">
            <w:pPr>
              <w:spacing w:line="276" w:lineRule="auto"/>
              <w:jc w:val="center"/>
            </w:pPr>
          </w:p>
        </w:tc>
      </w:tr>
      <w:tr w:rsidR="00E74A6D" w14:paraId="65B73098" w14:textId="3888B62D" w:rsidTr="00012D4D">
        <w:trPr>
          <w:trHeight w:val="185"/>
        </w:trPr>
        <w:tc>
          <w:tcPr>
            <w:tcW w:w="988" w:type="dxa"/>
            <w:vMerge/>
          </w:tcPr>
          <w:p w14:paraId="1CE57D78" w14:textId="77777777" w:rsidR="00E74A6D" w:rsidRDefault="00E74A6D" w:rsidP="00F27C74">
            <w:pPr>
              <w:pStyle w:val="ListParagraph"/>
              <w:numPr>
                <w:ilvl w:val="0"/>
                <w:numId w:val="50"/>
              </w:numPr>
              <w:spacing w:line="276" w:lineRule="auto"/>
            </w:pPr>
          </w:p>
        </w:tc>
        <w:tc>
          <w:tcPr>
            <w:tcW w:w="2552" w:type="dxa"/>
            <w:vMerge/>
          </w:tcPr>
          <w:p w14:paraId="2B0B3465" w14:textId="77777777" w:rsidR="00E74A6D" w:rsidRDefault="00E74A6D" w:rsidP="00012D4D">
            <w:pPr>
              <w:spacing w:line="276" w:lineRule="auto"/>
            </w:pPr>
          </w:p>
        </w:tc>
        <w:tc>
          <w:tcPr>
            <w:tcW w:w="3151" w:type="dxa"/>
          </w:tcPr>
          <w:p w14:paraId="67E5CB53" w14:textId="77777777" w:rsidR="00E74A6D" w:rsidRDefault="00E74A6D" w:rsidP="00012D4D">
            <w:pPr>
              <w:spacing w:line="276" w:lineRule="auto"/>
              <w:jc w:val="center"/>
            </w:pPr>
            <w:r>
              <w:t>Krosnis</w:t>
            </w:r>
          </w:p>
        </w:tc>
        <w:tc>
          <w:tcPr>
            <w:tcW w:w="2514" w:type="dxa"/>
          </w:tcPr>
          <w:p w14:paraId="75B617AD" w14:textId="77777777" w:rsidR="00E74A6D" w:rsidRDefault="00E74A6D" w:rsidP="00012D4D">
            <w:pPr>
              <w:spacing w:line="276" w:lineRule="auto"/>
              <w:jc w:val="center"/>
            </w:pPr>
            <w:r>
              <w:t>30</w:t>
            </w:r>
          </w:p>
        </w:tc>
        <w:tc>
          <w:tcPr>
            <w:tcW w:w="3974" w:type="dxa"/>
          </w:tcPr>
          <w:p w14:paraId="6FC1B0CA" w14:textId="77777777" w:rsidR="00E74A6D" w:rsidRDefault="00E74A6D" w:rsidP="00012D4D">
            <w:pPr>
              <w:spacing w:line="276" w:lineRule="auto"/>
              <w:jc w:val="center"/>
            </w:pPr>
          </w:p>
        </w:tc>
      </w:tr>
      <w:tr w:rsidR="00E74A6D" w14:paraId="6F03160F" w14:textId="74A82A6B" w:rsidTr="00012D4D">
        <w:tc>
          <w:tcPr>
            <w:tcW w:w="988" w:type="dxa"/>
          </w:tcPr>
          <w:p w14:paraId="3FD03506" w14:textId="77777777" w:rsidR="00E74A6D" w:rsidRDefault="00E74A6D" w:rsidP="00F27C74">
            <w:pPr>
              <w:pStyle w:val="ListParagraph"/>
              <w:numPr>
                <w:ilvl w:val="0"/>
                <w:numId w:val="50"/>
              </w:numPr>
              <w:spacing w:line="276" w:lineRule="auto"/>
              <w:ind w:left="0" w:firstLine="0"/>
            </w:pPr>
          </w:p>
        </w:tc>
        <w:tc>
          <w:tcPr>
            <w:tcW w:w="2552" w:type="dxa"/>
          </w:tcPr>
          <w:p w14:paraId="318F000C" w14:textId="77777777" w:rsidR="00E74A6D" w:rsidRDefault="00E74A6D" w:rsidP="00012D4D">
            <w:pPr>
              <w:spacing w:line="276" w:lineRule="auto"/>
            </w:pPr>
            <w:r>
              <w:t>Vandentiekis</w:t>
            </w:r>
          </w:p>
        </w:tc>
        <w:tc>
          <w:tcPr>
            <w:tcW w:w="3151" w:type="dxa"/>
          </w:tcPr>
          <w:p w14:paraId="5601902B" w14:textId="77777777" w:rsidR="00E74A6D" w:rsidRPr="00152990" w:rsidRDefault="00E74A6D" w:rsidP="00012D4D">
            <w:pPr>
              <w:spacing w:line="276" w:lineRule="auto"/>
              <w:rPr>
                <w:lang w:val="en-US"/>
              </w:rPr>
            </w:pPr>
            <w:r>
              <w:t>Miesto ir vietinis</w:t>
            </w:r>
          </w:p>
        </w:tc>
        <w:tc>
          <w:tcPr>
            <w:tcW w:w="2514" w:type="dxa"/>
          </w:tcPr>
          <w:p w14:paraId="1504AA39" w14:textId="77777777" w:rsidR="00E74A6D" w:rsidRDefault="00E74A6D" w:rsidP="00012D4D">
            <w:pPr>
              <w:spacing w:line="276" w:lineRule="auto"/>
              <w:jc w:val="center"/>
            </w:pPr>
            <w:r>
              <w:t>30</w:t>
            </w:r>
          </w:p>
        </w:tc>
        <w:tc>
          <w:tcPr>
            <w:tcW w:w="3974" w:type="dxa"/>
          </w:tcPr>
          <w:p w14:paraId="72704095" w14:textId="77777777" w:rsidR="00E74A6D" w:rsidRDefault="00E74A6D" w:rsidP="00012D4D">
            <w:pPr>
              <w:spacing w:line="276" w:lineRule="auto"/>
              <w:jc w:val="center"/>
            </w:pPr>
          </w:p>
        </w:tc>
      </w:tr>
      <w:tr w:rsidR="00E74A6D" w14:paraId="017495AF" w14:textId="576A7BC1" w:rsidTr="00012D4D">
        <w:tc>
          <w:tcPr>
            <w:tcW w:w="988" w:type="dxa"/>
          </w:tcPr>
          <w:p w14:paraId="647236FB" w14:textId="77777777" w:rsidR="00E74A6D" w:rsidRDefault="00E74A6D" w:rsidP="00F27C74">
            <w:pPr>
              <w:pStyle w:val="ListParagraph"/>
              <w:numPr>
                <w:ilvl w:val="0"/>
                <w:numId w:val="50"/>
              </w:numPr>
              <w:spacing w:line="276" w:lineRule="auto"/>
              <w:ind w:left="27" w:hanging="27"/>
            </w:pPr>
          </w:p>
        </w:tc>
        <w:tc>
          <w:tcPr>
            <w:tcW w:w="2552" w:type="dxa"/>
          </w:tcPr>
          <w:p w14:paraId="0CB42D01" w14:textId="77777777" w:rsidR="00E74A6D" w:rsidRDefault="00E74A6D" w:rsidP="00012D4D">
            <w:pPr>
              <w:spacing w:line="276" w:lineRule="auto"/>
            </w:pPr>
            <w:r>
              <w:t xml:space="preserve">Nuotekų </w:t>
            </w:r>
            <w:proofErr w:type="spellStart"/>
            <w:r>
              <w:t>šalintuvas</w:t>
            </w:r>
            <w:proofErr w:type="spellEnd"/>
          </w:p>
        </w:tc>
        <w:tc>
          <w:tcPr>
            <w:tcW w:w="3151" w:type="dxa"/>
          </w:tcPr>
          <w:p w14:paraId="772F2F77" w14:textId="77777777" w:rsidR="00E74A6D" w:rsidRDefault="00E74A6D" w:rsidP="00012D4D">
            <w:pPr>
              <w:spacing w:line="276" w:lineRule="auto"/>
            </w:pPr>
            <w:r>
              <w:t>Miesto ir vietinis</w:t>
            </w:r>
          </w:p>
        </w:tc>
        <w:tc>
          <w:tcPr>
            <w:tcW w:w="2514" w:type="dxa"/>
          </w:tcPr>
          <w:p w14:paraId="683CD998" w14:textId="77777777" w:rsidR="00E74A6D" w:rsidRDefault="00E74A6D" w:rsidP="00012D4D">
            <w:pPr>
              <w:spacing w:line="276" w:lineRule="auto"/>
              <w:jc w:val="center"/>
            </w:pPr>
            <w:r>
              <w:t>40</w:t>
            </w:r>
          </w:p>
        </w:tc>
        <w:tc>
          <w:tcPr>
            <w:tcW w:w="3974" w:type="dxa"/>
          </w:tcPr>
          <w:p w14:paraId="2B1A7D0C" w14:textId="77777777" w:rsidR="00E74A6D" w:rsidRDefault="00E74A6D" w:rsidP="00012D4D">
            <w:pPr>
              <w:spacing w:line="276" w:lineRule="auto"/>
              <w:jc w:val="center"/>
            </w:pPr>
          </w:p>
        </w:tc>
      </w:tr>
      <w:tr w:rsidR="00E74A6D" w14:paraId="6746AC76" w14:textId="323BF859" w:rsidTr="00012D4D">
        <w:tc>
          <w:tcPr>
            <w:tcW w:w="988" w:type="dxa"/>
          </w:tcPr>
          <w:p w14:paraId="709EF88B" w14:textId="77777777" w:rsidR="00E74A6D" w:rsidRDefault="00E74A6D" w:rsidP="00F27C74">
            <w:pPr>
              <w:pStyle w:val="ListParagraph"/>
              <w:numPr>
                <w:ilvl w:val="0"/>
                <w:numId w:val="50"/>
              </w:numPr>
              <w:spacing w:line="276" w:lineRule="auto"/>
              <w:ind w:left="0" w:firstLine="0"/>
            </w:pPr>
          </w:p>
        </w:tc>
        <w:tc>
          <w:tcPr>
            <w:tcW w:w="2552" w:type="dxa"/>
          </w:tcPr>
          <w:p w14:paraId="1DB1DF84" w14:textId="77777777" w:rsidR="00E74A6D" w:rsidRDefault="00E74A6D" w:rsidP="00012D4D">
            <w:pPr>
              <w:spacing w:line="276" w:lineRule="auto"/>
            </w:pPr>
            <w:r>
              <w:t>Dujos</w:t>
            </w:r>
          </w:p>
        </w:tc>
        <w:tc>
          <w:tcPr>
            <w:tcW w:w="3151" w:type="dxa"/>
          </w:tcPr>
          <w:p w14:paraId="4BD88313" w14:textId="77777777" w:rsidR="00E74A6D" w:rsidRDefault="00E74A6D" w:rsidP="00012D4D">
            <w:pPr>
              <w:spacing w:line="276" w:lineRule="auto"/>
            </w:pPr>
            <w:r>
              <w:t>Gamtinės ir suskystintos</w:t>
            </w:r>
          </w:p>
        </w:tc>
        <w:tc>
          <w:tcPr>
            <w:tcW w:w="2514" w:type="dxa"/>
          </w:tcPr>
          <w:p w14:paraId="4C294B9D" w14:textId="77777777" w:rsidR="00E74A6D" w:rsidRDefault="00E74A6D" w:rsidP="00012D4D">
            <w:pPr>
              <w:spacing w:line="276" w:lineRule="auto"/>
              <w:jc w:val="center"/>
            </w:pPr>
            <w:r>
              <w:t>20</w:t>
            </w:r>
          </w:p>
        </w:tc>
        <w:tc>
          <w:tcPr>
            <w:tcW w:w="3974" w:type="dxa"/>
          </w:tcPr>
          <w:p w14:paraId="41B330A5" w14:textId="77777777" w:rsidR="00E74A6D" w:rsidRDefault="00E74A6D" w:rsidP="00012D4D">
            <w:pPr>
              <w:spacing w:line="276" w:lineRule="auto"/>
              <w:jc w:val="center"/>
            </w:pPr>
          </w:p>
        </w:tc>
      </w:tr>
      <w:tr w:rsidR="00E74A6D" w14:paraId="64825FBC" w14:textId="125DFA45" w:rsidTr="00012D4D">
        <w:tc>
          <w:tcPr>
            <w:tcW w:w="988" w:type="dxa"/>
          </w:tcPr>
          <w:p w14:paraId="1D531053" w14:textId="77777777" w:rsidR="00E74A6D" w:rsidRDefault="00E74A6D" w:rsidP="00F27C74">
            <w:pPr>
              <w:pStyle w:val="ListParagraph"/>
              <w:numPr>
                <w:ilvl w:val="0"/>
                <w:numId w:val="50"/>
              </w:numPr>
              <w:spacing w:line="276" w:lineRule="auto"/>
              <w:ind w:left="0" w:firstLine="0"/>
            </w:pPr>
          </w:p>
        </w:tc>
        <w:tc>
          <w:tcPr>
            <w:tcW w:w="2552" w:type="dxa"/>
          </w:tcPr>
          <w:p w14:paraId="16A5F162" w14:textId="77777777" w:rsidR="00E74A6D" w:rsidRDefault="00E74A6D" w:rsidP="00012D4D">
            <w:pPr>
              <w:spacing w:line="276" w:lineRule="auto"/>
            </w:pPr>
            <w:r>
              <w:t>Karštas vanduo</w:t>
            </w:r>
          </w:p>
        </w:tc>
        <w:tc>
          <w:tcPr>
            <w:tcW w:w="3151" w:type="dxa"/>
          </w:tcPr>
          <w:p w14:paraId="7729FD09" w14:textId="77777777" w:rsidR="00E74A6D" w:rsidRDefault="00E74A6D" w:rsidP="00012D4D">
            <w:pPr>
              <w:spacing w:line="276" w:lineRule="auto"/>
            </w:pPr>
          </w:p>
        </w:tc>
        <w:tc>
          <w:tcPr>
            <w:tcW w:w="2514" w:type="dxa"/>
          </w:tcPr>
          <w:p w14:paraId="20DD4A91" w14:textId="77777777" w:rsidR="00E74A6D" w:rsidRDefault="00E74A6D" w:rsidP="00012D4D">
            <w:pPr>
              <w:spacing w:line="276" w:lineRule="auto"/>
              <w:jc w:val="center"/>
            </w:pPr>
            <w:r>
              <w:t>25</w:t>
            </w:r>
          </w:p>
        </w:tc>
        <w:tc>
          <w:tcPr>
            <w:tcW w:w="3974" w:type="dxa"/>
          </w:tcPr>
          <w:p w14:paraId="3A56D1C1" w14:textId="77777777" w:rsidR="00E74A6D" w:rsidRDefault="00E74A6D" w:rsidP="00012D4D">
            <w:pPr>
              <w:spacing w:line="276" w:lineRule="auto"/>
              <w:jc w:val="center"/>
            </w:pPr>
          </w:p>
        </w:tc>
      </w:tr>
      <w:tr w:rsidR="00E74A6D" w14:paraId="3FBB938A" w14:textId="2FB9A4CB" w:rsidTr="00012D4D">
        <w:tc>
          <w:tcPr>
            <w:tcW w:w="988" w:type="dxa"/>
          </w:tcPr>
          <w:p w14:paraId="789F9EF0" w14:textId="77777777" w:rsidR="00E74A6D" w:rsidRDefault="00E74A6D" w:rsidP="00F27C74">
            <w:pPr>
              <w:pStyle w:val="ListParagraph"/>
              <w:numPr>
                <w:ilvl w:val="0"/>
                <w:numId w:val="50"/>
              </w:numPr>
              <w:spacing w:line="276" w:lineRule="auto"/>
              <w:ind w:left="27" w:right="596" w:firstLine="0"/>
            </w:pPr>
          </w:p>
        </w:tc>
        <w:tc>
          <w:tcPr>
            <w:tcW w:w="2552" w:type="dxa"/>
          </w:tcPr>
          <w:p w14:paraId="1EA14FC1" w14:textId="77777777" w:rsidR="00E74A6D" w:rsidRDefault="00E74A6D" w:rsidP="00012D4D">
            <w:pPr>
              <w:spacing w:line="276" w:lineRule="auto"/>
            </w:pPr>
            <w:r>
              <w:t>Elektra</w:t>
            </w:r>
          </w:p>
        </w:tc>
        <w:tc>
          <w:tcPr>
            <w:tcW w:w="3151" w:type="dxa"/>
          </w:tcPr>
          <w:p w14:paraId="2D7D6E9D" w14:textId="77777777" w:rsidR="00E74A6D" w:rsidRDefault="00E74A6D" w:rsidP="00012D4D">
            <w:pPr>
              <w:spacing w:line="276" w:lineRule="auto"/>
            </w:pPr>
          </w:p>
        </w:tc>
        <w:tc>
          <w:tcPr>
            <w:tcW w:w="2514" w:type="dxa"/>
          </w:tcPr>
          <w:p w14:paraId="40094C29" w14:textId="77777777" w:rsidR="00E74A6D" w:rsidRDefault="00E74A6D" w:rsidP="00012D4D">
            <w:pPr>
              <w:spacing w:line="276" w:lineRule="auto"/>
              <w:jc w:val="center"/>
            </w:pPr>
            <w:r>
              <w:t>30</w:t>
            </w:r>
          </w:p>
        </w:tc>
        <w:tc>
          <w:tcPr>
            <w:tcW w:w="3974" w:type="dxa"/>
          </w:tcPr>
          <w:p w14:paraId="7FF3C4C0" w14:textId="77777777" w:rsidR="00E74A6D" w:rsidRDefault="00E74A6D" w:rsidP="00012D4D">
            <w:pPr>
              <w:spacing w:line="276" w:lineRule="auto"/>
              <w:jc w:val="center"/>
            </w:pPr>
          </w:p>
        </w:tc>
      </w:tr>
      <w:tr w:rsidR="00E74A6D" w:rsidRPr="00152990" w14:paraId="651B2E08" w14:textId="45D0051E" w:rsidTr="00012D4D">
        <w:tc>
          <w:tcPr>
            <w:tcW w:w="988" w:type="dxa"/>
          </w:tcPr>
          <w:p w14:paraId="1A17FC63" w14:textId="77777777" w:rsidR="00E74A6D" w:rsidRDefault="00E74A6D" w:rsidP="00F27C74">
            <w:pPr>
              <w:pStyle w:val="ListParagraph"/>
              <w:numPr>
                <w:ilvl w:val="0"/>
                <w:numId w:val="50"/>
              </w:numPr>
              <w:spacing w:line="276" w:lineRule="auto"/>
              <w:ind w:left="0" w:firstLine="0"/>
            </w:pPr>
          </w:p>
        </w:tc>
        <w:tc>
          <w:tcPr>
            <w:tcW w:w="2552" w:type="dxa"/>
          </w:tcPr>
          <w:p w14:paraId="253A20FB" w14:textId="77777777" w:rsidR="00E74A6D" w:rsidRDefault="00E74A6D" w:rsidP="00012D4D">
            <w:pPr>
              <w:spacing w:line="276" w:lineRule="auto"/>
            </w:pPr>
            <w:r>
              <w:t>Vėdinimas kondicionavimas</w:t>
            </w:r>
          </w:p>
        </w:tc>
        <w:tc>
          <w:tcPr>
            <w:tcW w:w="3151" w:type="dxa"/>
          </w:tcPr>
          <w:p w14:paraId="42100DCE" w14:textId="77777777" w:rsidR="00E74A6D" w:rsidRDefault="00E74A6D" w:rsidP="00012D4D">
            <w:pPr>
              <w:spacing w:line="276" w:lineRule="auto"/>
            </w:pPr>
          </w:p>
        </w:tc>
        <w:tc>
          <w:tcPr>
            <w:tcW w:w="2514" w:type="dxa"/>
          </w:tcPr>
          <w:p w14:paraId="7CEE82C1" w14:textId="77777777" w:rsidR="00E74A6D" w:rsidRPr="00152990" w:rsidRDefault="00E74A6D" w:rsidP="00012D4D">
            <w:pPr>
              <w:spacing w:line="276" w:lineRule="auto"/>
              <w:jc w:val="center"/>
              <w:rPr>
                <w:lang w:val="en-US"/>
              </w:rPr>
            </w:pPr>
            <w:r>
              <w:rPr>
                <w:lang w:val="en-US"/>
              </w:rPr>
              <w:t>25</w:t>
            </w:r>
          </w:p>
        </w:tc>
        <w:tc>
          <w:tcPr>
            <w:tcW w:w="3974" w:type="dxa"/>
          </w:tcPr>
          <w:p w14:paraId="5861240B" w14:textId="77777777" w:rsidR="00E74A6D" w:rsidRDefault="00E74A6D" w:rsidP="00012D4D">
            <w:pPr>
              <w:spacing w:line="276" w:lineRule="auto"/>
              <w:jc w:val="center"/>
              <w:rPr>
                <w:lang w:val="en-US"/>
              </w:rPr>
            </w:pPr>
          </w:p>
        </w:tc>
      </w:tr>
    </w:tbl>
    <w:p w14:paraId="2BA0E219" w14:textId="77777777" w:rsidR="00E74A6D" w:rsidRDefault="00E74A6D" w:rsidP="00012D4D">
      <w:pPr>
        <w:spacing w:line="276" w:lineRule="auto"/>
        <w:jc w:val="center"/>
      </w:pPr>
    </w:p>
    <w:p w14:paraId="091BC5A4" w14:textId="77777777" w:rsidR="00E74A6D" w:rsidRDefault="00E74A6D" w:rsidP="001442E1">
      <w:pPr>
        <w:spacing w:before="120" w:after="120" w:line="276" w:lineRule="auto"/>
        <w:jc w:val="center"/>
      </w:pPr>
    </w:p>
    <w:tbl>
      <w:tblPr>
        <w:tblW w:w="13892" w:type="dxa"/>
        <w:tblLook w:val="04A0" w:firstRow="1" w:lastRow="0" w:firstColumn="1" w:lastColumn="0" w:noHBand="0" w:noVBand="1"/>
      </w:tblPr>
      <w:tblGrid>
        <w:gridCol w:w="13892"/>
      </w:tblGrid>
      <w:tr w:rsidR="001442E1" w:rsidRPr="009C2D1C" w14:paraId="0E84049B" w14:textId="77777777" w:rsidTr="00601DB1">
        <w:trPr>
          <w:trHeight w:val="300"/>
        </w:trPr>
        <w:tc>
          <w:tcPr>
            <w:tcW w:w="13892" w:type="dxa"/>
            <w:tcBorders>
              <w:top w:val="nil"/>
              <w:left w:val="nil"/>
              <w:bottom w:val="nil"/>
            </w:tcBorders>
            <w:shd w:val="clear" w:color="auto" w:fill="auto"/>
            <w:hideMark/>
          </w:tcPr>
          <w:p w14:paraId="5FC7F7F1" w14:textId="77777777" w:rsidR="001442E1" w:rsidRPr="009C2D1C" w:rsidRDefault="001442E1" w:rsidP="00887A08">
            <w:pPr>
              <w:spacing w:after="120" w:line="276" w:lineRule="auto"/>
              <w:ind w:left="-108"/>
              <w:jc w:val="both"/>
              <w:rPr>
                <w:rFonts w:eastAsia="Times New Roman"/>
                <w:color w:val="000000"/>
              </w:rPr>
            </w:pPr>
            <w:r w:rsidRPr="009C2D1C">
              <w:rPr>
                <w:rFonts w:eastAsia="Times New Roman"/>
                <w:color w:val="000000"/>
              </w:rPr>
              <w:t>Pastabos:</w:t>
            </w:r>
          </w:p>
          <w:p w14:paraId="157FD336" w14:textId="37298E92" w:rsidR="001442E1" w:rsidRPr="009C2D1C" w:rsidRDefault="001442E1" w:rsidP="00887A08">
            <w:pPr>
              <w:spacing w:after="120" w:line="276" w:lineRule="auto"/>
              <w:ind w:left="597"/>
              <w:jc w:val="both"/>
              <w:rPr>
                <w:rFonts w:eastAsia="Times New Roman"/>
                <w:color w:val="000000"/>
              </w:rPr>
            </w:pPr>
            <w:r w:rsidRPr="009C2D1C">
              <w:rPr>
                <w:rFonts w:eastAsia="Times New Roman"/>
                <w:color w:val="000000"/>
              </w:rPr>
              <w:t xml:space="preserve">1. </w:t>
            </w:r>
            <w:r w:rsidR="00CC62DD">
              <w:rPr>
                <w:rFonts w:eastAsia="Times New Roman"/>
                <w:color w:val="000000"/>
              </w:rPr>
              <w:t>Objekto element</w:t>
            </w:r>
            <w:r w:rsidR="00545272">
              <w:rPr>
                <w:rFonts w:eastAsia="Times New Roman"/>
                <w:color w:val="000000"/>
              </w:rPr>
              <w:t>ų sudėtinės / konstrukcinės dalys</w:t>
            </w:r>
            <w:r w:rsidR="00CC62DD" w:rsidRPr="009C2D1C">
              <w:rPr>
                <w:rFonts w:eastAsia="Times New Roman"/>
                <w:color w:val="000000"/>
              </w:rPr>
              <w:t xml:space="preserve"> </w:t>
            </w:r>
            <w:r w:rsidRPr="009C2D1C">
              <w:rPr>
                <w:rFonts w:eastAsia="Times New Roman"/>
                <w:color w:val="000000"/>
              </w:rPr>
              <w:t xml:space="preserve">turi atitikti kokybinius ir kiekybinius reikalavimus bei rodiklius ir turi būti užtikrinta galimybė </w:t>
            </w:r>
            <w:r w:rsidR="00545272">
              <w:rPr>
                <w:rFonts w:eastAsia="Times New Roman"/>
                <w:color w:val="000000"/>
              </w:rPr>
              <w:t>Objektą</w:t>
            </w:r>
            <w:r w:rsidR="00631F73">
              <w:rPr>
                <w:rFonts w:eastAsia="Times New Roman"/>
                <w:color w:val="000000"/>
              </w:rPr>
              <w:t xml:space="preserve"> </w:t>
            </w:r>
            <w:r w:rsidR="00545272">
              <w:rPr>
                <w:rFonts w:eastAsia="Times New Roman"/>
                <w:color w:val="000000"/>
              </w:rPr>
              <w:t>arba Objekto elementą</w:t>
            </w:r>
            <w:r w:rsidR="00545272" w:rsidRPr="009C2D1C">
              <w:rPr>
                <w:rFonts w:eastAsia="Times New Roman"/>
                <w:color w:val="000000"/>
              </w:rPr>
              <w:t xml:space="preserve"> </w:t>
            </w:r>
            <w:r w:rsidRPr="009C2D1C">
              <w:rPr>
                <w:rFonts w:eastAsia="Times New Roman"/>
                <w:color w:val="000000"/>
              </w:rPr>
              <w:t xml:space="preserve">eksploatuoti </w:t>
            </w:r>
            <w:r w:rsidR="00810952" w:rsidRPr="00952D37">
              <w:rPr>
                <w:color w:val="000000" w:themeColor="text1"/>
              </w:rPr>
              <w:t>UAB Sistela „</w:t>
            </w:r>
            <w:hyperlink r:id="rId12" w:history="1">
              <w:r w:rsidR="00810952" w:rsidRPr="00952D37">
                <w:rPr>
                  <w:rStyle w:val="Hyperlink"/>
                  <w:color w:val="000000" w:themeColor="text1"/>
                  <w:u w:val="none"/>
                </w:rPr>
                <w:t>Statinių vidutinės naudojimo trukmės normatyvai (SVN)</w:t>
              </w:r>
            </w:hyperlink>
            <w:r w:rsidR="00810952" w:rsidRPr="00952D37">
              <w:rPr>
                <w:color w:val="000000" w:themeColor="text1"/>
              </w:rPr>
              <w:t xml:space="preserve">“ nurodytų naudojimo trukmės laikotarpius. Tokiu atveju, kai nėra normatyvuose nurodytų Objekto </w:t>
            </w:r>
            <w:r w:rsidR="00545272">
              <w:rPr>
                <w:rFonts w:eastAsia="Times New Roman"/>
                <w:color w:val="000000"/>
              </w:rPr>
              <w:t>elementų sudėtinių / konstrukcinių dalių</w:t>
            </w:r>
            <w:r w:rsidR="00810952" w:rsidRPr="00952D37">
              <w:rPr>
                <w:color w:val="000000" w:themeColor="text1"/>
              </w:rPr>
              <w:t xml:space="preserve">, tokių </w:t>
            </w:r>
            <w:r w:rsidR="00545272">
              <w:rPr>
                <w:color w:val="000000" w:themeColor="text1"/>
              </w:rPr>
              <w:t>dalių</w:t>
            </w:r>
            <w:r w:rsidR="00545272" w:rsidRPr="00952D37">
              <w:rPr>
                <w:color w:val="000000" w:themeColor="text1"/>
              </w:rPr>
              <w:t xml:space="preserve"> </w:t>
            </w:r>
            <w:r w:rsidR="00810952" w:rsidRPr="00952D37">
              <w:rPr>
                <w:color w:val="000000" w:themeColor="text1"/>
              </w:rPr>
              <w:t xml:space="preserve">gyvavimo trukmė taikoma vadovaujantis </w:t>
            </w:r>
            <w:r w:rsidRPr="009C2D1C">
              <w:rPr>
                <w:rFonts w:eastAsia="Times New Roman"/>
                <w:color w:val="000000"/>
              </w:rPr>
              <w:t>STR 1.12.06:2002 ,,Statinių naudojimo paskirtis ir gyvavimo trukmė</w:t>
            </w:r>
            <w:r w:rsidR="00887A08">
              <w:rPr>
                <w:rFonts w:eastAsia="Times New Roman"/>
                <w:color w:val="000000"/>
              </w:rPr>
              <w:t>“</w:t>
            </w:r>
            <w:r w:rsidRPr="009C2D1C">
              <w:rPr>
                <w:rFonts w:eastAsia="Times New Roman"/>
                <w:color w:val="000000"/>
              </w:rPr>
              <w:t xml:space="preserve"> nurodytą laikotarpį. </w:t>
            </w:r>
            <w:r w:rsidRPr="009C2D1C">
              <w:rPr>
                <w:rFonts w:eastAsia="Times New Roman"/>
                <w:bCs/>
                <w:color w:val="000000"/>
              </w:rPr>
              <w:t>Konstrukcijų skaičiuotina eksploatavimo trukmės kategorija yra 4 (keturi) pagal LST EN 1990:2004 2.1 lentelę.</w:t>
            </w:r>
          </w:p>
          <w:p w14:paraId="4B1B02C8" w14:textId="5A24A566" w:rsidR="00F11650" w:rsidRDefault="001442E1" w:rsidP="00887A08">
            <w:pPr>
              <w:spacing w:after="120" w:line="276" w:lineRule="auto"/>
              <w:ind w:left="597"/>
              <w:jc w:val="both"/>
              <w:rPr>
                <w:rFonts w:eastAsia="Times New Roman"/>
                <w:color w:val="000000"/>
              </w:rPr>
            </w:pPr>
            <w:r w:rsidRPr="009C2D1C">
              <w:rPr>
                <w:rFonts w:eastAsia="Times New Roman"/>
                <w:color w:val="000000"/>
              </w:rPr>
              <w:t xml:space="preserve">2. </w:t>
            </w:r>
            <w:r w:rsidR="00F11650">
              <w:rPr>
                <w:rFonts w:eastAsia="Times New Roman"/>
                <w:color w:val="000000"/>
              </w:rPr>
              <w:t xml:space="preserve">Objekto </w:t>
            </w:r>
            <w:r w:rsidR="00545272">
              <w:rPr>
                <w:rFonts w:eastAsia="Times New Roman"/>
                <w:color w:val="000000"/>
              </w:rPr>
              <w:t>elementų sudėtinių / konstrukcinių dalių</w:t>
            </w:r>
            <w:r w:rsidR="00545272" w:rsidRPr="009C2D1C">
              <w:rPr>
                <w:rFonts w:eastAsia="Times New Roman"/>
                <w:color w:val="000000"/>
              </w:rPr>
              <w:t xml:space="preserve"> </w:t>
            </w:r>
            <w:r w:rsidR="00F11650" w:rsidRPr="009C2D1C">
              <w:rPr>
                <w:rFonts w:eastAsia="Times New Roman"/>
                <w:color w:val="000000"/>
              </w:rPr>
              <w:t xml:space="preserve"> </w:t>
            </w:r>
            <w:r w:rsidR="00F11650">
              <w:rPr>
                <w:rFonts w:eastAsia="Times New Roman"/>
                <w:color w:val="000000"/>
              </w:rPr>
              <w:t>naudojimo</w:t>
            </w:r>
            <w:r w:rsidR="00F11650" w:rsidRPr="009C2D1C">
              <w:rPr>
                <w:rFonts w:eastAsia="Times New Roman"/>
                <w:color w:val="000000"/>
              </w:rPr>
              <w:t xml:space="preserve"> trukmė – teorinis laikotarpis, per kurį </w:t>
            </w:r>
            <w:r w:rsidR="00F11650">
              <w:rPr>
                <w:rFonts w:eastAsia="Times New Roman"/>
                <w:color w:val="000000"/>
              </w:rPr>
              <w:t>Objekto el</w:t>
            </w:r>
            <w:r w:rsidR="00C6643C">
              <w:rPr>
                <w:rFonts w:eastAsia="Times New Roman"/>
                <w:color w:val="000000"/>
              </w:rPr>
              <w:t>e</w:t>
            </w:r>
            <w:r w:rsidR="00F11650">
              <w:rPr>
                <w:rFonts w:eastAsia="Times New Roman"/>
                <w:color w:val="000000"/>
              </w:rPr>
              <w:t>mentas</w:t>
            </w:r>
            <w:r w:rsidR="00F11650" w:rsidRPr="009C2D1C">
              <w:rPr>
                <w:rFonts w:eastAsia="Times New Roman"/>
                <w:color w:val="000000"/>
              </w:rPr>
              <w:t xml:space="preserve">, normaliai jį naudojant (nuo </w:t>
            </w:r>
            <w:r w:rsidR="00545272">
              <w:rPr>
                <w:rFonts w:eastAsia="Times New Roman"/>
                <w:color w:val="000000"/>
              </w:rPr>
              <w:t xml:space="preserve">Objekto </w:t>
            </w:r>
            <w:r w:rsidR="00F11650">
              <w:rPr>
                <w:rFonts w:eastAsia="Times New Roman"/>
                <w:color w:val="000000"/>
              </w:rPr>
              <w:t>Eksploatacijos</w:t>
            </w:r>
            <w:r w:rsidR="00F11650" w:rsidRPr="009C2D1C">
              <w:rPr>
                <w:rFonts w:eastAsia="Times New Roman"/>
                <w:color w:val="000000"/>
              </w:rPr>
              <w:t xml:space="preserve"> pradžios iki jo nugriovimo / nurašymo</w:t>
            </w:r>
            <w:r w:rsidR="00F11650">
              <w:rPr>
                <w:rFonts w:eastAsia="Times New Roman"/>
                <w:color w:val="000000"/>
              </w:rPr>
              <w:t xml:space="preserve"> / pakeitimo</w:t>
            </w:r>
            <w:r w:rsidR="00F11650" w:rsidRPr="009C2D1C">
              <w:rPr>
                <w:rFonts w:eastAsia="Times New Roman"/>
                <w:color w:val="000000"/>
              </w:rPr>
              <w:t xml:space="preserve">) ir atsižvelgiant į medžiagas, iš kurių jis pastatytas / pagamintas, bei vietines klimatines sąlygas, atitinka esminius </w:t>
            </w:r>
            <w:r w:rsidR="00F11650">
              <w:rPr>
                <w:rFonts w:eastAsia="Times New Roman"/>
                <w:color w:val="000000"/>
              </w:rPr>
              <w:t>Objekto elemento</w:t>
            </w:r>
            <w:r w:rsidR="00F11650" w:rsidRPr="009C2D1C">
              <w:rPr>
                <w:rFonts w:eastAsia="Times New Roman"/>
                <w:color w:val="000000"/>
              </w:rPr>
              <w:t xml:space="preserve"> reikalavimus.</w:t>
            </w:r>
          </w:p>
          <w:p w14:paraId="011EFC02" w14:textId="3C68C108" w:rsidR="00F11650" w:rsidRDefault="00F11650" w:rsidP="00887A08">
            <w:pPr>
              <w:spacing w:after="120" w:line="276" w:lineRule="auto"/>
              <w:ind w:left="597"/>
              <w:jc w:val="both"/>
              <w:rPr>
                <w:rFonts w:eastAsia="Times New Roman"/>
                <w:color w:val="000000"/>
              </w:rPr>
            </w:pPr>
            <w:r>
              <w:rPr>
                <w:rFonts w:eastAsia="Times New Roman"/>
                <w:color w:val="000000"/>
              </w:rPr>
              <w:lastRenderedPageBreak/>
              <w:t xml:space="preserve">3. </w:t>
            </w:r>
            <w:r w:rsidRPr="00F11650">
              <w:rPr>
                <w:rFonts w:eastAsia="Times New Roman"/>
                <w:color w:val="000000"/>
              </w:rPr>
              <w:t>Objekto elementų normalus naudojimas – prevencinių ir kitų priemonių visuma, siekiant užtikrinti Objekto</w:t>
            </w:r>
            <w:r w:rsidR="00545272">
              <w:rPr>
                <w:rFonts w:eastAsia="Times New Roman"/>
                <w:color w:val="000000"/>
              </w:rPr>
              <w:t xml:space="preserve"> </w:t>
            </w:r>
            <w:r w:rsidRPr="00F11650">
              <w:rPr>
                <w:rFonts w:eastAsia="Times New Roman"/>
                <w:color w:val="000000"/>
              </w:rPr>
              <w:t>elemento naudojimo paskirties reikalavimus per visą jo gyvavimo trukmę. Šios priemonės apima Objekto</w:t>
            </w:r>
            <w:r w:rsidR="00545272">
              <w:rPr>
                <w:rFonts w:eastAsia="Times New Roman"/>
                <w:color w:val="000000"/>
              </w:rPr>
              <w:t xml:space="preserve"> </w:t>
            </w:r>
            <w:r w:rsidRPr="00F11650">
              <w:rPr>
                <w:rFonts w:eastAsia="Times New Roman"/>
                <w:color w:val="000000"/>
              </w:rPr>
              <w:t>elemento valymą, tinkamos būklės palaikymą, atnaujinimą, instaliavimą ir atskirų Objekto</w:t>
            </w:r>
            <w:r w:rsidR="00545272">
              <w:rPr>
                <w:rFonts w:eastAsia="Times New Roman"/>
                <w:color w:val="000000"/>
              </w:rPr>
              <w:t xml:space="preserve"> </w:t>
            </w:r>
            <w:r w:rsidRPr="00F11650">
              <w:rPr>
                <w:rFonts w:eastAsia="Times New Roman"/>
                <w:color w:val="000000"/>
              </w:rPr>
              <w:t>elemento dalių pakeitimą.</w:t>
            </w:r>
          </w:p>
          <w:p w14:paraId="63D67F5A" w14:textId="19C21478" w:rsidR="001442E1" w:rsidRDefault="00F11650" w:rsidP="00887A08">
            <w:pPr>
              <w:spacing w:after="120" w:line="276" w:lineRule="auto"/>
              <w:ind w:left="597"/>
              <w:jc w:val="both"/>
              <w:rPr>
                <w:rFonts w:eastAsia="Times New Roman"/>
                <w:color w:val="000000"/>
              </w:rPr>
            </w:pPr>
            <w:r>
              <w:rPr>
                <w:rFonts w:eastAsia="Times New Roman"/>
                <w:color w:val="000000"/>
              </w:rPr>
              <w:t xml:space="preserve">4. </w:t>
            </w:r>
            <w:r w:rsidR="00CC62DD">
              <w:rPr>
                <w:rFonts w:eastAsia="Times New Roman"/>
                <w:color w:val="000000"/>
              </w:rPr>
              <w:t>Objekto elementų</w:t>
            </w:r>
            <w:r w:rsidR="00CC62DD" w:rsidRPr="009C2D1C">
              <w:rPr>
                <w:rFonts w:eastAsia="Times New Roman"/>
                <w:color w:val="000000"/>
              </w:rPr>
              <w:t xml:space="preserve"> </w:t>
            </w:r>
            <w:r>
              <w:rPr>
                <w:rFonts w:eastAsia="Times New Roman"/>
                <w:color w:val="000000"/>
              </w:rPr>
              <w:t>naudojimo</w:t>
            </w:r>
            <w:r w:rsidRPr="009C2D1C">
              <w:rPr>
                <w:rFonts w:eastAsia="Times New Roman"/>
                <w:color w:val="000000"/>
              </w:rPr>
              <w:t xml:space="preserve"> </w:t>
            </w:r>
            <w:r w:rsidR="001442E1" w:rsidRPr="009C2D1C">
              <w:rPr>
                <w:rFonts w:eastAsia="Times New Roman"/>
                <w:color w:val="000000"/>
              </w:rPr>
              <w:t xml:space="preserve">trukmė </w:t>
            </w:r>
            <w:r>
              <w:rPr>
                <w:rFonts w:eastAsia="Times New Roman"/>
                <w:color w:val="000000"/>
              </w:rPr>
              <w:t xml:space="preserve">Sutarties vykdymo laikotarpiu </w:t>
            </w:r>
            <w:r w:rsidR="001442E1" w:rsidRPr="009C2D1C">
              <w:rPr>
                <w:rFonts w:eastAsia="Times New Roman"/>
                <w:color w:val="000000"/>
              </w:rPr>
              <w:t xml:space="preserve">skaičiuojama nuo </w:t>
            </w:r>
            <w:r w:rsidR="00545272">
              <w:rPr>
                <w:rFonts w:eastAsia="Times New Roman"/>
                <w:color w:val="000000"/>
              </w:rPr>
              <w:t xml:space="preserve">Objekto </w:t>
            </w:r>
            <w:r w:rsidR="00CC62DD">
              <w:rPr>
                <w:rFonts w:eastAsia="Times New Roman"/>
                <w:color w:val="000000"/>
              </w:rPr>
              <w:t>Eksploatacijos</w:t>
            </w:r>
            <w:r w:rsidR="001442E1" w:rsidRPr="009C2D1C">
              <w:rPr>
                <w:rFonts w:eastAsia="Times New Roman"/>
                <w:color w:val="000000"/>
              </w:rPr>
              <w:t xml:space="preserve"> pradžios.</w:t>
            </w:r>
          </w:p>
          <w:p w14:paraId="13EE9454" w14:textId="595C9A02" w:rsidR="00F11650" w:rsidRPr="009C2D1C" w:rsidRDefault="00F11650" w:rsidP="00887A08">
            <w:pPr>
              <w:spacing w:after="120" w:line="276" w:lineRule="auto"/>
              <w:ind w:left="597"/>
              <w:jc w:val="both"/>
              <w:rPr>
                <w:rFonts w:eastAsia="Times New Roman"/>
                <w:color w:val="000000"/>
              </w:rPr>
            </w:pPr>
            <w:r>
              <w:rPr>
                <w:rFonts w:eastAsia="Times New Roman"/>
                <w:color w:val="000000"/>
              </w:rPr>
              <w:t xml:space="preserve">5. Objekto elementų naudojimo trukmė po Sutarties pabaigos yra skaičiuojama nuo </w:t>
            </w:r>
            <w:r w:rsidR="00545272">
              <w:rPr>
                <w:rFonts w:eastAsia="Times New Roman"/>
                <w:color w:val="000000"/>
              </w:rPr>
              <w:t xml:space="preserve">Objekto </w:t>
            </w:r>
            <w:r>
              <w:rPr>
                <w:rFonts w:eastAsia="Times New Roman"/>
                <w:color w:val="000000"/>
              </w:rPr>
              <w:t xml:space="preserve">Eksploatacijos pradžios </w:t>
            </w:r>
            <w:r w:rsidR="003C1A4C">
              <w:rPr>
                <w:rFonts w:eastAsia="Times New Roman"/>
                <w:color w:val="000000"/>
              </w:rPr>
              <w:t>skaičiuojant, kad paslaugos yra teikiamos 12 (dvylika) metų</w:t>
            </w:r>
            <w:r>
              <w:rPr>
                <w:rFonts w:eastAsia="Times New Roman"/>
                <w:color w:val="000000"/>
              </w:rPr>
              <w:t xml:space="preserve"> ir </w:t>
            </w:r>
            <w:r w:rsidR="003C1A4C">
              <w:rPr>
                <w:rFonts w:eastAsia="Times New Roman"/>
                <w:color w:val="000000"/>
              </w:rPr>
              <w:t xml:space="preserve">atsižvelgiant </w:t>
            </w:r>
            <w:r>
              <w:rPr>
                <w:rFonts w:eastAsia="Times New Roman"/>
                <w:color w:val="000000"/>
              </w:rPr>
              <w:t xml:space="preserve">į </w:t>
            </w:r>
            <w:r w:rsidR="003C1A4C">
              <w:rPr>
                <w:rFonts w:eastAsia="Times New Roman"/>
                <w:color w:val="000000"/>
              </w:rPr>
              <w:t>Atnaujinimo ir remonto darbus</w:t>
            </w:r>
            <w:r>
              <w:rPr>
                <w:rFonts w:eastAsia="Times New Roman"/>
                <w:color w:val="000000"/>
              </w:rPr>
              <w:t xml:space="preserve"> (Objekto</w:t>
            </w:r>
            <w:r w:rsidR="003C1A4C">
              <w:rPr>
                <w:rFonts w:eastAsia="Times New Roman"/>
                <w:color w:val="000000"/>
              </w:rPr>
              <w:t xml:space="preserve"> </w:t>
            </w:r>
            <w:r>
              <w:rPr>
                <w:rFonts w:eastAsia="Times New Roman"/>
                <w:color w:val="000000"/>
              </w:rPr>
              <w:t>element</w:t>
            </w:r>
            <w:r w:rsidR="003C1A4C">
              <w:rPr>
                <w:rFonts w:eastAsia="Times New Roman"/>
                <w:color w:val="000000"/>
              </w:rPr>
              <w:t xml:space="preserve">o </w:t>
            </w:r>
            <w:r>
              <w:rPr>
                <w:rFonts w:eastAsia="Times New Roman"/>
                <w:color w:val="000000"/>
              </w:rPr>
              <w:t>pakeitimą arba remontą, dėl ko pailgėja Objekto elemento naudojimo terminas). Pavyzdžiui, jeigu Objekto elemento naudojimo terminas nuo Eksploatacijos pradžios yra 30 metų, o bendras Paslaugų teikimo terminas yra 1</w:t>
            </w:r>
            <w:r w:rsidR="003C1A4C">
              <w:rPr>
                <w:rFonts w:eastAsia="Times New Roman"/>
                <w:color w:val="000000"/>
              </w:rPr>
              <w:t>2</w:t>
            </w:r>
            <w:r w:rsidR="005058F7">
              <w:rPr>
                <w:rFonts w:eastAsia="Times New Roman"/>
                <w:color w:val="000000"/>
              </w:rPr>
              <w:t xml:space="preserve"> </w:t>
            </w:r>
            <w:r w:rsidR="003C1A4C">
              <w:rPr>
                <w:rFonts w:eastAsia="Times New Roman"/>
                <w:color w:val="000000"/>
              </w:rPr>
              <w:t>(dvylika)</w:t>
            </w:r>
            <w:r>
              <w:rPr>
                <w:rFonts w:eastAsia="Times New Roman"/>
                <w:color w:val="000000"/>
              </w:rPr>
              <w:t xml:space="preserve"> metų, tokiu atveju Objekto elemento naudojimo trukmė po Sutarties pabaigos negali būti trumpesnė, kaip 1</w:t>
            </w:r>
            <w:r w:rsidR="003C1A4C">
              <w:rPr>
                <w:rFonts w:eastAsia="Times New Roman"/>
                <w:color w:val="000000"/>
              </w:rPr>
              <w:t>8 (aštuoniolika)</w:t>
            </w:r>
            <w:r>
              <w:rPr>
                <w:rFonts w:eastAsia="Times New Roman"/>
                <w:color w:val="000000"/>
              </w:rPr>
              <w:t xml:space="preserve"> metų.</w:t>
            </w:r>
          </w:p>
          <w:p w14:paraId="6207105D" w14:textId="0F32B905" w:rsidR="001442E1" w:rsidRPr="009C2D1C" w:rsidRDefault="001442E1" w:rsidP="00887A08">
            <w:pPr>
              <w:spacing w:after="120" w:line="276" w:lineRule="auto"/>
              <w:ind w:left="597"/>
              <w:jc w:val="both"/>
              <w:rPr>
                <w:rFonts w:eastAsia="Times New Roman"/>
                <w:color w:val="000000"/>
              </w:rPr>
            </w:pPr>
          </w:p>
          <w:p w14:paraId="440BA9F5" w14:textId="77777777" w:rsidR="001442E1" w:rsidRPr="009C2D1C" w:rsidRDefault="001442E1" w:rsidP="00887A08">
            <w:pPr>
              <w:spacing w:after="120" w:line="276" w:lineRule="auto"/>
              <w:ind w:left="-108"/>
              <w:rPr>
                <w:rFonts w:eastAsia="Times New Roman"/>
                <w:color w:val="000000"/>
              </w:rPr>
            </w:pPr>
          </w:p>
        </w:tc>
      </w:tr>
    </w:tbl>
    <w:p w14:paraId="0B76276A" w14:textId="77777777" w:rsidR="001442E1" w:rsidRPr="009C2D1C" w:rsidRDefault="001442E1" w:rsidP="00593510">
      <w:pPr>
        <w:jc w:val="both"/>
        <w:sectPr w:rsidR="001442E1" w:rsidRPr="009C2D1C" w:rsidSect="00952D37">
          <w:pgSz w:w="16838" w:h="11906" w:orient="landscape" w:code="9"/>
          <w:pgMar w:top="1134" w:right="1418" w:bottom="709" w:left="1418" w:header="567" w:footer="567" w:gutter="0"/>
          <w:cols w:space="708"/>
          <w:titlePg/>
          <w:docGrid w:linePitch="360"/>
        </w:sectPr>
      </w:pPr>
    </w:p>
    <w:p w14:paraId="7FBC7ABD" w14:textId="7A0FEBEF" w:rsidR="00902B3D" w:rsidRDefault="00902B3D" w:rsidP="00F27C74">
      <w:pPr>
        <w:pStyle w:val="Heading1"/>
        <w:numPr>
          <w:ilvl w:val="0"/>
          <w:numId w:val="44"/>
        </w:numPr>
        <w:rPr>
          <w:color w:val="632423" w:themeColor="accent2" w:themeShade="80"/>
        </w:rPr>
      </w:pPr>
      <w:bookmarkStart w:id="1737" w:name="_Ref110235157"/>
      <w:bookmarkStart w:id="1738" w:name="_Toc113432650"/>
      <w:bookmarkStart w:id="1739" w:name="_Toc181185151"/>
      <w:bookmarkEnd w:id="1736"/>
      <w:r>
        <w:rPr>
          <w:color w:val="632423" w:themeColor="accent2" w:themeShade="80"/>
        </w:rPr>
        <w:lastRenderedPageBreak/>
        <w:t>p</w:t>
      </w:r>
      <w:r w:rsidRPr="008A5961">
        <w:rPr>
          <w:color w:val="632423" w:themeColor="accent2" w:themeShade="80"/>
        </w:rPr>
        <w:t>riedas. Tiesioginis susitarimas</w:t>
      </w:r>
      <w:bookmarkEnd w:id="1737"/>
      <w:bookmarkEnd w:id="1738"/>
      <w:bookmarkEnd w:id="1739"/>
      <w:r w:rsidRPr="008A5961">
        <w:rPr>
          <w:color w:val="632423" w:themeColor="accent2" w:themeShade="80"/>
        </w:rPr>
        <w:t xml:space="preserve"> </w:t>
      </w:r>
    </w:p>
    <w:p w14:paraId="231E5AF1" w14:textId="77777777" w:rsidR="00844A57" w:rsidRPr="00844A57" w:rsidRDefault="00844A57" w:rsidP="00844A57"/>
    <w:p w14:paraId="44D399E9"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1E7A2B">
        <w:rPr>
          <w:rFonts w:eastAsia="Times New Roman"/>
          <w:b/>
          <w:color w:val="632423"/>
          <w:spacing w:val="20"/>
        </w:rPr>
        <w:t>TIESIOGINIS SUSITARIMAS Nr. </w:t>
      </w:r>
      <w:r w:rsidRPr="001E7A2B">
        <w:rPr>
          <w:rFonts w:eastAsia="Times New Roman"/>
          <w:b/>
          <w:color w:val="FF0000"/>
          <w:spacing w:val="20"/>
        </w:rPr>
        <w:t>[</w:t>
      </w:r>
      <w:r w:rsidRPr="001E7A2B">
        <w:rPr>
          <w:rFonts w:eastAsia="Times New Roman"/>
          <w:b/>
          <w:i/>
          <w:color w:val="FF0000"/>
          <w:spacing w:val="20"/>
        </w:rPr>
        <w:t>susitarimo numeris</w:t>
      </w:r>
      <w:r w:rsidRPr="001E7A2B">
        <w:rPr>
          <w:rFonts w:eastAsia="Times New Roman"/>
          <w:b/>
          <w:color w:val="FF0000"/>
          <w:spacing w:val="20"/>
        </w:rPr>
        <w:t>]</w:t>
      </w:r>
    </w:p>
    <w:p w14:paraId="04C45BF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7C089773"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sudarytas tarp</w:t>
      </w:r>
    </w:p>
    <w:p w14:paraId="70A7019F"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51F631DD" w14:textId="3531F029" w:rsidR="00282C65" w:rsidRPr="009C2D1C" w:rsidRDefault="00DA0B1C"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Valdžios subjekto pavadinimas</w:t>
      </w:r>
      <w:r w:rsidRPr="009C2D1C">
        <w:rPr>
          <w:rFonts w:eastAsia="Times New Roman"/>
          <w:b/>
          <w:color w:val="FF0000"/>
          <w:spacing w:val="20"/>
        </w:rPr>
        <w:t>]</w:t>
      </w:r>
      <w:r w:rsidR="00282C65" w:rsidRPr="009C2D1C">
        <w:rPr>
          <w:rFonts w:eastAsia="Times New Roman"/>
          <w:b/>
          <w:color w:val="632423"/>
          <w:spacing w:val="20"/>
        </w:rPr>
        <w:t xml:space="preserve">, </w:t>
      </w:r>
      <w:r w:rsidR="00282C65" w:rsidRPr="009C2D1C">
        <w:rPr>
          <w:rFonts w:eastAsia="Times New Roman"/>
          <w:b/>
          <w:color w:val="FF0000"/>
          <w:spacing w:val="20"/>
        </w:rPr>
        <w:t>[</w:t>
      </w:r>
      <w:r w:rsidR="00282C65" w:rsidRPr="009C2D1C">
        <w:rPr>
          <w:rFonts w:eastAsia="Times New Roman"/>
          <w:b/>
          <w:i/>
          <w:color w:val="FF0000"/>
          <w:spacing w:val="20"/>
        </w:rPr>
        <w:t>Finansuotojo pavadinimas</w:t>
      </w:r>
      <w:r w:rsidR="00282C65" w:rsidRPr="009C2D1C">
        <w:rPr>
          <w:rFonts w:eastAsia="Times New Roman"/>
          <w:b/>
          <w:color w:val="FF0000"/>
          <w:spacing w:val="20"/>
        </w:rPr>
        <w:t xml:space="preserve">] </w:t>
      </w:r>
    </w:p>
    <w:p w14:paraId="6CE3C3EC" w14:textId="50A40568" w:rsidR="00282C65" w:rsidRPr="009C2D1C" w:rsidRDefault="00282C65" w:rsidP="00DA0B1C">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ir </w:t>
      </w:r>
      <w:r w:rsidR="00DA0B1C" w:rsidRPr="009C2D1C">
        <w:rPr>
          <w:rFonts w:eastAsia="Times New Roman"/>
          <w:b/>
          <w:color w:val="FF0000"/>
          <w:spacing w:val="20"/>
        </w:rPr>
        <w:t>[</w:t>
      </w:r>
      <w:r w:rsidR="00DA0B1C" w:rsidRPr="009C2D1C">
        <w:rPr>
          <w:rFonts w:eastAsia="Times New Roman"/>
          <w:b/>
          <w:i/>
          <w:color w:val="FF0000"/>
          <w:spacing w:val="20"/>
        </w:rPr>
        <w:t>Privataus subjekto pavadinimas</w:t>
      </w:r>
      <w:r w:rsidR="00DA0B1C" w:rsidRPr="009C2D1C">
        <w:rPr>
          <w:rFonts w:eastAsia="Times New Roman"/>
          <w:b/>
          <w:color w:val="FF0000"/>
          <w:spacing w:val="20"/>
        </w:rPr>
        <w:t>]</w:t>
      </w:r>
    </w:p>
    <w:p w14:paraId="78E0305D" w14:textId="073A6A86"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632423"/>
          <w:spacing w:val="20"/>
        </w:rPr>
        <w:t xml:space="preserve">dėl </w:t>
      </w:r>
      <w:r w:rsidRPr="009C2D1C">
        <w:rPr>
          <w:rFonts w:eastAsia="Times New Roman"/>
          <w:b/>
          <w:color w:val="FF0000"/>
          <w:spacing w:val="20"/>
        </w:rPr>
        <w:t>[</w:t>
      </w:r>
      <w:r w:rsidRPr="009C2D1C">
        <w:rPr>
          <w:rFonts w:eastAsia="Times New Roman"/>
          <w:b/>
          <w:i/>
          <w:color w:val="FF0000"/>
          <w:spacing w:val="20"/>
        </w:rPr>
        <w:t>...</w:t>
      </w:r>
      <w:r w:rsidRPr="009C2D1C">
        <w:rPr>
          <w:rFonts w:eastAsia="Times New Roman"/>
          <w:b/>
          <w:color w:val="FF0000"/>
          <w:spacing w:val="20"/>
        </w:rPr>
        <w:t>]</w:t>
      </w:r>
      <w:r w:rsidRPr="009C2D1C">
        <w:rPr>
          <w:rFonts w:eastAsia="Times New Roman"/>
          <w:b/>
          <w:i/>
          <w:color w:val="FF0000"/>
          <w:spacing w:val="20"/>
        </w:rPr>
        <w:t xml:space="preserve"> </w:t>
      </w:r>
    </w:p>
    <w:p w14:paraId="4BAC54E6"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p>
    <w:p w14:paraId="2D41D1CC"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632423"/>
          <w:spacing w:val="20"/>
        </w:rPr>
      </w:pPr>
      <w:r w:rsidRPr="009C2D1C">
        <w:rPr>
          <w:rFonts w:eastAsia="Times New Roman"/>
          <w:b/>
          <w:color w:val="FF0000"/>
          <w:spacing w:val="20"/>
        </w:rPr>
        <w:t>[</w:t>
      </w:r>
      <w:r w:rsidRPr="009C2D1C">
        <w:rPr>
          <w:rFonts w:eastAsia="Times New Roman"/>
          <w:b/>
          <w:i/>
          <w:color w:val="FF0000"/>
          <w:spacing w:val="20"/>
        </w:rPr>
        <w:t>metai</w:t>
      </w:r>
      <w:r w:rsidRPr="009C2D1C">
        <w:rPr>
          <w:rFonts w:eastAsia="Times New Roman"/>
          <w:b/>
          <w:color w:val="FF0000"/>
          <w:spacing w:val="20"/>
        </w:rPr>
        <w:t>] [</w:t>
      </w:r>
      <w:r w:rsidRPr="009C2D1C">
        <w:rPr>
          <w:rFonts w:eastAsia="Times New Roman"/>
          <w:b/>
          <w:i/>
          <w:color w:val="FF0000"/>
          <w:spacing w:val="20"/>
        </w:rPr>
        <w:t>mėnesio</w:t>
      </w:r>
      <w:r w:rsidRPr="009C2D1C">
        <w:rPr>
          <w:rFonts w:eastAsia="Times New Roman"/>
          <w:b/>
          <w:color w:val="FF0000"/>
          <w:spacing w:val="20"/>
        </w:rPr>
        <w:t>] [</w:t>
      </w:r>
      <w:r w:rsidRPr="009C2D1C">
        <w:rPr>
          <w:rFonts w:eastAsia="Times New Roman"/>
          <w:b/>
          <w:i/>
          <w:color w:val="FF0000"/>
          <w:spacing w:val="20"/>
        </w:rPr>
        <w:t>diena</w:t>
      </w:r>
      <w:r w:rsidRPr="009C2D1C">
        <w:rPr>
          <w:rFonts w:eastAsia="Times New Roman"/>
          <w:b/>
          <w:color w:val="FF0000"/>
          <w:spacing w:val="20"/>
        </w:rPr>
        <w:t>] </w:t>
      </w:r>
      <w:r w:rsidRPr="009C2D1C">
        <w:rPr>
          <w:rFonts w:eastAsia="Times New Roman"/>
          <w:b/>
          <w:color w:val="632423"/>
          <w:spacing w:val="20"/>
        </w:rPr>
        <w:t>d.</w:t>
      </w:r>
    </w:p>
    <w:p w14:paraId="511A5B92"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r w:rsidRPr="009C2D1C">
        <w:rPr>
          <w:rFonts w:eastAsia="Times New Roman"/>
          <w:b/>
          <w:color w:val="FF0000"/>
          <w:spacing w:val="20"/>
        </w:rPr>
        <w:t>[</w:t>
      </w:r>
      <w:r w:rsidRPr="009C2D1C">
        <w:rPr>
          <w:rFonts w:eastAsia="Times New Roman"/>
          <w:b/>
          <w:i/>
          <w:color w:val="FF0000"/>
          <w:spacing w:val="20"/>
        </w:rPr>
        <w:t>Vieta</w:t>
      </w:r>
      <w:r w:rsidRPr="009C2D1C">
        <w:rPr>
          <w:rFonts w:eastAsia="Times New Roman"/>
          <w:b/>
          <w:color w:val="FF0000"/>
          <w:spacing w:val="20"/>
        </w:rPr>
        <w:t>]</w:t>
      </w:r>
    </w:p>
    <w:p w14:paraId="7B37CF6B" w14:textId="77777777" w:rsidR="00282C65" w:rsidRPr="009C2D1C" w:rsidRDefault="00282C65" w:rsidP="00282C65">
      <w:pPr>
        <w:pBdr>
          <w:top w:val="single" w:sz="4" w:space="1" w:color="auto"/>
          <w:bottom w:val="single" w:sz="4" w:space="10" w:color="auto"/>
        </w:pBdr>
        <w:spacing w:after="120" w:line="23" w:lineRule="atLeast"/>
        <w:jc w:val="center"/>
        <w:rPr>
          <w:rFonts w:eastAsia="Times New Roman"/>
          <w:b/>
          <w:color w:val="FF0000"/>
          <w:spacing w:val="20"/>
        </w:rPr>
      </w:pPr>
    </w:p>
    <w:p w14:paraId="271D44D8" w14:textId="77777777" w:rsidR="00282C65" w:rsidRPr="009C2D1C" w:rsidRDefault="00282C65" w:rsidP="00282C65">
      <w:pPr>
        <w:spacing w:after="200" w:line="276" w:lineRule="auto"/>
        <w:rPr>
          <w:b/>
        </w:rPr>
      </w:pPr>
      <w:r w:rsidRPr="009C2D1C">
        <w:rPr>
          <w:b/>
        </w:rPr>
        <w:br w:type="page"/>
      </w:r>
    </w:p>
    <w:p w14:paraId="1F2823B4" w14:textId="77777777" w:rsidR="000D4815" w:rsidRPr="000D4815" w:rsidRDefault="000D4815" w:rsidP="000D4815">
      <w:pPr>
        <w:spacing w:after="120" w:line="23" w:lineRule="atLeast"/>
        <w:jc w:val="center"/>
        <w:rPr>
          <w:rFonts w:eastAsia="Times New Roman"/>
          <w:b/>
          <w:bCs/>
          <w:smallCaps/>
          <w:color w:val="632423"/>
          <w:sz w:val="22"/>
          <w:szCs w:val="22"/>
        </w:rPr>
      </w:pPr>
      <w:bookmarkStart w:id="1740" w:name="_Toc286329096"/>
      <w:bookmarkStart w:id="1741" w:name="_Toc498408303"/>
      <w:bookmarkStart w:id="1742" w:name="_Toc500332093"/>
      <w:bookmarkStart w:id="1743" w:name="_Toc502211433"/>
      <w:bookmarkStart w:id="1744" w:name="_Toc20813620"/>
      <w:bookmarkStart w:id="1745" w:name="_Toc92372115"/>
      <w:r w:rsidRPr="000D4815">
        <w:rPr>
          <w:rFonts w:eastAsia="Times New Roman"/>
          <w:b/>
          <w:bCs/>
          <w:smallCaps/>
          <w:color w:val="632423"/>
          <w:sz w:val="22"/>
          <w:szCs w:val="22"/>
        </w:rPr>
        <w:lastRenderedPageBreak/>
        <w:t>ĮŽANGA</w:t>
      </w:r>
      <w:bookmarkEnd w:id="1740"/>
      <w:bookmarkEnd w:id="1741"/>
      <w:bookmarkEnd w:id="1742"/>
      <w:bookmarkEnd w:id="1743"/>
      <w:bookmarkEnd w:id="1744"/>
      <w:bookmarkEnd w:id="1745"/>
    </w:p>
    <w:p w14:paraId="5A37E7B2" w14:textId="77777777" w:rsidR="00282C65" w:rsidRPr="009C2D1C" w:rsidRDefault="00282C65" w:rsidP="000D4815">
      <w:pPr>
        <w:spacing w:after="120" w:line="23" w:lineRule="atLeast"/>
        <w:rPr>
          <w:sz w:val="22"/>
        </w:rPr>
      </w:pPr>
    </w:p>
    <w:p w14:paraId="2DC06D62" w14:textId="39D6E883" w:rsidR="00282C65" w:rsidRDefault="00C267A3" w:rsidP="00926ED1">
      <w:pPr>
        <w:spacing w:after="120" w:line="276" w:lineRule="auto"/>
        <w:jc w:val="both"/>
      </w:pPr>
      <w:r w:rsidRPr="00EB6729">
        <w:rPr>
          <w:color w:val="FF0000"/>
          <w:w w:val="101"/>
        </w:rPr>
        <w:t>[</w:t>
      </w:r>
      <w:r w:rsidRPr="00EB6729">
        <w:rPr>
          <w:b/>
          <w:bCs/>
          <w:i/>
          <w:iCs/>
          <w:color w:val="FF0000"/>
          <w:w w:val="101"/>
        </w:rPr>
        <w:t>Valdžios subjektas</w:t>
      </w:r>
      <w:r w:rsidRPr="00EB6729">
        <w:rPr>
          <w:color w:val="FF0000"/>
          <w:w w:val="101"/>
        </w:rPr>
        <w:t>]</w:t>
      </w:r>
      <w:r w:rsidRPr="00EB6729">
        <w:rPr>
          <w:bCs/>
        </w:rPr>
        <w:t>,</w:t>
      </w:r>
      <w:r w:rsidRPr="00EB6729">
        <w:rPr>
          <w:b/>
          <w:bCs/>
        </w:rPr>
        <w:t xml:space="preserve"> </w:t>
      </w:r>
      <w:r w:rsidRPr="00EB6729">
        <w:t xml:space="preserve">kurio adresas yra </w:t>
      </w:r>
      <w:r w:rsidRPr="00EB6729">
        <w:rPr>
          <w:b/>
          <w:bCs/>
          <w:color w:val="FF0000"/>
          <w:w w:val="101"/>
        </w:rPr>
        <w:t>[</w:t>
      </w:r>
      <w:r w:rsidRPr="00EB6729">
        <w:rPr>
          <w:i/>
          <w:iCs/>
          <w:color w:val="FF0000"/>
          <w:w w:val="101"/>
        </w:rPr>
        <w:t>adresas</w:t>
      </w:r>
      <w:r w:rsidRPr="00EB6729">
        <w:rPr>
          <w:b/>
          <w:bCs/>
          <w:color w:val="FF0000"/>
          <w:w w:val="101"/>
        </w:rPr>
        <w:t>]</w:t>
      </w:r>
      <w:r w:rsidRPr="00EB6729">
        <w:t xml:space="preserve">, juridinio asmens kodas </w:t>
      </w:r>
      <w:r w:rsidRPr="00EB6729">
        <w:rPr>
          <w:color w:val="FF0000"/>
          <w:w w:val="101"/>
        </w:rPr>
        <w:t>[</w:t>
      </w:r>
      <w:r w:rsidRPr="00EB6729">
        <w:rPr>
          <w:i/>
          <w:iCs/>
          <w:color w:val="FF0000"/>
          <w:w w:val="101"/>
        </w:rPr>
        <w:t>juridinio asmens kodas</w:t>
      </w:r>
      <w:r w:rsidRPr="00EB6729">
        <w:rPr>
          <w:color w:val="FF0000"/>
          <w:w w:val="101"/>
        </w:rPr>
        <w:t>]</w:t>
      </w:r>
      <w:r w:rsidRPr="00EB6729">
        <w:t xml:space="preserve">, atstovaujamas </w:t>
      </w:r>
      <w:r w:rsidRPr="00EB6729">
        <w:rPr>
          <w:color w:val="FF0000"/>
          <w:w w:val="101"/>
        </w:rPr>
        <w:t>[</w:t>
      </w:r>
      <w:r w:rsidRPr="00EB6729">
        <w:rPr>
          <w:i/>
          <w:iCs/>
          <w:color w:val="FF0000"/>
          <w:w w:val="101"/>
        </w:rPr>
        <w:t>atstovo pareigos, vardas, pavardė</w:t>
      </w:r>
      <w:r w:rsidRPr="00EB6729">
        <w:rPr>
          <w:color w:val="FF0000"/>
          <w:w w:val="101"/>
        </w:rPr>
        <w:t>]</w:t>
      </w:r>
      <w:r w:rsidRPr="00EB6729">
        <w:t xml:space="preserve">, veikiančio pagal </w:t>
      </w:r>
      <w:r w:rsidRPr="00EB6729">
        <w:rPr>
          <w:color w:val="FF0000"/>
          <w:w w:val="101"/>
        </w:rPr>
        <w:t>[</w:t>
      </w:r>
      <w:r w:rsidRPr="00EB6729">
        <w:rPr>
          <w:i/>
          <w:iCs/>
          <w:color w:val="FF0000"/>
          <w:w w:val="101"/>
        </w:rPr>
        <w:t>atstovavimo pagrindas (Valdžios subjekto nuostatai, sprendimas, etc.)</w:t>
      </w:r>
      <w:r w:rsidRPr="00EB6729">
        <w:rPr>
          <w:color w:val="FF0000"/>
          <w:w w:val="101"/>
        </w:rPr>
        <w:t>]</w:t>
      </w:r>
      <w:r w:rsidRPr="00EB6729">
        <w:t xml:space="preserve">, (toliau – </w:t>
      </w:r>
      <w:r w:rsidR="007D721C" w:rsidRPr="00EB6729">
        <w:rPr>
          <w:rFonts w:eastAsia="Times New Roman"/>
          <w:b/>
          <w:lang w:eastAsia="lt-LT"/>
        </w:rPr>
        <w:t xml:space="preserve">Valdžios </w:t>
      </w:r>
      <w:r w:rsidRPr="00EB6729">
        <w:rPr>
          <w:b/>
          <w:bCs/>
        </w:rPr>
        <w:t>subjektas</w:t>
      </w:r>
      <w:r w:rsidRPr="00EB6729">
        <w:t>)</w:t>
      </w:r>
      <w:r w:rsidR="00282C65" w:rsidRPr="00EB6729">
        <w:t>;</w:t>
      </w:r>
    </w:p>
    <w:p w14:paraId="4A311AA6" w14:textId="77777777" w:rsidR="00282C65" w:rsidRPr="00EB6729" w:rsidRDefault="00282C65" w:rsidP="00926ED1">
      <w:pPr>
        <w:spacing w:after="120" w:line="276" w:lineRule="auto"/>
        <w:jc w:val="both"/>
        <w:rPr>
          <w:b/>
        </w:rPr>
      </w:pPr>
      <w:r w:rsidRPr="00EB6729">
        <w:rPr>
          <w:b/>
          <w:color w:val="FF0000"/>
        </w:rPr>
        <w:t>[</w:t>
      </w:r>
      <w:r w:rsidRPr="00EB6729">
        <w:rPr>
          <w:b/>
          <w:i/>
          <w:color w:val="FF0000"/>
        </w:rPr>
        <w:t>Finansuotojas ([jei yra keli finansuotojai, jų atstovas</w:t>
      </w:r>
      <w:r w:rsidRPr="00EB6729">
        <w:rPr>
          <w:b/>
          <w:color w:val="FF0000"/>
        </w:rPr>
        <w:t>)]</w:t>
      </w:r>
      <w:r w:rsidRPr="00EB6729">
        <w:t xml:space="preserve">, kurio adresas yra </w:t>
      </w:r>
      <w:r w:rsidRPr="00EB6729">
        <w:rPr>
          <w:color w:val="FF0000"/>
        </w:rPr>
        <w:t>[</w:t>
      </w:r>
      <w:r w:rsidRPr="00EB6729">
        <w:rPr>
          <w:i/>
          <w:color w:val="FF0000"/>
        </w:rPr>
        <w:t>adresas, juridinio asmens kodas</w:t>
      </w:r>
      <w:r w:rsidRPr="00EB6729">
        <w:rPr>
          <w:color w:val="FF0000"/>
        </w:rPr>
        <w:t>]</w:t>
      </w:r>
      <w:r w:rsidRPr="00EB6729">
        <w:t xml:space="preserve">, atstovaujamas </w:t>
      </w:r>
      <w:r w:rsidRPr="00EB6729">
        <w:rPr>
          <w:color w:val="FF0000"/>
        </w:rPr>
        <w:t>[</w:t>
      </w:r>
      <w:r w:rsidRPr="00EB6729">
        <w:rPr>
          <w:i/>
          <w:color w:val="FF0000"/>
        </w:rPr>
        <w:t>atstovo pareigos, vardas, pavardė</w:t>
      </w:r>
      <w:r w:rsidRPr="00EB6729">
        <w:rPr>
          <w:color w:val="FF0000"/>
        </w:rPr>
        <w:t>]</w:t>
      </w:r>
      <w:r w:rsidRPr="00EB6729">
        <w:t xml:space="preserve">, veikiančio pagal </w:t>
      </w:r>
      <w:r w:rsidRPr="00EB6729">
        <w:rPr>
          <w:color w:val="FF0000"/>
        </w:rPr>
        <w:t>[</w:t>
      </w:r>
      <w:r w:rsidRPr="00EB6729">
        <w:rPr>
          <w:i/>
          <w:color w:val="FF0000"/>
        </w:rPr>
        <w:t>nurodyti</w:t>
      </w:r>
      <w:r w:rsidRPr="00EB6729">
        <w:rPr>
          <w:color w:val="FF0000"/>
        </w:rPr>
        <w:t xml:space="preserve"> </w:t>
      </w:r>
      <w:r w:rsidRPr="00EB6729">
        <w:rPr>
          <w:i/>
          <w:color w:val="FF0000"/>
        </w:rPr>
        <w:t>atstovavimo pagrindą (finansuotojo nuostatai, sprendimas, etc.)</w:t>
      </w:r>
      <w:r w:rsidRPr="00EB6729">
        <w:rPr>
          <w:color w:val="FF0000"/>
        </w:rPr>
        <w:t>]</w:t>
      </w:r>
      <w:r w:rsidRPr="00EB6729">
        <w:t xml:space="preserve">, (toliau – </w:t>
      </w:r>
      <w:r w:rsidRPr="00EB6729">
        <w:rPr>
          <w:b/>
        </w:rPr>
        <w:t>Finansuotojas</w:t>
      </w:r>
      <w:r w:rsidRPr="00EB6729">
        <w:t>);</w:t>
      </w:r>
    </w:p>
    <w:p w14:paraId="58D8282C" w14:textId="77777777" w:rsidR="00282C65" w:rsidRPr="00EB6729" w:rsidRDefault="00282C65" w:rsidP="00926ED1">
      <w:pPr>
        <w:spacing w:after="120" w:line="276" w:lineRule="auto"/>
        <w:jc w:val="both"/>
      </w:pPr>
      <w:r w:rsidRPr="00EB6729">
        <w:t>ir</w:t>
      </w:r>
    </w:p>
    <w:p w14:paraId="7789FFF7" w14:textId="50919287" w:rsidR="00282C65" w:rsidRPr="00EB6729" w:rsidRDefault="00C9436A" w:rsidP="00926ED1">
      <w:pPr>
        <w:spacing w:after="120" w:line="276" w:lineRule="auto"/>
        <w:jc w:val="both"/>
        <w:rPr>
          <w:b/>
        </w:rPr>
      </w:pPr>
      <w:r w:rsidRPr="00EB6729">
        <w:rPr>
          <w:b/>
          <w:bCs/>
          <w:color w:val="FF0000"/>
          <w:w w:val="101"/>
        </w:rPr>
        <w:t>[Privatus subjektas]</w:t>
      </w:r>
      <w:r w:rsidR="00282C65" w:rsidRPr="00EB6729">
        <w:rPr>
          <w:w w:val="101"/>
        </w:rPr>
        <w:t>,</w:t>
      </w:r>
      <w:r w:rsidR="00282C65" w:rsidRPr="00EB6729">
        <w:rPr>
          <w:b/>
          <w:w w:val="101"/>
        </w:rPr>
        <w:t xml:space="preserve"> </w:t>
      </w:r>
      <w:r w:rsidR="00282C65" w:rsidRPr="00EB6729">
        <w:t xml:space="preserve">pagal </w:t>
      </w:r>
      <w:r w:rsidR="00282C65" w:rsidRPr="00EB6729">
        <w:rPr>
          <w:w w:val="101"/>
        </w:rPr>
        <w:t>Lietuvos Respublikos</w:t>
      </w:r>
      <w:r w:rsidR="00282C65" w:rsidRPr="00EB6729">
        <w:t xml:space="preserve"> įstatymus įsteigta ir veikianti bendrovė, kurios adresas yra </w:t>
      </w:r>
      <w:r w:rsidR="00E636E3" w:rsidRPr="00EB6729">
        <w:rPr>
          <w:bCs/>
          <w:color w:val="FF0000"/>
          <w:w w:val="101"/>
        </w:rPr>
        <w:t>[</w:t>
      </w:r>
      <w:r w:rsidR="00E636E3" w:rsidRPr="00EB6729">
        <w:rPr>
          <w:i/>
          <w:iCs/>
          <w:color w:val="FF0000"/>
          <w:w w:val="101"/>
        </w:rPr>
        <w:t>adresas</w:t>
      </w:r>
      <w:r w:rsidR="00E636E3" w:rsidRPr="00EB6729">
        <w:rPr>
          <w:bCs/>
          <w:color w:val="FF0000"/>
          <w:w w:val="101"/>
        </w:rPr>
        <w:t>]</w:t>
      </w:r>
      <w:r w:rsidR="00282C65" w:rsidRPr="00EB6729">
        <w:t xml:space="preserve"> juridinio asmens kodas </w:t>
      </w:r>
      <w:r w:rsidR="0021619D" w:rsidRPr="00EB6729">
        <w:rPr>
          <w:color w:val="000000"/>
        </w:rPr>
        <w:t>[</w:t>
      </w:r>
      <w:r w:rsidR="0021619D" w:rsidRPr="00EB6729">
        <w:rPr>
          <w:i/>
          <w:iCs/>
          <w:color w:val="000000"/>
        </w:rPr>
        <w:t>juridinio asmens kodas</w:t>
      </w:r>
      <w:r w:rsidR="0021619D" w:rsidRPr="00EB6729">
        <w:rPr>
          <w:color w:val="000000"/>
        </w:rPr>
        <w:t>]</w:t>
      </w:r>
      <w:r w:rsidR="00282C65" w:rsidRPr="00EB6729">
        <w:rPr>
          <w:color w:val="000000"/>
        </w:rPr>
        <w:t xml:space="preserve">, </w:t>
      </w:r>
      <w:r w:rsidR="00282C65" w:rsidRPr="00EB6729">
        <w:t xml:space="preserve">atstovaujama </w:t>
      </w:r>
      <w:r w:rsidR="0021619D" w:rsidRPr="00EB6729">
        <w:rPr>
          <w:color w:val="FF0000"/>
          <w:w w:val="101"/>
        </w:rPr>
        <w:t>[</w:t>
      </w:r>
      <w:r w:rsidR="0021619D" w:rsidRPr="00EB6729">
        <w:rPr>
          <w:i/>
          <w:iCs/>
          <w:color w:val="FF0000"/>
          <w:w w:val="101"/>
        </w:rPr>
        <w:t>atstovo pareigos, vardas, pavardė</w:t>
      </w:r>
      <w:r w:rsidR="0021619D" w:rsidRPr="00EB6729">
        <w:rPr>
          <w:color w:val="FF0000"/>
          <w:w w:val="101"/>
        </w:rPr>
        <w:t>]</w:t>
      </w:r>
      <w:r w:rsidR="00282C65" w:rsidRPr="00EB6729">
        <w:t xml:space="preserve">, veikiančio pagal </w:t>
      </w:r>
      <w:r w:rsidR="0021619D" w:rsidRPr="00EB6729">
        <w:t>[</w:t>
      </w:r>
      <w:r w:rsidR="0021619D" w:rsidRPr="00EB6729">
        <w:rPr>
          <w:i/>
        </w:rPr>
        <w:t>nurodyti</w:t>
      </w:r>
      <w:r w:rsidR="0021619D" w:rsidRPr="00EB6729">
        <w:t xml:space="preserve"> </w:t>
      </w:r>
      <w:r w:rsidR="0021619D" w:rsidRPr="00EB6729">
        <w:rPr>
          <w:i/>
        </w:rPr>
        <w:t>atstovavimo pagrindą</w:t>
      </w:r>
      <w:r w:rsidR="0021619D" w:rsidRPr="00EB6729">
        <w:t>]</w:t>
      </w:r>
      <w:r w:rsidR="00282C65" w:rsidRPr="00EB6729">
        <w:t xml:space="preserve"> (toliau – </w:t>
      </w:r>
      <w:r w:rsidR="00282C65" w:rsidRPr="00EB6729">
        <w:rPr>
          <w:b/>
        </w:rPr>
        <w:t>Privatus subjektas</w:t>
      </w:r>
      <w:r w:rsidR="00282C65" w:rsidRPr="00EB6729">
        <w:t>);</w:t>
      </w:r>
    </w:p>
    <w:p w14:paraId="042D9AB9" w14:textId="41288CE5" w:rsidR="00282C65" w:rsidRPr="00EB6729" w:rsidRDefault="00282C65" w:rsidP="00926ED1">
      <w:pPr>
        <w:shd w:val="clear" w:color="auto" w:fill="FFFFFF"/>
        <w:tabs>
          <w:tab w:val="left" w:pos="1649"/>
        </w:tabs>
        <w:spacing w:after="120" w:line="276" w:lineRule="auto"/>
        <w:jc w:val="both"/>
        <w:rPr>
          <w:b/>
          <w:color w:val="000000"/>
        </w:rPr>
      </w:pPr>
      <w:r w:rsidRPr="00EB6729">
        <w:rPr>
          <w:color w:val="000000"/>
        </w:rPr>
        <w:t xml:space="preserve">toliau </w:t>
      </w:r>
      <w:r w:rsidR="007D721C" w:rsidRPr="00EB6729">
        <w:rPr>
          <w:rFonts w:eastAsia="Times New Roman"/>
          <w:lang w:eastAsia="lt-LT"/>
        </w:rPr>
        <w:t xml:space="preserve">Valdžios </w:t>
      </w:r>
      <w:r w:rsidRPr="00EB6729">
        <w:rPr>
          <w:color w:val="000000"/>
        </w:rPr>
        <w:t xml:space="preserve">subjektas, Finansuotojas ir Privatus subjektas atskirai vadinami </w:t>
      </w:r>
      <w:r w:rsidRPr="00EB6729">
        <w:rPr>
          <w:b/>
          <w:color w:val="000000"/>
        </w:rPr>
        <w:t xml:space="preserve">Šalimi, </w:t>
      </w:r>
      <w:r w:rsidRPr="00EB6729">
        <w:rPr>
          <w:color w:val="000000"/>
        </w:rPr>
        <w:t xml:space="preserve">o visi kartu – </w:t>
      </w:r>
      <w:r w:rsidRPr="00EB6729">
        <w:rPr>
          <w:b/>
          <w:color w:val="000000"/>
        </w:rPr>
        <w:t>Šalimis;</w:t>
      </w:r>
    </w:p>
    <w:p w14:paraId="5266A559" w14:textId="77777777" w:rsidR="00282C65" w:rsidRPr="00EB6729" w:rsidRDefault="00282C65" w:rsidP="00926ED1">
      <w:pPr>
        <w:shd w:val="clear" w:color="auto" w:fill="FFFFFF"/>
        <w:tabs>
          <w:tab w:val="left" w:pos="1649"/>
        </w:tabs>
        <w:spacing w:after="120" w:line="276" w:lineRule="auto"/>
        <w:jc w:val="both"/>
        <w:rPr>
          <w:caps/>
          <w:color w:val="000000"/>
        </w:rPr>
      </w:pPr>
      <w:r w:rsidRPr="00EB6729">
        <w:rPr>
          <w:rFonts w:eastAsia="Times New Roman"/>
          <w:b/>
          <w:iCs/>
          <w:smallCaps/>
          <w:color w:val="632423"/>
        </w:rPr>
        <w:t>Atsižvelgdami į tai, kad</w:t>
      </w:r>
      <w:r w:rsidRPr="00EB6729">
        <w:rPr>
          <w:caps/>
          <w:color w:val="000000"/>
        </w:rPr>
        <w:t>:</w:t>
      </w:r>
    </w:p>
    <w:p w14:paraId="46E22538" w14:textId="6B4C5D43" w:rsidR="00282C65" w:rsidRPr="00EB6729" w:rsidRDefault="007D721C" w:rsidP="00F27C74">
      <w:pPr>
        <w:pStyle w:val="ListParagraph"/>
        <w:widowControl w:val="0"/>
        <w:numPr>
          <w:ilvl w:val="0"/>
          <w:numId w:val="19"/>
        </w:numPr>
        <w:shd w:val="clear" w:color="auto" w:fill="FFFFFF"/>
        <w:tabs>
          <w:tab w:val="left" w:pos="0"/>
          <w:tab w:val="left" w:pos="1134"/>
        </w:tabs>
        <w:autoSpaceDE w:val="0"/>
        <w:autoSpaceDN w:val="0"/>
        <w:adjustRightInd w:val="0"/>
        <w:spacing w:after="120" w:line="276" w:lineRule="auto"/>
        <w:ind w:left="721" w:hanging="437"/>
        <w:jc w:val="both"/>
      </w:pPr>
      <w:r w:rsidRPr="00EB6729">
        <w:rPr>
          <w:rFonts w:eastAsia="Times New Roman"/>
          <w:lang w:eastAsia="lt-LT"/>
        </w:rPr>
        <w:t xml:space="preserve">Valdžios </w:t>
      </w:r>
      <w:r w:rsidR="00282C65" w:rsidRPr="00EB6729">
        <w:rPr>
          <w:color w:val="000000"/>
        </w:rPr>
        <w:t>subjektas ir Privatus subjektas</w:t>
      </w:r>
      <w:r w:rsidR="00282C65" w:rsidRPr="00EB6729">
        <w:t xml:space="preserve"> sudarė Sutartį dėl </w:t>
      </w:r>
      <w:r w:rsidR="00C267A3" w:rsidRPr="00EB6729">
        <w:t>[</w:t>
      </w:r>
      <w:r w:rsidR="00C267A3" w:rsidRPr="00EB6729">
        <w:rPr>
          <w:i/>
          <w:color w:val="FF0000"/>
        </w:rPr>
        <w:t>nurodyti pavadinimą</w:t>
      </w:r>
      <w:r w:rsidR="00C267A3" w:rsidRPr="00EB6729">
        <w:t>]</w:t>
      </w:r>
      <w:r w:rsidR="00282C65" w:rsidRPr="00EB6729">
        <w:t xml:space="preserve">, pagal kurią Privatus subjektas įsipareigojo Sutartyje nustatyta tvarka atlikti Darbus ir teikti Paslaugas, prisiimti su tuo susijusias rizikas, tinkamai valdyti ir naudoti Turtą ir pasibaigus Sutarčiai grąžinti jį </w:t>
      </w:r>
      <w:r w:rsidR="00CC62DD" w:rsidRPr="00EB6729">
        <w:t xml:space="preserve">Valdžios </w:t>
      </w:r>
      <w:r w:rsidR="00282C65" w:rsidRPr="00EB6729">
        <w:t xml:space="preserve">subjektui, kaip tai nustatyta Sutartyje, taip pat tinkamai vykdyti kitas savo pareigas pagal Sutartį, o </w:t>
      </w:r>
      <w:r w:rsidRPr="00EB6729">
        <w:rPr>
          <w:rFonts w:eastAsia="Times New Roman"/>
          <w:lang w:eastAsia="lt-LT"/>
        </w:rPr>
        <w:t xml:space="preserve">Valdžios </w:t>
      </w:r>
      <w:r w:rsidR="00282C65" w:rsidRPr="00EB6729">
        <w:t>subjektas įsipareigojo Sutartyje nustatyta tvarka prisiimti nustatytą riziką, laiku atlikti mokėjimus už atliktus Darbus ir suteiktas Paslaugas bei tinkamai vykdyti kitas savo pareigas pagal Sutartį;</w:t>
      </w:r>
    </w:p>
    <w:p w14:paraId="435C36BB" w14:textId="06114E46" w:rsidR="00CC62DD" w:rsidRPr="00EB6729" w:rsidRDefault="00CC62DD"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pPr>
      <w:r w:rsidRPr="00EB6729">
        <w:rPr>
          <w:color w:val="000000"/>
        </w:rPr>
        <w:t>Privatus subjektas ir Finansuotojas sudarė Finansavimo sutartį, kaip ji apibrėžta žemiau, kuria susitarė, jog Finansuotojas išmokės Privačiam subjektui Investicijoms reikalingas lėšas pagal Finansavimo sutartyje nurodytą paskirtį ir perims visas Privataus subjekto reikalavimo teises į visus Valdžios subjekto esamus ir ateities mokėjimus;</w:t>
      </w:r>
    </w:p>
    <w:p w14:paraId="6CBA9FAC" w14:textId="1F106E52" w:rsidR="00282C65" w:rsidRPr="00EB6729" w:rsidRDefault="00282C65"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pPr>
      <w:r w:rsidRPr="00EB6729">
        <w:t>Šalys siekia užtikrinti tinkamą Projekto įgyvendinimą net ir tuo atveju, kai atsiranda Sutarties nutraukimo pagrindas;</w:t>
      </w:r>
    </w:p>
    <w:p w14:paraId="7BDF2C7B" w14:textId="42AF6887" w:rsidR="00282C65" w:rsidRPr="00EB6729" w:rsidRDefault="00282C65" w:rsidP="00F27C74">
      <w:pPr>
        <w:widowControl w:val="0"/>
        <w:numPr>
          <w:ilvl w:val="0"/>
          <w:numId w:val="19"/>
        </w:numPr>
        <w:shd w:val="clear" w:color="auto" w:fill="FFFFFF"/>
        <w:tabs>
          <w:tab w:val="left" w:pos="0"/>
          <w:tab w:val="left" w:pos="709"/>
        </w:tabs>
        <w:autoSpaceDE w:val="0"/>
        <w:autoSpaceDN w:val="0"/>
        <w:adjustRightInd w:val="0"/>
        <w:spacing w:after="120" w:line="276" w:lineRule="auto"/>
        <w:ind w:left="721" w:hanging="437"/>
        <w:jc w:val="both"/>
        <w:rPr>
          <w:color w:val="000000"/>
        </w:rPr>
      </w:pPr>
      <w:r w:rsidRPr="00EB6729">
        <w:rPr>
          <w:color w:val="000000"/>
        </w:rPr>
        <w:t xml:space="preserve">Finansuotojas siekia užtikrinti Privačiam subjektui suteikto finansavimo susigrąžinimą iš Privačiam subjektui už </w:t>
      </w:r>
      <w:r w:rsidR="00EB6729" w:rsidRPr="00EB6729">
        <w:rPr>
          <w:color w:val="000000"/>
        </w:rPr>
        <w:t xml:space="preserve">Sutarties </w:t>
      </w:r>
      <w:r w:rsidRPr="00EB6729">
        <w:rPr>
          <w:color w:val="000000"/>
        </w:rPr>
        <w:t xml:space="preserve">įgyvendinimą </w:t>
      </w:r>
      <w:r w:rsidR="00EB6729" w:rsidRPr="00EB6729">
        <w:rPr>
          <w:color w:val="000000"/>
        </w:rPr>
        <w:t>mokėtinų ateities mokėjimų, atitinkamus mokėjimus gaunant tiesiogiai iš Valdžios subjekto</w:t>
      </w:r>
      <w:r w:rsidRPr="00EB6729">
        <w:rPr>
          <w:color w:val="000000"/>
        </w:rPr>
        <w:t>;</w:t>
      </w:r>
    </w:p>
    <w:p w14:paraId="3BBA656B" w14:textId="49244712" w:rsidR="00282C65" w:rsidRPr="00EB6729" w:rsidRDefault="007D721C" w:rsidP="00926ED1">
      <w:pPr>
        <w:shd w:val="clear" w:color="auto" w:fill="FFFFFF"/>
        <w:spacing w:after="120" w:line="276" w:lineRule="auto"/>
        <w:jc w:val="both"/>
        <w:rPr>
          <w:color w:val="000000"/>
        </w:rPr>
      </w:pPr>
      <w:r w:rsidRPr="00EB6729">
        <w:rPr>
          <w:rFonts w:eastAsia="Times New Roman"/>
          <w:lang w:eastAsia="lt-LT"/>
        </w:rPr>
        <w:t xml:space="preserve">Valdžios </w:t>
      </w:r>
      <w:r w:rsidR="00282C65" w:rsidRPr="00EB6729">
        <w:rPr>
          <w:color w:val="000000"/>
        </w:rPr>
        <w:t xml:space="preserve">subjektas, Finansuotojas bei Privatus subjektas, ketindami prisiimti sutartinius įsipareigojimus, laisva valia susitarė ir sudarė šį tiesioginį susitarimą (toliau – </w:t>
      </w:r>
      <w:r w:rsidR="00282C65" w:rsidRPr="00EB6729">
        <w:rPr>
          <w:b/>
          <w:color w:val="000000"/>
        </w:rPr>
        <w:t>Susitarimas</w:t>
      </w:r>
      <w:r w:rsidR="00282C65" w:rsidRPr="00EB6729">
        <w:rPr>
          <w:color w:val="000000"/>
        </w:rPr>
        <w:t>):</w:t>
      </w:r>
    </w:p>
    <w:p w14:paraId="78D181B9" w14:textId="77777777" w:rsidR="00282C65" w:rsidRPr="00EB6729" w:rsidRDefault="00282C65" w:rsidP="00926ED1">
      <w:pPr>
        <w:shd w:val="clear" w:color="auto" w:fill="FFFFFF"/>
        <w:tabs>
          <w:tab w:val="left" w:pos="1649"/>
        </w:tabs>
        <w:spacing w:after="120" w:line="276" w:lineRule="auto"/>
        <w:ind w:left="720"/>
        <w:jc w:val="both"/>
      </w:pPr>
    </w:p>
    <w:p w14:paraId="186A9DD4" w14:textId="2EE01332" w:rsidR="00282C65" w:rsidRPr="00F1181D" w:rsidRDefault="00282C65" w:rsidP="00453658">
      <w:pPr>
        <w:pStyle w:val="TOC1"/>
        <w:numPr>
          <w:ilvl w:val="0"/>
          <w:numId w:val="18"/>
        </w:numPr>
      </w:pPr>
      <w:bookmarkStart w:id="1746" w:name="_Toc286329098"/>
      <w:bookmarkStart w:id="1747" w:name="_Toc498408304"/>
      <w:bookmarkStart w:id="1748" w:name="_Toc500332094"/>
      <w:bookmarkStart w:id="1749" w:name="_Toc502211434"/>
      <w:bookmarkStart w:id="1750" w:name="_Toc20813621"/>
      <w:bookmarkStart w:id="1751" w:name="_Toc92372116"/>
      <w:r w:rsidRPr="00F1181D">
        <w:t>Susitarime naudojamos sąvokos ir jų aiškinimas</w:t>
      </w:r>
      <w:bookmarkEnd w:id="1746"/>
      <w:bookmarkEnd w:id="1747"/>
      <w:bookmarkEnd w:id="1748"/>
      <w:bookmarkEnd w:id="1749"/>
      <w:bookmarkEnd w:id="1750"/>
      <w:bookmarkEnd w:id="1751"/>
    </w:p>
    <w:p w14:paraId="4D359F2A" w14:textId="77777777" w:rsidR="00282C65" w:rsidRPr="00EB6729" w:rsidRDefault="00282C65" w:rsidP="00F27C74">
      <w:pPr>
        <w:pStyle w:val="paragrafai"/>
        <w:numPr>
          <w:ilvl w:val="1"/>
          <w:numId w:val="18"/>
        </w:numPr>
        <w:ind w:left="567" w:hanging="567"/>
        <w:rPr>
          <w:sz w:val="24"/>
          <w:szCs w:val="24"/>
        </w:rPr>
      </w:pPr>
      <w:r w:rsidRPr="00EB6729">
        <w:rPr>
          <w:sz w:val="24"/>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282C65" w:rsidRPr="00EB6729" w14:paraId="22D0DD9B" w14:textId="77777777" w:rsidTr="002C3ED0">
        <w:tc>
          <w:tcPr>
            <w:tcW w:w="2148" w:type="dxa"/>
            <w:tcMar>
              <w:top w:w="113" w:type="dxa"/>
              <w:bottom w:w="113" w:type="dxa"/>
            </w:tcMar>
          </w:tcPr>
          <w:p w14:paraId="1D27DD3C" w14:textId="77777777" w:rsidR="00282C65" w:rsidRPr="00EB6729" w:rsidRDefault="00282C65" w:rsidP="00926ED1">
            <w:pPr>
              <w:spacing w:after="120" w:line="276" w:lineRule="auto"/>
              <w:ind w:left="33"/>
              <w:rPr>
                <w:rFonts w:eastAsia="Times New Roman"/>
                <w:b/>
                <w:w w:val="101"/>
              </w:rPr>
            </w:pPr>
            <w:r w:rsidRPr="00EB6729">
              <w:rPr>
                <w:b/>
                <w:color w:val="632423"/>
              </w:rPr>
              <w:lastRenderedPageBreak/>
              <w:t>Būtinasis</w:t>
            </w:r>
            <w:r w:rsidRPr="00EB6729">
              <w:rPr>
                <w:rFonts w:eastAsia="Times New Roman"/>
                <w:b/>
                <w:w w:val="101"/>
              </w:rPr>
              <w:t xml:space="preserve"> </w:t>
            </w:r>
            <w:r w:rsidRPr="00EB6729">
              <w:rPr>
                <w:b/>
                <w:color w:val="632423"/>
              </w:rPr>
              <w:t>laikotarpis</w:t>
            </w:r>
          </w:p>
        </w:tc>
        <w:tc>
          <w:tcPr>
            <w:tcW w:w="7350" w:type="dxa"/>
            <w:tcMar>
              <w:top w:w="113" w:type="dxa"/>
              <w:bottom w:w="113" w:type="dxa"/>
            </w:tcMar>
          </w:tcPr>
          <w:p w14:paraId="1D5F0B82" w14:textId="356EC7D1" w:rsidR="00282C65" w:rsidRPr="00EB6729" w:rsidRDefault="00282C65" w:rsidP="00926ED1">
            <w:pPr>
              <w:spacing w:after="120" w:line="276" w:lineRule="auto"/>
              <w:ind w:left="262"/>
              <w:jc w:val="both"/>
              <w:rPr>
                <w:rFonts w:eastAsia="Times New Roman"/>
                <w:b/>
                <w:bCs/>
                <w:w w:val="101"/>
                <w:lang w:eastAsia="en-GB"/>
              </w:rPr>
            </w:pPr>
            <w:r w:rsidRPr="00EB6729">
              <w:rPr>
                <w:rFonts w:eastAsia="Times New Roman"/>
                <w:w w:val="101"/>
              </w:rPr>
              <w:t xml:space="preserve">reiškia laikotarpį, kuris pradedamas skaičiuoti nuo Pranešimo apie </w:t>
            </w:r>
            <w:r w:rsidR="00C9436A" w:rsidRPr="00EB6729">
              <w:rPr>
                <w:rFonts w:eastAsia="Times New Roman"/>
                <w:w w:val="101"/>
              </w:rPr>
              <w:t>S</w:t>
            </w:r>
            <w:r w:rsidRPr="00EB6729">
              <w:rPr>
                <w:rFonts w:eastAsia="Times New Roman"/>
                <w:w w:val="101"/>
              </w:rPr>
              <w:t>utarties nutraukimą dienos ir kuris:</w:t>
            </w:r>
          </w:p>
          <w:p w14:paraId="6249435B" w14:textId="22B4F4F1" w:rsidR="00282C65" w:rsidRPr="00EB6729" w:rsidRDefault="00C9436A" w:rsidP="00F27C74">
            <w:pPr>
              <w:numPr>
                <w:ilvl w:val="0"/>
                <w:numId w:val="14"/>
              </w:numPr>
              <w:spacing w:after="120" w:line="276" w:lineRule="auto"/>
              <w:ind w:hanging="458"/>
              <w:jc w:val="both"/>
              <w:rPr>
                <w:rFonts w:eastAsia="Times New Roman"/>
                <w:w w:val="101"/>
              </w:rPr>
            </w:pPr>
            <w:r w:rsidRPr="00EB6729">
              <w:rPr>
                <w:rFonts w:eastAsia="Times New Roman"/>
                <w:w w:val="101"/>
              </w:rPr>
              <w:t>D</w:t>
            </w:r>
            <w:r w:rsidR="00282C65" w:rsidRPr="00EB6729">
              <w:rPr>
                <w:rFonts w:eastAsia="Times New Roman"/>
                <w:w w:val="101"/>
              </w:rPr>
              <w:t xml:space="preserve">arbų </w:t>
            </w:r>
            <w:r w:rsidR="00EB6729" w:rsidRPr="00EB6729">
              <w:rPr>
                <w:rFonts w:eastAsia="Times New Roman"/>
                <w:w w:val="101"/>
              </w:rPr>
              <w:t xml:space="preserve">etape </w:t>
            </w:r>
            <w:r w:rsidR="00282C65" w:rsidRPr="00EB6729">
              <w:rPr>
                <w:rFonts w:eastAsia="Times New Roman"/>
                <w:w w:val="101"/>
              </w:rPr>
              <w:t>baigiasi po 20 (dvidešimt) dienų; ir</w:t>
            </w:r>
          </w:p>
          <w:p w14:paraId="2FA9DEB0" w14:textId="13257D32" w:rsidR="00282C65" w:rsidRPr="00EB6729" w:rsidRDefault="00EB6729" w:rsidP="00F27C74">
            <w:pPr>
              <w:numPr>
                <w:ilvl w:val="0"/>
                <w:numId w:val="14"/>
              </w:numPr>
              <w:spacing w:after="120" w:line="276" w:lineRule="auto"/>
              <w:ind w:hanging="458"/>
              <w:jc w:val="both"/>
              <w:rPr>
                <w:rFonts w:eastAsia="Times New Roman"/>
                <w:w w:val="101"/>
              </w:rPr>
            </w:pPr>
            <w:r w:rsidRPr="00EB6729">
              <w:rPr>
                <w:rFonts w:eastAsia="Times New Roman"/>
                <w:w w:val="101"/>
              </w:rPr>
              <w:t xml:space="preserve">po </w:t>
            </w:r>
            <w:r w:rsidR="00C9436A" w:rsidRPr="00EB6729">
              <w:rPr>
                <w:rFonts w:eastAsia="Times New Roman"/>
                <w:w w:val="101"/>
              </w:rPr>
              <w:t>E</w:t>
            </w:r>
            <w:r w:rsidR="00282C65" w:rsidRPr="00EB6729">
              <w:rPr>
                <w:rFonts w:eastAsia="Times New Roman"/>
                <w:w w:val="101"/>
              </w:rPr>
              <w:t xml:space="preserve">ksploatavimo </w:t>
            </w:r>
            <w:r w:rsidRPr="00EB6729">
              <w:rPr>
                <w:rFonts w:eastAsia="Times New Roman"/>
                <w:w w:val="101"/>
              </w:rPr>
              <w:t xml:space="preserve">pradžios </w:t>
            </w:r>
            <w:r w:rsidR="00282C65" w:rsidRPr="00EB6729">
              <w:rPr>
                <w:rFonts w:eastAsia="Times New Roman"/>
                <w:w w:val="101"/>
              </w:rPr>
              <w:t>baigiasi po 90 (devyniasdešimt) dienų;</w:t>
            </w:r>
          </w:p>
        </w:tc>
      </w:tr>
      <w:tr w:rsidR="00EB6729" w:rsidRPr="00EB6729" w14:paraId="72A0E683" w14:textId="77777777" w:rsidTr="002C3ED0">
        <w:tc>
          <w:tcPr>
            <w:tcW w:w="2148" w:type="dxa"/>
            <w:tcMar>
              <w:top w:w="113" w:type="dxa"/>
              <w:bottom w:w="113" w:type="dxa"/>
            </w:tcMar>
          </w:tcPr>
          <w:p w14:paraId="467E0EBD" w14:textId="5E430FE1" w:rsidR="00EB6729" w:rsidRPr="00EB6729" w:rsidRDefault="00EB6729" w:rsidP="00EB6729">
            <w:pPr>
              <w:spacing w:after="120" w:line="276" w:lineRule="auto"/>
              <w:ind w:left="33"/>
              <w:rPr>
                <w:b/>
                <w:color w:val="632423"/>
              </w:rPr>
            </w:pPr>
            <w:r w:rsidRPr="00FB0DA7">
              <w:rPr>
                <w:b/>
                <w:color w:val="632423"/>
              </w:rPr>
              <w:t>Finansavimo sutartis</w:t>
            </w:r>
          </w:p>
        </w:tc>
        <w:tc>
          <w:tcPr>
            <w:tcW w:w="7350" w:type="dxa"/>
            <w:tcMar>
              <w:top w:w="113" w:type="dxa"/>
              <w:bottom w:w="113" w:type="dxa"/>
            </w:tcMar>
          </w:tcPr>
          <w:p w14:paraId="6D084DE3" w14:textId="181E6DF8" w:rsidR="00EB6729" w:rsidRPr="00EB6729" w:rsidRDefault="00EB6729" w:rsidP="00EB6729">
            <w:pPr>
              <w:spacing w:after="120" w:line="276" w:lineRule="auto"/>
              <w:ind w:left="262"/>
              <w:jc w:val="both"/>
              <w:rPr>
                <w:rFonts w:eastAsia="Times New Roman"/>
                <w:w w:val="101"/>
              </w:rPr>
            </w:pPr>
            <w:r w:rsidRPr="00940D29">
              <w:rPr>
                <w:color w:val="000000"/>
              </w:rPr>
              <w:t>Reiškia 20[•] m. [•] [•] tarp Privataus subjekto ir Finansuotojo sudarytą kredito sutartį Nr. [•] (su visais</w:t>
            </w:r>
            <w:r w:rsidRPr="00EB6729">
              <w:rPr>
                <w:color w:val="000000"/>
              </w:rPr>
              <w:t xml:space="preserve"> jos sąlygų pakeitimais ir papildymais); </w:t>
            </w:r>
          </w:p>
        </w:tc>
      </w:tr>
      <w:tr w:rsidR="00282C65" w:rsidRPr="00EB6729" w:rsidDel="007210C3" w14:paraId="6BDA5AF5" w14:textId="77777777" w:rsidTr="002C3ED0">
        <w:tc>
          <w:tcPr>
            <w:tcW w:w="2148" w:type="dxa"/>
            <w:tcMar>
              <w:top w:w="113" w:type="dxa"/>
              <w:bottom w:w="113" w:type="dxa"/>
            </w:tcMar>
          </w:tcPr>
          <w:p w14:paraId="41D24AB7" w14:textId="77777777" w:rsidR="00282C65" w:rsidRPr="00EB6729" w:rsidRDefault="00282C65" w:rsidP="00926ED1">
            <w:pPr>
              <w:spacing w:after="120" w:line="276" w:lineRule="auto"/>
              <w:ind w:left="33"/>
              <w:rPr>
                <w:rFonts w:eastAsia="Times New Roman"/>
                <w:b/>
                <w:bCs/>
                <w:w w:val="101"/>
                <w:lang w:eastAsia="en-GB"/>
              </w:rPr>
            </w:pPr>
            <w:r w:rsidRPr="00EB6729">
              <w:rPr>
                <w:b/>
                <w:color w:val="632423"/>
              </w:rPr>
              <w:t>Įgaliotinis</w:t>
            </w:r>
          </w:p>
        </w:tc>
        <w:tc>
          <w:tcPr>
            <w:tcW w:w="7350" w:type="dxa"/>
            <w:tcMar>
              <w:top w:w="113" w:type="dxa"/>
              <w:bottom w:w="113" w:type="dxa"/>
            </w:tcMar>
          </w:tcPr>
          <w:p w14:paraId="3B892C4B" w14:textId="77777777"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reiškia:</w:t>
            </w:r>
          </w:p>
          <w:p w14:paraId="1874FC9C" w14:textId="00E1BAA5"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 xml:space="preserve">Finansuotoją ir </w:t>
            </w:r>
            <w:r w:rsidR="00874A70" w:rsidRPr="00EB6729">
              <w:rPr>
                <w:rFonts w:eastAsia="Times New Roman"/>
                <w:w w:val="101"/>
              </w:rPr>
              <w:t>(</w:t>
            </w:r>
            <w:r w:rsidRPr="00EB6729">
              <w:rPr>
                <w:rFonts w:eastAsia="Times New Roman"/>
                <w:w w:val="101"/>
              </w:rPr>
              <w:t>ar</w:t>
            </w:r>
            <w:r w:rsidR="00874A70" w:rsidRPr="00EB6729">
              <w:rPr>
                <w:rFonts w:eastAsia="Times New Roman"/>
                <w:w w:val="101"/>
              </w:rPr>
              <w:t>)</w:t>
            </w:r>
            <w:r w:rsidRPr="00EB6729">
              <w:rPr>
                <w:rFonts w:eastAsia="Times New Roman"/>
                <w:w w:val="101"/>
              </w:rPr>
              <w:t xml:space="preserve"> jo dukterines įmones</w:t>
            </w:r>
            <w:r w:rsidR="00EB6729" w:rsidRPr="00EB6729">
              <w:rPr>
                <w:rFonts w:eastAsia="Times New Roman"/>
                <w:w w:val="101"/>
              </w:rPr>
              <w:t xml:space="preserve"> ir (ar) kitas su Finansuotojo susijusias įmones</w:t>
            </w:r>
            <w:r w:rsidRPr="00EB6729">
              <w:rPr>
                <w:rFonts w:eastAsia="Times New Roman"/>
                <w:w w:val="101"/>
              </w:rPr>
              <w:t>;</w:t>
            </w:r>
          </w:p>
          <w:p w14:paraId="5B0BAB76" w14:textId="77777777"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administratorių, valdymo administratorių, Privataus subjekto administratorių ar vadybininką;</w:t>
            </w:r>
          </w:p>
          <w:p w14:paraId="69BDAFF2" w14:textId="12920AD6" w:rsidR="00282C65" w:rsidRPr="00EB6729" w:rsidRDefault="00282C65" w:rsidP="00F27C74">
            <w:pPr>
              <w:numPr>
                <w:ilvl w:val="0"/>
                <w:numId w:val="13"/>
              </w:numPr>
              <w:spacing w:after="120" w:line="276" w:lineRule="auto"/>
              <w:ind w:hanging="458"/>
              <w:jc w:val="both"/>
              <w:rPr>
                <w:rFonts w:eastAsia="Times New Roman"/>
                <w:bCs/>
                <w:w w:val="101"/>
              </w:rPr>
            </w:pPr>
            <w:r w:rsidRPr="00EB6729">
              <w:rPr>
                <w:rFonts w:eastAsia="Times New Roman"/>
                <w:w w:val="101"/>
              </w:rPr>
              <w:t xml:space="preserve">asmenį, kuris tiesiogiai ar netiesiogiai yra valdomas ar kontroliuojamas Finansuotojo ir </w:t>
            </w:r>
            <w:r w:rsidR="00237D43" w:rsidRPr="00EB6729">
              <w:rPr>
                <w:rFonts w:eastAsia="Times New Roman"/>
                <w:w w:val="101"/>
              </w:rPr>
              <w:t>(</w:t>
            </w:r>
            <w:r w:rsidRPr="00EB6729">
              <w:rPr>
                <w:rFonts w:eastAsia="Times New Roman"/>
                <w:w w:val="101"/>
              </w:rPr>
              <w:t>ar</w:t>
            </w:r>
            <w:r w:rsidR="00237D43" w:rsidRPr="00EB6729">
              <w:rPr>
                <w:rFonts w:eastAsia="Times New Roman"/>
                <w:w w:val="101"/>
              </w:rPr>
              <w:t>)</w:t>
            </w:r>
            <w:r w:rsidRPr="00EB6729">
              <w:rPr>
                <w:rFonts w:eastAsia="Times New Roman"/>
                <w:w w:val="101"/>
              </w:rPr>
              <w:t xml:space="preserve"> bet kurio kito pagrindinio kreditoriaus; arba</w:t>
            </w:r>
          </w:p>
          <w:p w14:paraId="2D13CE34" w14:textId="2040B11F" w:rsidR="00282C65" w:rsidRPr="00EB6729" w:rsidRDefault="00282C65" w:rsidP="00F27C74">
            <w:pPr>
              <w:numPr>
                <w:ilvl w:val="0"/>
                <w:numId w:val="13"/>
              </w:numPr>
              <w:spacing w:after="120" w:line="276" w:lineRule="auto"/>
              <w:ind w:hanging="458"/>
              <w:jc w:val="both"/>
              <w:rPr>
                <w:rFonts w:eastAsia="Times New Roman"/>
                <w:w w:val="101"/>
              </w:rPr>
            </w:pPr>
            <w:r w:rsidRPr="00EB6729">
              <w:rPr>
                <w:rFonts w:eastAsia="Times New Roman"/>
                <w:w w:val="101"/>
              </w:rPr>
              <w:t xml:space="preserve">bet kurį kitą asmenį, patvirtintą </w:t>
            </w:r>
            <w:r w:rsidR="00CC62DD" w:rsidRPr="00EB6729">
              <w:rPr>
                <w:rFonts w:eastAsia="Times New Roman"/>
                <w:w w:val="101"/>
              </w:rPr>
              <w:t xml:space="preserve">Valdžios </w:t>
            </w:r>
            <w:r w:rsidRPr="00EB6729">
              <w:rPr>
                <w:rFonts w:eastAsia="Times New Roman"/>
                <w:w w:val="101"/>
              </w:rPr>
              <w:t>subjekto (toks patvirtinimas neturėtų būti nepagrįstai atmestas ar atidėliojamas);</w:t>
            </w:r>
          </w:p>
        </w:tc>
      </w:tr>
      <w:tr w:rsidR="00282C65" w:rsidRPr="00EB6729" w14:paraId="1715A306" w14:textId="77777777" w:rsidTr="002C3ED0">
        <w:tc>
          <w:tcPr>
            <w:tcW w:w="2148" w:type="dxa"/>
            <w:tcMar>
              <w:top w:w="113" w:type="dxa"/>
              <w:bottom w:w="113" w:type="dxa"/>
            </w:tcMar>
          </w:tcPr>
          <w:p w14:paraId="32E06071" w14:textId="77777777" w:rsidR="00282C65" w:rsidRPr="00EB6729" w:rsidRDefault="00282C65" w:rsidP="00926ED1">
            <w:pPr>
              <w:spacing w:after="120" w:line="276" w:lineRule="auto"/>
              <w:ind w:left="33"/>
              <w:rPr>
                <w:rFonts w:eastAsia="Times New Roman"/>
                <w:b/>
                <w:bCs/>
                <w:w w:val="101"/>
              </w:rPr>
            </w:pPr>
            <w:r w:rsidRPr="00EB6729">
              <w:rPr>
                <w:b/>
                <w:color w:val="632423"/>
              </w:rPr>
              <w:t>Įstojimo data</w:t>
            </w:r>
          </w:p>
        </w:tc>
        <w:tc>
          <w:tcPr>
            <w:tcW w:w="7350" w:type="dxa"/>
            <w:tcMar>
              <w:top w:w="113" w:type="dxa"/>
              <w:bottom w:w="113" w:type="dxa"/>
            </w:tcMar>
          </w:tcPr>
          <w:p w14:paraId="64E09734" w14:textId="0DDE996A" w:rsidR="00282C65" w:rsidRPr="00EB6729" w:rsidRDefault="00282C65" w:rsidP="00926ED1">
            <w:pPr>
              <w:spacing w:after="120" w:line="276" w:lineRule="auto"/>
              <w:ind w:left="262"/>
              <w:jc w:val="both"/>
              <w:rPr>
                <w:rFonts w:eastAsia="Times New Roman"/>
                <w:bCs/>
                <w:w w:val="101"/>
              </w:rPr>
            </w:pPr>
            <w:r w:rsidRPr="00EB6729">
              <w:rPr>
                <w:rFonts w:eastAsia="Times New Roman"/>
                <w:w w:val="101"/>
              </w:rPr>
              <w:t xml:space="preserve">reiškia datą, kurią Finansuotojas pradeda atlikti bet kuriuos veiksmus, nurodytus šio Susitarimo </w:t>
            </w:r>
            <w:r w:rsidRPr="00EB6729">
              <w:rPr>
                <w:rFonts w:eastAsia="Times New Roman"/>
                <w:w w:val="101"/>
              </w:rPr>
              <w:fldChar w:fldCharType="begin"/>
            </w:r>
            <w:r w:rsidRPr="00EB6729">
              <w:rPr>
                <w:rFonts w:eastAsia="Times New Roman"/>
                <w:w w:val="101"/>
              </w:rPr>
              <w:instrText xml:space="preserve"> REF _Ref297654855 \r \h </w:instrText>
            </w:r>
            <w:r w:rsidR="009D1C42" w:rsidRPr="00EB6729">
              <w:rPr>
                <w:rFonts w:eastAsia="Times New Roman"/>
                <w:w w:val="101"/>
              </w:rPr>
              <w:instrText xml:space="preserve"> \* MERGEFORMAT </w:instrText>
            </w:r>
            <w:r w:rsidRPr="00EB6729">
              <w:rPr>
                <w:rFonts w:eastAsia="Times New Roman"/>
                <w:w w:val="101"/>
              </w:rPr>
            </w:r>
            <w:r w:rsidRPr="00EB6729">
              <w:rPr>
                <w:rFonts w:eastAsia="Times New Roman"/>
                <w:w w:val="101"/>
              </w:rPr>
              <w:fldChar w:fldCharType="separate"/>
            </w:r>
            <w:r w:rsidR="00410E84">
              <w:rPr>
                <w:rFonts w:eastAsia="Times New Roman"/>
                <w:w w:val="101"/>
              </w:rPr>
              <w:t>4.5</w:t>
            </w:r>
            <w:r w:rsidRPr="00EB6729">
              <w:rPr>
                <w:rFonts w:eastAsia="Times New Roman"/>
                <w:w w:val="101"/>
              </w:rPr>
              <w:fldChar w:fldCharType="end"/>
            </w:r>
            <w:r w:rsidRPr="00EB6729">
              <w:rPr>
                <w:rFonts w:eastAsia="Times New Roman"/>
                <w:w w:val="101"/>
              </w:rPr>
              <w:t xml:space="preserve"> punkte;</w:t>
            </w:r>
          </w:p>
        </w:tc>
      </w:tr>
      <w:tr w:rsidR="00282C65" w:rsidRPr="00EB6729" w14:paraId="4B758387" w14:textId="77777777" w:rsidTr="002C3ED0">
        <w:tc>
          <w:tcPr>
            <w:tcW w:w="2148" w:type="dxa"/>
            <w:tcMar>
              <w:top w:w="113" w:type="dxa"/>
              <w:bottom w:w="113" w:type="dxa"/>
            </w:tcMar>
          </w:tcPr>
          <w:p w14:paraId="341BDDB2" w14:textId="77777777" w:rsidR="00282C65" w:rsidRPr="00EB6729" w:rsidRDefault="00282C65" w:rsidP="00926ED1">
            <w:pPr>
              <w:spacing w:after="120" w:line="276" w:lineRule="auto"/>
              <w:ind w:left="33"/>
              <w:rPr>
                <w:rFonts w:eastAsia="Times New Roman"/>
                <w:b/>
                <w:bCs/>
                <w:w w:val="101"/>
              </w:rPr>
            </w:pPr>
            <w:r w:rsidRPr="00EB6729">
              <w:rPr>
                <w:b/>
                <w:color w:val="632423"/>
              </w:rPr>
              <w:t>Įstojimo laikotarpis</w:t>
            </w:r>
          </w:p>
        </w:tc>
        <w:tc>
          <w:tcPr>
            <w:tcW w:w="7350" w:type="dxa"/>
            <w:tcMar>
              <w:top w:w="113" w:type="dxa"/>
              <w:bottom w:w="113" w:type="dxa"/>
            </w:tcMar>
          </w:tcPr>
          <w:p w14:paraId="2C14B834" w14:textId="1698E0CE" w:rsidR="00282C65" w:rsidRPr="00EB6729" w:rsidRDefault="00282C65" w:rsidP="00926ED1">
            <w:pPr>
              <w:shd w:val="clear" w:color="auto" w:fill="FFFFFF"/>
              <w:tabs>
                <w:tab w:val="left" w:pos="1649"/>
              </w:tabs>
              <w:spacing w:after="120" w:line="276" w:lineRule="auto"/>
              <w:ind w:left="262"/>
              <w:jc w:val="both"/>
              <w:rPr>
                <w:rFonts w:eastAsia="Times New Roman"/>
                <w:bCs/>
                <w:color w:val="000000"/>
                <w:w w:val="101"/>
              </w:rPr>
            </w:pPr>
            <w:r w:rsidRPr="00EB6729">
              <w:rPr>
                <w:color w:val="000000"/>
              </w:rPr>
              <w:t xml:space="preserve">reiškia (priklausomai nuo to, kuris pasibaigia anksčiau) laikotarpį nuo Įstojimo datos iki: </w:t>
            </w:r>
          </w:p>
          <w:p w14:paraId="31EB61C2" w14:textId="77777777" w:rsidR="00282C65" w:rsidRPr="00EB6729" w:rsidRDefault="00282C65" w:rsidP="00F27C74">
            <w:pPr>
              <w:numPr>
                <w:ilvl w:val="0"/>
                <w:numId w:val="15"/>
              </w:numPr>
              <w:shd w:val="clear" w:color="auto" w:fill="FFFFFF"/>
              <w:tabs>
                <w:tab w:val="left" w:pos="1649"/>
              </w:tabs>
              <w:spacing w:after="120" w:line="276" w:lineRule="auto"/>
              <w:ind w:hanging="458"/>
              <w:jc w:val="both"/>
              <w:rPr>
                <w:rFonts w:eastAsia="Times New Roman"/>
                <w:bCs/>
                <w:color w:val="000000"/>
                <w:w w:val="101"/>
              </w:rPr>
            </w:pPr>
            <w:r w:rsidRPr="00EB6729">
              <w:rPr>
                <w:color w:val="000000"/>
              </w:rPr>
              <w:t>Pasitraukimo datos;</w:t>
            </w:r>
          </w:p>
          <w:p w14:paraId="064FA210" w14:textId="145C97FF" w:rsidR="00282C65" w:rsidRPr="00EB6729" w:rsidRDefault="00282C65"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 xml:space="preserve">Sutarties nutraukimo dėl pažeidimo, remiantis šio Susitarimo </w:t>
            </w:r>
            <w:r w:rsidRPr="00EB6729">
              <w:fldChar w:fldCharType="begin"/>
            </w:r>
            <w:r w:rsidRPr="00EB6729">
              <w:instrText xml:space="preserve"> REF _Ref290302824 \r \h  \* MERGEFORMAT </w:instrText>
            </w:r>
            <w:r w:rsidRPr="00EB6729">
              <w:fldChar w:fldCharType="separate"/>
            </w:r>
            <w:r w:rsidR="00410E84" w:rsidRPr="00410E84">
              <w:rPr>
                <w:color w:val="000000"/>
              </w:rPr>
              <w:t>5</w:t>
            </w:r>
            <w:r w:rsidRPr="00EB6729">
              <w:fldChar w:fldCharType="end"/>
            </w:r>
            <w:r w:rsidRPr="00EB6729">
              <w:rPr>
                <w:color w:val="000000"/>
              </w:rPr>
              <w:t> punktu, datos; ir</w:t>
            </w:r>
          </w:p>
          <w:p w14:paraId="1E7962C9" w14:textId="77777777" w:rsidR="00282C65" w:rsidRPr="00EB6729" w:rsidRDefault="00282C65"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Sutarties galiojimo pabaigos;</w:t>
            </w:r>
          </w:p>
          <w:p w14:paraId="3808FA42" w14:textId="4A37F29F" w:rsidR="00EB6729" w:rsidRPr="00EB6729" w:rsidRDefault="00EB6729" w:rsidP="00F27C74">
            <w:pPr>
              <w:numPr>
                <w:ilvl w:val="0"/>
                <w:numId w:val="15"/>
              </w:numPr>
              <w:shd w:val="clear" w:color="auto" w:fill="FFFFFF"/>
              <w:tabs>
                <w:tab w:val="left" w:pos="1649"/>
              </w:tabs>
              <w:spacing w:after="120" w:line="276" w:lineRule="auto"/>
              <w:ind w:hanging="458"/>
              <w:jc w:val="both"/>
              <w:rPr>
                <w:color w:val="000000"/>
              </w:rPr>
            </w:pPr>
            <w:r w:rsidRPr="00EB6729">
              <w:rPr>
                <w:color w:val="000000"/>
              </w:rPr>
              <w:t>Privataus subjekto įsipareigojimų pagal Finansavimo sutartį tinkamo įvykdymo;</w:t>
            </w:r>
          </w:p>
        </w:tc>
      </w:tr>
      <w:tr w:rsidR="00282C65" w:rsidRPr="00EB6729" w14:paraId="6033F180" w14:textId="77777777" w:rsidTr="002C3ED0">
        <w:tc>
          <w:tcPr>
            <w:tcW w:w="2148" w:type="dxa"/>
            <w:tcMar>
              <w:top w:w="113" w:type="dxa"/>
              <w:bottom w:w="113" w:type="dxa"/>
            </w:tcMar>
          </w:tcPr>
          <w:p w14:paraId="7643ABCE" w14:textId="77777777" w:rsidR="00282C65" w:rsidRPr="00EB6729" w:rsidRDefault="00282C65" w:rsidP="00926ED1">
            <w:pPr>
              <w:spacing w:after="120" w:line="276" w:lineRule="auto"/>
              <w:ind w:left="33"/>
              <w:rPr>
                <w:b/>
                <w:color w:val="632423"/>
              </w:rPr>
            </w:pPr>
            <w:r w:rsidRPr="00EB6729">
              <w:rPr>
                <w:b/>
                <w:color w:val="632423"/>
              </w:rPr>
              <w:t>Likvidi rinka</w:t>
            </w:r>
          </w:p>
        </w:tc>
        <w:tc>
          <w:tcPr>
            <w:tcW w:w="7350" w:type="dxa"/>
            <w:tcMar>
              <w:top w:w="113" w:type="dxa"/>
              <w:bottom w:w="113" w:type="dxa"/>
            </w:tcMar>
          </w:tcPr>
          <w:p w14:paraId="1D22EEE8" w14:textId="77777777" w:rsidR="00282C65" w:rsidRPr="00EB6729" w:rsidRDefault="00282C65" w:rsidP="00926ED1">
            <w:pPr>
              <w:spacing w:after="120" w:line="276" w:lineRule="auto"/>
              <w:ind w:left="262"/>
              <w:jc w:val="both"/>
              <w:rPr>
                <w:rFonts w:eastAsia="Times New Roman"/>
                <w:bCs/>
                <w:color w:val="000000"/>
                <w:w w:val="101"/>
              </w:rPr>
            </w:pPr>
            <w:r w:rsidRPr="00EB6729">
              <w:rPr>
                <w:color w:val="000000"/>
              </w:rPr>
              <w:t>reiškia, kad rinkoje yra tinkamos norinčios dalyvauti ir teikti Sutartyje nurodytas paslaugas šalys (mažiausiai dvi šalys, iš kurių kiekviena gali būti paskirta Tinkamu substitutu);</w:t>
            </w:r>
          </w:p>
        </w:tc>
      </w:tr>
      <w:tr w:rsidR="00282C65" w:rsidRPr="00EB6729" w14:paraId="467A1B91" w14:textId="77777777" w:rsidTr="002C3ED0">
        <w:tc>
          <w:tcPr>
            <w:tcW w:w="2148" w:type="dxa"/>
            <w:tcMar>
              <w:top w:w="113" w:type="dxa"/>
              <w:bottom w:w="113" w:type="dxa"/>
            </w:tcMar>
          </w:tcPr>
          <w:p w14:paraId="240C88AF" w14:textId="77777777" w:rsidR="00282C65" w:rsidRPr="00EB6729" w:rsidRDefault="00282C65" w:rsidP="00926ED1">
            <w:pPr>
              <w:spacing w:after="120" w:line="276" w:lineRule="auto"/>
              <w:ind w:left="33"/>
              <w:rPr>
                <w:b/>
                <w:color w:val="632423"/>
              </w:rPr>
            </w:pPr>
            <w:r w:rsidRPr="00EB6729">
              <w:rPr>
                <w:b/>
                <w:color w:val="632423"/>
              </w:rPr>
              <w:t>Pasitraukimo data</w:t>
            </w:r>
          </w:p>
        </w:tc>
        <w:tc>
          <w:tcPr>
            <w:tcW w:w="7350" w:type="dxa"/>
            <w:tcMar>
              <w:top w:w="113" w:type="dxa"/>
              <w:bottom w:w="113" w:type="dxa"/>
            </w:tcMar>
          </w:tcPr>
          <w:p w14:paraId="0FE45ABF" w14:textId="101D114F" w:rsidR="00282C65" w:rsidRPr="00EB6729" w:rsidRDefault="00282C65" w:rsidP="00926ED1">
            <w:pPr>
              <w:spacing w:after="120" w:line="276" w:lineRule="auto"/>
              <w:ind w:left="262"/>
              <w:jc w:val="both"/>
              <w:rPr>
                <w:rFonts w:eastAsia="Times New Roman"/>
                <w:bCs/>
                <w:color w:val="000000"/>
                <w:w w:val="101"/>
              </w:rPr>
            </w:pPr>
            <w:r w:rsidRPr="00EB6729">
              <w:t xml:space="preserve">reiškia datą sueinančią po 30 (trisdešimt) dienų po įteikto pranešimo pagal šio Susitarimo </w:t>
            </w:r>
            <w:r w:rsidRPr="00EB6729">
              <w:fldChar w:fldCharType="begin"/>
            </w:r>
            <w:r w:rsidRPr="00EB6729">
              <w:instrText xml:space="preserve"> REF _Ref290302893 \r \h  \* MERGEFORMAT </w:instrText>
            </w:r>
            <w:r w:rsidRPr="00EB6729">
              <w:fldChar w:fldCharType="separate"/>
            </w:r>
            <w:r w:rsidR="00410E84">
              <w:t>6</w:t>
            </w:r>
            <w:r w:rsidRPr="00EB6729">
              <w:fldChar w:fldCharType="end"/>
            </w:r>
            <w:r w:rsidRPr="00EB6729">
              <w:t> punktą („Pasitraukimas“);</w:t>
            </w:r>
          </w:p>
        </w:tc>
      </w:tr>
      <w:tr w:rsidR="00282C65" w:rsidRPr="00EB6729" w14:paraId="4FD5E95B" w14:textId="77777777" w:rsidTr="002C3ED0">
        <w:tc>
          <w:tcPr>
            <w:tcW w:w="2148" w:type="dxa"/>
            <w:tcMar>
              <w:top w:w="113" w:type="dxa"/>
              <w:bottom w:w="113" w:type="dxa"/>
            </w:tcMar>
          </w:tcPr>
          <w:p w14:paraId="55805CC5" w14:textId="244E3BD5" w:rsidR="00282C65" w:rsidRPr="00EB6729" w:rsidRDefault="00282C65" w:rsidP="00C9436A">
            <w:pPr>
              <w:spacing w:after="120" w:line="276" w:lineRule="auto"/>
              <w:ind w:left="33"/>
              <w:rPr>
                <w:b/>
                <w:color w:val="632423"/>
              </w:rPr>
            </w:pPr>
            <w:r w:rsidRPr="00EB6729">
              <w:rPr>
                <w:b/>
                <w:color w:val="632423"/>
              </w:rPr>
              <w:lastRenderedPageBreak/>
              <w:t xml:space="preserve">Pranešimas apie </w:t>
            </w:r>
            <w:r w:rsidR="00C9436A" w:rsidRPr="00EB6729">
              <w:rPr>
                <w:b/>
                <w:color w:val="632423"/>
              </w:rPr>
              <w:t>S</w:t>
            </w:r>
            <w:r w:rsidRPr="00EB6729">
              <w:rPr>
                <w:b/>
                <w:color w:val="632423"/>
              </w:rPr>
              <w:t xml:space="preserve">utarties nutraukimą </w:t>
            </w:r>
          </w:p>
        </w:tc>
        <w:tc>
          <w:tcPr>
            <w:tcW w:w="7350" w:type="dxa"/>
            <w:tcMar>
              <w:top w:w="113" w:type="dxa"/>
              <w:bottom w:w="113" w:type="dxa"/>
            </w:tcMar>
          </w:tcPr>
          <w:p w14:paraId="3873DC44" w14:textId="63E73EDC" w:rsidR="00282C65" w:rsidRPr="00EB6729" w:rsidRDefault="00282C65" w:rsidP="00926ED1">
            <w:pPr>
              <w:spacing w:after="120" w:line="276" w:lineRule="auto"/>
              <w:ind w:left="262"/>
              <w:jc w:val="both"/>
            </w:pPr>
            <w:r w:rsidRPr="00EB6729">
              <w:t xml:space="preserve">reiškia </w:t>
            </w:r>
            <w:r w:rsidR="00CC62DD" w:rsidRPr="00EB6729">
              <w:t xml:space="preserve">Valdžios </w:t>
            </w:r>
            <w:r w:rsidRPr="00EB6729">
              <w:t>subjekto pranešimą Finansuotojui pagal šio Susitarimo</w:t>
            </w:r>
            <w:r w:rsidR="00EB6729" w:rsidRPr="00EB6729">
              <w:t xml:space="preserve"> </w:t>
            </w:r>
            <w:r w:rsidR="00EB6729" w:rsidRPr="00EB6729">
              <w:fldChar w:fldCharType="begin"/>
            </w:r>
            <w:r w:rsidR="00EB6729" w:rsidRPr="00EB6729">
              <w:instrText xml:space="preserve"> REF _Ref290303816 \r \h  \* MERGEFORMAT </w:instrText>
            </w:r>
            <w:r w:rsidR="00EB6729" w:rsidRPr="00EB6729">
              <w:fldChar w:fldCharType="separate"/>
            </w:r>
            <w:r w:rsidR="00410E84">
              <w:t>3</w:t>
            </w:r>
            <w:r w:rsidR="00EB6729" w:rsidRPr="00EB6729">
              <w:fldChar w:fldCharType="end"/>
            </w:r>
            <w:r w:rsidRPr="00EB6729">
              <w:t> punktą;</w:t>
            </w:r>
          </w:p>
        </w:tc>
      </w:tr>
      <w:tr w:rsidR="00282C65" w:rsidRPr="00EB6729" w14:paraId="021180A2" w14:textId="77777777" w:rsidTr="002C3ED0">
        <w:tc>
          <w:tcPr>
            <w:tcW w:w="2148" w:type="dxa"/>
            <w:tcMar>
              <w:top w:w="113" w:type="dxa"/>
              <w:bottom w:w="113" w:type="dxa"/>
            </w:tcMar>
          </w:tcPr>
          <w:p w14:paraId="5C661AEE" w14:textId="77777777" w:rsidR="00282C65" w:rsidRPr="00EB6729" w:rsidRDefault="00282C65" w:rsidP="00926ED1">
            <w:pPr>
              <w:spacing w:after="120" w:line="276" w:lineRule="auto"/>
              <w:ind w:left="33"/>
              <w:rPr>
                <w:b/>
                <w:color w:val="632423"/>
              </w:rPr>
            </w:pPr>
            <w:r w:rsidRPr="00EB6729">
              <w:rPr>
                <w:b/>
                <w:color w:val="632423"/>
              </w:rPr>
              <w:t>Privataus subjekto įsipareigojimų nevykdymas</w:t>
            </w:r>
          </w:p>
        </w:tc>
        <w:tc>
          <w:tcPr>
            <w:tcW w:w="7350" w:type="dxa"/>
            <w:tcMar>
              <w:top w:w="113" w:type="dxa"/>
              <w:bottom w:w="113" w:type="dxa"/>
            </w:tcMar>
          </w:tcPr>
          <w:p w14:paraId="5423F241" w14:textId="77777777" w:rsidR="00282C65" w:rsidRPr="00EB6729" w:rsidRDefault="00282C65" w:rsidP="00926ED1">
            <w:pPr>
              <w:spacing w:after="120" w:line="276" w:lineRule="auto"/>
              <w:ind w:left="262"/>
              <w:jc w:val="both"/>
            </w:pPr>
            <w:r w:rsidRPr="00EB6729">
              <w:t>Privataus subjekto įsipareigojimų pagal Sutartį nevykdymas ar netinkamas vykdymas, laikomas esminiu Sutarties pažeidimu.</w:t>
            </w:r>
          </w:p>
        </w:tc>
      </w:tr>
      <w:tr w:rsidR="00EB6729" w:rsidRPr="00EB6729" w14:paraId="4D751072" w14:textId="77777777" w:rsidTr="002C3ED0">
        <w:tc>
          <w:tcPr>
            <w:tcW w:w="2148" w:type="dxa"/>
            <w:tcMar>
              <w:top w:w="113" w:type="dxa"/>
              <w:bottom w:w="113" w:type="dxa"/>
            </w:tcMar>
          </w:tcPr>
          <w:p w14:paraId="79B60B92" w14:textId="48C12EB5" w:rsidR="00EB6729" w:rsidRPr="00EB6729" w:rsidRDefault="00EB6729" w:rsidP="00EB6729">
            <w:pPr>
              <w:spacing w:after="120" w:line="276" w:lineRule="auto"/>
              <w:ind w:left="33"/>
              <w:rPr>
                <w:b/>
                <w:color w:val="632423"/>
              </w:rPr>
            </w:pPr>
            <w:r w:rsidRPr="00FB0DA7">
              <w:rPr>
                <w:b/>
                <w:color w:val="632423"/>
              </w:rPr>
              <w:t>Reikalavimo teisių perleidimas</w:t>
            </w:r>
          </w:p>
        </w:tc>
        <w:tc>
          <w:tcPr>
            <w:tcW w:w="7350" w:type="dxa"/>
            <w:tcMar>
              <w:top w:w="113" w:type="dxa"/>
              <w:bottom w:w="113" w:type="dxa"/>
            </w:tcMar>
          </w:tcPr>
          <w:p w14:paraId="57E6D48D" w14:textId="3629A5DA" w:rsidR="00EB6729" w:rsidRPr="00EB6729" w:rsidRDefault="00EB6729" w:rsidP="00EB6729">
            <w:pPr>
              <w:spacing w:after="120" w:line="276" w:lineRule="auto"/>
              <w:ind w:left="262"/>
              <w:jc w:val="both"/>
            </w:pPr>
            <w:r w:rsidRPr="00EB6729">
              <w:t>reiškia Privataus subjekto prievolių užtikrinimo būdą, kai Privatus subjektas nuo šio Susitarimo pasirašymo perleidžia Finansuotojui reikalavimo teises į visus Valdžios subjekto esamus ar ateities mokėjimus be atskiro Valdžios subjekto sutikimo;</w:t>
            </w:r>
          </w:p>
        </w:tc>
      </w:tr>
      <w:tr w:rsidR="00282C65" w:rsidRPr="00EB6729" w14:paraId="0BFC07B7" w14:textId="77777777" w:rsidTr="002C3ED0">
        <w:tc>
          <w:tcPr>
            <w:tcW w:w="2148" w:type="dxa"/>
            <w:tcMar>
              <w:top w:w="113" w:type="dxa"/>
              <w:bottom w:w="113" w:type="dxa"/>
            </w:tcMar>
          </w:tcPr>
          <w:p w14:paraId="7480723B" w14:textId="77777777" w:rsidR="00282C65" w:rsidRPr="00EB6729" w:rsidRDefault="00282C65" w:rsidP="00926ED1">
            <w:pPr>
              <w:spacing w:after="120" w:line="276" w:lineRule="auto"/>
              <w:ind w:left="33"/>
              <w:rPr>
                <w:rFonts w:eastAsia="Times New Roman"/>
                <w:b/>
                <w:bCs/>
                <w:w w:val="101"/>
              </w:rPr>
            </w:pPr>
            <w:r w:rsidRPr="00EB6729">
              <w:rPr>
                <w:b/>
                <w:color w:val="632423"/>
              </w:rPr>
              <w:t>Sutartis</w:t>
            </w:r>
          </w:p>
        </w:tc>
        <w:tc>
          <w:tcPr>
            <w:tcW w:w="7350" w:type="dxa"/>
            <w:tcMar>
              <w:top w:w="113" w:type="dxa"/>
              <w:bottom w:w="113" w:type="dxa"/>
            </w:tcMar>
          </w:tcPr>
          <w:p w14:paraId="7EAB4827" w14:textId="7A7C54B4" w:rsidR="00282C65" w:rsidRPr="00EB6729" w:rsidRDefault="00CF20D6" w:rsidP="00926ED1">
            <w:pPr>
              <w:spacing w:after="120" w:line="276" w:lineRule="auto"/>
              <w:ind w:left="262"/>
              <w:jc w:val="both"/>
              <w:rPr>
                <w:rFonts w:eastAsia="Times New Roman"/>
                <w:bCs/>
                <w:w w:val="101"/>
              </w:rPr>
            </w:pPr>
            <w:r>
              <w:t>r</w:t>
            </w:r>
            <w:r w:rsidR="00282C65" w:rsidRPr="00EB6729">
              <w:t>eiškia</w:t>
            </w:r>
            <w:r w:rsidR="00EB6729" w:rsidRPr="00EB6729">
              <w:t xml:space="preserve"> Valdžios subjekt</w:t>
            </w:r>
            <w:r>
              <w:t>o</w:t>
            </w:r>
            <w:r w:rsidR="00EB6729" w:rsidRPr="00EB6729">
              <w:t xml:space="preserve"> ir Privataus subjekto </w:t>
            </w:r>
            <w:r w:rsidR="00EB6729" w:rsidRPr="00940D29">
              <w:rPr>
                <w:color w:val="FF0000"/>
              </w:rPr>
              <w:t>[</w:t>
            </w:r>
            <w:r w:rsidR="00EB6729" w:rsidRPr="00EB6729">
              <w:rPr>
                <w:i/>
                <w:color w:val="FF0000"/>
              </w:rPr>
              <w:t>nurodyti datą</w:t>
            </w:r>
            <w:r w:rsidR="00EB6729" w:rsidRPr="00940D29">
              <w:rPr>
                <w:color w:val="FF0000"/>
              </w:rPr>
              <w:t>]</w:t>
            </w:r>
            <w:r w:rsidR="00EB6729" w:rsidRPr="00EB6729">
              <w:t xml:space="preserve"> sudarytą partnerystės sutartį</w:t>
            </w:r>
            <w:r w:rsidR="00282C65" w:rsidRPr="00EB6729">
              <w:t xml:space="preserve"> </w:t>
            </w:r>
            <w:r w:rsidR="00C267A3" w:rsidRPr="00940D29">
              <w:rPr>
                <w:color w:val="FF0000"/>
              </w:rPr>
              <w:t>[</w:t>
            </w:r>
            <w:r w:rsidR="00C267A3" w:rsidRPr="00940D29">
              <w:rPr>
                <w:i/>
                <w:color w:val="FF0000"/>
              </w:rPr>
              <w:t>nurodyti pavadinimą</w:t>
            </w:r>
            <w:r w:rsidR="00EB6729" w:rsidRPr="00940D29">
              <w:rPr>
                <w:i/>
                <w:color w:val="FF0000"/>
              </w:rPr>
              <w:t xml:space="preserve"> ir numerį</w:t>
            </w:r>
            <w:r w:rsidR="00C267A3" w:rsidRPr="00940D29">
              <w:rPr>
                <w:color w:val="FF0000"/>
              </w:rPr>
              <w:t>]</w:t>
            </w:r>
            <w:r w:rsidR="00282C65" w:rsidRPr="00EB6729">
              <w:t>;</w:t>
            </w:r>
          </w:p>
        </w:tc>
      </w:tr>
      <w:tr w:rsidR="00282C65" w:rsidRPr="00EB6729" w14:paraId="23468528" w14:textId="77777777" w:rsidTr="002C3ED0">
        <w:tc>
          <w:tcPr>
            <w:tcW w:w="2148" w:type="dxa"/>
            <w:tcMar>
              <w:top w:w="113" w:type="dxa"/>
              <w:bottom w:w="113" w:type="dxa"/>
            </w:tcMar>
          </w:tcPr>
          <w:p w14:paraId="5EC0C195" w14:textId="77777777" w:rsidR="00282C65" w:rsidRPr="00EB6729" w:rsidRDefault="00282C65" w:rsidP="00926ED1">
            <w:pPr>
              <w:spacing w:after="120" w:line="276" w:lineRule="auto"/>
              <w:ind w:left="33"/>
              <w:rPr>
                <w:b/>
                <w:color w:val="632423"/>
              </w:rPr>
            </w:pPr>
            <w:r w:rsidRPr="00EB6729">
              <w:rPr>
                <w:b/>
                <w:color w:val="632423"/>
              </w:rPr>
              <w:t xml:space="preserve">Tinkamas substitutas </w:t>
            </w:r>
          </w:p>
        </w:tc>
        <w:tc>
          <w:tcPr>
            <w:tcW w:w="7350" w:type="dxa"/>
            <w:tcMar>
              <w:top w:w="113" w:type="dxa"/>
              <w:bottom w:w="113" w:type="dxa"/>
            </w:tcMar>
          </w:tcPr>
          <w:p w14:paraId="23CF639F" w14:textId="12C3853A" w:rsidR="00282C65" w:rsidRPr="00EB6729" w:rsidRDefault="00282C65" w:rsidP="00926ED1">
            <w:pPr>
              <w:spacing w:after="120" w:line="276" w:lineRule="auto"/>
              <w:ind w:left="262"/>
              <w:jc w:val="both"/>
              <w:rPr>
                <w:rFonts w:eastAsia="Times New Roman"/>
                <w:bCs/>
                <w:color w:val="000000"/>
                <w:w w:val="101"/>
              </w:rPr>
            </w:pPr>
            <w:r w:rsidRPr="00EB6729">
              <w:rPr>
                <w:color w:val="000000"/>
              </w:rPr>
              <w:t xml:space="preserve">reiškia asmenį, patvirtintą </w:t>
            </w:r>
            <w:r w:rsidR="00CC62DD" w:rsidRPr="00EB6729">
              <w:rPr>
                <w:color w:val="000000"/>
              </w:rPr>
              <w:t xml:space="preserve">Valdžios </w:t>
            </w:r>
            <w:r w:rsidRPr="00EB6729">
              <w:rPr>
                <w:color w:val="000000"/>
              </w:rPr>
              <w:t>subjekto (toks patvirtinimas negali būti nepagrįstai atmetamas ar atidėliojamas) kuris:</w:t>
            </w:r>
          </w:p>
          <w:p w14:paraId="662D9337" w14:textId="6D513A97" w:rsidR="00282C65" w:rsidRPr="00EB6729" w:rsidRDefault="00EB6729" w:rsidP="00F27C74">
            <w:pPr>
              <w:numPr>
                <w:ilvl w:val="0"/>
                <w:numId w:val="16"/>
              </w:numPr>
              <w:spacing w:after="120" w:line="276" w:lineRule="auto"/>
              <w:ind w:left="687" w:hanging="425"/>
              <w:jc w:val="both"/>
              <w:rPr>
                <w:rFonts w:eastAsia="Times New Roman"/>
                <w:bCs/>
                <w:color w:val="000000"/>
                <w:w w:val="101"/>
              </w:rPr>
            </w:pPr>
            <w:r w:rsidRPr="00EB6729">
              <w:rPr>
                <w:color w:val="000000"/>
              </w:rPr>
              <w:t>turi teisinį veiksnumą, kompetenciją ir įgaliojimus tapti Sutarties šalimi ir vykdyti Privataus subjekto įsipareigojimus pagal Sutartį;</w:t>
            </w:r>
            <w:r w:rsidR="00282C65" w:rsidRPr="00EB6729">
              <w:rPr>
                <w:color w:val="000000"/>
              </w:rPr>
              <w:t>; ir</w:t>
            </w:r>
          </w:p>
          <w:p w14:paraId="7D75979E" w14:textId="7BB4F6CA" w:rsidR="00282C65" w:rsidRPr="00EB6729" w:rsidRDefault="00282C65" w:rsidP="00F27C74">
            <w:pPr>
              <w:numPr>
                <w:ilvl w:val="0"/>
                <w:numId w:val="16"/>
              </w:numPr>
              <w:spacing w:after="120" w:line="276" w:lineRule="auto"/>
              <w:ind w:left="687" w:hanging="425"/>
              <w:jc w:val="both"/>
              <w:rPr>
                <w:rFonts w:eastAsia="Times New Roman"/>
                <w:bCs/>
                <w:color w:val="000000"/>
                <w:w w:val="101"/>
              </w:rPr>
            </w:pPr>
            <w:r w:rsidRPr="00EB6729">
              <w:rPr>
                <w:color w:val="000000"/>
              </w:rPr>
              <w:t xml:space="preserve">yra įdarbinęs </w:t>
            </w:r>
            <w:r w:rsidR="00EB6729" w:rsidRPr="00EB6729">
              <w:rPr>
                <w:color w:val="000000"/>
              </w:rPr>
              <w:t xml:space="preserve">(ar kitokiu būdu pasitelkęs) </w:t>
            </w:r>
            <w:r w:rsidRPr="00EB6729">
              <w:rPr>
                <w:color w:val="000000"/>
              </w:rPr>
              <w:t>tinkamą kvalifikaciją, patirtį ir techninę kompetenciją turinčius asmenis, galinčius naudotis išteklių šaltiniais (įskaitant finansinius išteklius ir subrangos sutartis) ir kurie yra visiškai kompetentingi įvykdyti Privataus subjekto įsipareigojimus pagal Sutartį.</w:t>
            </w:r>
          </w:p>
        </w:tc>
      </w:tr>
    </w:tbl>
    <w:p w14:paraId="636F13A4" w14:textId="00270EFA" w:rsidR="00282C65" w:rsidRPr="00EB6729" w:rsidRDefault="00282C65" w:rsidP="00F27C74">
      <w:pPr>
        <w:pStyle w:val="paragrafai"/>
        <w:numPr>
          <w:ilvl w:val="1"/>
          <w:numId w:val="18"/>
        </w:numPr>
        <w:ind w:left="567" w:hanging="567"/>
        <w:rPr>
          <w:sz w:val="24"/>
          <w:szCs w:val="24"/>
        </w:rPr>
      </w:pPr>
      <w:r w:rsidRPr="00EB6729">
        <w:rPr>
          <w:sz w:val="24"/>
          <w:szCs w:val="24"/>
        </w:rPr>
        <w:t>Jeigu sąvokos vartojimo kontekstas nenurodo kitaip, Susitarime:</w:t>
      </w:r>
    </w:p>
    <w:p w14:paraId="375158B0"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vyriškąja gimine vartojami žodžiai apima ir žodžius, vartojamus moteriškąją gimine ir atvirkščiai;</w:t>
      </w:r>
    </w:p>
    <w:p w14:paraId="46C4372C"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vienaskaitos forma vartojami žodžiai apima žodžius, vartojamus daugiskaitos forma ir atvirkščiai;</w:t>
      </w:r>
    </w:p>
    <w:p w14:paraId="708567A7"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nuorodos į skyrius, punktus, lenteles ar priedus reiškia nuorodas į Susitarimo skyrius, punktus, lenteles ar priedus, nebent aiškiai nurodoma kitaip;</w:t>
      </w:r>
    </w:p>
    <w:p w14:paraId="48E6553F"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nuorodos į Susitarimą taip pat reiškia nuorodas ir į jos priedus;</w:t>
      </w:r>
    </w:p>
    <w:p w14:paraId="47613B29"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Susitarimo ar bet kokio dokumento „sudarymas“ reiškia, kad Susitarimą ar kitą dokumentą pasirašė visos Susitarimo ar atitinkamo dokumento šalys;</w:t>
      </w:r>
    </w:p>
    <w:p w14:paraId="78277599"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t>bet kokia nuoroda į teisės aktus suprantama kaip nuoroda į Susitarimo įgyvendinimo metu aktualią teisės aktų redakciją, išskyrus atvejus, kai aiškiai numatyta kitaip;</w:t>
      </w:r>
    </w:p>
    <w:p w14:paraId="1CD76964" w14:textId="77777777" w:rsidR="00282C65" w:rsidRPr="00EB6729" w:rsidRDefault="00282C65" w:rsidP="00F27C74">
      <w:pPr>
        <w:pStyle w:val="paragrafesraas0"/>
        <w:numPr>
          <w:ilvl w:val="2"/>
          <w:numId w:val="18"/>
        </w:numPr>
        <w:ind w:left="1418" w:hanging="851"/>
        <w:rPr>
          <w:sz w:val="24"/>
          <w:szCs w:val="24"/>
        </w:rPr>
      </w:pPr>
      <w:r w:rsidRPr="00EB6729">
        <w:rPr>
          <w:sz w:val="24"/>
          <w:szCs w:val="24"/>
        </w:rPr>
        <w:lastRenderedPageBreak/>
        <w:t>punktų ir kitų nuostatų pavadinimai rašomi tik patogumo sumetimais ir neturi įtakos Susitarimo aiškinimui.</w:t>
      </w:r>
    </w:p>
    <w:p w14:paraId="18F10570" w14:textId="6041ACE9" w:rsidR="00282C65" w:rsidRPr="00897B39" w:rsidRDefault="00282C65" w:rsidP="00453658">
      <w:pPr>
        <w:pStyle w:val="TOC1"/>
        <w:numPr>
          <w:ilvl w:val="0"/>
          <w:numId w:val="18"/>
        </w:numPr>
      </w:pPr>
      <w:bookmarkStart w:id="1752" w:name="_Toc498408305"/>
      <w:bookmarkStart w:id="1753" w:name="_Toc500332095"/>
      <w:bookmarkStart w:id="1754" w:name="_Toc502211435"/>
      <w:bookmarkStart w:id="1755" w:name="_Toc20813622"/>
      <w:bookmarkStart w:id="1756" w:name="_Toc92372117"/>
      <w:r w:rsidRPr="00897B39">
        <w:t>Sutikimas dėl</w:t>
      </w:r>
      <w:r w:rsidR="00BA24A0" w:rsidRPr="00897B39">
        <w:t xml:space="preserve"> Reikalavimo teisių perleidimo, kiti sutikimai ir įsipareigojimai</w:t>
      </w:r>
      <w:bookmarkEnd w:id="1752"/>
      <w:bookmarkEnd w:id="1753"/>
      <w:bookmarkEnd w:id="1754"/>
      <w:bookmarkEnd w:id="1755"/>
      <w:bookmarkEnd w:id="1756"/>
    </w:p>
    <w:p w14:paraId="716A48D1" w14:textId="38496A8A" w:rsidR="00282C65" w:rsidRPr="00EB6729" w:rsidRDefault="007D721C" w:rsidP="00453658">
      <w:pPr>
        <w:pStyle w:val="paragrafai"/>
        <w:numPr>
          <w:ilvl w:val="1"/>
          <w:numId w:val="18"/>
        </w:numPr>
        <w:rPr>
          <w:sz w:val="24"/>
          <w:szCs w:val="24"/>
        </w:rPr>
      </w:pPr>
      <w:bookmarkStart w:id="1757" w:name="_Toc286329101"/>
      <w:r w:rsidRPr="00EB6729">
        <w:rPr>
          <w:sz w:val="24"/>
          <w:szCs w:val="24"/>
          <w:lang w:eastAsia="lt-LT"/>
        </w:rPr>
        <w:t xml:space="preserve">Valdžios </w:t>
      </w:r>
      <w:r w:rsidR="00282C65" w:rsidRPr="00EB6729">
        <w:rPr>
          <w:sz w:val="24"/>
          <w:szCs w:val="24"/>
        </w:rPr>
        <w:t xml:space="preserve">subjektas patvirtina, kad sutinka su </w:t>
      </w:r>
      <w:r w:rsidR="00BA24A0">
        <w:rPr>
          <w:sz w:val="24"/>
          <w:szCs w:val="24"/>
        </w:rPr>
        <w:t>reikalavimo teisių perleidimu</w:t>
      </w:r>
      <w:r w:rsidR="00282C65" w:rsidRPr="00EB6729">
        <w:rPr>
          <w:sz w:val="24"/>
          <w:szCs w:val="24"/>
        </w:rPr>
        <w:t xml:space="preserve"> Finansuotojo naudai vadovaujantis šio Susitarimo </w:t>
      </w:r>
      <w:r w:rsidR="00282C65" w:rsidRPr="00EB6729">
        <w:rPr>
          <w:sz w:val="24"/>
          <w:szCs w:val="24"/>
        </w:rPr>
        <w:fldChar w:fldCharType="begin"/>
      </w:r>
      <w:r w:rsidR="00282C65" w:rsidRPr="00EB6729">
        <w:rPr>
          <w:sz w:val="24"/>
          <w:szCs w:val="24"/>
        </w:rPr>
        <w:instrText xml:space="preserve"> REF _Ref290302779 \r \h  \* MERGEFORMAT </w:instrText>
      </w:r>
      <w:r w:rsidR="00282C65" w:rsidRPr="00EB6729">
        <w:rPr>
          <w:sz w:val="24"/>
          <w:szCs w:val="24"/>
        </w:rPr>
      </w:r>
      <w:r w:rsidR="00282C65" w:rsidRPr="00EB6729">
        <w:rPr>
          <w:sz w:val="24"/>
          <w:szCs w:val="24"/>
        </w:rPr>
        <w:fldChar w:fldCharType="separate"/>
      </w:r>
      <w:r w:rsidR="00410E84">
        <w:rPr>
          <w:sz w:val="24"/>
          <w:szCs w:val="24"/>
        </w:rPr>
        <w:t>8</w:t>
      </w:r>
      <w:r w:rsidR="00282C65" w:rsidRPr="00EB6729">
        <w:rPr>
          <w:sz w:val="24"/>
          <w:szCs w:val="24"/>
        </w:rPr>
        <w:fldChar w:fldCharType="end"/>
      </w:r>
      <w:r w:rsidR="00282C65" w:rsidRPr="00EB6729">
        <w:rPr>
          <w:sz w:val="24"/>
          <w:szCs w:val="24"/>
        </w:rPr>
        <w:t xml:space="preserve"> dalimi („Reikalavimo teisių perleidimas“), siekiant užtikrinti Privataus subjekto prievoles pagal </w:t>
      </w:r>
      <w:r w:rsidR="00BA24A0">
        <w:rPr>
          <w:sz w:val="24"/>
          <w:szCs w:val="24"/>
        </w:rPr>
        <w:t>Finansavimo</w:t>
      </w:r>
      <w:r w:rsidR="00BA24A0" w:rsidRPr="00EB6729">
        <w:rPr>
          <w:sz w:val="24"/>
          <w:szCs w:val="24"/>
        </w:rPr>
        <w:t xml:space="preserve"> </w:t>
      </w:r>
      <w:r w:rsidR="00282C65" w:rsidRPr="00EB6729">
        <w:rPr>
          <w:sz w:val="24"/>
          <w:szCs w:val="24"/>
        </w:rPr>
        <w:t>sutartį, kuri apriboja Privataus subjekto teises pagal Sutartį.</w:t>
      </w:r>
    </w:p>
    <w:p w14:paraId="15785D6F" w14:textId="4EF30344" w:rsidR="00282C65" w:rsidRDefault="007D721C" w:rsidP="00812CE8">
      <w:pPr>
        <w:pStyle w:val="paragrafai"/>
        <w:numPr>
          <w:ilvl w:val="1"/>
          <w:numId w:val="18"/>
        </w:numPr>
        <w:ind w:left="993" w:hanging="567"/>
        <w:rPr>
          <w:sz w:val="24"/>
          <w:szCs w:val="24"/>
        </w:rPr>
      </w:pPr>
      <w:r w:rsidRPr="00EB6729">
        <w:rPr>
          <w:sz w:val="24"/>
          <w:szCs w:val="24"/>
          <w:lang w:eastAsia="lt-LT"/>
        </w:rPr>
        <w:t xml:space="preserve">Valdžios </w:t>
      </w:r>
      <w:r w:rsidR="00282C65" w:rsidRPr="00EB6729">
        <w:rPr>
          <w:sz w:val="24"/>
          <w:szCs w:val="24"/>
        </w:rPr>
        <w:t xml:space="preserve">subjektas patvirtina, kad nėra gavęs pranešimo apie jokią kitą užtikrinimo priemonę, </w:t>
      </w:r>
      <w:r w:rsidR="00BA24A0" w:rsidRPr="005E6917">
        <w:rPr>
          <w:sz w:val="24"/>
          <w:szCs w:val="24"/>
        </w:rPr>
        <w:t xml:space="preserve">išskyrus tas užtikrinimo priemones, kurios numatytos Sutartyje, ir šiame Susitarime bei apie kurių pateikimą Finansuotojui Privatus subjektas yra informavęs </w:t>
      </w:r>
      <w:r w:rsidR="00BA24A0">
        <w:rPr>
          <w:sz w:val="24"/>
          <w:szCs w:val="24"/>
        </w:rPr>
        <w:t>Valdžios</w:t>
      </w:r>
      <w:r w:rsidR="00BA24A0" w:rsidRPr="005E6917">
        <w:rPr>
          <w:sz w:val="24"/>
          <w:szCs w:val="24"/>
        </w:rPr>
        <w:t xml:space="preserve"> subjektą</w:t>
      </w:r>
      <w:r w:rsidR="00282C65" w:rsidRPr="00EB6729">
        <w:rPr>
          <w:sz w:val="24"/>
          <w:szCs w:val="24"/>
        </w:rPr>
        <w:t>.</w:t>
      </w:r>
    </w:p>
    <w:p w14:paraId="566A7C9D" w14:textId="6C496074" w:rsidR="00BA24A0" w:rsidRDefault="00BA24A0" w:rsidP="00812CE8">
      <w:pPr>
        <w:pStyle w:val="paragrafai"/>
        <w:numPr>
          <w:ilvl w:val="1"/>
          <w:numId w:val="18"/>
        </w:numPr>
        <w:ind w:left="993" w:hanging="567"/>
        <w:rPr>
          <w:sz w:val="24"/>
          <w:szCs w:val="24"/>
        </w:rPr>
      </w:pPr>
      <w:r>
        <w:rPr>
          <w:sz w:val="24"/>
          <w:szCs w:val="24"/>
        </w:rPr>
        <w:t>Valdžios subjektas taip pat patvirtina, kad:</w:t>
      </w:r>
    </w:p>
    <w:p w14:paraId="19737ED6" w14:textId="07479EB1" w:rsidR="00BA24A0" w:rsidRDefault="00BA24A0" w:rsidP="00636173">
      <w:pPr>
        <w:pStyle w:val="paragrafai"/>
        <w:numPr>
          <w:ilvl w:val="2"/>
          <w:numId w:val="18"/>
        </w:numPr>
        <w:ind w:left="1276" w:hanging="567"/>
        <w:rPr>
          <w:sz w:val="24"/>
          <w:szCs w:val="24"/>
        </w:rPr>
      </w:pPr>
      <w:r w:rsidRPr="00E934A3">
        <w:rPr>
          <w:sz w:val="24"/>
          <w:szCs w:val="24"/>
        </w:rPr>
        <w:t>yra informuotas ir neprieštarauja, jog Investuotojas, užtikrindamas Privataus subjekto prievolių įvykdymą Finansuotojui, įkeistų visas Privataus subjekto akcijas Finansuotojui; ir</w:t>
      </w:r>
    </w:p>
    <w:p w14:paraId="1216FE31" w14:textId="100ACE9A" w:rsidR="00BA24A0" w:rsidRDefault="00BA24A0" w:rsidP="00636173">
      <w:pPr>
        <w:pStyle w:val="paragrafai"/>
        <w:numPr>
          <w:ilvl w:val="2"/>
          <w:numId w:val="18"/>
        </w:numPr>
        <w:ind w:left="1276" w:hanging="567"/>
        <w:rPr>
          <w:sz w:val="24"/>
          <w:szCs w:val="24"/>
        </w:rPr>
      </w:pPr>
      <w:r w:rsidRPr="00E934A3">
        <w:rPr>
          <w:sz w:val="24"/>
          <w:szCs w:val="24"/>
        </w:rPr>
        <w:t xml:space="preserve">sutinka, jog Privatus subjektas, užtikrindamas savo prievolių įvykdymą Finansuotojui ir remdamasis Lietuvos Respublikos finansinio užtikrinimo susitarimų įstatymu, pateiktų Finansuotojui ne mažesnės kaip </w:t>
      </w:r>
      <w:r w:rsidR="00C61652" w:rsidRPr="009536FE">
        <w:rPr>
          <w:i/>
          <w:iCs/>
          <w:color w:val="FF0000"/>
          <w:sz w:val="24"/>
          <w:szCs w:val="24"/>
        </w:rPr>
        <w:t>[nurodoma suma]</w:t>
      </w:r>
      <w:r w:rsidR="00C61652">
        <w:rPr>
          <w:sz w:val="24"/>
          <w:szCs w:val="24"/>
        </w:rPr>
        <w:t xml:space="preserve"> </w:t>
      </w:r>
      <w:r w:rsidRPr="00E934A3">
        <w:rPr>
          <w:sz w:val="24"/>
          <w:szCs w:val="24"/>
        </w:rPr>
        <w:t>EUR sumos finansinį užstatą su nuosavybės teisės perdavimu</w:t>
      </w:r>
      <w:r>
        <w:rPr>
          <w:sz w:val="24"/>
          <w:szCs w:val="24"/>
        </w:rPr>
        <w:t>.</w:t>
      </w:r>
    </w:p>
    <w:p w14:paraId="3A8111B3" w14:textId="6B564D69" w:rsidR="00BA24A0" w:rsidRPr="00812CE8" w:rsidRDefault="00BA24A0" w:rsidP="00812CE8">
      <w:pPr>
        <w:pStyle w:val="paragrafai"/>
        <w:numPr>
          <w:ilvl w:val="1"/>
          <w:numId w:val="18"/>
        </w:numPr>
        <w:ind w:left="993" w:hanging="567"/>
        <w:rPr>
          <w:sz w:val="24"/>
          <w:szCs w:val="24"/>
        </w:rPr>
      </w:pPr>
      <w:r>
        <w:rPr>
          <w:sz w:val="24"/>
          <w:szCs w:val="24"/>
        </w:rPr>
        <w:t>Jeigu Privatus subjektas nėra pilnai įvykdęs įsipareigojimų pagal Finansavimo sutartį, Valdžios</w:t>
      </w:r>
      <w:r w:rsidRPr="00E934A3">
        <w:rPr>
          <w:sz w:val="24"/>
          <w:szCs w:val="24"/>
        </w:rPr>
        <w:t xml:space="preserve"> subjektas ir Privatus subjektas įsipareigoja be Finansuotojo išankstinio raštiško sutikimo</w:t>
      </w:r>
      <w:r>
        <w:rPr>
          <w:sz w:val="24"/>
          <w:szCs w:val="24"/>
        </w:rPr>
        <w:t xml:space="preserve"> </w:t>
      </w:r>
      <w:r w:rsidRPr="00E934A3">
        <w:rPr>
          <w:sz w:val="24"/>
          <w:szCs w:val="24"/>
        </w:rPr>
        <w:t>nekeisti Sutarties sąlygų</w:t>
      </w:r>
      <w:r>
        <w:rPr>
          <w:sz w:val="24"/>
          <w:szCs w:val="24"/>
        </w:rPr>
        <w:t>, išskyrus techninio pobūdžio pakeitimus, kurie neįtakoja Sutarties finansinių sąlygų,</w:t>
      </w:r>
      <w:r w:rsidRPr="00E934A3">
        <w:rPr>
          <w:sz w:val="24"/>
          <w:szCs w:val="24"/>
        </w:rPr>
        <w:t xml:space="preserve"> ir atsiskaitymų, vykdomų pagal Sutartį, tvarkos, taip pat </w:t>
      </w:r>
      <w:r w:rsidR="00986EBB">
        <w:rPr>
          <w:sz w:val="24"/>
          <w:szCs w:val="24"/>
        </w:rPr>
        <w:t xml:space="preserve">nekeisti </w:t>
      </w:r>
      <w:r w:rsidRPr="00E934A3">
        <w:rPr>
          <w:sz w:val="24"/>
          <w:szCs w:val="24"/>
        </w:rPr>
        <w:t>Finansinio veiklos modelio</w:t>
      </w:r>
      <w:r>
        <w:rPr>
          <w:sz w:val="24"/>
          <w:szCs w:val="24"/>
        </w:rPr>
        <w:t>.</w:t>
      </w:r>
    </w:p>
    <w:p w14:paraId="45A52731" w14:textId="5BD11B2C" w:rsidR="00282C65" w:rsidRPr="00F1181D" w:rsidRDefault="00282C65" w:rsidP="00453658">
      <w:pPr>
        <w:pStyle w:val="TOC1"/>
        <w:numPr>
          <w:ilvl w:val="0"/>
          <w:numId w:val="18"/>
        </w:numPr>
      </w:pPr>
      <w:bookmarkStart w:id="1758" w:name="_Ref290303816"/>
      <w:bookmarkStart w:id="1759" w:name="_Toc498408306"/>
      <w:bookmarkStart w:id="1760" w:name="_Toc500332096"/>
      <w:bookmarkStart w:id="1761" w:name="_Toc502211436"/>
      <w:bookmarkStart w:id="1762" w:name="_Toc20813623"/>
      <w:bookmarkStart w:id="1763" w:name="_Toc92372118"/>
      <w:bookmarkEnd w:id="1757"/>
      <w:r w:rsidRPr="00F1181D">
        <w:t xml:space="preserve">Pranešimas apie </w:t>
      </w:r>
      <w:r w:rsidR="00BA24A0">
        <w:t>S</w:t>
      </w:r>
      <w:r w:rsidRPr="00F1181D">
        <w:t>utarties nutraukimą ir egzistuojančias prievoles</w:t>
      </w:r>
      <w:bookmarkEnd w:id="1758"/>
      <w:bookmarkEnd w:id="1759"/>
      <w:bookmarkEnd w:id="1760"/>
      <w:bookmarkEnd w:id="1761"/>
      <w:bookmarkEnd w:id="1762"/>
      <w:bookmarkEnd w:id="1763"/>
    </w:p>
    <w:p w14:paraId="6BDD61A8" w14:textId="11123DC5" w:rsidR="00282C65" w:rsidRPr="00EB6729" w:rsidRDefault="007D721C" w:rsidP="00453658">
      <w:pPr>
        <w:pStyle w:val="paragrafai"/>
        <w:numPr>
          <w:ilvl w:val="1"/>
          <w:numId w:val="18"/>
        </w:numPr>
        <w:tabs>
          <w:tab w:val="left" w:pos="851"/>
        </w:tabs>
        <w:rPr>
          <w:sz w:val="24"/>
          <w:szCs w:val="24"/>
        </w:rPr>
      </w:pPr>
      <w:bookmarkStart w:id="1764" w:name="_Ref290303005"/>
      <w:bookmarkStart w:id="1765" w:name="_Toc286329103"/>
      <w:r w:rsidRPr="00EB6729">
        <w:rPr>
          <w:sz w:val="24"/>
          <w:szCs w:val="24"/>
          <w:lang w:eastAsia="lt-LT"/>
        </w:rPr>
        <w:t xml:space="preserve">Valdžios </w:t>
      </w:r>
      <w:r w:rsidR="00282C65" w:rsidRPr="00EB6729">
        <w:rPr>
          <w:sz w:val="24"/>
          <w:szCs w:val="24"/>
        </w:rPr>
        <w:t xml:space="preserve">subjektas įsipareigoja nenutraukti </w:t>
      </w:r>
      <w:r w:rsidR="00C61652">
        <w:rPr>
          <w:sz w:val="24"/>
          <w:szCs w:val="24"/>
        </w:rPr>
        <w:t>Sutarties ir (</w:t>
      </w:r>
      <w:r w:rsidR="00282C65" w:rsidRPr="00EB6729">
        <w:rPr>
          <w:sz w:val="24"/>
          <w:szCs w:val="24"/>
        </w:rPr>
        <w:t>ar</w:t>
      </w:r>
      <w:r w:rsidR="00C61652">
        <w:rPr>
          <w:sz w:val="24"/>
          <w:szCs w:val="24"/>
        </w:rPr>
        <w:t>)</w:t>
      </w:r>
      <w:r w:rsidR="00282C65" w:rsidRPr="00EB6729">
        <w:rPr>
          <w:sz w:val="24"/>
          <w:szCs w:val="24"/>
        </w:rPr>
        <w:t xml:space="preserve"> nepateikti įspėjimo apie Sutarties nutraukimą </w:t>
      </w:r>
      <w:r w:rsidR="00BA24A0">
        <w:rPr>
          <w:sz w:val="24"/>
          <w:szCs w:val="24"/>
        </w:rPr>
        <w:t xml:space="preserve">i) </w:t>
      </w:r>
      <w:r w:rsidR="00BA24A0" w:rsidRPr="005E6917">
        <w:rPr>
          <w:sz w:val="24"/>
          <w:szCs w:val="24"/>
        </w:rPr>
        <w:t xml:space="preserve">dėl </w:t>
      </w:r>
      <w:r w:rsidR="00BA24A0" w:rsidRPr="00EA16C7">
        <w:rPr>
          <w:sz w:val="24"/>
          <w:szCs w:val="24"/>
        </w:rPr>
        <w:t>nuo Privataus subjekto ar Investuotojo priklausančių aplinkybių</w:t>
      </w:r>
      <w:r w:rsidR="00BA24A0">
        <w:rPr>
          <w:sz w:val="24"/>
          <w:szCs w:val="24"/>
        </w:rPr>
        <w:t xml:space="preserve">, (ii) </w:t>
      </w:r>
      <w:r w:rsidR="00BA24A0" w:rsidRPr="00EA16C7">
        <w:rPr>
          <w:sz w:val="24"/>
          <w:szCs w:val="24"/>
        </w:rPr>
        <w:t>be Šalių kaltės ir</w:t>
      </w:r>
      <w:r w:rsidR="00BA24A0">
        <w:rPr>
          <w:sz w:val="24"/>
          <w:szCs w:val="24"/>
        </w:rPr>
        <w:t xml:space="preserve"> (iii)</w:t>
      </w:r>
      <w:r w:rsidR="00BA24A0" w:rsidRPr="00EA16C7">
        <w:rPr>
          <w:sz w:val="24"/>
          <w:szCs w:val="24"/>
        </w:rPr>
        <w:t xml:space="preserve"> dėl nenugalimos jėgos aplinkybių</w:t>
      </w:r>
      <w:r w:rsidR="00BA24A0" w:rsidRPr="005E6917">
        <w:rPr>
          <w:sz w:val="24"/>
          <w:szCs w:val="24"/>
        </w:rPr>
        <w:t xml:space="preserve">, </w:t>
      </w:r>
      <w:r w:rsidR="00282C65" w:rsidRPr="00EB6729">
        <w:rPr>
          <w:sz w:val="24"/>
          <w:szCs w:val="24"/>
        </w:rPr>
        <w:t xml:space="preserve">prieš tai Finansuotojui nesuteikęs mažiausio Būtinojo laikotarpio, išsiųsdamas </w:t>
      </w:r>
      <w:r w:rsidR="00BA24A0">
        <w:rPr>
          <w:sz w:val="24"/>
          <w:szCs w:val="24"/>
        </w:rPr>
        <w:t xml:space="preserve">Finansuotojui </w:t>
      </w:r>
      <w:r w:rsidR="00282C65" w:rsidRPr="00EB6729">
        <w:rPr>
          <w:sz w:val="24"/>
          <w:szCs w:val="24"/>
        </w:rPr>
        <w:t>išankstinį rašytinį pranešimą, kuriame nurodoma siūloma Sutarties nutraukimo data ir detaliai paaiškinami Sutarties nutraukimo pagrindai (</w:t>
      </w:r>
      <w:r w:rsidR="00282C65" w:rsidRPr="00EB6729">
        <w:rPr>
          <w:b/>
          <w:sz w:val="24"/>
          <w:szCs w:val="24"/>
        </w:rPr>
        <w:t xml:space="preserve">Pranešimas apie </w:t>
      </w:r>
      <w:r w:rsidR="00BA24A0">
        <w:rPr>
          <w:b/>
          <w:sz w:val="24"/>
          <w:szCs w:val="24"/>
        </w:rPr>
        <w:t>S</w:t>
      </w:r>
      <w:r w:rsidR="00282C65" w:rsidRPr="00EB6729">
        <w:rPr>
          <w:b/>
          <w:sz w:val="24"/>
          <w:szCs w:val="24"/>
        </w:rPr>
        <w:t>utarties nutraukimą</w:t>
      </w:r>
      <w:r w:rsidR="00282C65" w:rsidRPr="00EB6729">
        <w:rPr>
          <w:sz w:val="24"/>
          <w:szCs w:val="24"/>
        </w:rPr>
        <w:t>).</w:t>
      </w:r>
      <w:bookmarkEnd w:id="1764"/>
    </w:p>
    <w:p w14:paraId="26F86896" w14:textId="022DE7FA" w:rsidR="00282C65" w:rsidRPr="00EB6729" w:rsidRDefault="007D721C" w:rsidP="00812CE8">
      <w:pPr>
        <w:pStyle w:val="paragrafai"/>
        <w:numPr>
          <w:ilvl w:val="1"/>
          <w:numId w:val="18"/>
        </w:numPr>
        <w:tabs>
          <w:tab w:val="left" w:pos="851"/>
        </w:tabs>
        <w:ind w:left="709" w:hanging="283"/>
        <w:rPr>
          <w:sz w:val="24"/>
          <w:szCs w:val="24"/>
        </w:rPr>
      </w:pPr>
      <w:bookmarkStart w:id="1766" w:name="_Ref290304677"/>
      <w:r w:rsidRPr="00EB6729">
        <w:rPr>
          <w:sz w:val="24"/>
          <w:szCs w:val="24"/>
          <w:lang w:eastAsia="lt-LT"/>
        </w:rPr>
        <w:t xml:space="preserve">Valdžios </w:t>
      </w:r>
      <w:r w:rsidR="00282C65" w:rsidRPr="00EB6729">
        <w:rPr>
          <w:sz w:val="24"/>
          <w:szCs w:val="24"/>
        </w:rPr>
        <w:t xml:space="preserve">subjektas ne vėliau kaip 30 (trisdešimt) dienų po Pranešimo apie </w:t>
      </w:r>
      <w:r w:rsidR="00BA24A0">
        <w:rPr>
          <w:sz w:val="24"/>
          <w:szCs w:val="24"/>
        </w:rPr>
        <w:t>S</w:t>
      </w:r>
      <w:r w:rsidR="00282C65" w:rsidRPr="00EB6729">
        <w:rPr>
          <w:sz w:val="24"/>
          <w:szCs w:val="24"/>
        </w:rPr>
        <w:t xml:space="preserve">utarties nutraukimą dienos, įsipareigoja Finansuotojui pateikti pranešimą, kuriame nurodoma informacija apie bet kokią sumą, kurią Privatus subjektas yra skolingas </w:t>
      </w:r>
      <w:r w:rsidRPr="00EB6729">
        <w:rPr>
          <w:sz w:val="24"/>
          <w:szCs w:val="24"/>
          <w:lang w:eastAsia="lt-LT"/>
        </w:rPr>
        <w:t xml:space="preserve">Valdžios </w:t>
      </w:r>
      <w:r w:rsidR="00282C65" w:rsidRPr="00EB6729">
        <w:rPr>
          <w:sz w:val="24"/>
          <w:szCs w:val="24"/>
        </w:rPr>
        <w:t xml:space="preserve">subjektui ir apie visas kitas prievoles ar neįvykdytus įsipareigojimus, apie kuriuos </w:t>
      </w:r>
      <w:r w:rsidRPr="00EB6729">
        <w:rPr>
          <w:sz w:val="24"/>
          <w:szCs w:val="24"/>
          <w:lang w:eastAsia="lt-LT"/>
        </w:rPr>
        <w:t xml:space="preserve">Valdžios </w:t>
      </w:r>
      <w:r w:rsidR="00282C65" w:rsidRPr="00EB6729">
        <w:rPr>
          <w:sz w:val="24"/>
          <w:szCs w:val="24"/>
        </w:rPr>
        <w:t xml:space="preserve">subjektas žino Pranešimo apie </w:t>
      </w:r>
      <w:r w:rsidR="0086422A">
        <w:rPr>
          <w:sz w:val="24"/>
          <w:szCs w:val="24"/>
        </w:rPr>
        <w:t>S</w:t>
      </w:r>
      <w:r w:rsidR="00282C65" w:rsidRPr="00EB6729">
        <w:rPr>
          <w:sz w:val="24"/>
          <w:szCs w:val="24"/>
        </w:rPr>
        <w:t xml:space="preserve">utarties nutraukimą metu ir </w:t>
      </w:r>
      <w:r w:rsidR="00237D43" w:rsidRPr="00EB6729">
        <w:rPr>
          <w:sz w:val="24"/>
          <w:szCs w:val="24"/>
        </w:rPr>
        <w:t>(</w:t>
      </w:r>
      <w:r w:rsidR="00282C65" w:rsidRPr="00EB6729">
        <w:rPr>
          <w:sz w:val="24"/>
          <w:szCs w:val="24"/>
        </w:rPr>
        <w:t>ar</w:t>
      </w:r>
      <w:r w:rsidR="00237D43" w:rsidRPr="00EB6729">
        <w:rPr>
          <w:sz w:val="24"/>
          <w:szCs w:val="24"/>
        </w:rPr>
        <w:t>)</w:t>
      </w:r>
      <w:r w:rsidR="00282C65" w:rsidRPr="00EB6729">
        <w:rPr>
          <w:sz w:val="24"/>
          <w:szCs w:val="24"/>
        </w:rPr>
        <w:t xml:space="preserve"> kurie sueis Būtinojo laikotarpio metu.</w:t>
      </w:r>
      <w:bookmarkEnd w:id="1766"/>
    </w:p>
    <w:p w14:paraId="22D11464" w14:textId="1430AF9B" w:rsidR="00282C65" w:rsidRPr="00F1181D" w:rsidRDefault="00282C65" w:rsidP="00453658">
      <w:pPr>
        <w:pStyle w:val="TOC1"/>
        <w:numPr>
          <w:ilvl w:val="0"/>
          <w:numId w:val="18"/>
        </w:numPr>
      </w:pPr>
      <w:bookmarkStart w:id="1767" w:name="_Ref290302483"/>
      <w:bookmarkStart w:id="1768" w:name="_Toc498408307"/>
      <w:bookmarkStart w:id="1769" w:name="_Toc500332097"/>
      <w:bookmarkStart w:id="1770" w:name="_Toc502211437"/>
      <w:bookmarkStart w:id="1771" w:name="_Toc20813624"/>
      <w:bookmarkStart w:id="1772" w:name="_Toc92372119"/>
      <w:bookmarkEnd w:id="1765"/>
      <w:r w:rsidRPr="00F1181D">
        <w:t>Nelikvidi rinka</w:t>
      </w:r>
      <w:bookmarkEnd w:id="1767"/>
      <w:bookmarkEnd w:id="1768"/>
      <w:bookmarkEnd w:id="1769"/>
      <w:bookmarkEnd w:id="1770"/>
      <w:bookmarkEnd w:id="1771"/>
      <w:bookmarkEnd w:id="1772"/>
    </w:p>
    <w:p w14:paraId="4A080842" w14:textId="14D4853A" w:rsidR="00282C65" w:rsidRPr="00EB6729" w:rsidRDefault="00282C65" w:rsidP="00453658">
      <w:pPr>
        <w:pStyle w:val="paragrafai"/>
        <w:numPr>
          <w:ilvl w:val="1"/>
          <w:numId w:val="18"/>
        </w:numPr>
        <w:tabs>
          <w:tab w:val="left" w:pos="851"/>
        </w:tabs>
        <w:rPr>
          <w:sz w:val="24"/>
          <w:szCs w:val="24"/>
          <w:lang w:eastAsia="lt-LT"/>
        </w:rPr>
      </w:pPr>
      <w:bookmarkStart w:id="1773" w:name="_Toc286329104"/>
      <w:r w:rsidRPr="00EB6729">
        <w:rPr>
          <w:sz w:val="24"/>
          <w:szCs w:val="24"/>
          <w:lang w:eastAsia="lt-LT"/>
        </w:rPr>
        <w:t xml:space="preserve">Bet kuriuo metu per Būtinąjį laikotarpį, Finansuotojas turi teisę pateikti rašytinį pranešimą („Pranešimas apie nelikvidžią rinką“) </w:t>
      </w:r>
      <w:r w:rsidR="00CC62DD" w:rsidRPr="00636173">
        <w:rPr>
          <w:sz w:val="24"/>
          <w:szCs w:val="24"/>
          <w:lang w:eastAsia="lt-LT"/>
        </w:rPr>
        <w:t>Valdžios</w:t>
      </w:r>
      <w:r w:rsidR="00CC62DD" w:rsidRPr="00EB6729" w:rsidDel="00CC62DD">
        <w:rPr>
          <w:sz w:val="24"/>
          <w:szCs w:val="24"/>
          <w:lang w:eastAsia="lt-LT"/>
        </w:rPr>
        <w:t xml:space="preserve"> </w:t>
      </w:r>
      <w:r w:rsidRPr="00EB6729">
        <w:rPr>
          <w:sz w:val="24"/>
          <w:szCs w:val="24"/>
          <w:lang w:eastAsia="lt-LT"/>
        </w:rPr>
        <w:t>subjektui, jame nurodant priežastis, kodėl Finansuotojas mano, kad Likvidi rinka neegzistuoja.</w:t>
      </w:r>
    </w:p>
    <w:p w14:paraId="3131B434" w14:textId="6B5626DE"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t>Per 14 </w:t>
      </w:r>
      <w:r w:rsidR="00940D29">
        <w:rPr>
          <w:sz w:val="24"/>
          <w:szCs w:val="24"/>
          <w:lang w:eastAsia="lt-LT"/>
        </w:rPr>
        <w:t xml:space="preserve">(keturiolika) </w:t>
      </w:r>
      <w:r w:rsidRPr="00EB6729">
        <w:rPr>
          <w:sz w:val="24"/>
          <w:szCs w:val="24"/>
          <w:lang w:eastAsia="lt-LT"/>
        </w:rPr>
        <w:t xml:space="preserve">dienų imtinai nuo Pranešimo apie nelikvidžią rinką gavimo dienos, </w:t>
      </w:r>
      <w:r w:rsidR="007D721C" w:rsidRPr="00EB6729">
        <w:rPr>
          <w:sz w:val="24"/>
          <w:szCs w:val="24"/>
          <w:lang w:eastAsia="lt-LT"/>
        </w:rPr>
        <w:t xml:space="preserve">Valdžios </w:t>
      </w:r>
      <w:r w:rsidRPr="00EB6729">
        <w:rPr>
          <w:sz w:val="24"/>
          <w:szCs w:val="24"/>
          <w:lang w:eastAsia="lt-LT"/>
        </w:rPr>
        <w:t xml:space="preserve">subjektas turi Finansuotojui pranešti savo nuomonę, ar Likvidi rinka egzistuoja ar ne. Jei </w:t>
      </w:r>
      <w:r w:rsidR="007D721C" w:rsidRPr="00EB6729">
        <w:rPr>
          <w:sz w:val="24"/>
          <w:szCs w:val="24"/>
          <w:lang w:eastAsia="lt-LT"/>
        </w:rPr>
        <w:t xml:space="preserve">Valdžios </w:t>
      </w:r>
      <w:r w:rsidRPr="00EB6729">
        <w:rPr>
          <w:sz w:val="24"/>
          <w:szCs w:val="24"/>
          <w:lang w:eastAsia="lt-LT"/>
        </w:rPr>
        <w:lastRenderedPageBreak/>
        <w:t xml:space="preserve">subjektas mano, kad rinka yra likvidi, tokiu atveju pranešime turi būti nurodomos priežastys, kuriomis remdamasis </w:t>
      </w:r>
      <w:r w:rsidR="007D721C" w:rsidRPr="00EB6729">
        <w:rPr>
          <w:sz w:val="24"/>
          <w:szCs w:val="24"/>
          <w:lang w:eastAsia="lt-LT"/>
        </w:rPr>
        <w:t xml:space="preserve">Valdžios </w:t>
      </w:r>
      <w:r w:rsidRPr="00EB6729">
        <w:rPr>
          <w:sz w:val="24"/>
          <w:szCs w:val="24"/>
          <w:lang w:eastAsia="lt-LT"/>
        </w:rPr>
        <w:t xml:space="preserve">subjektas taip mano. Jei šalys nesutaria dėl to, ar egzistuoja Likvidi rinka ar ne, bet kuri iš šalių gali inicijuoti ginčo sprendimą </w:t>
      </w:r>
      <w:r w:rsidR="00CF4B31" w:rsidRPr="00EB6729">
        <w:rPr>
          <w:sz w:val="24"/>
          <w:szCs w:val="24"/>
          <w:lang w:eastAsia="lt-LT"/>
        </w:rPr>
        <w:t xml:space="preserve">Susitarimo </w:t>
      </w:r>
      <w:r w:rsidR="00505B6D" w:rsidRPr="00EB6729">
        <w:rPr>
          <w:sz w:val="24"/>
          <w:szCs w:val="24"/>
          <w:lang w:eastAsia="lt-LT"/>
        </w:rPr>
        <w:fldChar w:fldCharType="begin"/>
      </w:r>
      <w:r w:rsidR="00505B6D" w:rsidRPr="00EB6729">
        <w:rPr>
          <w:sz w:val="24"/>
          <w:szCs w:val="24"/>
          <w:lang w:eastAsia="lt-LT"/>
        </w:rPr>
        <w:instrText xml:space="preserve"> REF _Ref105396706 \r \h </w:instrText>
      </w:r>
      <w:r w:rsidR="009C2D1C" w:rsidRPr="00EB6729">
        <w:rPr>
          <w:sz w:val="24"/>
          <w:szCs w:val="24"/>
          <w:lang w:eastAsia="lt-LT"/>
        </w:rPr>
        <w:instrText xml:space="preserve"> \* MERGEFORMAT </w:instrText>
      </w:r>
      <w:r w:rsidR="00505B6D" w:rsidRPr="00EB6729">
        <w:rPr>
          <w:sz w:val="24"/>
          <w:szCs w:val="24"/>
          <w:lang w:eastAsia="lt-LT"/>
        </w:rPr>
      </w:r>
      <w:r w:rsidR="00505B6D" w:rsidRPr="00EB6729">
        <w:rPr>
          <w:sz w:val="24"/>
          <w:szCs w:val="24"/>
          <w:lang w:eastAsia="lt-LT"/>
        </w:rPr>
        <w:fldChar w:fldCharType="separate"/>
      </w:r>
      <w:r w:rsidR="00410E84">
        <w:rPr>
          <w:sz w:val="24"/>
          <w:szCs w:val="24"/>
          <w:lang w:eastAsia="lt-LT"/>
        </w:rPr>
        <w:t>13</w:t>
      </w:r>
      <w:r w:rsidR="00505B6D" w:rsidRPr="00EB6729">
        <w:rPr>
          <w:sz w:val="24"/>
          <w:szCs w:val="24"/>
          <w:lang w:eastAsia="lt-LT"/>
        </w:rPr>
        <w:fldChar w:fldCharType="end"/>
      </w:r>
      <w:r w:rsidR="00FE514C" w:rsidRPr="00EB6729">
        <w:rPr>
          <w:sz w:val="24"/>
          <w:szCs w:val="24"/>
          <w:lang w:eastAsia="lt-LT"/>
        </w:rPr>
        <w:t> punkte</w:t>
      </w:r>
      <w:r w:rsidRPr="00EB6729">
        <w:rPr>
          <w:sz w:val="24"/>
          <w:szCs w:val="24"/>
          <w:lang w:eastAsia="lt-LT"/>
        </w:rPr>
        <w:t xml:space="preserve"> nurodytu būdu. </w:t>
      </w:r>
    </w:p>
    <w:p w14:paraId="5ADAFBC4" w14:textId="66EED687"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t>Jei Šalys taikiai susitaria ar išsprendus ginčą paaiškėja, kad Likvidi rinka neegzistuoja, Sutartis gali baigtis / nutr</w:t>
      </w:r>
      <w:r w:rsidR="008C1412" w:rsidRPr="00EB6729">
        <w:rPr>
          <w:sz w:val="24"/>
          <w:szCs w:val="24"/>
          <w:lang w:eastAsia="lt-LT"/>
        </w:rPr>
        <w:t>ū</w:t>
      </w:r>
      <w:r w:rsidRPr="00EB6729">
        <w:rPr>
          <w:sz w:val="24"/>
          <w:szCs w:val="24"/>
          <w:lang w:eastAsia="lt-LT"/>
        </w:rPr>
        <w:t>kti joje nustatyta tvarka.</w:t>
      </w:r>
    </w:p>
    <w:p w14:paraId="1DF975FB" w14:textId="75DDFC3A" w:rsidR="00282C65" w:rsidRPr="00EB6729" w:rsidRDefault="00282C65" w:rsidP="00636173">
      <w:pPr>
        <w:pStyle w:val="paragrafai"/>
        <w:numPr>
          <w:ilvl w:val="1"/>
          <w:numId w:val="18"/>
        </w:numPr>
        <w:tabs>
          <w:tab w:val="left" w:pos="851"/>
        </w:tabs>
        <w:ind w:left="709" w:hanging="283"/>
        <w:rPr>
          <w:sz w:val="24"/>
          <w:szCs w:val="24"/>
          <w:lang w:eastAsia="lt-LT"/>
        </w:rPr>
      </w:pPr>
      <w:r w:rsidRPr="00EB6729">
        <w:rPr>
          <w:sz w:val="24"/>
          <w:szCs w:val="24"/>
          <w:lang w:eastAsia="lt-LT"/>
        </w:rPr>
        <w:t xml:space="preserve">Jei bet koks ginčas, kylantis iš šio Susitarimo </w:t>
      </w:r>
      <w:r w:rsidRPr="00EB6729">
        <w:rPr>
          <w:sz w:val="24"/>
          <w:szCs w:val="24"/>
          <w:lang w:eastAsia="lt-LT"/>
        </w:rPr>
        <w:fldChar w:fldCharType="begin"/>
      </w:r>
      <w:r w:rsidRPr="00EB6729">
        <w:rPr>
          <w:sz w:val="24"/>
          <w:szCs w:val="24"/>
          <w:lang w:eastAsia="lt-LT"/>
        </w:rPr>
        <w:instrText xml:space="preserve"> REF _Ref290302483 \r \h  \* MERGEFORMAT </w:instrText>
      </w:r>
      <w:r w:rsidRPr="00EB6729">
        <w:rPr>
          <w:sz w:val="24"/>
          <w:szCs w:val="24"/>
          <w:lang w:eastAsia="lt-LT"/>
        </w:rPr>
      </w:r>
      <w:r w:rsidRPr="00EB6729">
        <w:rPr>
          <w:sz w:val="24"/>
          <w:szCs w:val="24"/>
          <w:lang w:eastAsia="lt-LT"/>
        </w:rPr>
        <w:fldChar w:fldCharType="separate"/>
      </w:r>
      <w:r w:rsidR="00410E84">
        <w:rPr>
          <w:sz w:val="24"/>
          <w:szCs w:val="24"/>
          <w:lang w:eastAsia="lt-LT"/>
        </w:rPr>
        <w:t>4</w:t>
      </w:r>
      <w:r w:rsidRPr="00EB6729">
        <w:rPr>
          <w:sz w:val="24"/>
          <w:szCs w:val="24"/>
          <w:lang w:eastAsia="lt-LT"/>
        </w:rPr>
        <w:fldChar w:fldCharType="end"/>
      </w:r>
      <w:r w:rsidRPr="00EB6729">
        <w:rPr>
          <w:sz w:val="24"/>
          <w:szCs w:val="24"/>
          <w:lang w:eastAsia="lt-LT"/>
        </w:rPr>
        <w:t xml:space="preserve"> punkto, yra sprendžiamas remiantis </w:t>
      </w:r>
      <w:r w:rsidR="00505B6D" w:rsidRPr="00EB6729">
        <w:rPr>
          <w:sz w:val="24"/>
          <w:szCs w:val="24"/>
          <w:lang w:eastAsia="lt-LT"/>
        </w:rPr>
        <w:t xml:space="preserve">Susitarimo </w:t>
      </w:r>
      <w:r w:rsidR="00505B6D" w:rsidRPr="00EB6729">
        <w:rPr>
          <w:sz w:val="24"/>
          <w:szCs w:val="24"/>
          <w:lang w:eastAsia="lt-LT"/>
        </w:rPr>
        <w:fldChar w:fldCharType="begin"/>
      </w:r>
      <w:r w:rsidR="00505B6D" w:rsidRPr="00EB6729">
        <w:rPr>
          <w:sz w:val="24"/>
          <w:szCs w:val="24"/>
          <w:lang w:eastAsia="lt-LT"/>
        </w:rPr>
        <w:instrText xml:space="preserve"> REF _Ref105396723 \r \h </w:instrText>
      </w:r>
      <w:r w:rsidR="009C2D1C" w:rsidRPr="00EB6729">
        <w:rPr>
          <w:sz w:val="24"/>
          <w:szCs w:val="24"/>
          <w:lang w:eastAsia="lt-LT"/>
        </w:rPr>
        <w:instrText xml:space="preserve"> \* MERGEFORMAT </w:instrText>
      </w:r>
      <w:r w:rsidR="00505B6D" w:rsidRPr="00EB6729">
        <w:rPr>
          <w:sz w:val="24"/>
          <w:szCs w:val="24"/>
          <w:lang w:eastAsia="lt-LT"/>
        </w:rPr>
      </w:r>
      <w:r w:rsidR="00505B6D" w:rsidRPr="00EB6729">
        <w:rPr>
          <w:sz w:val="24"/>
          <w:szCs w:val="24"/>
          <w:lang w:eastAsia="lt-LT"/>
        </w:rPr>
        <w:fldChar w:fldCharType="separate"/>
      </w:r>
      <w:r w:rsidR="00410E84">
        <w:rPr>
          <w:sz w:val="24"/>
          <w:szCs w:val="24"/>
          <w:lang w:eastAsia="lt-LT"/>
        </w:rPr>
        <w:t>13</w:t>
      </w:r>
      <w:r w:rsidR="00505B6D" w:rsidRPr="00EB6729">
        <w:rPr>
          <w:sz w:val="24"/>
          <w:szCs w:val="24"/>
          <w:lang w:eastAsia="lt-LT"/>
        </w:rPr>
        <w:fldChar w:fldCharType="end"/>
      </w:r>
      <w:r w:rsidRPr="00EB6729">
        <w:rPr>
          <w:sz w:val="24"/>
          <w:szCs w:val="24"/>
          <w:lang w:eastAsia="lt-LT"/>
        </w:rPr>
        <w:t> punkto nuostatomis, Būtinasis laikotarpis pratęsiamas ginčo nagrinėjimo laikotarpiui.</w:t>
      </w:r>
    </w:p>
    <w:p w14:paraId="062FE79E" w14:textId="22D411D3" w:rsidR="00282C65" w:rsidRPr="00EB6729" w:rsidRDefault="00282C65" w:rsidP="00636173">
      <w:pPr>
        <w:pStyle w:val="paragrafai"/>
        <w:numPr>
          <w:ilvl w:val="1"/>
          <w:numId w:val="18"/>
        </w:numPr>
        <w:tabs>
          <w:tab w:val="left" w:pos="851"/>
        </w:tabs>
        <w:ind w:left="709" w:hanging="283"/>
        <w:rPr>
          <w:sz w:val="24"/>
          <w:szCs w:val="24"/>
          <w:lang w:eastAsia="lt-LT"/>
        </w:rPr>
      </w:pPr>
      <w:bookmarkStart w:id="1774" w:name="_Ref297654855"/>
      <w:r w:rsidRPr="00EB6729">
        <w:rPr>
          <w:sz w:val="24"/>
          <w:szCs w:val="24"/>
          <w:lang w:eastAsia="lt-LT"/>
        </w:rPr>
        <w:t xml:space="preserve">Finansuotojas laikotarpiu, kol tęsiasi Privataus subjekto </w:t>
      </w:r>
      <w:r w:rsidR="0086422A">
        <w:rPr>
          <w:sz w:val="24"/>
          <w:szCs w:val="24"/>
          <w:lang w:eastAsia="lt-LT"/>
        </w:rPr>
        <w:t xml:space="preserve">ar Investuotojo </w:t>
      </w:r>
      <w:r w:rsidRPr="00EB6729">
        <w:rPr>
          <w:sz w:val="24"/>
          <w:szCs w:val="24"/>
          <w:lang w:eastAsia="lt-LT"/>
        </w:rPr>
        <w:t>įsipareigojimų nevykdymas</w:t>
      </w:r>
      <w:r w:rsidR="0086422A">
        <w:rPr>
          <w:sz w:val="24"/>
          <w:szCs w:val="24"/>
          <w:lang w:eastAsia="lt-LT"/>
        </w:rPr>
        <w:t>, nenugalimos jėgos aplinkybės</w:t>
      </w:r>
      <w:r w:rsidRPr="00EB6729" w:rsidDel="008F5AED">
        <w:rPr>
          <w:sz w:val="24"/>
          <w:szCs w:val="24"/>
          <w:lang w:eastAsia="lt-LT"/>
        </w:rPr>
        <w:t xml:space="preserve"> </w:t>
      </w:r>
      <w:r w:rsidRPr="00EB6729">
        <w:rPr>
          <w:sz w:val="24"/>
          <w:szCs w:val="24"/>
          <w:lang w:eastAsia="lt-LT"/>
        </w:rPr>
        <w:t xml:space="preserve">(nepriklausomai nuo to ar jam pateiktas Pranešimas apie </w:t>
      </w:r>
      <w:r w:rsidR="0086422A">
        <w:rPr>
          <w:sz w:val="24"/>
          <w:szCs w:val="24"/>
          <w:lang w:eastAsia="lt-LT"/>
        </w:rPr>
        <w:t>S</w:t>
      </w:r>
      <w:r w:rsidRPr="00EB6729">
        <w:rPr>
          <w:sz w:val="24"/>
          <w:szCs w:val="24"/>
          <w:lang w:eastAsia="lt-LT"/>
        </w:rPr>
        <w:t xml:space="preserve">utarties nutraukimą) arba per Būtinąjį laikotarpį gali paskirti Įgaliotinį vykdyti Privataus subjekto įsipareigojimus ir prisiimti teises pagal Sutartį, kartu ar atskirai su Privačiu subjektu. Apie bet kokius šiame punkte nurodytus veiksmus Finansuotojas privalo Informuoti </w:t>
      </w:r>
      <w:r w:rsidR="00CC62DD" w:rsidRPr="00636173">
        <w:rPr>
          <w:sz w:val="24"/>
          <w:szCs w:val="24"/>
          <w:lang w:eastAsia="lt-LT"/>
        </w:rPr>
        <w:t>Valdžios</w:t>
      </w:r>
      <w:r w:rsidR="00CC62DD" w:rsidRPr="00EB6729" w:rsidDel="00CC62DD">
        <w:rPr>
          <w:sz w:val="24"/>
          <w:szCs w:val="24"/>
          <w:lang w:eastAsia="lt-LT"/>
        </w:rPr>
        <w:t xml:space="preserve"> </w:t>
      </w:r>
      <w:r w:rsidRPr="00EB6729">
        <w:rPr>
          <w:sz w:val="24"/>
          <w:szCs w:val="24"/>
          <w:lang w:eastAsia="lt-LT"/>
        </w:rPr>
        <w:t>subjektą mažiausiai prieš 5 (penkias) dienas.</w:t>
      </w:r>
      <w:bookmarkEnd w:id="1774"/>
      <w:r w:rsidR="0086422A">
        <w:rPr>
          <w:sz w:val="24"/>
          <w:szCs w:val="24"/>
          <w:lang w:eastAsia="lt-LT"/>
        </w:rPr>
        <w:t xml:space="preserve"> </w:t>
      </w:r>
      <w:r w:rsidR="0086422A" w:rsidRPr="00692857">
        <w:rPr>
          <w:sz w:val="24"/>
          <w:szCs w:val="24"/>
          <w:lang w:eastAsia="lt-LT"/>
        </w:rPr>
        <w:t>Aiškumo dėlei Šalys patvirtina savo supratimą, kad bet kuriuo atveju Finansuotojas turi teisę, bet ne pareigą, paskirti Įgaliotinį ar Tinkamą substitutą</w:t>
      </w:r>
      <w:r w:rsidR="0086422A">
        <w:rPr>
          <w:sz w:val="24"/>
          <w:szCs w:val="24"/>
          <w:lang w:eastAsia="lt-LT"/>
        </w:rPr>
        <w:t>.</w:t>
      </w:r>
    </w:p>
    <w:p w14:paraId="76D54C2C" w14:textId="4D40786C" w:rsidR="00282C65" w:rsidRPr="00F1181D" w:rsidRDefault="00282C65" w:rsidP="00453658">
      <w:pPr>
        <w:pStyle w:val="TOC1"/>
        <w:numPr>
          <w:ilvl w:val="0"/>
          <w:numId w:val="18"/>
        </w:numPr>
      </w:pPr>
      <w:bookmarkStart w:id="1775" w:name="_Ref290302824"/>
      <w:bookmarkStart w:id="1776" w:name="_Toc498408308"/>
      <w:bookmarkStart w:id="1777" w:name="_Toc500332098"/>
      <w:bookmarkStart w:id="1778" w:name="_Toc502211438"/>
      <w:bookmarkStart w:id="1779" w:name="_Toc20813625"/>
      <w:bookmarkStart w:id="1780" w:name="_Toc92372120"/>
      <w:bookmarkEnd w:id="1773"/>
      <w:r w:rsidRPr="00F1181D">
        <w:t>Įstojimo laikotarpis („Step-In Period“)</w:t>
      </w:r>
      <w:bookmarkEnd w:id="1775"/>
      <w:bookmarkEnd w:id="1776"/>
      <w:bookmarkEnd w:id="1777"/>
      <w:bookmarkEnd w:id="1778"/>
      <w:bookmarkEnd w:id="1779"/>
      <w:bookmarkEnd w:id="1780"/>
    </w:p>
    <w:p w14:paraId="26C3CB0C" w14:textId="1882070D" w:rsidR="0086422A" w:rsidRDefault="0086422A" w:rsidP="00453658">
      <w:pPr>
        <w:pStyle w:val="paragrafai"/>
        <w:numPr>
          <w:ilvl w:val="1"/>
          <w:numId w:val="18"/>
        </w:numPr>
        <w:rPr>
          <w:sz w:val="24"/>
          <w:szCs w:val="24"/>
        </w:rPr>
      </w:pPr>
      <w:bookmarkStart w:id="1781" w:name="_Ref290302741"/>
      <w:r>
        <w:rPr>
          <w:sz w:val="24"/>
          <w:szCs w:val="24"/>
        </w:rPr>
        <w:t>Valdžios</w:t>
      </w:r>
      <w:r w:rsidRPr="005F29AD">
        <w:rPr>
          <w:sz w:val="24"/>
          <w:szCs w:val="24"/>
        </w:rPr>
        <w:t xml:space="preserve"> subjektas neturi teisės nutraukti Sutarties per Įstojimo laikotarpį, išskyrus Susitarimo </w:t>
      </w:r>
      <w:r>
        <w:rPr>
          <w:sz w:val="24"/>
          <w:szCs w:val="24"/>
        </w:rPr>
        <w:fldChar w:fldCharType="begin"/>
      </w:r>
      <w:r>
        <w:rPr>
          <w:sz w:val="24"/>
          <w:szCs w:val="24"/>
        </w:rPr>
        <w:instrText xml:space="preserve"> REF _Ref170968305 \r \h </w:instrText>
      </w:r>
      <w:r>
        <w:rPr>
          <w:sz w:val="24"/>
          <w:szCs w:val="24"/>
        </w:rPr>
      </w:r>
      <w:r>
        <w:rPr>
          <w:sz w:val="24"/>
          <w:szCs w:val="24"/>
        </w:rPr>
        <w:fldChar w:fldCharType="separate"/>
      </w:r>
      <w:r w:rsidR="00410E84">
        <w:rPr>
          <w:sz w:val="24"/>
          <w:szCs w:val="24"/>
        </w:rPr>
        <w:t>5.2</w:t>
      </w:r>
      <w:r>
        <w:rPr>
          <w:sz w:val="24"/>
          <w:szCs w:val="24"/>
        </w:rPr>
        <w:fldChar w:fldCharType="end"/>
      </w:r>
      <w:r w:rsidRPr="005F29AD">
        <w:rPr>
          <w:sz w:val="24"/>
          <w:szCs w:val="24"/>
        </w:rPr>
        <w:t xml:space="preserve"> punkte numatytas išimtis</w:t>
      </w:r>
      <w:r w:rsidRPr="00692857">
        <w:rPr>
          <w:sz w:val="24"/>
          <w:szCs w:val="24"/>
        </w:rPr>
        <w:t>.</w:t>
      </w:r>
    </w:p>
    <w:p w14:paraId="6FD82187" w14:textId="2E4BDCD5" w:rsidR="00282C65" w:rsidRPr="00EB6729" w:rsidRDefault="0086422A" w:rsidP="00812CE8">
      <w:pPr>
        <w:pStyle w:val="paragrafai"/>
        <w:numPr>
          <w:ilvl w:val="1"/>
          <w:numId w:val="18"/>
        </w:numPr>
        <w:ind w:left="709"/>
        <w:rPr>
          <w:sz w:val="24"/>
          <w:szCs w:val="24"/>
        </w:rPr>
      </w:pPr>
      <w:bookmarkStart w:id="1782" w:name="_Ref170968305"/>
      <w:r>
        <w:rPr>
          <w:sz w:val="24"/>
          <w:szCs w:val="24"/>
        </w:rPr>
        <w:t>Valdžio</w:t>
      </w:r>
      <w:r w:rsidRPr="00692857">
        <w:rPr>
          <w:sz w:val="24"/>
          <w:szCs w:val="24"/>
        </w:rPr>
        <w:t>s subjektas įgyja teisę nutraukti Sutartį pateikdamas rašytinį pranešimą Privačiam subjektui</w:t>
      </w:r>
      <w:r>
        <w:rPr>
          <w:sz w:val="24"/>
          <w:szCs w:val="24"/>
        </w:rPr>
        <w:t>, Finansuotojui</w:t>
      </w:r>
      <w:r w:rsidRPr="00692857">
        <w:rPr>
          <w:sz w:val="24"/>
          <w:szCs w:val="24"/>
        </w:rPr>
        <w:t xml:space="preserve"> ir paskirtam Įgaliotiniui</w:t>
      </w:r>
      <w:r>
        <w:rPr>
          <w:sz w:val="24"/>
          <w:szCs w:val="24"/>
        </w:rPr>
        <w:t xml:space="preserve"> (jei Finansuotojas ir Įgaliotinis nesutampa)</w:t>
      </w:r>
      <w:r w:rsidR="00282C65" w:rsidRPr="00EB6729">
        <w:rPr>
          <w:sz w:val="24"/>
          <w:szCs w:val="24"/>
        </w:rPr>
        <w:t>:</w:t>
      </w:r>
      <w:bookmarkEnd w:id="1781"/>
      <w:bookmarkEnd w:id="1782"/>
    </w:p>
    <w:p w14:paraId="518B2776" w14:textId="1233645E" w:rsidR="00282C65" w:rsidRDefault="0086422A" w:rsidP="00812CE8">
      <w:pPr>
        <w:pStyle w:val="paragrafesraas0"/>
        <w:numPr>
          <w:ilvl w:val="2"/>
          <w:numId w:val="18"/>
        </w:numPr>
        <w:ind w:left="993" w:hanging="360"/>
        <w:rPr>
          <w:sz w:val="24"/>
          <w:szCs w:val="24"/>
        </w:rPr>
      </w:pPr>
      <w:bookmarkStart w:id="1783" w:name="_Ref290303875"/>
      <w:r w:rsidRPr="00952D37">
        <w:rPr>
          <w:sz w:val="24"/>
          <w:szCs w:val="24"/>
        </w:rPr>
        <w:t xml:space="preserve">jei bet kokia įsipareigojimų suma, nurodyta šio Susitarimo </w:t>
      </w:r>
      <w:r>
        <w:rPr>
          <w:sz w:val="24"/>
          <w:szCs w:val="24"/>
        </w:rPr>
        <w:fldChar w:fldCharType="begin"/>
      </w:r>
      <w:r>
        <w:rPr>
          <w:sz w:val="24"/>
          <w:szCs w:val="24"/>
        </w:rPr>
        <w:instrText xml:space="preserve"> REF _Ref290304677 \r \h </w:instrText>
      </w:r>
      <w:r>
        <w:rPr>
          <w:sz w:val="24"/>
          <w:szCs w:val="24"/>
        </w:rPr>
      </w:r>
      <w:r>
        <w:rPr>
          <w:sz w:val="24"/>
          <w:szCs w:val="24"/>
        </w:rPr>
        <w:fldChar w:fldCharType="separate"/>
      </w:r>
      <w:r w:rsidR="00410E84">
        <w:rPr>
          <w:sz w:val="24"/>
          <w:szCs w:val="24"/>
        </w:rPr>
        <w:t>3.2</w:t>
      </w:r>
      <w:r>
        <w:rPr>
          <w:sz w:val="24"/>
          <w:szCs w:val="24"/>
        </w:rPr>
        <w:fldChar w:fldCharType="end"/>
      </w:r>
      <w:r w:rsidRPr="00952D37">
        <w:rPr>
          <w:sz w:val="24"/>
          <w:szCs w:val="24"/>
        </w:rPr>
        <w:t> punkte numatytame pranešime, nėra sumokėta Valdžios subjektui per 20 (dvidešimt) dienų po paskutinės Būtinojo periodo dienos;</w:t>
      </w:r>
      <w:r w:rsidR="00282C65" w:rsidRPr="00EB6729">
        <w:rPr>
          <w:sz w:val="24"/>
          <w:szCs w:val="24"/>
        </w:rPr>
        <w:t>;</w:t>
      </w:r>
    </w:p>
    <w:p w14:paraId="5AC3606E" w14:textId="752B503C" w:rsidR="0086422A" w:rsidRPr="0086422A" w:rsidRDefault="0086422A" w:rsidP="00812CE8">
      <w:pPr>
        <w:pStyle w:val="paragrafesraas0"/>
        <w:numPr>
          <w:ilvl w:val="2"/>
          <w:numId w:val="18"/>
        </w:numPr>
        <w:ind w:left="993" w:hanging="360"/>
        <w:rPr>
          <w:sz w:val="24"/>
          <w:szCs w:val="24"/>
        </w:rPr>
      </w:pPr>
      <w:r w:rsidRPr="00952D37">
        <w:rPr>
          <w:sz w:val="24"/>
          <w:szCs w:val="24"/>
        </w:rPr>
        <w:t xml:space="preserve">jei sumos, apie kurias Finansuotojas nebuvo informuotas Pranešimo apie </w:t>
      </w:r>
      <w:r>
        <w:rPr>
          <w:sz w:val="24"/>
          <w:szCs w:val="24"/>
        </w:rPr>
        <w:t>S</w:t>
      </w:r>
      <w:r w:rsidRPr="00952D37">
        <w:rPr>
          <w:sz w:val="24"/>
          <w:szCs w:val="24"/>
        </w:rPr>
        <w:t>utarties nutraukimą ar Privataus subjekto įsipareigojimų neįvykdymo metu, vėliau tampa apmokėtinos, tačiau nėra apmokamos per 30 (trisdešimt) dienų terminą imtinai, nuo dienos, kai Finansuotojui ir Įgaliotiniui (jei Finansuotojas ir Įgaliotinis nesutampa) buvo pranešta apie šias sumas.</w:t>
      </w:r>
    </w:p>
    <w:bookmarkEnd w:id="1783"/>
    <w:p w14:paraId="4DEF7312" w14:textId="11CD0A87" w:rsidR="00282C65" w:rsidRPr="00EB6729" w:rsidRDefault="00282C65" w:rsidP="00812CE8">
      <w:pPr>
        <w:pStyle w:val="paragrafai"/>
        <w:numPr>
          <w:ilvl w:val="1"/>
          <w:numId w:val="18"/>
        </w:numPr>
        <w:ind w:left="709"/>
        <w:rPr>
          <w:sz w:val="24"/>
          <w:szCs w:val="24"/>
        </w:rPr>
      </w:pPr>
      <w:r w:rsidRPr="00EB6729">
        <w:rPr>
          <w:sz w:val="24"/>
          <w:szCs w:val="24"/>
        </w:rPr>
        <w:t xml:space="preserve">Įstojimo laikotarpiu </w:t>
      </w:r>
      <w:r w:rsidR="007D721C" w:rsidRPr="00EB6729">
        <w:rPr>
          <w:sz w:val="24"/>
          <w:szCs w:val="24"/>
          <w:lang w:eastAsia="lt-LT"/>
        </w:rPr>
        <w:t xml:space="preserve">Valdžios </w:t>
      </w:r>
      <w:r w:rsidRPr="00EB6729">
        <w:rPr>
          <w:sz w:val="24"/>
          <w:szCs w:val="24"/>
        </w:rPr>
        <w:t xml:space="preserve">subjektas tariasi ne su Privačiu subjektu, bet su </w:t>
      </w:r>
      <w:r w:rsidR="0086422A">
        <w:rPr>
          <w:sz w:val="24"/>
          <w:szCs w:val="24"/>
        </w:rPr>
        <w:t xml:space="preserve">Finansuotoju ir </w:t>
      </w:r>
      <w:r w:rsidRPr="00EB6729">
        <w:rPr>
          <w:sz w:val="24"/>
          <w:szCs w:val="24"/>
        </w:rPr>
        <w:t>paskirtu Įgaliotiniu</w:t>
      </w:r>
      <w:r w:rsidR="0086422A">
        <w:rPr>
          <w:sz w:val="24"/>
          <w:szCs w:val="24"/>
        </w:rPr>
        <w:t xml:space="preserve"> (jei Finansuotojas ir Įgaliotinis nesutampa)</w:t>
      </w:r>
      <w:r w:rsidRPr="00EB6729">
        <w:rPr>
          <w:sz w:val="24"/>
          <w:szCs w:val="24"/>
        </w:rPr>
        <w:t>.</w:t>
      </w:r>
      <w:r w:rsidR="0086422A">
        <w:rPr>
          <w:sz w:val="24"/>
          <w:szCs w:val="24"/>
        </w:rPr>
        <w:t xml:space="preserve"> </w:t>
      </w:r>
      <w:r w:rsidR="0086422A" w:rsidRPr="00692857">
        <w:rPr>
          <w:sz w:val="24"/>
          <w:szCs w:val="24"/>
        </w:rPr>
        <w:t xml:space="preserve">Investuotojas turi teisę dalyvauti </w:t>
      </w:r>
      <w:r w:rsidR="0086422A">
        <w:rPr>
          <w:sz w:val="24"/>
          <w:szCs w:val="24"/>
        </w:rPr>
        <w:t>Valdžios</w:t>
      </w:r>
      <w:r w:rsidR="0086422A" w:rsidRPr="00692857">
        <w:rPr>
          <w:sz w:val="24"/>
          <w:szCs w:val="24"/>
        </w:rPr>
        <w:t xml:space="preserve"> subjektui tariantis su </w:t>
      </w:r>
      <w:r w:rsidR="0086422A">
        <w:rPr>
          <w:sz w:val="24"/>
          <w:szCs w:val="24"/>
        </w:rPr>
        <w:t xml:space="preserve">Finansuotoju ir </w:t>
      </w:r>
      <w:r w:rsidR="0086422A" w:rsidRPr="00692857">
        <w:rPr>
          <w:sz w:val="24"/>
          <w:szCs w:val="24"/>
        </w:rPr>
        <w:t>Įgaliotiniu</w:t>
      </w:r>
      <w:r w:rsidR="0086422A">
        <w:rPr>
          <w:sz w:val="24"/>
          <w:szCs w:val="24"/>
        </w:rPr>
        <w:t xml:space="preserve"> (jei Finansuotojas ir Įgaliotinis nesutampa), tačiau tik su išankstiniu raštišku Finansuotojo sutikimu</w:t>
      </w:r>
      <w:r w:rsidR="0086422A" w:rsidRPr="00692857">
        <w:rPr>
          <w:sz w:val="24"/>
          <w:szCs w:val="24"/>
        </w:rPr>
        <w:t>.</w:t>
      </w:r>
    </w:p>
    <w:p w14:paraId="761E4D3B" w14:textId="0F301ED0" w:rsidR="00282C65" w:rsidRPr="00EB6729" w:rsidRDefault="00282C65" w:rsidP="00812CE8">
      <w:pPr>
        <w:pStyle w:val="paragrafai"/>
        <w:numPr>
          <w:ilvl w:val="1"/>
          <w:numId w:val="18"/>
        </w:numPr>
        <w:ind w:left="709"/>
        <w:rPr>
          <w:sz w:val="24"/>
          <w:szCs w:val="24"/>
        </w:rPr>
      </w:pPr>
      <w:r w:rsidRPr="00EB6729">
        <w:rPr>
          <w:sz w:val="24"/>
          <w:szCs w:val="24"/>
        </w:rPr>
        <w:t>Įstojimo laikotarpiu Įgaliotinis atsako už visus savo veiksmus, atliktus jam veikiant Įgaliotiniu, kaip Privatus subjektas pagal Sutartyje numatytas sąlygas.</w:t>
      </w:r>
      <w:r w:rsidR="00B2523B">
        <w:rPr>
          <w:sz w:val="24"/>
          <w:szCs w:val="24"/>
        </w:rPr>
        <w:t xml:space="preserve"> </w:t>
      </w:r>
      <w:r w:rsidR="00B2523B" w:rsidRPr="00692857">
        <w:rPr>
          <w:sz w:val="24"/>
          <w:szCs w:val="24"/>
        </w:rPr>
        <w:t>Tuo atveju, jeigu Įgaliotinis arba Tinkamas substitutas nėra paskiriamas, Privatus subjektas ir Investuotojas lieka atsakingi už Sutartyje numatytų įsipareigojimų vykdymą.</w:t>
      </w:r>
    </w:p>
    <w:p w14:paraId="0385CC85" w14:textId="1AA6EBC7" w:rsidR="00282C65" w:rsidRPr="00F1181D" w:rsidRDefault="00282C65" w:rsidP="00453658">
      <w:pPr>
        <w:pStyle w:val="TOC1"/>
        <w:numPr>
          <w:ilvl w:val="0"/>
          <w:numId w:val="18"/>
        </w:numPr>
      </w:pPr>
      <w:bookmarkStart w:id="1784" w:name="_Ref290302893"/>
      <w:bookmarkStart w:id="1785" w:name="_Toc498408309"/>
      <w:bookmarkStart w:id="1786" w:name="_Toc500332099"/>
      <w:bookmarkStart w:id="1787" w:name="_Toc502211439"/>
      <w:bookmarkStart w:id="1788" w:name="_Toc20813626"/>
      <w:bookmarkStart w:id="1789" w:name="_Toc92372121"/>
      <w:r w:rsidRPr="00F1181D">
        <w:t>Pasitraukimas („step-out“)</w:t>
      </w:r>
      <w:bookmarkEnd w:id="1784"/>
      <w:bookmarkEnd w:id="1785"/>
      <w:bookmarkEnd w:id="1786"/>
      <w:bookmarkEnd w:id="1787"/>
      <w:bookmarkEnd w:id="1788"/>
      <w:bookmarkEnd w:id="1789"/>
    </w:p>
    <w:p w14:paraId="3F03B600" w14:textId="17E09C44" w:rsidR="00282C65" w:rsidRPr="00EB6729" w:rsidRDefault="00282C65" w:rsidP="00453658">
      <w:pPr>
        <w:pStyle w:val="paragrafai"/>
        <w:numPr>
          <w:ilvl w:val="1"/>
          <w:numId w:val="18"/>
        </w:numPr>
        <w:rPr>
          <w:sz w:val="24"/>
          <w:szCs w:val="24"/>
        </w:rPr>
      </w:pPr>
      <w:bookmarkStart w:id="1790" w:name="_Toc286329108"/>
      <w:r w:rsidRPr="00EB6729">
        <w:rPr>
          <w:sz w:val="24"/>
          <w:szCs w:val="24"/>
        </w:rPr>
        <w:t xml:space="preserve">Įstojimo laikotarpiu, paskirtas Įgaliotinis, Finansuotojui ar paskirtam Įgaliotiniui apie tai ne vėliau kaip </w:t>
      </w:r>
      <w:r w:rsidR="00B2523B">
        <w:rPr>
          <w:sz w:val="24"/>
          <w:szCs w:val="24"/>
        </w:rPr>
        <w:t xml:space="preserve">prieš </w:t>
      </w:r>
      <w:r w:rsidRPr="00EB6729">
        <w:rPr>
          <w:sz w:val="24"/>
          <w:szCs w:val="24"/>
        </w:rPr>
        <w:t xml:space="preserve">30 (trisdešimt) dienų pateikus rašytinį pranešimą </w:t>
      </w:r>
      <w:r w:rsidR="00B2523B" w:rsidRPr="00692857">
        <w:rPr>
          <w:sz w:val="24"/>
          <w:szCs w:val="24"/>
        </w:rPr>
        <w:t>apie pasitraukimą („</w:t>
      </w:r>
      <w:proofErr w:type="spellStart"/>
      <w:r w:rsidR="00B2523B">
        <w:rPr>
          <w:sz w:val="24"/>
          <w:szCs w:val="24"/>
        </w:rPr>
        <w:t>S</w:t>
      </w:r>
      <w:r w:rsidR="00B2523B" w:rsidRPr="00692857">
        <w:rPr>
          <w:sz w:val="24"/>
          <w:szCs w:val="24"/>
        </w:rPr>
        <w:t>tep-</w:t>
      </w:r>
      <w:r w:rsidR="00B2523B">
        <w:rPr>
          <w:sz w:val="24"/>
          <w:szCs w:val="24"/>
        </w:rPr>
        <w:t>O</w:t>
      </w:r>
      <w:r w:rsidR="00B2523B" w:rsidRPr="00692857">
        <w:rPr>
          <w:sz w:val="24"/>
          <w:szCs w:val="24"/>
        </w:rPr>
        <w:t>ut</w:t>
      </w:r>
      <w:proofErr w:type="spellEnd"/>
      <w:r w:rsidR="00B2523B" w:rsidRPr="00692857">
        <w:rPr>
          <w:sz w:val="24"/>
          <w:szCs w:val="24"/>
        </w:rPr>
        <w:t>“)</w:t>
      </w:r>
      <w:r w:rsidR="00B2523B">
        <w:rPr>
          <w:sz w:val="24"/>
          <w:szCs w:val="24"/>
        </w:rPr>
        <w:t xml:space="preserve">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yra atleidžiamas nuo visų jo prievolių ir įsipareigojimų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kylančių iš Sutarties ir atsiradusių iki Pasitraukimo datos, ir visos paskirto Įgaliotinio teisės prieš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subjektą yra atšaukiamos.</w:t>
      </w:r>
    </w:p>
    <w:p w14:paraId="0C69F3DF" w14:textId="7A4994F9" w:rsidR="00282C65" w:rsidRPr="00EB6729" w:rsidRDefault="00282C65" w:rsidP="00812CE8">
      <w:pPr>
        <w:pStyle w:val="paragrafai"/>
        <w:numPr>
          <w:ilvl w:val="1"/>
          <w:numId w:val="18"/>
        </w:numPr>
        <w:ind w:left="709" w:hanging="567"/>
        <w:rPr>
          <w:sz w:val="24"/>
          <w:szCs w:val="24"/>
        </w:rPr>
      </w:pPr>
      <w:r w:rsidRPr="00EB6729">
        <w:rPr>
          <w:sz w:val="24"/>
          <w:szCs w:val="24"/>
        </w:rPr>
        <w:lastRenderedPageBreak/>
        <w:t xml:space="preserve">Privatus subjektas </w:t>
      </w:r>
      <w:r w:rsidR="00986EBB">
        <w:rPr>
          <w:sz w:val="24"/>
          <w:szCs w:val="24"/>
        </w:rPr>
        <w:t xml:space="preserve">ir Investuotojas </w:t>
      </w:r>
      <w:r w:rsidRPr="00EB6729">
        <w:rPr>
          <w:sz w:val="24"/>
          <w:szCs w:val="24"/>
        </w:rPr>
        <w:t>toliau lieka saistomas Sutarties, neatsižvelgiant į Pasitraukimo datą.</w:t>
      </w:r>
    </w:p>
    <w:p w14:paraId="57BD6BA1" w14:textId="2CA2A8DA" w:rsidR="00282C65" w:rsidRPr="00EB266E" w:rsidRDefault="00282C65" w:rsidP="00453658">
      <w:pPr>
        <w:pStyle w:val="TOC1"/>
        <w:numPr>
          <w:ilvl w:val="0"/>
          <w:numId w:val="18"/>
        </w:numPr>
      </w:pPr>
      <w:bookmarkStart w:id="1791" w:name="_Ref309215352"/>
      <w:bookmarkStart w:id="1792" w:name="_Toc498408310"/>
      <w:bookmarkStart w:id="1793" w:name="_Toc500332100"/>
      <w:bookmarkStart w:id="1794" w:name="_Toc502211440"/>
      <w:bookmarkStart w:id="1795" w:name="_Toc20813627"/>
      <w:bookmarkStart w:id="1796" w:name="_Toc92372122"/>
      <w:bookmarkStart w:id="1797" w:name="_Toc284496677"/>
      <w:bookmarkEnd w:id="1790"/>
      <w:r w:rsidRPr="00EB266E">
        <w:t>Novacija</w:t>
      </w:r>
      <w:bookmarkEnd w:id="1791"/>
      <w:bookmarkEnd w:id="1792"/>
      <w:bookmarkEnd w:id="1793"/>
      <w:bookmarkEnd w:id="1794"/>
      <w:bookmarkEnd w:id="1795"/>
      <w:bookmarkEnd w:id="1796"/>
    </w:p>
    <w:p w14:paraId="18D6F37B" w14:textId="44A137C5" w:rsidR="00282C65" w:rsidRPr="00EB6729" w:rsidRDefault="00282C65" w:rsidP="00453658">
      <w:pPr>
        <w:pStyle w:val="paragrafai"/>
        <w:numPr>
          <w:ilvl w:val="1"/>
          <w:numId w:val="18"/>
        </w:numPr>
        <w:tabs>
          <w:tab w:val="left" w:pos="709"/>
        </w:tabs>
        <w:rPr>
          <w:sz w:val="24"/>
          <w:szCs w:val="24"/>
        </w:rPr>
      </w:pPr>
      <w:bookmarkStart w:id="1798" w:name="_Ref290305024"/>
      <w:bookmarkStart w:id="1799" w:name="_Toc286329110"/>
      <w:bookmarkEnd w:id="1797"/>
      <w:r w:rsidRPr="00EB6729">
        <w:rPr>
          <w:sz w:val="24"/>
          <w:szCs w:val="24"/>
        </w:rPr>
        <w:t xml:space="preserve">Atsižvelgiant į šio Susitarimo </w:t>
      </w:r>
      <w:r w:rsidRPr="00EB6729">
        <w:rPr>
          <w:sz w:val="24"/>
          <w:szCs w:val="24"/>
        </w:rPr>
        <w:fldChar w:fldCharType="begin"/>
      </w:r>
      <w:r w:rsidRPr="00EB6729">
        <w:rPr>
          <w:sz w:val="24"/>
          <w:szCs w:val="24"/>
        </w:rPr>
        <w:instrText xml:space="preserve"> REF _Ref290304843 \r \h  \* MERGEFORMAT </w:instrText>
      </w:r>
      <w:r w:rsidRPr="00EB6729">
        <w:rPr>
          <w:sz w:val="24"/>
          <w:szCs w:val="24"/>
        </w:rPr>
      </w:r>
      <w:r w:rsidRPr="00EB6729">
        <w:rPr>
          <w:sz w:val="24"/>
          <w:szCs w:val="24"/>
        </w:rPr>
        <w:fldChar w:fldCharType="separate"/>
      </w:r>
      <w:r w:rsidR="00410E84">
        <w:rPr>
          <w:sz w:val="24"/>
          <w:szCs w:val="24"/>
        </w:rPr>
        <w:t>7.2</w:t>
      </w:r>
      <w:r w:rsidRPr="00EB6729">
        <w:rPr>
          <w:sz w:val="24"/>
          <w:szCs w:val="24"/>
        </w:rPr>
        <w:fldChar w:fldCharType="end"/>
      </w:r>
      <w:r w:rsidRPr="00EB6729">
        <w:rPr>
          <w:sz w:val="24"/>
          <w:szCs w:val="24"/>
        </w:rPr>
        <w:t xml:space="preserve"> punktą, laikotarpiu, kai tęsiasi Privataus subjekto </w:t>
      </w:r>
      <w:r w:rsidR="00B2523B">
        <w:rPr>
          <w:sz w:val="24"/>
          <w:szCs w:val="24"/>
        </w:rPr>
        <w:t xml:space="preserve">ar Investuotojo </w:t>
      </w:r>
      <w:r w:rsidRPr="00EB6729">
        <w:rPr>
          <w:sz w:val="24"/>
          <w:szCs w:val="24"/>
        </w:rPr>
        <w:t>įsipareigojimų nevykdymas</w:t>
      </w:r>
      <w:r w:rsidRPr="00EB6729" w:rsidDel="00225E87">
        <w:rPr>
          <w:sz w:val="24"/>
          <w:szCs w:val="24"/>
        </w:rPr>
        <w:t xml:space="preserve"> </w:t>
      </w:r>
      <w:r w:rsidRPr="00EB6729">
        <w:rPr>
          <w:sz w:val="24"/>
          <w:szCs w:val="24"/>
        </w:rPr>
        <w:t xml:space="preserve">ar Įstojimo laikotarpiu Finansuotojas, ne mažiau kaip prieš 30 (trisdešimt) dienų pateikęs rašytinį pranešimą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subjektui, remiantis Sutartimi gali organizuoti </w:t>
      </w:r>
      <w:r w:rsidR="004E21CD">
        <w:rPr>
          <w:sz w:val="24"/>
          <w:szCs w:val="24"/>
        </w:rPr>
        <w:t>Novaciją, Privatų subjektą pakeičiant</w:t>
      </w:r>
      <w:r w:rsidR="004E21CD" w:rsidRPr="005E6917">
        <w:rPr>
          <w:sz w:val="24"/>
          <w:szCs w:val="24"/>
        </w:rPr>
        <w:t xml:space="preserve"> Tinkam</w:t>
      </w:r>
      <w:r w:rsidR="004E21CD">
        <w:rPr>
          <w:sz w:val="24"/>
          <w:szCs w:val="24"/>
        </w:rPr>
        <w:t>u</w:t>
      </w:r>
      <w:r w:rsidR="004E21CD" w:rsidRPr="005E6917">
        <w:rPr>
          <w:sz w:val="24"/>
          <w:szCs w:val="24"/>
        </w:rPr>
        <w:t xml:space="preserve"> substitutu</w:t>
      </w:r>
      <w:r w:rsidRPr="00EB6729">
        <w:rPr>
          <w:sz w:val="24"/>
          <w:szCs w:val="24"/>
        </w:rPr>
        <w:t>.</w:t>
      </w:r>
      <w:bookmarkEnd w:id="1798"/>
    </w:p>
    <w:p w14:paraId="0947700E" w14:textId="3F7B5628" w:rsidR="00282C65" w:rsidRPr="00EB6729" w:rsidRDefault="007D721C" w:rsidP="00812CE8">
      <w:pPr>
        <w:pStyle w:val="paragrafai"/>
        <w:numPr>
          <w:ilvl w:val="1"/>
          <w:numId w:val="18"/>
        </w:numPr>
        <w:tabs>
          <w:tab w:val="left" w:pos="709"/>
        </w:tabs>
        <w:ind w:left="567" w:hanging="283"/>
        <w:rPr>
          <w:sz w:val="24"/>
          <w:szCs w:val="24"/>
        </w:rPr>
      </w:pPr>
      <w:bookmarkStart w:id="1800" w:name="_Ref290304843"/>
      <w:r w:rsidRPr="00EB6729">
        <w:rPr>
          <w:sz w:val="24"/>
          <w:szCs w:val="24"/>
          <w:lang w:eastAsia="lt-LT"/>
        </w:rPr>
        <w:t xml:space="preserve">Valdžios </w:t>
      </w:r>
      <w:r w:rsidR="00282C65" w:rsidRPr="00EB6729">
        <w:rPr>
          <w:sz w:val="24"/>
          <w:szCs w:val="24"/>
        </w:rPr>
        <w:t xml:space="preserve">subjektas praneša Finansuotojui apie asmens, kuriam Finansuotojas pasiūlo perleisti Privataus subjekto teises ir įsipareigojimus pagal Sutartį, tinkamumą imtinai 30 (trisdešimt) dienų po visos pakankamos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subjekto reikalaujamos informacijos, būtinos nuspręsti, ar asmuo, kuriam bus perleidžiamos teisės ir pareigos, yra Tinkamas substitutas, gavimo.</w:t>
      </w:r>
      <w:bookmarkEnd w:id="1800"/>
    </w:p>
    <w:p w14:paraId="14A28FAC" w14:textId="10B252B1" w:rsidR="00282C65" w:rsidRPr="00EB6729" w:rsidRDefault="007D721C" w:rsidP="00812CE8">
      <w:pPr>
        <w:pStyle w:val="paragrafai"/>
        <w:numPr>
          <w:ilvl w:val="1"/>
          <w:numId w:val="18"/>
        </w:numPr>
        <w:tabs>
          <w:tab w:val="left" w:pos="709"/>
        </w:tabs>
        <w:ind w:left="567" w:hanging="283"/>
        <w:rPr>
          <w:sz w:val="24"/>
          <w:szCs w:val="24"/>
        </w:rPr>
      </w:pPr>
      <w:r w:rsidRPr="00EB6729">
        <w:rPr>
          <w:sz w:val="24"/>
          <w:szCs w:val="24"/>
          <w:lang w:eastAsia="lt-LT"/>
        </w:rPr>
        <w:t xml:space="preserve">Valdžios </w:t>
      </w:r>
      <w:r w:rsidR="00282C65" w:rsidRPr="00EB6729">
        <w:rPr>
          <w:sz w:val="24"/>
          <w:szCs w:val="24"/>
        </w:rPr>
        <w:t>subjektas negali nepagrįstai sulaikyti ar atidėlioti savo sprendimo dėl asmens, kuriam bus perleidžiamos teisės ir pareigos, tinkamumo būti Tinkamu substitutu.</w:t>
      </w:r>
    </w:p>
    <w:p w14:paraId="3B6E7102" w14:textId="376D9B10" w:rsidR="00282C65" w:rsidRPr="00EB6729" w:rsidRDefault="00282C65" w:rsidP="00812CE8">
      <w:pPr>
        <w:pStyle w:val="paragrafai"/>
        <w:numPr>
          <w:ilvl w:val="1"/>
          <w:numId w:val="18"/>
        </w:numPr>
        <w:tabs>
          <w:tab w:val="left" w:pos="709"/>
        </w:tabs>
        <w:ind w:left="567" w:hanging="283"/>
        <w:rPr>
          <w:sz w:val="24"/>
          <w:szCs w:val="24"/>
        </w:rPr>
      </w:pPr>
      <w:r w:rsidRPr="00EB6729">
        <w:rPr>
          <w:sz w:val="24"/>
          <w:szCs w:val="24"/>
        </w:rPr>
        <w:t xml:space="preserve">Kai įsigalioja bet koks teisių ir pareigų perleidimas pagal šio Susitarimo </w:t>
      </w:r>
      <w:r w:rsidRPr="00EB6729">
        <w:rPr>
          <w:sz w:val="24"/>
          <w:szCs w:val="24"/>
        </w:rPr>
        <w:fldChar w:fldCharType="begin"/>
      </w:r>
      <w:r w:rsidRPr="00EB6729">
        <w:rPr>
          <w:sz w:val="24"/>
          <w:szCs w:val="24"/>
        </w:rPr>
        <w:instrText xml:space="preserve"> REF _Ref290305024 \r \h  \* MERGEFORMAT </w:instrText>
      </w:r>
      <w:r w:rsidRPr="00EB6729">
        <w:rPr>
          <w:sz w:val="24"/>
          <w:szCs w:val="24"/>
        </w:rPr>
      </w:r>
      <w:r w:rsidRPr="00EB6729">
        <w:rPr>
          <w:sz w:val="24"/>
          <w:szCs w:val="24"/>
        </w:rPr>
        <w:fldChar w:fldCharType="separate"/>
      </w:r>
      <w:r w:rsidR="00410E84">
        <w:rPr>
          <w:sz w:val="24"/>
          <w:szCs w:val="24"/>
        </w:rPr>
        <w:t>7.1</w:t>
      </w:r>
      <w:r w:rsidRPr="00EB6729">
        <w:rPr>
          <w:sz w:val="24"/>
          <w:szCs w:val="24"/>
        </w:rPr>
        <w:fldChar w:fldCharType="end"/>
      </w:r>
      <w:r w:rsidRPr="00EB6729">
        <w:rPr>
          <w:sz w:val="24"/>
          <w:szCs w:val="24"/>
        </w:rPr>
        <w:t> punktą:</w:t>
      </w:r>
    </w:p>
    <w:p w14:paraId="16F2240F" w14:textId="3DFFEDE3" w:rsidR="00282C65" w:rsidRPr="004E21CD" w:rsidRDefault="00282C65" w:rsidP="00812CE8">
      <w:pPr>
        <w:pStyle w:val="paragrafesraas0"/>
        <w:numPr>
          <w:ilvl w:val="2"/>
          <w:numId w:val="18"/>
        </w:numPr>
        <w:tabs>
          <w:tab w:val="left" w:pos="709"/>
        </w:tabs>
        <w:ind w:left="993" w:hanging="283"/>
        <w:rPr>
          <w:sz w:val="24"/>
          <w:szCs w:val="24"/>
        </w:rPr>
      </w:pPr>
      <w:r w:rsidRPr="00EB6729">
        <w:rPr>
          <w:sz w:val="24"/>
          <w:szCs w:val="24"/>
        </w:rPr>
        <w:t xml:space="preserve">Privatus subjektas yra atleidžiamas nuo visų įsipareigojimų, kylančių iš Sutarties nuo dienos, kai Tinkamas substitutas perima visas teises ir </w:t>
      </w:r>
      <w:r w:rsidRPr="004E21CD">
        <w:rPr>
          <w:sz w:val="24"/>
          <w:szCs w:val="24"/>
        </w:rPr>
        <w:t>pareigas</w:t>
      </w:r>
      <w:r w:rsidR="004E21CD" w:rsidRPr="004E21CD">
        <w:rPr>
          <w:sz w:val="24"/>
          <w:szCs w:val="24"/>
        </w:rPr>
        <w:t xml:space="preserve">, </w:t>
      </w:r>
      <w:r w:rsidR="004E21CD" w:rsidRPr="00952D37">
        <w:rPr>
          <w:sz w:val="24"/>
          <w:szCs w:val="24"/>
        </w:rPr>
        <w:t>tačiau lieka atsakingas už prievoles, kurios atsirado iki visų teisių ir pareigų perdavimo Įgaliotiniui arba Tinkamam substitutui</w:t>
      </w:r>
      <w:r w:rsidRPr="004E21CD">
        <w:rPr>
          <w:sz w:val="24"/>
          <w:szCs w:val="24"/>
        </w:rPr>
        <w:t>;</w:t>
      </w:r>
    </w:p>
    <w:p w14:paraId="625E0E1E" w14:textId="04F3A222" w:rsidR="00282C65" w:rsidRPr="00EB6729" w:rsidRDefault="004E21CD" w:rsidP="00812CE8">
      <w:pPr>
        <w:pStyle w:val="paragrafesraas0"/>
        <w:numPr>
          <w:ilvl w:val="2"/>
          <w:numId w:val="18"/>
        </w:numPr>
        <w:tabs>
          <w:tab w:val="left" w:pos="709"/>
        </w:tabs>
        <w:ind w:left="993" w:hanging="283"/>
        <w:rPr>
          <w:sz w:val="24"/>
          <w:szCs w:val="24"/>
        </w:rPr>
      </w:pPr>
      <w:r>
        <w:rPr>
          <w:sz w:val="24"/>
          <w:szCs w:val="24"/>
        </w:rPr>
        <w:t>b</w:t>
      </w:r>
      <w:r w:rsidR="00282C65" w:rsidRPr="00EB6729">
        <w:rPr>
          <w:sz w:val="24"/>
          <w:szCs w:val="24"/>
        </w:rPr>
        <w:t xml:space="preserve">et kuris egzistuojantis Sutarties nutraukimo pagrindas </w:t>
      </w:r>
      <w:r w:rsidR="00CC62DD" w:rsidRPr="00EB6729">
        <w:rPr>
          <w:color w:val="000000"/>
          <w:sz w:val="24"/>
          <w:szCs w:val="24"/>
        </w:rPr>
        <w:t>Valdžios</w:t>
      </w:r>
      <w:r w:rsidR="00CC62DD" w:rsidRPr="00EB6729" w:rsidDel="00CC62DD">
        <w:rPr>
          <w:sz w:val="24"/>
          <w:szCs w:val="24"/>
        </w:rPr>
        <w:t xml:space="preserve"> </w:t>
      </w:r>
      <w:r w:rsidR="00282C65" w:rsidRPr="00EB6729">
        <w:rPr>
          <w:sz w:val="24"/>
          <w:szCs w:val="24"/>
        </w:rPr>
        <w:t xml:space="preserve">subjekto yra laikomas neturintis įtakos ir bet kuris pranešimas apie Sutarties nutraukimą yra automatiškai atšaukiamas; ir </w:t>
      </w:r>
    </w:p>
    <w:p w14:paraId="4D50775B" w14:textId="119F9F16" w:rsidR="00282C65" w:rsidRPr="00EB6729" w:rsidRDefault="00CC62DD" w:rsidP="00812CE8">
      <w:pPr>
        <w:pStyle w:val="paragrafesraas0"/>
        <w:numPr>
          <w:ilvl w:val="2"/>
          <w:numId w:val="18"/>
        </w:numPr>
        <w:tabs>
          <w:tab w:val="left" w:pos="709"/>
        </w:tabs>
        <w:ind w:left="993" w:hanging="283"/>
        <w:rPr>
          <w:sz w:val="24"/>
          <w:szCs w:val="24"/>
        </w:rPr>
      </w:pPr>
      <w:r w:rsidRPr="00EB6729">
        <w:rPr>
          <w:color w:val="000000"/>
          <w:sz w:val="24"/>
          <w:szCs w:val="24"/>
        </w:rPr>
        <w:t>Valdžios</w:t>
      </w:r>
      <w:r w:rsidRPr="00EB6729" w:rsidDel="00CC62DD">
        <w:rPr>
          <w:sz w:val="24"/>
          <w:szCs w:val="24"/>
        </w:rPr>
        <w:t xml:space="preserve"> </w:t>
      </w:r>
      <w:r w:rsidR="00282C65" w:rsidRPr="00EB6729">
        <w:rPr>
          <w:sz w:val="24"/>
          <w:szCs w:val="24"/>
        </w:rPr>
        <w:t xml:space="preserve">subjekto tiesioginis susitarimas su Finansuotoju įsigalioja naujam Tinkamam substitutui tomis pačiomis sąlygomis ir pagrindais kaip ir šiame Susitarime. </w:t>
      </w:r>
    </w:p>
    <w:p w14:paraId="22FFAB76" w14:textId="79683C06" w:rsidR="00282C65" w:rsidRDefault="00282C65" w:rsidP="00812CE8">
      <w:pPr>
        <w:pStyle w:val="paragrafai"/>
        <w:numPr>
          <w:ilvl w:val="1"/>
          <w:numId w:val="18"/>
        </w:numPr>
        <w:tabs>
          <w:tab w:val="left" w:pos="709"/>
        </w:tabs>
        <w:ind w:left="567" w:hanging="283"/>
        <w:rPr>
          <w:sz w:val="24"/>
          <w:szCs w:val="24"/>
        </w:rPr>
      </w:pPr>
      <w:r w:rsidRPr="00EB6729">
        <w:rPr>
          <w:sz w:val="24"/>
          <w:szCs w:val="24"/>
        </w:rPr>
        <w:t xml:space="preserve">Privatus subjektas </w:t>
      </w:r>
      <w:r w:rsidR="004E21CD">
        <w:rPr>
          <w:sz w:val="24"/>
          <w:szCs w:val="24"/>
        </w:rPr>
        <w:t xml:space="preserve">ir Investuotojas </w:t>
      </w:r>
      <w:r w:rsidRPr="00EB6729">
        <w:rPr>
          <w:sz w:val="24"/>
          <w:szCs w:val="24"/>
        </w:rPr>
        <w:t>patvirtina, kad ji</w:t>
      </w:r>
      <w:r w:rsidR="004E21CD">
        <w:rPr>
          <w:sz w:val="24"/>
          <w:szCs w:val="24"/>
        </w:rPr>
        <w:t>e</w:t>
      </w:r>
      <w:r w:rsidRPr="00EB6729">
        <w:rPr>
          <w:sz w:val="24"/>
          <w:szCs w:val="24"/>
        </w:rPr>
        <w:t xml:space="preserve"> sutinka su </w:t>
      </w:r>
      <w:r w:rsidR="004E21CD">
        <w:rPr>
          <w:sz w:val="24"/>
          <w:szCs w:val="24"/>
        </w:rPr>
        <w:t>Novacija</w:t>
      </w:r>
      <w:r w:rsidRPr="00EB6729">
        <w:rPr>
          <w:sz w:val="24"/>
          <w:szCs w:val="24"/>
        </w:rPr>
        <w:t>, kuri gali būti atliekama kaip numatyta šiame Susitarime.</w:t>
      </w:r>
    </w:p>
    <w:p w14:paraId="1631A065" w14:textId="4711BF27" w:rsidR="004E21CD" w:rsidRPr="00EB6729" w:rsidRDefault="004E21CD" w:rsidP="00812CE8">
      <w:pPr>
        <w:pStyle w:val="paragrafai"/>
        <w:numPr>
          <w:ilvl w:val="1"/>
          <w:numId w:val="18"/>
        </w:numPr>
        <w:tabs>
          <w:tab w:val="left" w:pos="709"/>
        </w:tabs>
        <w:ind w:left="567" w:hanging="283"/>
        <w:rPr>
          <w:sz w:val="24"/>
          <w:szCs w:val="24"/>
        </w:rPr>
      </w:pPr>
      <w:r w:rsidRPr="00692857">
        <w:rPr>
          <w:sz w:val="24"/>
          <w:szCs w:val="24"/>
        </w:rPr>
        <w:t>Novacijos atveju Investuotojas gali būti keičiamas Sutarties</w:t>
      </w:r>
      <w:r>
        <w:rPr>
          <w:sz w:val="24"/>
          <w:szCs w:val="24"/>
        </w:rPr>
        <w:t xml:space="preserve"> </w:t>
      </w:r>
      <w:r>
        <w:rPr>
          <w:sz w:val="24"/>
          <w:szCs w:val="24"/>
        </w:rPr>
        <w:fldChar w:fldCharType="begin"/>
      </w:r>
      <w:r>
        <w:rPr>
          <w:sz w:val="24"/>
          <w:szCs w:val="24"/>
        </w:rPr>
        <w:instrText xml:space="preserve"> REF _Ref406933219 \r \h </w:instrText>
      </w:r>
      <w:r>
        <w:rPr>
          <w:sz w:val="24"/>
          <w:szCs w:val="24"/>
        </w:rPr>
      </w:r>
      <w:r>
        <w:rPr>
          <w:sz w:val="24"/>
          <w:szCs w:val="24"/>
        </w:rPr>
        <w:fldChar w:fldCharType="separate"/>
      </w:r>
      <w:r w:rsidR="00410E84">
        <w:rPr>
          <w:sz w:val="24"/>
          <w:szCs w:val="24"/>
        </w:rPr>
        <w:t>28.3</w:t>
      </w:r>
      <w:r>
        <w:rPr>
          <w:sz w:val="24"/>
          <w:szCs w:val="24"/>
        </w:rPr>
        <w:fldChar w:fldCharType="end"/>
      </w:r>
      <w:r>
        <w:rPr>
          <w:sz w:val="24"/>
          <w:szCs w:val="24"/>
        </w:rPr>
        <w:t xml:space="preserve"> punkte nustatyta tvarka. </w:t>
      </w:r>
    </w:p>
    <w:p w14:paraId="456199B2" w14:textId="3DCE9A3B" w:rsidR="00282C65" w:rsidRPr="00F1181D" w:rsidRDefault="00282C65" w:rsidP="00453658">
      <w:pPr>
        <w:pStyle w:val="TOC1"/>
        <w:numPr>
          <w:ilvl w:val="0"/>
          <w:numId w:val="18"/>
        </w:numPr>
      </w:pPr>
      <w:bookmarkStart w:id="1801" w:name="_Ref290302779"/>
      <w:bookmarkStart w:id="1802" w:name="_Toc498408311"/>
      <w:bookmarkStart w:id="1803" w:name="_Toc500332101"/>
      <w:bookmarkStart w:id="1804" w:name="_Toc502211441"/>
      <w:bookmarkStart w:id="1805" w:name="_Toc20813628"/>
      <w:bookmarkStart w:id="1806" w:name="_Toc92372123"/>
      <w:bookmarkEnd w:id="1799"/>
      <w:r w:rsidRPr="00F1181D">
        <w:t>Reikalavimo teisių perleidimas</w:t>
      </w:r>
      <w:bookmarkEnd w:id="1801"/>
      <w:bookmarkEnd w:id="1802"/>
      <w:bookmarkEnd w:id="1803"/>
      <w:bookmarkEnd w:id="1804"/>
      <w:bookmarkEnd w:id="1805"/>
      <w:bookmarkEnd w:id="1806"/>
    </w:p>
    <w:p w14:paraId="6BA08DB6" w14:textId="2776F263" w:rsidR="004E21CD" w:rsidRDefault="004E21CD" w:rsidP="00453658">
      <w:pPr>
        <w:pStyle w:val="paragrafai"/>
        <w:numPr>
          <w:ilvl w:val="1"/>
          <w:numId w:val="18"/>
        </w:numPr>
        <w:tabs>
          <w:tab w:val="left" w:pos="993"/>
        </w:tabs>
        <w:rPr>
          <w:sz w:val="24"/>
          <w:szCs w:val="24"/>
        </w:rPr>
      </w:pPr>
      <w:bookmarkStart w:id="1807" w:name="_Ref290305067"/>
      <w:bookmarkStart w:id="1808" w:name="_Toc286329111"/>
      <w:r>
        <w:rPr>
          <w:sz w:val="24"/>
          <w:szCs w:val="24"/>
        </w:rPr>
        <w:t>Privatus subjektas</w:t>
      </w:r>
      <w:r w:rsidRPr="000B6D85">
        <w:rPr>
          <w:sz w:val="24"/>
          <w:szCs w:val="24"/>
        </w:rPr>
        <w:t xml:space="preserve">, užtikrindamas savo prievolių </w:t>
      </w:r>
      <w:r>
        <w:rPr>
          <w:sz w:val="24"/>
          <w:szCs w:val="24"/>
        </w:rPr>
        <w:t>Finansuotojui</w:t>
      </w:r>
      <w:r w:rsidRPr="000B6D85">
        <w:rPr>
          <w:sz w:val="24"/>
          <w:szCs w:val="24"/>
        </w:rPr>
        <w:t xml:space="preserve"> pagal </w:t>
      </w:r>
      <w:r>
        <w:rPr>
          <w:sz w:val="24"/>
          <w:szCs w:val="24"/>
        </w:rPr>
        <w:t>Finansavim</w:t>
      </w:r>
      <w:r w:rsidRPr="000B6D85">
        <w:rPr>
          <w:sz w:val="24"/>
          <w:szCs w:val="24"/>
        </w:rPr>
        <w:t xml:space="preserve">o sutartį tinkamą įvykdymą, neatšaukiamai ir besąlygiškai perleidžia </w:t>
      </w:r>
      <w:r>
        <w:rPr>
          <w:sz w:val="24"/>
          <w:szCs w:val="24"/>
        </w:rPr>
        <w:t>Finansuotojui</w:t>
      </w:r>
      <w:r w:rsidRPr="000B6D85">
        <w:rPr>
          <w:sz w:val="24"/>
          <w:szCs w:val="24"/>
        </w:rPr>
        <w:t xml:space="preserve"> </w:t>
      </w:r>
      <w:r>
        <w:rPr>
          <w:sz w:val="24"/>
          <w:szCs w:val="24"/>
        </w:rPr>
        <w:t xml:space="preserve">visus esamus ir būsimus Privataus subjekto reikalavimus (reikalavimo teises) į visas iš Valdžios subjekto gautinas sumas (toliau – </w:t>
      </w:r>
      <w:r>
        <w:rPr>
          <w:b/>
          <w:bCs/>
          <w:sz w:val="24"/>
          <w:szCs w:val="24"/>
        </w:rPr>
        <w:t>Reikalavimas</w:t>
      </w:r>
      <w:r>
        <w:rPr>
          <w:sz w:val="24"/>
          <w:szCs w:val="24"/>
        </w:rPr>
        <w:t>), įskaitant, bet neapsiribojant:</w:t>
      </w:r>
    </w:p>
    <w:p w14:paraId="1CCB476A" w14:textId="23A826CE" w:rsidR="004E21CD" w:rsidRDefault="004E21CD" w:rsidP="00812CE8">
      <w:pPr>
        <w:pStyle w:val="paragrafai"/>
        <w:numPr>
          <w:ilvl w:val="2"/>
          <w:numId w:val="18"/>
        </w:numPr>
        <w:tabs>
          <w:tab w:val="left" w:pos="993"/>
        </w:tabs>
        <w:ind w:left="851" w:hanging="283"/>
        <w:rPr>
          <w:sz w:val="24"/>
          <w:szCs w:val="24"/>
        </w:rPr>
      </w:pPr>
      <w:r>
        <w:rPr>
          <w:sz w:val="24"/>
          <w:szCs w:val="24"/>
        </w:rPr>
        <w:t xml:space="preserve">Valdžios subjekto mokėjimus, t. y. </w:t>
      </w:r>
      <w:r w:rsidR="00CF20D6">
        <w:rPr>
          <w:sz w:val="24"/>
          <w:szCs w:val="24"/>
        </w:rPr>
        <w:t xml:space="preserve">Mokestis </w:t>
      </w:r>
      <w:r>
        <w:rPr>
          <w:sz w:val="24"/>
          <w:szCs w:val="24"/>
        </w:rPr>
        <w:t>ir kitos už Sutarties vykdymą mokėtinos sumos;;</w:t>
      </w:r>
    </w:p>
    <w:p w14:paraId="350103E8" w14:textId="00402E40" w:rsidR="004E21CD" w:rsidRDefault="004E21CD" w:rsidP="00812CE8">
      <w:pPr>
        <w:pStyle w:val="paragrafai"/>
        <w:numPr>
          <w:ilvl w:val="2"/>
          <w:numId w:val="18"/>
        </w:numPr>
        <w:tabs>
          <w:tab w:val="left" w:pos="993"/>
        </w:tabs>
        <w:ind w:left="851" w:hanging="283"/>
        <w:rPr>
          <w:sz w:val="24"/>
          <w:szCs w:val="24"/>
        </w:rPr>
      </w:pPr>
      <w:r>
        <w:rPr>
          <w:sz w:val="24"/>
          <w:szCs w:val="24"/>
        </w:rPr>
        <w:t xml:space="preserve">Valdžios subjekto </w:t>
      </w:r>
      <w:r w:rsidRPr="00692857">
        <w:rPr>
          <w:sz w:val="24"/>
          <w:szCs w:val="24"/>
        </w:rPr>
        <w:t>Sutarties nutraukimo atveju mokėtinas kompensacijas</w:t>
      </w:r>
      <w:r>
        <w:rPr>
          <w:sz w:val="24"/>
          <w:szCs w:val="24"/>
        </w:rPr>
        <w:t>;</w:t>
      </w:r>
    </w:p>
    <w:p w14:paraId="1B28D02F" w14:textId="31C646FB" w:rsidR="004E21CD" w:rsidRDefault="004E21CD" w:rsidP="00812CE8">
      <w:pPr>
        <w:pStyle w:val="paragrafai"/>
        <w:numPr>
          <w:ilvl w:val="2"/>
          <w:numId w:val="18"/>
        </w:numPr>
        <w:tabs>
          <w:tab w:val="left" w:pos="993"/>
        </w:tabs>
        <w:ind w:left="851" w:hanging="283"/>
        <w:rPr>
          <w:sz w:val="24"/>
          <w:szCs w:val="24"/>
        </w:rPr>
      </w:pPr>
      <w:r>
        <w:rPr>
          <w:sz w:val="24"/>
          <w:szCs w:val="24"/>
        </w:rPr>
        <w:t>v</w:t>
      </w:r>
      <w:r w:rsidRPr="00654891">
        <w:rPr>
          <w:sz w:val="24"/>
          <w:szCs w:val="24"/>
        </w:rPr>
        <w:t>isas kitas su Privataus subjekto gautinomis sumomis susijusias Privataus subjekto teises (pvz., teisė reikalauti netesybų).</w:t>
      </w:r>
    </w:p>
    <w:p w14:paraId="4856662B" w14:textId="1C7281DD" w:rsidR="004E21CD" w:rsidRDefault="004E21CD" w:rsidP="00812CE8">
      <w:pPr>
        <w:pStyle w:val="paragrafai"/>
        <w:numPr>
          <w:ilvl w:val="1"/>
          <w:numId w:val="18"/>
        </w:numPr>
        <w:tabs>
          <w:tab w:val="left" w:pos="993"/>
        </w:tabs>
        <w:ind w:left="709" w:hanging="283"/>
        <w:rPr>
          <w:sz w:val="24"/>
          <w:szCs w:val="24"/>
        </w:rPr>
      </w:pPr>
      <w:r w:rsidRPr="00692857">
        <w:rPr>
          <w:sz w:val="24"/>
          <w:szCs w:val="24"/>
        </w:rPr>
        <w:t xml:space="preserve">Finansuotojo teisė gauti </w:t>
      </w:r>
      <w:r>
        <w:rPr>
          <w:color w:val="000000"/>
          <w:sz w:val="24"/>
          <w:szCs w:val="24"/>
        </w:rPr>
        <w:t>Valdžios</w:t>
      </w:r>
      <w:r w:rsidRPr="005E6917">
        <w:rPr>
          <w:color w:val="000000"/>
          <w:sz w:val="24"/>
          <w:szCs w:val="24"/>
        </w:rPr>
        <w:t xml:space="preserve"> </w:t>
      </w:r>
      <w:r w:rsidRPr="00692857">
        <w:rPr>
          <w:sz w:val="24"/>
          <w:szCs w:val="24"/>
        </w:rPr>
        <w:t xml:space="preserve">subjekto mokėjimus (ar jų dalį), kurią Privatus subjektas perleidžia Finansuotojui, atsiranda iš karto, kai tik Privačiam subjektui 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subjekto</w:t>
      </w:r>
      <w:r>
        <w:rPr>
          <w:sz w:val="24"/>
          <w:szCs w:val="24"/>
        </w:rPr>
        <w:t>.</w:t>
      </w:r>
    </w:p>
    <w:p w14:paraId="51BC0863" w14:textId="40E1AC35" w:rsidR="004E21CD" w:rsidRDefault="004E21CD" w:rsidP="00F27C74">
      <w:pPr>
        <w:pStyle w:val="paragrafai"/>
        <w:numPr>
          <w:ilvl w:val="1"/>
          <w:numId w:val="18"/>
        </w:numPr>
        <w:ind w:left="567" w:hanging="567"/>
        <w:rPr>
          <w:sz w:val="24"/>
          <w:szCs w:val="24"/>
        </w:rPr>
      </w:pPr>
      <w:r w:rsidRPr="00E81000">
        <w:rPr>
          <w:sz w:val="24"/>
          <w:szCs w:val="24"/>
        </w:rPr>
        <w:t>Perleidžiamas Reikalavimas</w:t>
      </w:r>
      <w:r>
        <w:rPr>
          <w:sz w:val="24"/>
          <w:szCs w:val="24"/>
        </w:rPr>
        <w:t xml:space="preserve">, išskyrus Reikalavimą dėl Valdžios subjekto </w:t>
      </w:r>
      <w:r w:rsidRPr="00692857">
        <w:rPr>
          <w:sz w:val="24"/>
          <w:szCs w:val="24"/>
        </w:rPr>
        <w:t>Sutarties nutraukimo atveju mokėtin</w:t>
      </w:r>
      <w:r>
        <w:rPr>
          <w:sz w:val="24"/>
          <w:szCs w:val="24"/>
        </w:rPr>
        <w:t>ų</w:t>
      </w:r>
      <w:r w:rsidRPr="00692857">
        <w:rPr>
          <w:sz w:val="24"/>
          <w:szCs w:val="24"/>
        </w:rPr>
        <w:t xml:space="preserve"> kompensacij</w:t>
      </w:r>
      <w:r>
        <w:rPr>
          <w:sz w:val="24"/>
          <w:szCs w:val="24"/>
        </w:rPr>
        <w:t xml:space="preserve">ų, </w:t>
      </w:r>
      <w:r w:rsidRPr="00E81000">
        <w:rPr>
          <w:sz w:val="24"/>
          <w:szCs w:val="24"/>
        </w:rPr>
        <w:t xml:space="preserve">pereina </w:t>
      </w:r>
      <w:r>
        <w:rPr>
          <w:sz w:val="24"/>
          <w:szCs w:val="24"/>
        </w:rPr>
        <w:t>Finansuotojui</w:t>
      </w:r>
      <w:r w:rsidRPr="00E81000">
        <w:rPr>
          <w:sz w:val="24"/>
          <w:szCs w:val="24"/>
        </w:rPr>
        <w:t xml:space="preserve"> nuo to momento, kai </w:t>
      </w:r>
      <w:r>
        <w:rPr>
          <w:sz w:val="24"/>
          <w:szCs w:val="24"/>
        </w:rPr>
        <w:t>Susitarimo</w:t>
      </w:r>
      <w:r w:rsidRPr="00E81000">
        <w:rPr>
          <w:sz w:val="24"/>
          <w:szCs w:val="24"/>
        </w:rPr>
        <w:t xml:space="preserve">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410E84">
        <w:rPr>
          <w:sz w:val="24"/>
          <w:szCs w:val="24"/>
        </w:rPr>
        <w:t>8.5</w:t>
      </w:r>
      <w:r>
        <w:rPr>
          <w:sz w:val="24"/>
          <w:szCs w:val="24"/>
        </w:rPr>
        <w:fldChar w:fldCharType="end"/>
      </w:r>
      <w:r w:rsidRPr="00E81000">
        <w:rPr>
          <w:sz w:val="24"/>
          <w:szCs w:val="24"/>
        </w:rPr>
        <w:t xml:space="preserve"> punkte numatytu </w:t>
      </w:r>
      <w:r w:rsidRPr="00E81000">
        <w:rPr>
          <w:sz w:val="24"/>
          <w:szCs w:val="24"/>
        </w:rPr>
        <w:lastRenderedPageBreak/>
        <w:t xml:space="preserve">atveju atsiranda </w:t>
      </w:r>
      <w:r>
        <w:rPr>
          <w:sz w:val="24"/>
          <w:szCs w:val="24"/>
        </w:rPr>
        <w:t>Finansuotojo</w:t>
      </w:r>
      <w:r w:rsidRPr="00E81000">
        <w:rPr>
          <w:sz w:val="24"/>
          <w:szCs w:val="24"/>
        </w:rPr>
        <w:t xml:space="preserve"> teisė reikalauti iš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visus </w:t>
      </w:r>
      <w:r>
        <w:rPr>
          <w:color w:val="000000"/>
          <w:sz w:val="24"/>
          <w:szCs w:val="24"/>
        </w:rPr>
        <w:t>Valdžios</w:t>
      </w:r>
      <w:r w:rsidRPr="005E6917">
        <w:rPr>
          <w:color w:val="000000"/>
          <w:sz w:val="24"/>
          <w:szCs w:val="24"/>
        </w:rPr>
        <w:t xml:space="preserve"> </w:t>
      </w:r>
      <w:r>
        <w:rPr>
          <w:sz w:val="24"/>
          <w:szCs w:val="24"/>
        </w:rPr>
        <w:t>subjekto</w:t>
      </w:r>
      <w:r w:rsidRPr="00E81000">
        <w:rPr>
          <w:sz w:val="24"/>
          <w:szCs w:val="24"/>
        </w:rPr>
        <w:t xml:space="preserve"> mokėjimus</w:t>
      </w:r>
      <w:r>
        <w:rPr>
          <w:sz w:val="24"/>
          <w:szCs w:val="24"/>
        </w:rPr>
        <w:t xml:space="preserve"> Sutartyje nustatyta tvarka ir terminais</w:t>
      </w:r>
      <w:r w:rsidRPr="00E81000">
        <w:rPr>
          <w:sz w:val="24"/>
          <w:szCs w:val="24"/>
        </w:rPr>
        <w:t xml:space="preserve"> vykdyti </w:t>
      </w:r>
      <w:r>
        <w:rPr>
          <w:sz w:val="24"/>
          <w:szCs w:val="24"/>
        </w:rPr>
        <w:t>Finansuotojui</w:t>
      </w:r>
      <w:r w:rsidRPr="00E81000">
        <w:rPr>
          <w:sz w:val="24"/>
          <w:szCs w:val="24"/>
        </w:rPr>
        <w:t xml:space="preserve">, ir </w:t>
      </w:r>
      <w:r>
        <w:rPr>
          <w:sz w:val="24"/>
          <w:szCs w:val="24"/>
        </w:rPr>
        <w:t>Finansuotojas</w:t>
      </w:r>
      <w:r w:rsidRPr="00E81000">
        <w:rPr>
          <w:sz w:val="24"/>
          <w:szCs w:val="24"/>
        </w:rPr>
        <w:t xml:space="preserve"> ir</w:t>
      </w:r>
      <w:r>
        <w:rPr>
          <w:sz w:val="24"/>
          <w:szCs w:val="24"/>
        </w:rPr>
        <w:t xml:space="preserve"> (</w:t>
      </w:r>
      <w:r w:rsidRPr="00E81000">
        <w:rPr>
          <w:sz w:val="24"/>
          <w:szCs w:val="24"/>
        </w:rPr>
        <w:t>ar</w:t>
      </w:r>
      <w:r>
        <w:rPr>
          <w:sz w:val="24"/>
          <w:szCs w:val="24"/>
        </w:rPr>
        <w:t>)</w:t>
      </w:r>
      <w:r w:rsidRPr="00E81000">
        <w:rPr>
          <w:sz w:val="24"/>
          <w:szCs w:val="24"/>
        </w:rPr>
        <w:t xml:space="preserve"> </w:t>
      </w:r>
      <w:r>
        <w:rPr>
          <w:sz w:val="24"/>
          <w:szCs w:val="24"/>
        </w:rPr>
        <w:t>Privatus subjektas</w:t>
      </w:r>
      <w:r w:rsidRPr="00E81000">
        <w:rPr>
          <w:sz w:val="24"/>
          <w:szCs w:val="24"/>
        </w:rPr>
        <w:t xml:space="preserve"> pateikia </w:t>
      </w:r>
      <w:r>
        <w:rPr>
          <w:sz w:val="24"/>
          <w:szCs w:val="24"/>
        </w:rPr>
        <w:t>Valdžios subjektui</w:t>
      </w:r>
      <w:r w:rsidRPr="00E81000">
        <w:rPr>
          <w:sz w:val="24"/>
          <w:szCs w:val="24"/>
        </w:rPr>
        <w:t xml:space="preserve"> atitinkamus nurodymus </w:t>
      </w:r>
      <w:r>
        <w:rPr>
          <w:sz w:val="24"/>
          <w:szCs w:val="24"/>
        </w:rPr>
        <w:t>Valdžios subjekto</w:t>
      </w:r>
      <w:r w:rsidRPr="00E81000">
        <w:rPr>
          <w:sz w:val="24"/>
          <w:szCs w:val="24"/>
        </w:rPr>
        <w:t xml:space="preserve"> mokėjimus vykdyti į </w:t>
      </w:r>
      <w:r>
        <w:rPr>
          <w:sz w:val="24"/>
          <w:szCs w:val="24"/>
        </w:rPr>
        <w:t>Finansuotojo</w:t>
      </w:r>
      <w:r w:rsidRPr="00E81000">
        <w:rPr>
          <w:sz w:val="24"/>
          <w:szCs w:val="24"/>
        </w:rPr>
        <w:t xml:space="preserve"> sąskaitą (t.</w:t>
      </w:r>
      <w:r>
        <w:rPr>
          <w:sz w:val="24"/>
          <w:szCs w:val="24"/>
        </w:rPr>
        <w:t> </w:t>
      </w:r>
      <w:r w:rsidRPr="00E81000">
        <w:rPr>
          <w:sz w:val="24"/>
          <w:szCs w:val="24"/>
        </w:rPr>
        <w:t xml:space="preserve">y. informavus </w:t>
      </w:r>
      <w:r>
        <w:rPr>
          <w:sz w:val="24"/>
          <w:szCs w:val="24"/>
        </w:rPr>
        <w:t>Valdžios subjektą Susitarimo</w:t>
      </w:r>
      <w:r w:rsidRPr="00E81000">
        <w:rPr>
          <w:sz w:val="24"/>
          <w:szCs w:val="24"/>
        </w:rPr>
        <w:t xml:space="preserve"> </w:t>
      </w:r>
      <w:r>
        <w:rPr>
          <w:sz w:val="24"/>
          <w:szCs w:val="24"/>
        </w:rPr>
        <w:fldChar w:fldCharType="begin"/>
      </w:r>
      <w:r>
        <w:rPr>
          <w:sz w:val="24"/>
          <w:szCs w:val="24"/>
        </w:rPr>
        <w:instrText xml:space="preserve"> REF _Ref170969732 \r \h </w:instrText>
      </w:r>
      <w:r>
        <w:rPr>
          <w:sz w:val="24"/>
          <w:szCs w:val="24"/>
        </w:rPr>
      </w:r>
      <w:r>
        <w:rPr>
          <w:sz w:val="24"/>
          <w:szCs w:val="24"/>
        </w:rPr>
        <w:fldChar w:fldCharType="separate"/>
      </w:r>
      <w:r w:rsidR="00410E84">
        <w:rPr>
          <w:sz w:val="24"/>
          <w:szCs w:val="24"/>
        </w:rPr>
        <w:t>8.5</w:t>
      </w:r>
      <w:r>
        <w:rPr>
          <w:sz w:val="24"/>
          <w:szCs w:val="24"/>
        </w:rPr>
        <w:fldChar w:fldCharType="end"/>
      </w:r>
      <w:r>
        <w:rPr>
          <w:sz w:val="24"/>
          <w:szCs w:val="24"/>
        </w:rPr>
        <w:t xml:space="preserve"> </w:t>
      </w:r>
      <w:r w:rsidRPr="00E81000">
        <w:rPr>
          <w:sz w:val="24"/>
          <w:szCs w:val="24"/>
        </w:rPr>
        <w:t xml:space="preserve">punkte nustatyta tvarka). Perleidžiamas Reikalavimas </w:t>
      </w:r>
      <w:r>
        <w:rPr>
          <w:sz w:val="24"/>
          <w:szCs w:val="24"/>
        </w:rPr>
        <w:t>Finansuotojui</w:t>
      </w:r>
      <w:r w:rsidRPr="00E81000">
        <w:rPr>
          <w:sz w:val="24"/>
          <w:szCs w:val="24"/>
        </w:rPr>
        <w:t xml:space="preserve"> pereina be jokių papildomų </w:t>
      </w:r>
      <w:r>
        <w:rPr>
          <w:sz w:val="24"/>
          <w:szCs w:val="24"/>
        </w:rPr>
        <w:t>Privataus subjekto</w:t>
      </w:r>
      <w:r w:rsidRPr="00E81000">
        <w:rPr>
          <w:sz w:val="24"/>
          <w:szCs w:val="24"/>
        </w:rPr>
        <w:t xml:space="preserve"> veiksmų.</w:t>
      </w:r>
    </w:p>
    <w:p w14:paraId="121C21C8" w14:textId="4C83299C" w:rsidR="004E21CD" w:rsidRPr="000552CF" w:rsidRDefault="004E21CD" w:rsidP="00F27C74">
      <w:pPr>
        <w:pStyle w:val="paragrafai"/>
        <w:numPr>
          <w:ilvl w:val="1"/>
          <w:numId w:val="18"/>
        </w:numPr>
        <w:ind w:left="567" w:hanging="567"/>
        <w:rPr>
          <w:sz w:val="24"/>
          <w:szCs w:val="24"/>
        </w:rPr>
      </w:pPr>
      <w:r w:rsidRPr="002656FC">
        <w:rPr>
          <w:sz w:val="24"/>
          <w:szCs w:val="24"/>
        </w:rPr>
        <w:t xml:space="preserve">Perleidžiamas Reikalavimas dėl Valdžios subjekto Sutarties nutraukimo atveju mokėtinų kompensacijų pereina Finansuotojui nuo šio Susitarimo sudarymo momento. Šalys susitaria, kad visais atvejais (be atskiro Finansuotojo pareikalavimo ar bet kokių kitų papildomų Finansuotojo ir (ar) Privataus subjekto veiksmų) </w:t>
      </w:r>
      <w:r>
        <w:rPr>
          <w:color w:val="000000"/>
          <w:sz w:val="24"/>
          <w:szCs w:val="24"/>
        </w:rPr>
        <w:t>Valdžios</w:t>
      </w:r>
      <w:r w:rsidRPr="005E6917">
        <w:rPr>
          <w:color w:val="000000"/>
          <w:sz w:val="24"/>
          <w:szCs w:val="24"/>
        </w:rPr>
        <w:t xml:space="preserve"> </w:t>
      </w:r>
      <w:r w:rsidRPr="002656FC">
        <w:rPr>
          <w:sz w:val="24"/>
          <w:szCs w:val="24"/>
        </w:rPr>
        <w:t>subjekto Sutarties nutraukimo atveju mokėtina kompensacija turi būti mokama tiesiogiai Finansuotojui į jo einamąją banko sąskaitą Nr. </w:t>
      </w:r>
      <w:r w:rsidRPr="000552CF">
        <w:rPr>
          <w:sz w:val="24"/>
          <w:szCs w:val="24"/>
        </w:rPr>
        <w:t>[•], mokėjimo paskirtyje nurodant „[•]“.</w:t>
      </w:r>
    </w:p>
    <w:p w14:paraId="13DF7602" w14:textId="57DB02ED" w:rsidR="004E21CD" w:rsidRDefault="004E21CD" w:rsidP="00F27C74">
      <w:pPr>
        <w:pStyle w:val="paragrafai"/>
        <w:numPr>
          <w:ilvl w:val="1"/>
          <w:numId w:val="18"/>
        </w:numPr>
        <w:ind w:left="567" w:hanging="567"/>
        <w:rPr>
          <w:sz w:val="24"/>
          <w:szCs w:val="24"/>
        </w:rPr>
      </w:pPr>
      <w:bookmarkStart w:id="1809" w:name="_Ref170969732"/>
      <w:r w:rsidRPr="002656FC">
        <w:rPr>
          <w:sz w:val="24"/>
          <w:szCs w:val="24"/>
        </w:rPr>
        <w:t xml:space="preserve">Finansuotojas įgyja teisę reikalauti iš Valdžios subjekto visus Valdžios subjekto mokėjimus (išskyrus Valdžios subjekto Sutarties nutraukimo atveju mokėtinas kompensacijas, kurios visais atvejais turi būti mokamos tiesiogiai Finansuotojui) vykdyti Finansuotojui, kai </w:t>
      </w:r>
      <w:r w:rsidRPr="00692857">
        <w:rPr>
          <w:sz w:val="24"/>
          <w:szCs w:val="24"/>
        </w:rPr>
        <w:t xml:space="preserve">Privačiam subjektui atsiranda atitinkama teisė gauti mokėjimus iš </w:t>
      </w:r>
      <w:r>
        <w:rPr>
          <w:color w:val="000000"/>
          <w:sz w:val="24"/>
          <w:szCs w:val="24"/>
        </w:rPr>
        <w:t>Valdžios</w:t>
      </w:r>
      <w:r w:rsidRPr="005E6917">
        <w:rPr>
          <w:color w:val="000000"/>
          <w:sz w:val="24"/>
          <w:szCs w:val="24"/>
        </w:rPr>
        <w:t xml:space="preserve"> </w:t>
      </w:r>
      <w:r w:rsidRPr="00692857">
        <w:rPr>
          <w:sz w:val="24"/>
          <w:szCs w:val="24"/>
        </w:rPr>
        <w:t>subjekt</w:t>
      </w:r>
      <w:r>
        <w:rPr>
          <w:sz w:val="24"/>
          <w:szCs w:val="24"/>
        </w:rPr>
        <w:t xml:space="preserve">o ir kai </w:t>
      </w:r>
      <w:r w:rsidRPr="002656FC">
        <w:rPr>
          <w:sz w:val="24"/>
          <w:szCs w:val="24"/>
        </w:rPr>
        <w:t>Privatus subjektas ilgiau kaip 30 (trisdešimt) dienų nesumoka bet kokių mokėjimų pagal Finansavimo sutartį (kredito ar jo dalies grąžinimas, palūkanų, administravimo mokesčio ir kiti Finansavimo sutartyje numatyti Privataus subjekto gavėjo mokėjimai Finansuotojui) arba kai Finansuotojas pareikalauja, kad Privatus subjektas grąžintų Finansuotojui dalį negrąžinto kredito ar visą negrąžintą kreditą. Ši Finansuotojo teisė neatima iš Finansuotojo teisės reikalauti iš Privataus subjekto tinkamai vykdyti minėtus mokėjimus Finansuotojui pagal Finansavimo sutartį. Ši Finansuotojo teisė yra daugkartinė, t. y. Finansuotojas, esant šiame punkte numatytam pagrindui, turi teisę neribotą skaičių kartų pateikti Valdžios subjektui reikalavimą vykdyti Valdžios subjekto mokėjimus Finansuotojui.</w:t>
      </w:r>
      <w:bookmarkEnd w:id="1809"/>
    </w:p>
    <w:p w14:paraId="5C13049D" w14:textId="67F7E062" w:rsidR="004E21CD" w:rsidRDefault="004E21CD" w:rsidP="00F27C74">
      <w:pPr>
        <w:pStyle w:val="paragrafai"/>
        <w:numPr>
          <w:ilvl w:val="1"/>
          <w:numId w:val="18"/>
        </w:numPr>
        <w:ind w:left="567" w:hanging="567"/>
        <w:rPr>
          <w:sz w:val="24"/>
          <w:szCs w:val="24"/>
        </w:rPr>
      </w:pPr>
      <w:r>
        <w:rPr>
          <w:sz w:val="24"/>
          <w:szCs w:val="24"/>
        </w:rPr>
        <w:t>Finansuotojas</w:t>
      </w:r>
      <w:r w:rsidRPr="002656FC">
        <w:rPr>
          <w:sz w:val="24"/>
          <w:szCs w:val="24"/>
        </w:rPr>
        <w:t xml:space="preserve"> turi teisę savo nuožiūra nuspręsti nepasinaudoti </w:t>
      </w:r>
      <w:r>
        <w:rPr>
          <w:sz w:val="24"/>
          <w:szCs w:val="24"/>
        </w:rPr>
        <w:t xml:space="preserve">Susitarimo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410E84">
        <w:rPr>
          <w:sz w:val="24"/>
          <w:szCs w:val="24"/>
        </w:rPr>
        <w:t>8.5</w:t>
      </w:r>
      <w:r w:rsidR="00F8558F">
        <w:rPr>
          <w:sz w:val="24"/>
          <w:szCs w:val="24"/>
        </w:rPr>
        <w:fldChar w:fldCharType="end"/>
      </w:r>
      <w:r w:rsidRPr="002656FC">
        <w:rPr>
          <w:sz w:val="24"/>
          <w:szCs w:val="24"/>
        </w:rPr>
        <w:t xml:space="preserve"> punkte numatyta teise, taip pat nuspręsti, kada pasinaudoti minėta teise. Šiame punkte paminėtų </w:t>
      </w:r>
      <w:r>
        <w:rPr>
          <w:sz w:val="24"/>
          <w:szCs w:val="24"/>
        </w:rPr>
        <w:t>Finansuotojo</w:t>
      </w:r>
      <w:r w:rsidRPr="002656FC">
        <w:rPr>
          <w:sz w:val="24"/>
          <w:szCs w:val="24"/>
        </w:rPr>
        <w:t xml:space="preserve"> teisių realizavimas jokiu būdu neatima ir neriboja </w:t>
      </w:r>
      <w:r>
        <w:rPr>
          <w:sz w:val="24"/>
          <w:szCs w:val="24"/>
        </w:rPr>
        <w:t>Finansuotojo</w:t>
      </w:r>
      <w:r w:rsidRPr="002656FC">
        <w:rPr>
          <w:sz w:val="24"/>
          <w:szCs w:val="24"/>
        </w:rPr>
        <w:t xml:space="preserve"> galimybės naudotis visomis kitomis </w:t>
      </w:r>
      <w:r>
        <w:rPr>
          <w:sz w:val="24"/>
          <w:szCs w:val="24"/>
        </w:rPr>
        <w:t>Finansavimo</w:t>
      </w:r>
      <w:r w:rsidRPr="002656FC">
        <w:rPr>
          <w:sz w:val="24"/>
          <w:szCs w:val="24"/>
        </w:rPr>
        <w:t xml:space="preserve"> sutartyje ir</w:t>
      </w:r>
      <w:r>
        <w:rPr>
          <w:sz w:val="24"/>
          <w:szCs w:val="24"/>
        </w:rPr>
        <w:t xml:space="preserve"> (</w:t>
      </w:r>
      <w:r w:rsidRPr="002656FC">
        <w:rPr>
          <w:sz w:val="24"/>
          <w:szCs w:val="24"/>
        </w:rPr>
        <w:t>ar</w:t>
      </w:r>
      <w:r>
        <w:rPr>
          <w:sz w:val="24"/>
          <w:szCs w:val="24"/>
        </w:rPr>
        <w:t>)</w:t>
      </w:r>
      <w:r w:rsidRPr="002656FC">
        <w:rPr>
          <w:sz w:val="24"/>
          <w:szCs w:val="24"/>
        </w:rPr>
        <w:t xml:space="preserve"> teisės aktuose numatytomis teisėmis, įskaitant </w:t>
      </w:r>
      <w:r>
        <w:rPr>
          <w:sz w:val="24"/>
          <w:szCs w:val="24"/>
        </w:rPr>
        <w:t>Finansavimo</w:t>
      </w:r>
      <w:r w:rsidRPr="002656FC">
        <w:rPr>
          <w:sz w:val="24"/>
          <w:szCs w:val="24"/>
        </w:rPr>
        <w:t xml:space="preserve"> sutartyje nustatytą </w:t>
      </w:r>
      <w:r>
        <w:rPr>
          <w:sz w:val="24"/>
          <w:szCs w:val="24"/>
        </w:rPr>
        <w:t>Finansuotojo</w:t>
      </w:r>
      <w:r w:rsidRPr="002656FC">
        <w:rPr>
          <w:sz w:val="24"/>
          <w:szCs w:val="24"/>
        </w:rPr>
        <w:t xml:space="preserve"> teisę savo pasirinktu eiliškumu realizuoti </w:t>
      </w:r>
      <w:r>
        <w:rPr>
          <w:sz w:val="24"/>
          <w:szCs w:val="24"/>
        </w:rPr>
        <w:t>Finansuotojui</w:t>
      </w:r>
      <w:r w:rsidRPr="002656FC">
        <w:rPr>
          <w:sz w:val="24"/>
          <w:szCs w:val="24"/>
        </w:rPr>
        <w:t xml:space="preserve"> pateiktas </w:t>
      </w:r>
      <w:r>
        <w:rPr>
          <w:sz w:val="24"/>
          <w:szCs w:val="24"/>
        </w:rPr>
        <w:t>Privataus subjekto</w:t>
      </w:r>
      <w:r w:rsidRPr="002656FC">
        <w:rPr>
          <w:sz w:val="24"/>
          <w:szCs w:val="24"/>
        </w:rPr>
        <w:t xml:space="preserve"> prievolių pagal </w:t>
      </w:r>
      <w:r>
        <w:rPr>
          <w:sz w:val="24"/>
          <w:szCs w:val="24"/>
        </w:rPr>
        <w:t>Finansavimo</w:t>
      </w:r>
      <w:r w:rsidRPr="002656FC">
        <w:rPr>
          <w:sz w:val="24"/>
          <w:szCs w:val="24"/>
        </w:rPr>
        <w:t xml:space="preserve"> sutartį įvykdymą užtikrinančias priemones.</w:t>
      </w:r>
    </w:p>
    <w:p w14:paraId="7D4F3E20" w14:textId="4D22BDD5" w:rsidR="004E21CD" w:rsidRPr="000552CF" w:rsidRDefault="004E21CD" w:rsidP="00F27C74">
      <w:pPr>
        <w:pStyle w:val="paragrafai"/>
        <w:numPr>
          <w:ilvl w:val="1"/>
          <w:numId w:val="18"/>
        </w:numPr>
        <w:ind w:left="567" w:hanging="567"/>
        <w:rPr>
          <w:sz w:val="24"/>
          <w:szCs w:val="24"/>
        </w:rPr>
      </w:pPr>
      <w:r>
        <w:rPr>
          <w:sz w:val="24"/>
          <w:szCs w:val="24"/>
        </w:rPr>
        <w:t xml:space="preserve">Finansuotojas Susitarimo </w:t>
      </w:r>
      <w:r w:rsidR="00F8558F">
        <w:rPr>
          <w:sz w:val="24"/>
          <w:szCs w:val="24"/>
        </w:rPr>
        <w:fldChar w:fldCharType="begin"/>
      </w:r>
      <w:r w:rsidR="00F8558F">
        <w:rPr>
          <w:sz w:val="24"/>
          <w:szCs w:val="24"/>
        </w:rPr>
        <w:instrText xml:space="preserve"> REF _Ref170969732 \r \h </w:instrText>
      </w:r>
      <w:r w:rsidR="00F8558F">
        <w:rPr>
          <w:sz w:val="24"/>
          <w:szCs w:val="24"/>
        </w:rPr>
      </w:r>
      <w:r w:rsidR="00F8558F">
        <w:rPr>
          <w:sz w:val="24"/>
          <w:szCs w:val="24"/>
        </w:rPr>
        <w:fldChar w:fldCharType="separate"/>
      </w:r>
      <w:r w:rsidR="00410E84">
        <w:rPr>
          <w:sz w:val="24"/>
          <w:szCs w:val="24"/>
        </w:rPr>
        <w:t>8.5</w:t>
      </w:r>
      <w:r w:rsidR="00F8558F">
        <w:rPr>
          <w:sz w:val="24"/>
          <w:szCs w:val="24"/>
        </w:rPr>
        <w:fldChar w:fldCharType="end"/>
      </w:r>
      <w:r>
        <w:rPr>
          <w:sz w:val="24"/>
          <w:szCs w:val="24"/>
        </w:rPr>
        <w:t xml:space="preserve"> punkte nustatytą teisę realizuoja raštu pateikdamas Valdžios subjektui nurodymą vykdyti visus Valdžios subjekto mokėjimus tiesiogiai Finansuotojui, kai </w:t>
      </w:r>
      <w:r w:rsidRPr="00692857">
        <w:rPr>
          <w:sz w:val="24"/>
          <w:szCs w:val="24"/>
        </w:rPr>
        <w:t xml:space="preserve">Privačiam subjektui atsiranda </w:t>
      </w:r>
      <w:r w:rsidRPr="000552CF">
        <w:rPr>
          <w:sz w:val="24"/>
          <w:szCs w:val="24"/>
        </w:rPr>
        <w:t xml:space="preserve">atitinkama teisė gauti mokėjimus iš </w:t>
      </w:r>
      <w:r w:rsidRPr="000552CF">
        <w:rPr>
          <w:color w:val="000000"/>
          <w:sz w:val="24"/>
          <w:szCs w:val="24"/>
        </w:rPr>
        <w:t xml:space="preserve">Valdžios </w:t>
      </w:r>
      <w:r w:rsidRPr="000552CF">
        <w:rPr>
          <w:sz w:val="24"/>
          <w:szCs w:val="24"/>
        </w:rPr>
        <w:t>subjekto, ir tokiu atveju Valdžios subjektas tokio nurodymo gavimo dienos visus mokėjimus moka tiesiogiai Finansuotojui į jo einamąją banko sąskaitą Nr. </w:t>
      </w:r>
      <w:r w:rsidR="00F8558F" w:rsidRPr="000552CF">
        <w:rPr>
          <w:sz w:val="24"/>
          <w:szCs w:val="24"/>
        </w:rPr>
        <w:t>[•]</w:t>
      </w:r>
      <w:r w:rsidRPr="000552CF">
        <w:rPr>
          <w:sz w:val="24"/>
          <w:szCs w:val="24"/>
        </w:rPr>
        <w:t>, mokėjimo paskirtyje nurodant „[•]“.</w:t>
      </w:r>
    </w:p>
    <w:bookmarkEnd w:id="1807"/>
    <w:p w14:paraId="03ED8170" w14:textId="5AE72F2D" w:rsidR="00282C65" w:rsidRPr="00EB6729" w:rsidRDefault="007D721C" w:rsidP="00F27C74">
      <w:pPr>
        <w:pStyle w:val="paragrafai"/>
        <w:numPr>
          <w:ilvl w:val="1"/>
          <w:numId w:val="18"/>
        </w:numPr>
        <w:ind w:left="567" w:hanging="567"/>
        <w:rPr>
          <w:sz w:val="24"/>
          <w:szCs w:val="24"/>
        </w:rPr>
      </w:pPr>
      <w:r w:rsidRPr="00EB6729">
        <w:rPr>
          <w:sz w:val="24"/>
          <w:szCs w:val="24"/>
          <w:lang w:eastAsia="lt-LT"/>
        </w:rPr>
        <w:t xml:space="preserve">Valdžios </w:t>
      </w:r>
      <w:r w:rsidR="00282C65" w:rsidRPr="00EB6729">
        <w:rPr>
          <w:sz w:val="24"/>
          <w:szCs w:val="24"/>
        </w:rPr>
        <w:t xml:space="preserve">subjektas pareiškia, kad sutinka su Susitarimo </w:t>
      </w:r>
      <w:r w:rsidR="00282C65" w:rsidRPr="00EB6729">
        <w:rPr>
          <w:sz w:val="24"/>
          <w:szCs w:val="24"/>
        </w:rPr>
        <w:fldChar w:fldCharType="begin"/>
      </w:r>
      <w:r w:rsidR="00282C65" w:rsidRPr="00EB6729">
        <w:rPr>
          <w:sz w:val="24"/>
          <w:szCs w:val="24"/>
        </w:rPr>
        <w:instrText xml:space="preserve"> REF _Ref290305067 \r \h  \* MERGEFORMAT </w:instrText>
      </w:r>
      <w:r w:rsidR="00282C65" w:rsidRPr="00EB6729">
        <w:rPr>
          <w:sz w:val="24"/>
          <w:szCs w:val="24"/>
        </w:rPr>
      </w:r>
      <w:r w:rsidR="00282C65" w:rsidRPr="00EB6729">
        <w:rPr>
          <w:sz w:val="24"/>
          <w:szCs w:val="24"/>
        </w:rPr>
        <w:fldChar w:fldCharType="separate"/>
      </w:r>
      <w:r w:rsidR="00410E84">
        <w:rPr>
          <w:sz w:val="24"/>
          <w:szCs w:val="24"/>
        </w:rPr>
        <w:t>8.1</w:t>
      </w:r>
      <w:r w:rsidR="00282C65" w:rsidRPr="00EB6729">
        <w:rPr>
          <w:sz w:val="24"/>
          <w:szCs w:val="24"/>
        </w:rPr>
        <w:fldChar w:fldCharType="end"/>
      </w:r>
      <w:r w:rsidR="00282C65" w:rsidRPr="00EB6729">
        <w:rPr>
          <w:sz w:val="24"/>
          <w:szCs w:val="24"/>
        </w:rPr>
        <w:t> punkte nurodytu reikalavimo teisių perleidimu ir yra tinkamai informuotas apie reikalavimo teisių perleidimą.</w:t>
      </w:r>
    </w:p>
    <w:p w14:paraId="498B5438" w14:textId="7B8A7C35" w:rsidR="00282C65" w:rsidRPr="00EB6729" w:rsidRDefault="00282C65" w:rsidP="00F27C74">
      <w:pPr>
        <w:pStyle w:val="paragrafai"/>
        <w:numPr>
          <w:ilvl w:val="1"/>
          <w:numId w:val="18"/>
        </w:numPr>
        <w:ind w:left="567" w:hanging="567"/>
        <w:rPr>
          <w:sz w:val="24"/>
          <w:szCs w:val="24"/>
        </w:rPr>
      </w:pPr>
      <w:r w:rsidRPr="00EB6729">
        <w:rPr>
          <w:sz w:val="24"/>
          <w:szCs w:val="24"/>
        </w:rPr>
        <w:t xml:space="preserve">Pasinaudojus perleistomis reikalavimo teisėmis, Finansuotojo iš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gautos sumos bus naudojamos Privataus subjekto įsiskolinimui Finansuotojui dengti. Už reikalavimo teisių pagal Sutartį perleidimą papildomas atlyginimas Privačiam subjektui nemokamas.</w:t>
      </w:r>
    </w:p>
    <w:p w14:paraId="012ABA78" w14:textId="0ACBFCEF" w:rsidR="00282C65" w:rsidRPr="00EB6729" w:rsidRDefault="00F8558F" w:rsidP="00F27C74">
      <w:pPr>
        <w:pStyle w:val="paragrafai"/>
        <w:numPr>
          <w:ilvl w:val="1"/>
          <w:numId w:val="18"/>
        </w:numPr>
        <w:ind w:left="567" w:hanging="567"/>
        <w:rPr>
          <w:sz w:val="24"/>
          <w:szCs w:val="24"/>
        </w:rPr>
      </w:pPr>
      <w:r w:rsidRPr="00692857">
        <w:rPr>
          <w:sz w:val="24"/>
          <w:szCs w:val="24"/>
        </w:rPr>
        <w:t>Bet kuriuo atveju, Finansuotojas negali pasinaudoti jam perleistomis teisėmis didesne apimtimi, nei reikalinga Privataus subjekto įsipareigojimų</w:t>
      </w:r>
      <w:r>
        <w:rPr>
          <w:sz w:val="24"/>
          <w:szCs w:val="24"/>
        </w:rPr>
        <w:t xml:space="preserve"> (įskaitant netesybų ir kreditoriaus patirtų nuostolių atlyginimą)</w:t>
      </w:r>
      <w:r w:rsidRPr="00692857">
        <w:rPr>
          <w:sz w:val="24"/>
          <w:szCs w:val="24"/>
        </w:rPr>
        <w:t xml:space="preserve"> pagal Finansavimo sutartį vykdymui.</w:t>
      </w:r>
    </w:p>
    <w:p w14:paraId="30C08519" w14:textId="4C11F7DC" w:rsidR="00282C65" w:rsidRPr="00EB6729" w:rsidRDefault="00282C65" w:rsidP="00F27C74">
      <w:pPr>
        <w:pStyle w:val="paragrafai"/>
        <w:numPr>
          <w:ilvl w:val="1"/>
          <w:numId w:val="18"/>
        </w:numPr>
        <w:ind w:left="567" w:hanging="567"/>
        <w:rPr>
          <w:sz w:val="24"/>
          <w:szCs w:val="24"/>
        </w:rPr>
      </w:pPr>
      <w:r w:rsidRPr="00EB6729">
        <w:rPr>
          <w:sz w:val="24"/>
          <w:szCs w:val="24"/>
        </w:rPr>
        <w:lastRenderedPageBreak/>
        <w:t xml:space="preserve">Privatus subjektas pareiškia ir garantuoja, kad pagal šį Susitarimą perleistos reikalavimo teisės yra galiojančios. Siekiant išvengti abejonių, Privatus subjektas negarantuoja ir neatsako (i) už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įsipareigojimų pagal Sutartį neįvykdymą ar vengimą juos įvykdyti, (ii) bet kokį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ar bet kurios trečiosios šalies užtikrinimą, garantiją ar pareiškimą, susijusį su Sutartimi, (iii) </w:t>
      </w:r>
      <w:r w:rsidR="00F8558F">
        <w:rPr>
          <w:sz w:val="24"/>
          <w:szCs w:val="24"/>
        </w:rPr>
        <w:t>Valdžios</w:t>
      </w:r>
      <w:r w:rsidR="00F8558F" w:rsidRPr="00EB6729">
        <w:rPr>
          <w:sz w:val="24"/>
          <w:szCs w:val="24"/>
        </w:rPr>
        <w:t xml:space="preserve"> </w:t>
      </w:r>
      <w:r w:rsidRPr="00EB6729">
        <w:rPr>
          <w:sz w:val="24"/>
          <w:szCs w:val="24"/>
        </w:rPr>
        <w:t xml:space="preserve">subjekto ar bet kurios trečiosios šalies finansinę būklę ar kredito riziką arba (iv)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nuosavybės ar finansinės atskaitomybės patikrinimą.</w:t>
      </w:r>
    </w:p>
    <w:p w14:paraId="64BEE546" w14:textId="685E81D2" w:rsidR="00282C65" w:rsidRPr="00EB6729" w:rsidRDefault="00282C65" w:rsidP="00F27C74">
      <w:pPr>
        <w:pStyle w:val="paragrafai"/>
        <w:numPr>
          <w:ilvl w:val="1"/>
          <w:numId w:val="18"/>
        </w:numPr>
        <w:ind w:left="567" w:hanging="567"/>
        <w:rPr>
          <w:sz w:val="24"/>
          <w:szCs w:val="24"/>
        </w:rPr>
      </w:pPr>
      <w:r w:rsidRPr="00EB6729">
        <w:rPr>
          <w:sz w:val="24"/>
          <w:szCs w:val="24"/>
        </w:rPr>
        <w:t xml:space="preserve">Finansuotojas pareiškia ir patvirtina, kad jam visiškai žinoma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ūkinė-finansinė būklė, turto, o taip pat visų kitų faktų ir aspektų visuma tokia apimtimi, kiek jo manymu reikalinga šio Susitarimo sudarymui ir įgyvendinimui ir kad jis, priimdamas sprendimus sudaryti šį Susitarimą ir jį sudarydamas, nesiremia kokiais nors Privataus subjekto ar jos atstovų pareiškimais ar patvirtinimais, nepateiktais šiame Susitarime.</w:t>
      </w:r>
      <w:r w:rsidR="00F8558F">
        <w:rPr>
          <w:sz w:val="24"/>
          <w:szCs w:val="24"/>
        </w:rPr>
        <w:t xml:space="preserve"> </w:t>
      </w:r>
      <w:r w:rsidR="00F8558F" w:rsidRPr="00692857">
        <w:rPr>
          <w:sz w:val="24"/>
          <w:szCs w:val="24"/>
        </w:rPr>
        <w:t>Išlaidos, susijusios su Reikalavimo teisių perleidim</w:t>
      </w:r>
      <w:r w:rsidR="00F8558F">
        <w:rPr>
          <w:sz w:val="24"/>
          <w:szCs w:val="24"/>
        </w:rPr>
        <w:t>ų</w:t>
      </w:r>
      <w:r w:rsidR="00F8558F" w:rsidRPr="00692857">
        <w:rPr>
          <w:sz w:val="24"/>
          <w:szCs w:val="24"/>
        </w:rPr>
        <w:t xml:space="preserve">, </w:t>
      </w:r>
      <w:r w:rsidR="00F8558F">
        <w:rPr>
          <w:sz w:val="24"/>
          <w:szCs w:val="24"/>
        </w:rPr>
        <w:t xml:space="preserve">(jei tokių būtų) </w:t>
      </w:r>
      <w:r w:rsidR="00F8558F" w:rsidRPr="00692857">
        <w:rPr>
          <w:sz w:val="24"/>
          <w:szCs w:val="24"/>
        </w:rPr>
        <w:t>tenka Privačiam subjektui.</w:t>
      </w:r>
    </w:p>
    <w:p w14:paraId="0A6E9C6E" w14:textId="71F6FA95" w:rsidR="00282C65" w:rsidRPr="00EB6729" w:rsidRDefault="00282C65" w:rsidP="00F27C74">
      <w:pPr>
        <w:pStyle w:val="paragrafai"/>
        <w:numPr>
          <w:ilvl w:val="1"/>
          <w:numId w:val="18"/>
        </w:numPr>
        <w:ind w:left="567" w:hanging="567"/>
        <w:rPr>
          <w:sz w:val="24"/>
          <w:szCs w:val="24"/>
        </w:rPr>
      </w:pPr>
      <w:r w:rsidRPr="00EB6729">
        <w:rPr>
          <w:sz w:val="24"/>
          <w:szCs w:val="24"/>
        </w:rPr>
        <w:t xml:space="preserve">Nuo reikalavimo teisių pagal šį Susitarimą perleidimo momento, Finansuotojas yra visiškai atsakingas už tinkamą reikalavimo teisių perleidimo įforminimą, jų įgyvendinimą ir </w:t>
      </w:r>
      <w:r w:rsidR="00E16E9B" w:rsidRPr="00EB6729">
        <w:rPr>
          <w:sz w:val="24"/>
          <w:szCs w:val="24"/>
        </w:rPr>
        <w:t>(</w:t>
      </w:r>
      <w:r w:rsidRPr="00EB6729">
        <w:rPr>
          <w:sz w:val="24"/>
          <w:szCs w:val="24"/>
        </w:rPr>
        <w:t>arba</w:t>
      </w:r>
      <w:r w:rsidR="00E16E9B" w:rsidRPr="00EB6729">
        <w:rPr>
          <w:sz w:val="24"/>
          <w:szCs w:val="24"/>
        </w:rPr>
        <w:t>)</w:t>
      </w:r>
      <w:r w:rsidRPr="00EB6729">
        <w:rPr>
          <w:sz w:val="24"/>
          <w:szCs w:val="24"/>
        </w:rPr>
        <w:t xml:space="preserve"> priverstinį vykdymą.</w:t>
      </w:r>
    </w:p>
    <w:p w14:paraId="5073CDF3" w14:textId="53F58502" w:rsidR="00282C65" w:rsidRPr="00F1181D" w:rsidRDefault="00282C65" w:rsidP="00453658">
      <w:pPr>
        <w:pStyle w:val="TOC1"/>
        <w:numPr>
          <w:ilvl w:val="0"/>
          <w:numId w:val="18"/>
        </w:numPr>
      </w:pPr>
      <w:bookmarkStart w:id="1810" w:name="_Toc498408312"/>
      <w:bookmarkStart w:id="1811" w:name="_Toc500332102"/>
      <w:bookmarkStart w:id="1812" w:name="_Toc502211442"/>
      <w:bookmarkStart w:id="1813" w:name="_Toc20813629"/>
      <w:bookmarkStart w:id="1814" w:name="_Toc92372124"/>
      <w:bookmarkStart w:id="1815" w:name="_Toc286329150"/>
      <w:bookmarkEnd w:id="1808"/>
      <w:r w:rsidRPr="00F1181D">
        <w:t>Pareiškimai ir patvirtinimai</w:t>
      </w:r>
      <w:bookmarkEnd w:id="1810"/>
      <w:bookmarkEnd w:id="1811"/>
      <w:bookmarkEnd w:id="1812"/>
      <w:bookmarkEnd w:id="1813"/>
      <w:bookmarkEnd w:id="1814"/>
    </w:p>
    <w:p w14:paraId="05B0C0A4" w14:textId="2544FF81" w:rsidR="00282C65" w:rsidRPr="00812CE8" w:rsidRDefault="00F8558F" w:rsidP="00453658">
      <w:pPr>
        <w:pStyle w:val="paragrafai"/>
        <w:numPr>
          <w:ilvl w:val="1"/>
          <w:numId w:val="18"/>
        </w:numPr>
        <w:rPr>
          <w:sz w:val="24"/>
          <w:szCs w:val="24"/>
        </w:rPr>
      </w:pPr>
      <w:r w:rsidRPr="00692857">
        <w:rPr>
          <w:sz w:val="24"/>
          <w:szCs w:val="24"/>
        </w:rPr>
        <w:t xml:space="preserve">Finansuotojas įsipareigoja iš anksto informuoti </w:t>
      </w:r>
      <w:r>
        <w:rPr>
          <w:sz w:val="24"/>
          <w:szCs w:val="24"/>
        </w:rPr>
        <w:t xml:space="preserve">Valdžios </w:t>
      </w:r>
      <w:r w:rsidRPr="00692857">
        <w:rPr>
          <w:sz w:val="24"/>
          <w:szCs w:val="24"/>
        </w:rPr>
        <w:t xml:space="preserve">subjektą apie numatomą išieškojimą iš Privataus subjekto akcijų. Išankstinis raštiškas Finansuotojo pranešimas </w:t>
      </w:r>
      <w:r w:rsidRPr="00812CE8">
        <w:rPr>
          <w:sz w:val="24"/>
          <w:szCs w:val="24"/>
        </w:rPr>
        <w:t xml:space="preserve">Valdžios </w:t>
      </w:r>
      <w:r w:rsidRPr="00692857">
        <w:rPr>
          <w:sz w:val="24"/>
          <w:szCs w:val="24"/>
        </w:rPr>
        <w:t>subjektui turi būti pateiktas ne vėliau kaip prieš 30 (trisdešimt) dienų iki numatomo išieškojimo, nurodant Privataus subjekto įsiskolinimo Finansuotojui dydį.</w:t>
      </w:r>
    </w:p>
    <w:p w14:paraId="68DB137D" w14:textId="0A759E4A" w:rsidR="00282C65" w:rsidRPr="00EB6729" w:rsidRDefault="00282C65" w:rsidP="00F27C74">
      <w:pPr>
        <w:pStyle w:val="paragrafai"/>
        <w:numPr>
          <w:ilvl w:val="1"/>
          <w:numId w:val="18"/>
        </w:numPr>
        <w:ind w:left="567" w:hanging="567"/>
        <w:rPr>
          <w:sz w:val="24"/>
          <w:szCs w:val="24"/>
        </w:rPr>
      </w:pPr>
      <w:r w:rsidRPr="00EB6729">
        <w:rPr>
          <w:sz w:val="24"/>
          <w:szCs w:val="24"/>
        </w:rPr>
        <w:t xml:space="preserve">Finansuotojas, pasirašydamas šį Susitarimą, pareiškia ir patvirtina, kad neprieštarauja </w:t>
      </w:r>
      <w:r w:rsidR="00CC62DD" w:rsidRPr="00EB6729">
        <w:rPr>
          <w:color w:val="000000"/>
          <w:sz w:val="24"/>
          <w:szCs w:val="24"/>
        </w:rPr>
        <w:t>Valdžios</w:t>
      </w:r>
      <w:r w:rsidR="00CC62DD" w:rsidRPr="00EB6729" w:rsidDel="00CC62DD">
        <w:rPr>
          <w:sz w:val="24"/>
          <w:szCs w:val="24"/>
        </w:rPr>
        <w:t xml:space="preserve"> </w:t>
      </w:r>
      <w:r w:rsidRPr="00EB6729">
        <w:rPr>
          <w:sz w:val="24"/>
          <w:szCs w:val="24"/>
        </w:rPr>
        <w:t xml:space="preserve">subjekto laikino Privataus subjekto įsipareigojimų vykdymo perėmimo galimybei, kuri numatyta Sutartyje ir tokiu atveju nepasinaudos Įstojimo galimybe tol, kol nesibaigs </w:t>
      </w:r>
      <w:r w:rsidR="00CC62DD" w:rsidRPr="00EB6729">
        <w:rPr>
          <w:color w:val="000000"/>
          <w:sz w:val="24"/>
          <w:szCs w:val="24"/>
        </w:rPr>
        <w:t>Valdžios</w:t>
      </w:r>
      <w:r w:rsidR="00CC62DD" w:rsidRPr="00EB6729" w:rsidDel="00CC62DD">
        <w:rPr>
          <w:sz w:val="24"/>
          <w:szCs w:val="24"/>
        </w:rPr>
        <w:t xml:space="preserve"> </w:t>
      </w:r>
      <w:r w:rsidRPr="00EB6729">
        <w:rPr>
          <w:sz w:val="24"/>
          <w:szCs w:val="24"/>
        </w:rPr>
        <w:t>subjekto perimtų iš Privataus subjekto įsipareigojimų pagal Sutartį vykdymo terminas.</w:t>
      </w:r>
    </w:p>
    <w:p w14:paraId="691D16B7" w14:textId="46F2AE41" w:rsidR="00282C65" w:rsidRPr="00EB6729" w:rsidRDefault="007D721C" w:rsidP="00F27C74">
      <w:pPr>
        <w:pStyle w:val="paragrafai"/>
        <w:numPr>
          <w:ilvl w:val="1"/>
          <w:numId w:val="18"/>
        </w:numPr>
        <w:ind w:left="567" w:hanging="567"/>
        <w:rPr>
          <w:sz w:val="24"/>
          <w:szCs w:val="24"/>
        </w:rPr>
      </w:pPr>
      <w:bookmarkStart w:id="1816" w:name="_Ref170970334"/>
      <w:r w:rsidRPr="00EB6729">
        <w:rPr>
          <w:sz w:val="24"/>
          <w:szCs w:val="24"/>
          <w:lang w:eastAsia="lt-LT"/>
        </w:rPr>
        <w:t xml:space="preserve">Valdžios </w:t>
      </w:r>
      <w:r w:rsidR="00282C65" w:rsidRPr="00EB6729">
        <w:rPr>
          <w:sz w:val="24"/>
          <w:szCs w:val="24"/>
        </w:rPr>
        <w:t xml:space="preserve">subjektas patvirtina, kad jis Privataus subjekto sąskaita atliks bet kuriuos veiksmus, kurie gali būti reikalingi siekiant užtikrinti, kad būtų įvykdyti Susitarime numatyti veiksmai, tai yra, bet kokia Novacija (Susitarimo </w:t>
      </w:r>
      <w:r w:rsidR="00282C65" w:rsidRPr="00952D37">
        <w:rPr>
          <w:sz w:val="24"/>
          <w:szCs w:val="24"/>
        </w:rPr>
        <w:fldChar w:fldCharType="begin"/>
      </w:r>
      <w:r w:rsidR="00282C65" w:rsidRPr="00952D37">
        <w:rPr>
          <w:sz w:val="24"/>
          <w:szCs w:val="24"/>
        </w:rPr>
        <w:instrText xml:space="preserve"> REF _Ref309215352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410E84">
        <w:rPr>
          <w:sz w:val="24"/>
          <w:szCs w:val="24"/>
        </w:rPr>
        <w:t>7</w:t>
      </w:r>
      <w:r w:rsidR="00282C65" w:rsidRPr="00952D37">
        <w:rPr>
          <w:sz w:val="24"/>
          <w:szCs w:val="24"/>
        </w:rPr>
        <w:fldChar w:fldCharType="end"/>
      </w:r>
      <w:r w:rsidR="00282C65" w:rsidRPr="00EB6729">
        <w:rPr>
          <w:sz w:val="24"/>
          <w:szCs w:val="24"/>
        </w:rPr>
        <w:t xml:space="preserve"> punktas), teisių ir pareigų perdavimas Įgaliotiniui „</w:t>
      </w:r>
      <w:proofErr w:type="spellStart"/>
      <w:r w:rsidR="00282C65" w:rsidRPr="00EB6729">
        <w:rPr>
          <w:sz w:val="24"/>
          <w:szCs w:val="24"/>
        </w:rPr>
        <w:t>Step-in</w:t>
      </w:r>
      <w:proofErr w:type="spellEnd"/>
      <w:r w:rsidR="00282C65" w:rsidRPr="00EB6729">
        <w:rPr>
          <w:sz w:val="24"/>
          <w:szCs w:val="24"/>
        </w:rPr>
        <w:t xml:space="preserve">“ (Susitarimo </w:t>
      </w:r>
      <w:r w:rsidR="00282C65" w:rsidRPr="00952D37">
        <w:rPr>
          <w:sz w:val="24"/>
          <w:szCs w:val="24"/>
        </w:rPr>
        <w:fldChar w:fldCharType="begin"/>
      </w:r>
      <w:r w:rsidR="00282C65" w:rsidRPr="00952D37">
        <w:rPr>
          <w:sz w:val="24"/>
          <w:szCs w:val="24"/>
        </w:rPr>
        <w:instrText xml:space="preserve"> REF _Ref297654855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410E84">
        <w:rPr>
          <w:sz w:val="24"/>
          <w:szCs w:val="24"/>
        </w:rPr>
        <w:t>4.5</w:t>
      </w:r>
      <w:r w:rsidR="00282C65" w:rsidRPr="00952D37">
        <w:rPr>
          <w:sz w:val="24"/>
          <w:szCs w:val="24"/>
        </w:rPr>
        <w:fldChar w:fldCharType="end"/>
      </w:r>
      <w:r w:rsidR="00282C65" w:rsidRPr="00EB6729">
        <w:rPr>
          <w:sz w:val="24"/>
          <w:szCs w:val="24"/>
        </w:rPr>
        <w:t xml:space="preserve"> punktas), pasitraukimas „</w:t>
      </w:r>
      <w:proofErr w:type="spellStart"/>
      <w:r w:rsidR="00282C65" w:rsidRPr="00EB6729">
        <w:rPr>
          <w:sz w:val="24"/>
          <w:szCs w:val="24"/>
        </w:rPr>
        <w:t>Step-</w:t>
      </w:r>
      <w:r w:rsidR="00F8558F">
        <w:rPr>
          <w:sz w:val="24"/>
          <w:szCs w:val="24"/>
        </w:rPr>
        <w:t>O</w:t>
      </w:r>
      <w:r w:rsidR="00282C65" w:rsidRPr="00EB6729">
        <w:rPr>
          <w:sz w:val="24"/>
          <w:szCs w:val="24"/>
        </w:rPr>
        <w:t>ut</w:t>
      </w:r>
      <w:proofErr w:type="spellEnd"/>
      <w:r w:rsidR="00282C65" w:rsidRPr="00EB6729">
        <w:rPr>
          <w:sz w:val="24"/>
          <w:szCs w:val="24"/>
        </w:rPr>
        <w:t xml:space="preserve">“ (Susitarimo </w:t>
      </w:r>
      <w:r w:rsidR="00282C65" w:rsidRPr="00952D37">
        <w:rPr>
          <w:sz w:val="24"/>
          <w:szCs w:val="24"/>
        </w:rPr>
        <w:fldChar w:fldCharType="begin"/>
      </w:r>
      <w:r w:rsidR="00282C65" w:rsidRPr="00952D37">
        <w:rPr>
          <w:sz w:val="24"/>
          <w:szCs w:val="24"/>
        </w:rPr>
        <w:instrText xml:space="preserve"> REF _Ref290302893 \r \h </w:instrText>
      </w:r>
      <w:r w:rsidR="009D1C42" w:rsidRPr="00952D37">
        <w:rPr>
          <w:sz w:val="24"/>
          <w:szCs w:val="24"/>
        </w:rPr>
        <w:instrText xml:space="preserve"> \* MERGEFORMAT </w:instrText>
      </w:r>
      <w:r w:rsidR="00282C65" w:rsidRPr="00952D37">
        <w:rPr>
          <w:sz w:val="24"/>
          <w:szCs w:val="24"/>
        </w:rPr>
      </w:r>
      <w:r w:rsidR="00282C65" w:rsidRPr="00952D37">
        <w:rPr>
          <w:sz w:val="24"/>
          <w:szCs w:val="24"/>
        </w:rPr>
        <w:fldChar w:fldCharType="separate"/>
      </w:r>
      <w:r w:rsidR="00410E84">
        <w:rPr>
          <w:sz w:val="24"/>
          <w:szCs w:val="24"/>
        </w:rPr>
        <w:t>6</w:t>
      </w:r>
      <w:r w:rsidR="00282C65" w:rsidRPr="00952D37">
        <w:rPr>
          <w:sz w:val="24"/>
          <w:szCs w:val="24"/>
        </w:rPr>
        <w:fldChar w:fldCharType="end"/>
      </w:r>
      <w:r w:rsidR="00282C65" w:rsidRPr="00EB6729">
        <w:rPr>
          <w:sz w:val="24"/>
          <w:szCs w:val="24"/>
        </w:rPr>
        <w:t xml:space="preserve"> punktas), įskaitant pasirašyti bet kokius perleidimo dokumentus, pateikti bet kokius pranešimus, įspėjimus atliekant registracijas ir pan., kurių kiekvienu atveju gali reikalauti Finansuotojas, Įgaliotinis ar Privatus subjektas.</w:t>
      </w:r>
      <w:r w:rsidR="00F8558F">
        <w:rPr>
          <w:sz w:val="24"/>
          <w:szCs w:val="24"/>
        </w:rPr>
        <w:t xml:space="preserve"> </w:t>
      </w:r>
      <w:r w:rsidR="00F8558F" w:rsidRPr="00692857">
        <w:rPr>
          <w:sz w:val="24"/>
          <w:szCs w:val="24"/>
        </w:rPr>
        <w:t xml:space="preserve">Privatus subjektas įsipareigoja atlyginti </w:t>
      </w:r>
      <w:r w:rsidR="00F8558F">
        <w:rPr>
          <w:color w:val="000000"/>
          <w:sz w:val="24"/>
          <w:szCs w:val="24"/>
        </w:rPr>
        <w:t>Valdžios</w:t>
      </w:r>
      <w:r w:rsidR="00F8558F" w:rsidRPr="005E6917">
        <w:rPr>
          <w:color w:val="000000"/>
          <w:sz w:val="24"/>
          <w:szCs w:val="24"/>
        </w:rPr>
        <w:t xml:space="preserve"> </w:t>
      </w:r>
      <w:r w:rsidR="00F8558F" w:rsidRPr="00692857">
        <w:rPr>
          <w:sz w:val="24"/>
          <w:szCs w:val="24"/>
        </w:rPr>
        <w:t xml:space="preserve">subjekto turėtas išlaidas, </w:t>
      </w:r>
      <w:r w:rsidR="00F8558F">
        <w:rPr>
          <w:sz w:val="24"/>
          <w:szCs w:val="24"/>
        </w:rPr>
        <w:t xml:space="preserve">patirtas </w:t>
      </w:r>
      <w:r w:rsidR="00F8558F" w:rsidRPr="00692857">
        <w:rPr>
          <w:sz w:val="24"/>
          <w:szCs w:val="24"/>
        </w:rPr>
        <w:t xml:space="preserve">atliekant </w:t>
      </w:r>
      <w:r w:rsidR="00F8558F">
        <w:rPr>
          <w:sz w:val="24"/>
          <w:szCs w:val="24"/>
        </w:rPr>
        <w:fldChar w:fldCharType="begin"/>
      </w:r>
      <w:r w:rsidR="00F8558F">
        <w:rPr>
          <w:sz w:val="24"/>
          <w:szCs w:val="24"/>
        </w:rPr>
        <w:instrText xml:space="preserve"> REF _Ref170970334 \r \h </w:instrText>
      </w:r>
      <w:r w:rsidR="00F8558F">
        <w:rPr>
          <w:sz w:val="24"/>
          <w:szCs w:val="24"/>
        </w:rPr>
      </w:r>
      <w:r w:rsidR="00F8558F">
        <w:rPr>
          <w:sz w:val="24"/>
          <w:szCs w:val="24"/>
        </w:rPr>
        <w:fldChar w:fldCharType="separate"/>
      </w:r>
      <w:r w:rsidR="00410E84">
        <w:rPr>
          <w:sz w:val="24"/>
          <w:szCs w:val="24"/>
        </w:rPr>
        <w:t>9.3</w:t>
      </w:r>
      <w:r w:rsidR="00F8558F">
        <w:rPr>
          <w:sz w:val="24"/>
          <w:szCs w:val="24"/>
        </w:rPr>
        <w:fldChar w:fldCharType="end"/>
      </w:r>
      <w:r w:rsidR="00F8558F" w:rsidRPr="00692857">
        <w:rPr>
          <w:sz w:val="24"/>
          <w:szCs w:val="24"/>
        </w:rPr>
        <w:t xml:space="preserve"> punkte nurodytus veiksmus.</w:t>
      </w:r>
      <w:bookmarkEnd w:id="1816"/>
    </w:p>
    <w:p w14:paraId="1BFD5089" w14:textId="46EBED73" w:rsidR="00282C65" w:rsidRPr="00F1181D" w:rsidRDefault="00282C65" w:rsidP="00A750F4">
      <w:pPr>
        <w:pStyle w:val="TOC1"/>
        <w:numPr>
          <w:ilvl w:val="0"/>
          <w:numId w:val="18"/>
        </w:numPr>
      </w:pPr>
      <w:bookmarkStart w:id="1817" w:name="_Toc498408313"/>
      <w:bookmarkStart w:id="1818" w:name="_Toc500332103"/>
      <w:bookmarkStart w:id="1819" w:name="_Toc502211443"/>
      <w:bookmarkStart w:id="1820" w:name="_Toc20813630"/>
      <w:bookmarkStart w:id="1821" w:name="_Toc92372125"/>
      <w:r w:rsidRPr="00F1181D">
        <w:t>Pranešimai</w:t>
      </w:r>
      <w:bookmarkEnd w:id="1815"/>
      <w:bookmarkEnd w:id="1817"/>
      <w:bookmarkEnd w:id="1818"/>
      <w:bookmarkEnd w:id="1819"/>
      <w:bookmarkEnd w:id="1820"/>
      <w:bookmarkEnd w:id="1821"/>
    </w:p>
    <w:p w14:paraId="60075A61" w14:textId="2DB4683D" w:rsidR="00282C65" w:rsidRPr="00EB6729" w:rsidRDefault="00282C65" w:rsidP="00812CE8">
      <w:pPr>
        <w:pStyle w:val="paragrafai"/>
        <w:numPr>
          <w:ilvl w:val="1"/>
          <w:numId w:val="18"/>
        </w:numPr>
        <w:tabs>
          <w:tab w:val="left" w:pos="567"/>
        </w:tabs>
        <w:rPr>
          <w:sz w:val="24"/>
          <w:szCs w:val="24"/>
        </w:rPr>
      </w:pPr>
      <w:r w:rsidRPr="00EB6729">
        <w:rPr>
          <w:sz w:val="24"/>
          <w:szCs w:val="24"/>
        </w:rPr>
        <w:t>Tam, kad būtų laikomi tinkamai įteiktais ir sukeltų numatytas pasekmes, su Susitarimu susiję pranešimai turi būti sudaromi raštu, lietuvių kalba (arba į ją išversti, vertimą patvirtintą vertėjo parašu ir antspaudu) ir:</w:t>
      </w:r>
    </w:p>
    <w:p w14:paraId="15232770"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įteikiami pasirašytinai, arba</w:t>
      </w:r>
    </w:p>
    <w:p w14:paraId="00ACB242"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siunčiami iš anksto apmokėtu registruotu paštu, arba</w:t>
      </w:r>
    </w:p>
    <w:p w14:paraId="7C3F34C9" w14:textId="77777777" w:rsidR="00282C65" w:rsidRPr="00EB6729" w:rsidRDefault="00282C65" w:rsidP="00F27C74">
      <w:pPr>
        <w:pStyle w:val="paragrafesraas0"/>
        <w:numPr>
          <w:ilvl w:val="2"/>
          <w:numId w:val="18"/>
        </w:numPr>
        <w:ind w:left="851" w:hanging="851"/>
        <w:rPr>
          <w:sz w:val="24"/>
          <w:szCs w:val="24"/>
        </w:rPr>
      </w:pPr>
      <w:r w:rsidRPr="00EB6729">
        <w:rPr>
          <w:sz w:val="24"/>
          <w:szCs w:val="24"/>
        </w:rPr>
        <w:t>siunčiami kurjeriu, arba</w:t>
      </w:r>
    </w:p>
    <w:p w14:paraId="1FD906AC" w14:textId="371669F1" w:rsidR="00282C65" w:rsidRPr="00EB6729" w:rsidRDefault="00282C65" w:rsidP="00F27C74">
      <w:pPr>
        <w:pStyle w:val="paragrafesraas0"/>
        <w:numPr>
          <w:ilvl w:val="2"/>
          <w:numId w:val="18"/>
        </w:numPr>
        <w:ind w:left="851" w:hanging="851"/>
        <w:rPr>
          <w:sz w:val="24"/>
          <w:szCs w:val="24"/>
        </w:rPr>
      </w:pPr>
      <w:r w:rsidRPr="00EB6729">
        <w:rPr>
          <w:sz w:val="24"/>
          <w:szCs w:val="24"/>
        </w:rPr>
        <w:t xml:space="preserve">siunčiami </w:t>
      </w:r>
      <w:r w:rsidR="0003132E" w:rsidRPr="00EB6729">
        <w:rPr>
          <w:sz w:val="24"/>
          <w:szCs w:val="24"/>
        </w:rPr>
        <w:t>elektroniniu paštu</w:t>
      </w:r>
      <w:r w:rsidRPr="00EB6729">
        <w:rPr>
          <w:sz w:val="24"/>
          <w:szCs w:val="24"/>
        </w:rPr>
        <w:t>.</w:t>
      </w:r>
    </w:p>
    <w:p w14:paraId="63E1B90B" w14:textId="77777777" w:rsidR="00282C65" w:rsidRPr="00EB6729" w:rsidRDefault="00282C65" w:rsidP="00F27C74">
      <w:pPr>
        <w:pStyle w:val="paragrafai"/>
        <w:numPr>
          <w:ilvl w:val="1"/>
          <w:numId w:val="18"/>
        </w:numPr>
        <w:ind w:left="851" w:hanging="851"/>
        <w:rPr>
          <w:sz w:val="24"/>
          <w:szCs w:val="24"/>
        </w:rPr>
      </w:pPr>
      <w:r w:rsidRPr="00EB6729">
        <w:rPr>
          <w:sz w:val="24"/>
          <w:szCs w:val="24"/>
        </w:rPr>
        <w:lastRenderedPageBreak/>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282C65" w:rsidRPr="00EB6729" w14:paraId="7C8721A2" w14:textId="77777777" w:rsidTr="00F46640">
        <w:trPr>
          <w:trHeight w:val="413"/>
        </w:trPr>
        <w:tc>
          <w:tcPr>
            <w:tcW w:w="4626" w:type="dxa"/>
            <w:shd w:val="clear" w:color="auto" w:fill="C0504D"/>
          </w:tcPr>
          <w:p w14:paraId="6584BC8D" w14:textId="77777777" w:rsidR="00282C65" w:rsidRPr="00EB6729" w:rsidRDefault="00282C65" w:rsidP="00681FA0">
            <w:pPr>
              <w:pStyle w:val="Sutartis3lygis"/>
              <w:spacing w:line="23" w:lineRule="atLeast"/>
              <w:ind w:firstLine="0"/>
              <w:rPr>
                <w:b/>
                <w:bCs/>
                <w:color w:val="FFFFFF"/>
                <w:sz w:val="24"/>
                <w:szCs w:val="24"/>
              </w:rPr>
            </w:pPr>
            <w:r w:rsidRPr="00EB6729">
              <w:rPr>
                <w:b/>
                <w:color w:val="FFFFFF"/>
                <w:sz w:val="24"/>
                <w:szCs w:val="24"/>
              </w:rPr>
              <w:t>Šalis</w:t>
            </w:r>
          </w:p>
        </w:tc>
        <w:tc>
          <w:tcPr>
            <w:tcW w:w="4914" w:type="dxa"/>
            <w:shd w:val="clear" w:color="auto" w:fill="C0504D"/>
          </w:tcPr>
          <w:p w14:paraId="30425A18" w14:textId="77777777" w:rsidR="00282C65" w:rsidRPr="00EB6729" w:rsidRDefault="00282C65" w:rsidP="00681FA0">
            <w:pPr>
              <w:pStyle w:val="Sutartis3lygis"/>
              <w:spacing w:line="23" w:lineRule="atLeast"/>
              <w:ind w:firstLine="0"/>
              <w:rPr>
                <w:b/>
                <w:bCs/>
                <w:color w:val="FFFFFF"/>
                <w:sz w:val="24"/>
                <w:szCs w:val="24"/>
                <w:lang w:eastAsia="en-GB"/>
              </w:rPr>
            </w:pPr>
            <w:r w:rsidRPr="00EB6729">
              <w:rPr>
                <w:b/>
                <w:color w:val="FFFFFF"/>
                <w:sz w:val="24"/>
                <w:szCs w:val="24"/>
              </w:rPr>
              <w:t>Kontaktiniai duomenys</w:t>
            </w:r>
          </w:p>
        </w:tc>
      </w:tr>
      <w:tr w:rsidR="00282C65" w:rsidRPr="00EB6729" w14:paraId="093BF03F" w14:textId="77777777" w:rsidTr="00F46640">
        <w:trPr>
          <w:trHeight w:val="1211"/>
        </w:trPr>
        <w:tc>
          <w:tcPr>
            <w:tcW w:w="4626" w:type="dxa"/>
            <w:tcBorders>
              <w:top w:val="single" w:sz="8" w:space="0" w:color="C0504D"/>
              <w:left w:val="single" w:sz="8" w:space="0" w:color="C0504D"/>
              <w:bottom w:val="single" w:sz="8" w:space="0" w:color="C0504D"/>
            </w:tcBorders>
            <w:shd w:val="clear" w:color="auto" w:fill="auto"/>
          </w:tcPr>
          <w:p w14:paraId="672238AA" w14:textId="230860EC" w:rsidR="00282C65" w:rsidRPr="00EB6729" w:rsidRDefault="00282C65" w:rsidP="00C267A3">
            <w:pPr>
              <w:shd w:val="clear" w:color="auto" w:fill="FFFFFF"/>
              <w:tabs>
                <w:tab w:val="left" w:pos="5777"/>
              </w:tabs>
              <w:spacing w:after="120" w:line="23" w:lineRule="atLeast"/>
              <w:ind w:left="720"/>
              <w:rPr>
                <w:color w:val="000000"/>
                <w:lang w:eastAsia="en-GB"/>
              </w:rPr>
            </w:pPr>
            <w:r w:rsidRPr="00EB6729">
              <w:rPr>
                <w:b/>
                <w:color w:val="FF0000"/>
              </w:rPr>
              <w:t>[</w:t>
            </w:r>
            <w:r w:rsidR="00CC62DD" w:rsidRPr="00812CE8">
              <w:rPr>
                <w:b/>
                <w:i/>
                <w:color w:val="FF0000"/>
              </w:rPr>
              <w:t>Valdžios</w:t>
            </w:r>
            <w:r w:rsidR="00CC62DD" w:rsidRPr="00812CE8" w:rsidDel="00CC62DD">
              <w:rPr>
                <w:b/>
                <w:i/>
                <w:color w:val="FF0000"/>
              </w:rPr>
              <w:t xml:space="preserve"> </w:t>
            </w:r>
            <w:r w:rsidRPr="00EB6729">
              <w:rPr>
                <w:b/>
                <w:i/>
                <w:color w:val="FF0000"/>
              </w:rPr>
              <w:t>subjektui</w:t>
            </w:r>
            <w:r w:rsidRPr="00812CE8">
              <w:rPr>
                <w:b/>
                <w:i/>
                <w:color w:val="FF0000"/>
              </w:rPr>
              <w:t>]</w:t>
            </w:r>
          </w:p>
        </w:tc>
        <w:tc>
          <w:tcPr>
            <w:tcW w:w="4914" w:type="dxa"/>
            <w:tcBorders>
              <w:top w:val="single" w:sz="8" w:space="0" w:color="C0504D"/>
              <w:bottom w:val="single" w:sz="8" w:space="0" w:color="C0504D"/>
              <w:right w:val="single" w:sz="8" w:space="0" w:color="C0504D"/>
            </w:tcBorders>
            <w:shd w:val="clear" w:color="auto" w:fill="auto"/>
          </w:tcPr>
          <w:p w14:paraId="26E4B27E"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Pr="00EB6729">
              <w:rPr>
                <w:b/>
                <w:color w:val="FF0000"/>
              </w:rPr>
              <w:t>[</w:t>
            </w:r>
            <w:r w:rsidRPr="00EB6729">
              <w:rPr>
                <w:b/>
                <w:i/>
                <w:color w:val="FF0000"/>
              </w:rPr>
              <w:t>atsakingo asmens vardas, pavardė</w:t>
            </w:r>
            <w:r w:rsidRPr="00EB6729">
              <w:rPr>
                <w:b/>
                <w:color w:val="FF0000"/>
              </w:rPr>
              <w:t>]</w:t>
            </w:r>
          </w:p>
          <w:p w14:paraId="2EA0525B"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Pr="00EB6729">
              <w:rPr>
                <w:b/>
                <w:color w:val="FF0000"/>
              </w:rPr>
              <w:t>[</w:t>
            </w:r>
            <w:r w:rsidRPr="00EB6729">
              <w:rPr>
                <w:b/>
                <w:i/>
                <w:color w:val="FF0000"/>
              </w:rPr>
              <w:t>adresas</w:t>
            </w:r>
            <w:r w:rsidRPr="00EB6729">
              <w:rPr>
                <w:b/>
                <w:color w:val="FF0000"/>
              </w:rPr>
              <w:t>]</w:t>
            </w:r>
          </w:p>
          <w:p w14:paraId="57844AF1" w14:textId="1DBC1E75"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El. pašto adresas</w:t>
            </w:r>
            <w:r w:rsidR="00282C65" w:rsidRPr="00EB6729">
              <w:rPr>
                <w:b/>
                <w:bCs/>
                <w:color w:val="000000"/>
              </w:rPr>
              <w:t xml:space="preserve">: </w:t>
            </w:r>
          </w:p>
        </w:tc>
      </w:tr>
      <w:tr w:rsidR="00282C65" w:rsidRPr="00EB6729" w14:paraId="45375D0C" w14:textId="77777777" w:rsidTr="00F46640">
        <w:trPr>
          <w:trHeight w:val="1226"/>
        </w:trPr>
        <w:tc>
          <w:tcPr>
            <w:tcW w:w="4626" w:type="dxa"/>
            <w:tcBorders>
              <w:top w:val="single" w:sz="8" w:space="0" w:color="C0504D"/>
              <w:bottom w:val="single" w:sz="8" w:space="0" w:color="C0504D"/>
            </w:tcBorders>
            <w:shd w:val="clear" w:color="auto" w:fill="auto"/>
          </w:tcPr>
          <w:p w14:paraId="5B7C5B8E" w14:textId="77777777" w:rsidR="00282C65" w:rsidRPr="00EB6729" w:rsidRDefault="00282C65" w:rsidP="00681FA0">
            <w:pPr>
              <w:shd w:val="clear" w:color="auto" w:fill="FFFFFF"/>
              <w:tabs>
                <w:tab w:val="left" w:pos="5777"/>
              </w:tabs>
              <w:spacing w:after="120" w:line="23" w:lineRule="atLeast"/>
              <w:ind w:left="720"/>
              <w:rPr>
                <w:rFonts w:eastAsia="Times New Roman"/>
                <w:b/>
                <w:bCs/>
                <w:color w:val="000000"/>
                <w:w w:val="101"/>
              </w:rPr>
            </w:pPr>
            <w:r w:rsidRPr="00EB6729">
              <w:rPr>
                <w:b/>
                <w:color w:val="FF0000"/>
              </w:rPr>
              <w:t>[</w:t>
            </w:r>
            <w:r w:rsidRPr="00EB6729">
              <w:rPr>
                <w:b/>
                <w:i/>
                <w:color w:val="FF0000"/>
              </w:rPr>
              <w:t>Finansuotojui</w:t>
            </w:r>
            <w:r w:rsidRPr="00EB6729">
              <w:rPr>
                <w:b/>
                <w:color w:val="FF0000"/>
              </w:rPr>
              <w:t>]</w:t>
            </w:r>
          </w:p>
        </w:tc>
        <w:tc>
          <w:tcPr>
            <w:tcW w:w="4914" w:type="dxa"/>
            <w:tcBorders>
              <w:top w:val="single" w:sz="8" w:space="0" w:color="C0504D"/>
              <w:bottom w:val="single" w:sz="8" w:space="0" w:color="C0504D"/>
            </w:tcBorders>
            <w:shd w:val="clear" w:color="auto" w:fill="auto"/>
          </w:tcPr>
          <w:p w14:paraId="4CD1390B"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Pr="00EB6729">
              <w:rPr>
                <w:b/>
                <w:color w:val="FF0000"/>
              </w:rPr>
              <w:t>[</w:t>
            </w:r>
            <w:r w:rsidRPr="00EB6729">
              <w:rPr>
                <w:b/>
                <w:i/>
                <w:color w:val="FF0000"/>
              </w:rPr>
              <w:t>atsakingo asmens vardas,</w:t>
            </w:r>
            <w:r w:rsidRPr="00EB6729">
              <w:rPr>
                <w:b/>
                <w:bCs/>
                <w:i/>
                <w:color w:val="FF0000"/>
              </w:rPr>
              <w:t xml:space="preserve"> </w:t>
            </w:r>
            <w:r w:rsidRPr="00EB6729">
              <w:rPr>
                <w:b/>
                <w:i/>
                <w:color w:val="FF0000"/>
              </w:rPr>
              <w:t>pavardė</w:t>
            </w:r>
            <w:r w:rsidRPr="00EB6729">
              <w:rPr>
                <w:b/>
                <w:color w:val="FF0000"/>
              </w:rPr>
              <w:t>]</w:t>
            </w:r>
          </w:p>
          <w:p w14:paraId="11862866" w14:textId="77777777"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Pr="00EB6729">
              <w:rPr>
                <w:b/>
                <w:color w:val="FF0000"/>
              </w:rPr>
              <w:t>[</w:t>
            </w:r>
            <w:r w:rsidRPr="00EB6729">
              <w:rPr>
                <w:b/>
                <w:i/>
                <w:color w:val="FF0000"/>
              </w:rPr>
              <w:t>adresas</w:t>
            </w:r>
            <w:r w:rsidRPr="00EB6729">
              <w:rPr>
                <w:b/>
                <w:color w:val="FF0000"/>
              </w:rPr>
              <w:t>]</w:t>
            </w:r>
          </w:p>
          <w:p w14:paraId="62C89CE1" w14:textId="3F3DC9BE"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El. pašto adresas</w:t>
            </w:r>
            <w:r w:rsidR="00282C65" w:rsidRPr="00EB6729">
              <w:rPr>
                <w:b/>
                <w:bCs/>
                <w:color w:val="000000"/>
              </w:rPr>
              <w:t xml:space="preserve">: </w:t>
            </w:r>
          </w:p>
        </w:tc>
      </w:tr>
      <w:tr w:rsidR="00282C65" w:rsidRPr="00EB6729" w14:paraId="2F7BDCC6" w14:textId="77777777" w:rsidTr="00F46640">
        <w:trPr>
          <w:trHeight w:val="1226"/>
        </w:trPr>
        <w:tc>
          <w:tcPr>
            <w:tcW w:w="4626" w:type="dxa"/>
            <w:tcBorders>
              <w:top w:val="single" w:sz="8" w:space="0" w:color="C0504D"/>
              <w:left w:val="single" w:sz="8" w:space="0" w:color="C0504D"/>
              <w:bottom w:val="single" w:sz="8" w:space="0" w:color="C0504D"/>
            </w:tcBorders>
            <w:shd w:val="clear" w:color="auto" w:fill="auto"/>
          </w:tcPr>
          <w:p w14:paraId="77F9721E" w14:textId="25975A11" w:rsidR="00282C65" w:rsidRPr="00812CE8" w:rsidRDefault="00282C65" w:rsidP="00681FA0">
            <w:pPr>
              <w:shd w:val="clear" w:color="auto" w:fill="FFFFFF"/>
              <w:tabs>
                <w:tab w:val="left" w:pos="5777"/>
              </w:tabs>
              <w:spacing w:after="120" w:line="23" w:lineRule="atLeast"/>
              <w:ind w:left="720"/>
              <w:rPr>
                <w:b/>
                <w:i/>
                <w:color w:val="FF0000"/>
              </w:rPr>
            </w:pPr>
            <w:r w:rsidRPr="00812CE8">
              <w:rPr>
                <w:b/>
                <w:i/>
                <w:color w:val="FF0000"/>
              </w:rPr>
              <w:t>[Privačiam subjektui]</w:t>
            </w:r>
          </w:p>
          <w:p w14:paraId="379BE428" w14:textId="77777777" w:rsidR="00282C65" w:rsidRPr="00EB6729" w:rsidRDefault="00282C65" w:rsidP="00681FA0">
            <w:pPr>
              <w:shd w:val="clear" w:color="auto" w:fill="FFFFFF"/>
              <w:tabs>
                <w:tab w:val="left" w:pos="5777"/>
              </w:tabs>
              <w:spacing w:after="120" w:line="23" w:lineRule="atLeast"/>
              <w:ind w:left="720"/>
              <w:rPr>
                <w:rFonts w:eastAsia="Times New Roman"/>
                <w:b/>
                <w:bCs/>
                <w:color w:val="000000"/>
                <w:w w:val="101"/>
              </w:rPr>
            </w:pPr>
          </w:p>
        </w:tc>
        <w:tc>
          <w:tcPr>
            <w:tcW w:w="4914" w:type="dxa"/>
            <w:tcBorders>
              <w:top w:val="single" w:sz="8" w:space="0" w:color="C0504D"/>
              <w:bottom w:val="single" w:sz="8" w:space="0" w:color="C0504D"/>
              <w:right w:val="single" w:sz="8" w:space="0" w:color="C0504D"/>
            </w:tcBorders>
            <w:shd w:val="clear" w:color="auto" w:fill="auto"/>
          </w:tcPr>
          <w:p w14:paraId="728CA4BA" w14:textId="564DAFD6"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Kam: </w:t>
            </w:r>
            <w:r w:rsidR="00812CE8" w:rsidRPr="00EB6729">
              <w:rPr>
                <w:b/>
                <w:color w:val="FF0000"/>
              </w:rPr>
              <w:t>[</w:t>
            </w:r>
            <w:r w:rsidR="00812CE8" w:rsidRPr="00EB6729">
              <w:rPr>
                <w:b/>
                <w:i/>
                <w:color w:val="FF0000"/>
              </w:rPr>
              <w:t>atsakingo asmens vardas,</w:t>
            </w:r>
            <w:r w:rsidR="00812CE8" w:rsidRPr="00EB6729">
              <w:rPr>
                <w:b/>
                <w:bCs/>
                <w:i/>
                <w:color w:val="FF0000"/>
              </w:rPr>
              <w:t xml:space="preserve"> </w:t>
            </w:r>
            <w:r w:rsidR="00812CE8" w:rsidRPr="00EB6729">
              <w:rPr>
                <w:b/>
                <w:i/>
                <w:color w:val="FF0000"/>
              </w:rPr>
              <w:t>pavardė</w:t>
            </w:r>
            <w:r w:rsidR="00812CE8" w:rsidRPr="00EB6729">
              <w:rPr>
                <w:b/>
                <w:color w:val="FF0000"/>
              </w:rPr>
              <w:t>]</w:t>
            </w:r>
          </w:p>
          <w:p w14:paraId="18985761" w14:textId="006B3588" w:rsidR="00282C65" w:rsidRPr="00EB6729" w:rsidRDefault="00282C65" w:rsidP="00F46640">
            <w:pPr>
              <w:shd w:val="clear" w:color="auto" w:fill="FFFFFF"/>
              <w:tabs>
                <w:tab w:val="left" w:pos="5777"/>
              </w:tabs>
              <w:spacing w:after="120" w:line="23" w:lineRule="atLeast"/>
              <w:ind w:left="342"/>
              <w:rPr>
                <w:rFonts w:eastAsia="Times New Roman"/>
                <w:b/>
                <w:bCs/>
                <w:color w:val="FF0000"/>
                <w:w w:val="101"/>
              </w:rPr>
            </w:pPr>
            <w:r w:rsidRPr="00EB6729">
              <w:rPr>
                <w:b/>
                <w:bCs/>
                <w:color w:val="000000"/>
              </w:rPr>
              <w:t xml:space="preserve">Adresas:  </w:t>
            </w:r>
            <w:r w:rsidR="00812CE8" w:rsidRPr="00EB6729">
              <w:rPr>
                <w:b/>
                <w:color w:val="FF0000"/>
              </w:rPr>
              <w:t>[</w:t>
            </w:r>
            <w:r w:rsidR="00812CE8" w:rsidRPr="00EB6729">
              <w:rPr>
                <w:b/>
                <w:i/>
                <w:color w:val="FF0000"/>
              </w:rPr>
              <w:t>adresas</w:t>
            </w:r>
            <w:r w:rsidR="00812CE8" w:rsidRPr="00EB6729">
              <w:rPr>
                <w:b/>
                <w:color w:val="FF0000"/>
              </w:rPr>
              <w:t>]</w:t>
            </w:r>
          </w:p>
          <w:p w14:paraId="275CD59E" w14:textId="57F10332" w:rsidR="00282C65" w:rsidRPr="00EB6729" w:rsidRDefault="0003132E" w:rsidP="00F46640">
            <w:pPr>
              <w:shd w:val="clear" w:color="auto" w:fill="FFFFFF"/>
              <w:tabs>
                <w:tab w:val="left" w:pos="5777"/>
              </w:tabs>
              <w:spacing w:after="120" w:line="23" w:lineRule="atLeast"/>
              <w:ind w:left="342"/>
              <w:rPr>
                <w:rFonts w:eastAsia="Times New Roman"/>
                <w:b/>
                <w:bCs/>
                <w:color w:val="000000"/>
                <w:w w:val="101"/>
              </w:rPr>
            </w:pPr>
            <w:r w:rsidRPr="00EB6729">
              <w:rPr>
                <w:b/>
                <w:bCs/>
                <w:color w:val="000000"/>
              </w:rPr>
              <w:t xml:space="preserve">El. pašto adresas </w:t>
            </w:r>
            <w:r w:rsidR="00282C65" w:rsidRPr="00EB6729">
              <w:rPr>
                <w:b/>
                <w:bCs/>
                <w:color w:val="000000"/>
              </w:rPr>
              <w:t xml:space="preserve">Nr.: </w:t>
            </w:r>
          </w:p>
        </w:tc>
      </w:tr>
    </w:tbl>
    <w:p w14:paraId="3DD1719F" w14:textId="77777777" w:rsidR="00282C65" w:rsidRPr="00EB6729" w:rsidRDefault="00282C65" w:rsidP="00282C65">
      <w:pPr>
        <w:shd w:val="clear" w:color="auto" w:fill="FFFFFF"/>
        <w:spacing w:after="120" w:line="23" w:lineRule="atLeast"/>
        <w:ind w:left="720"/>
        <w:jc w:val="both"/>
      </w:pPr>
    </w:p>
    <w:p w14:paraId="2700A480" w14:textId="141AC987" w:rsidR="00282C65" w:rsidRDefault="00282C65" w:rsidP="00F27C74">
      <w:pPr>
        <w:pStyle w:val="paragrafai"/>
        <w:numPr>
          <w:ilvl w:val="1"/>
          <w:numId w:val="18"/>
        </w:numPr>
        <w:ind w:left="851" w:hanging="851"/>
        <w:rPr>
          <w:sz w:val="24"/>
          <w:szCs w:val="24"/>
        </w:rPr>
      </w:pPr>
      <w:r w:rsidRPr="00EB6729">
        <w:rPr>
          <w:sz w:val="24"/>
          <w:szCs w:val="24"/>
        </w:rPr>
        <w:t xml:space="preserve">Šalys apie savo kontaktinių duomenų pasikeitimą nedelsdamos, bet ne vėliau kaip per 5 (penkias) </w:t>
      </w:r>
      <w:r w:rsidR="00F8558F">
        <w:rPr>
          <w:sz w:val="24"/>
          <w:szCs w:val="24"/>
        </w:rPr>
        <w:t xml:space="preserve">Darbo </w:t>
      </w:r>
      <w:r w:rsidRPr="00EB6729">
        <w:rPr>
          <w:sz w:val="24"/>
          <w:szCs w:val="24"/>
        </w:rPr>
        <w:t>dienas informuoja viena kitą ir kitus suinteresuotus asmenis. Iki tokio informavimo nurodytais kontaktiniais duomenimis pateikti pranešimai yra laikomi tinkamai įteiktais.</w:t>
      </w:r>
      <w:r w:rsidR="00F8558F">
        <w:rPr>
          <w:sz w:val="24"/>
          <w:szCs w:val="24"/>
        </w:rPr>
        <w:t xml:space="preserve"> </w:t>
      </w:r>
    </w:p>
    <w:p w14:paraId="736B4520" w14:textId="0C290F70" w:rsidR="00F8558F" w:rsidRPr="00EB6729" w:rsidRDefault="00F8558F" w:rsidP="00F27C74">
      <w:pPr>
        <w:pStyle w:val="paragrafai"/>
        <w:numPr>
          <w:ilvl w:val="1"/>
          <w:numId w:val="18"/>
        </w:numPr>
        <w:ind w:left="851" w:hanging="851"/>
        <w:rPr>
          <w:sz w:val="24"/>
          <w:szCs w:val="24"/>
        </w:rPr>
      </w:pPr>
      <w:r w:rsidRPr="0083085A">
        <w:rPr>
          <w:sz w:val="24"/>
          <w:szCs w:val="24"/>
        </w:rPr>
        <w:t xml:space="preserve">Asmens duomenis </w:t>
      </w:r>
      <w:r>
        <w:rPr>
          <w:sz w:val="24"/>
          <w:szCs w:val="24"/>
        </w:rPr>
        <w:t>Finansuotojas</w:t>
      </w:r>
      <w:r w:rsidRPr="0083085A">
        <w:rPr>
          <w:sz w:val="24"/>
          <w:szCs w:val="24"/>
        </w:rPr>
        <w:t xml:space="preserve"> tvarko vadovaudamasis </w:t>
      </w:r>
      <w:r>
        <w:rPr>
          <w:sz w:val="24"/>
          <w:szCs w:val="24"/>
        </w:rPr>
        <w:t>Finansuotojo</w:t>
      </w:r>
      <w:r w:rsidRPr="0083085A">
        <w:rPr>
          <w:sz w:val="24"/>
          <w:szCs w:val="24"/>
        </w:rPr>
        <w:t xml:space="preserve"> patvirtintais Asmens duomenų tvarkymo principais, su kuriais galima susipažinti </w:t>
      </w:r>
      <w:r>
        <w:rPr>
          <w:sz w:val="24"/>
          <w:szCs w:val="24"/>
        </w:rPr>
        <w:t>Finansuotojo</w:t>
      </w:r>
      <w:r w:rsidRPr="0083085A">
        <w:rPr>
          <w:sz w:val="24"/>
          <w:szCs w:val="24"/>
        </w:rPr>
        <w:t xml:space="preserve"> klientų aptarnavimo padaliniuose ir </w:t>
      </w:r>
      <w:r>
        <w:rPr>
          <w:sz w:val="24"/>
          <w:szCs w:val="24"/>
        </w:rPr>
        <w:t>Finansuotojo</w:t>
      </w:r>
      <w:r w:rsidRPr="0083085A">
        <w:rPr>
          <w:sz w:val="24"/>
          <w:szCs w:val="24"/>
        </w:rPr>
        <w:t xml:space="preserve"> tinklalapyje internete. </w:t>
      </w:r>
      <w:r>
        <w:rPr>
          <w:sz w:val="24"/>
          <w:szCs w:val="24"/>
        </w:rPr>
        <w:t>Finansuotojas</w:t>
      </w:r>
      <w:r w:rsidRPr="0083085A">
        <w:rPr>
          <w:sz w:val="24"/>
          <w:szCs w:val="24"/>
        </w:rPr>
        <w:t xml:space="preserve"> turi teisę perduoti asmens duomenis tretiesiems asmenims </w:t>
      </w:r>
      <w:r>
        <w:rPr>
          <w:sz w:val="24"/>
          <w:szCs w:val="24"/>
        </w:rPr>
        <w:t>Finansavimo sutartyje</w:t>
      </w:r>
      <w:r w:rsidRPr="0083085A">
        <w:rPr>
          <w:sz w:val="24"/>
          <w:szCs w:val="24"/>
        </w:rPr>
        <w:t xml:space="preserve">, Asmens duomenų tvarkymo principuose ir </w:t>
      </w:r>
      <w:r>
        <w:rPr>
          <w:sz w:val="24"/>
          <w:szCs w:val="24"/>
        </w:rPr>
        <w:t>Finansuotojo</w:t>
      </w:r>
      <w:r w:rsidRPr="0083085A">
        <w:rPr>
          <w:sz w:val="24"/>
          <w:szCs w:val="24"/>
        </w:rPr>
        <w:t xml:space="preserve"> klientų aptarnavimo ir paslaugų teikimo bendrosiose sąlygose numatytais atvejais bei tvarka.</w:t>
      </w:r>
    </w:p>
    <w:p w14:paraId="0920007F" w14:textId="77777777" w:rsidR="00282C65" w:rsidRPr="00F1181D" w:rsidRDefault="00282C65" w:rsidP="00A750F4">
      <w:pPr>
        <w:pStyle w:val="TOC1"/>
        <w:numPr>
          <w:ilvl w:val="0"/>
          <w:numId w:val="18"/>
        </w:numPr>
      </w:pPr>
      <w:bookmarkStart w:id="1822" w:name="_Toc286329151"/>
      <w:bookmarkStart w:id="1823" w:name="_Toc498408314"/>
      <w:bookmarkStart w:id="1824" w:name="_Toc500332104"/>
      <w:bookmarkStart w:id="1825" w:name="_Toc502211444"/>
      <w:bookmarkStart w:id="1826" w:name="_Toc20813631"/>
      <w:bookmarkStart w:id="1827" w:name="_Toc92372126"/>
      <w:r w:rsidRPr="00F1181D">
        <w:t>Pakeitimai</w:t>
      </w:r>
      <w:bookmarkEnd w:id="1822"/>
      <w:bookmarkEnd w:id="1823"/>
      <w:bookmarkEnd w:id="1824"/>
      <w:bookmarkEnd w:id="1825"/>
      <w:bookmarkEnd w:id="1826"/>
      <w:bookmarkEnd w:id="1827"/>
    </w:p>
    <w:p w14:paraId="26ECBC0B" w14:textId="54B7A7DD" w:rsidR="00282C65" w:rsidRPr="00EB6729" w:rsidRDefault="00282C65" w:rsidP="00812CE8">
      <w:pPr>
        <w:pStyle w:val="paragrafai"/>
        <w:numPr>
          <w:ilvl w:val="1"/>
          <w:numId w:val="18"/>
        </w:numPr>
        <w:tabs>
          <w:tab w:val="left" w:pos="567"/>
        </w:tabs>
        <w:rPr>
          <w:sz w:val="24"/>
          <w:szCs w:val="24"/>
        </w:rPr>
      </w:pPr>
      <w:r w:rsidRPr="00EB6729">
        <w:rPr>
          <w:sz w:val="24"/>
          <w:szCs w:val="24"/>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62F6C4CA" w14:textId="06B9680F" w:rsidR="00282C65" w:rsidRPr="00F1181D" w:rsidRDefault="00282C65" w:rsidP="00A750F4">
      <w:pPr>
        <w:pStyle w:val="TOC1"/>
        <w:numPr>
          <w:ilvl w:val="0"/>
          <w:numId w:val="18"/>
        </w:numPr>
      </w:pPr>
      <w:bookmarkStart w:id="1828" w:name="_Toc286329153"/>
      <w:bookmarkStart w:id="1829" w:name="_Toc498408315"/>
      <w:bookmarkStart w:id="1830" w:name="_Toc500332105"/>
      <w:bookmarkStart w:id="1831" w:name="_Toc502211445"/>
      <w:bookmarkStart w:id="1832" w:name="_Toc20813632"/>
      <w:bookmarkStart w:id="1833" w:name="_Toc92372127"/>
      <w:r w:rsidRPr="00F1181D">
        <w:t>Taikoma teisė</w:t>
      </w:r>
      <w:bookmarkEnd w:id="1828"/>
      <w:bookmarkEnd w:id="1829"/>
      <w:bookmarkEnd w:id="1830"/>
      <w:bookmarkEnd w:id="1831"/>
      <w:bookmarkEnd w:id="1832"/>
      <w:bookmarkEnd w:id="1833"/>
    </w:p>
    <w:p w14:paraId="2FE86E92" w14:textId="0B4AA0B0" w:rsidR="00282C65" w:rsidRPr="00EB6729" w:rsidRDefault="00282C65" w:rsidP="00812CE8">
      <w:pPr>
        <w:pStyle w:val="paragrafai"/>
        <w:numPr>
          <w:ilvl w:val="1"/>
          <w:numId w:val="18"/>
        </w:numPr>
        <w:tabs>
          <w:tab w:val="left" w:pos="567"/>
        </w:tabs>
        <w:rPr>
          <w:color w:val="000000"/>
          <w:w w:val="103"/>
          <w:sz w:val="24"/>
          <w:szCs w:val="24"/>
        </w:rPr>
      </w:pPr>
      <w:r w:rsidRPr="00EB6729">
        <w:rPr>
          <w:w w:val="103"/>
          <w:sz w:val="24"/>
          <w:szCs w:val="24"/>
        </w:rPr>
        <w:t>Susitarimui, iš jo kylantiems Šalių santykiams bei jų aiškinimui taikomi Lietuvos Respublikos įstatymai.</w:t>
      </w:r>
    </w:p>
    <w:p w14:paraId="02E6B42E" w14:textId="137B060B" w:rsidR="00282C65" w:rsidRPr="00812CE8" w:rsidRDefault="00282C65" w:rsidP="00812CE8">
      <w:pPr>
        <w:pStyle w:val="paragrafai"/>
        <w:numPr>
          <w:ilvl w:val="1"/>
          <w:numId w:val="18"/>
        </w:numPr>
        <w:tabs>
          <w:tab w:val="left" w:pos="567"/>
        </w:tabs>
        <w:rPr>
          <w:w w:val="103"/>
          <w:sz w:val="24"/>
          <w:szCs w:val="24"/>
        </w:rPr>
      </w:pPr>
      <w:r w:rsidRPr="00EB6729">
        <w:rPr>
          <w:w w:val="103"/>
          <w:sz w:val="24"/>
          <w:szCs w:val="24"/>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CC62DD" w:rsidRPr="00812CE8">
        <w:rPr>
          <w:w w:val="103"/>
          <w:sz w:val="24"/>
          <w:szCs w:val="24"/>
        </w:rPr>
        <w:t>Valdžios</w:t>
      </w:r>
      <w:r w:rsidR="00CC62DD" w:rsidRPr="00812CE8" w:rsidDel="00CC62DD">
        <w:rPr>
          <w:w w:val="103"/>
          <w:sz w:val="24"/>
          <w:szCs w:val="24"/>
        </w:rPr>
        <w:t xml:space="preserve"> </w:t>
      </w:r>
      <w:r w:rsidRPr="00EB6729">
        <w:rPr>
          <w:w w:val="103"/>
          <w:sz w:val="24"/>
          <w:szCs w:val="24"/>
        </w:rPr>
        <w:t>subjekto atveju – tik piniginių lėšų atžvilgiu).</w:t>
      </w:r>
    </w:p>
    <w:p w14:paraId="679AF3B8" w14:textId="101ECEDD" w:rsidR="00282C65" w:rsidRPr="00F1181D" w:rsidRDefault="00282C65" w:rsidP="00A750F4">
      <w:pPr>
        <w:pStyle w:val="TOC1"/>
        <w:numPr>
          <w:ilvl w:val="0"/>
          <w:numId w:val="18"/>
        </w:numPr>
      </w:pPr>
      <w:bookmarkStart w:id="1834" w:name="_Toc286329154"/>
      <w:bookmarkStart w:id="1835" w:name="_Toc498408316"/>
      <w:bookmarkStart w:id="1836" w:name="_Toc500332106"/>
      <w:bookmarkStart w:id="1837" w:name="_Toc502211446"/>
      <w:bookmarkStart w:id="1838" w:name="_Toc20813633"/>
      <w:bookmarkStart w:id="1839" w:name="_Toc92372128"/>
      <w:bookmarkStart w:id="1840" w:name="_Ref105396706"/>
      <w:bookmarkStart w:id="1841" w:name="_Ref105396723"/>
      <w:r w:rsidRPr="00F1181D">
        <w:t>Ginčų sprendimas</w:t>
      </w:r>
      <w:bookmarkEnd w:id="1834"/>
      <w:bookmarkEnd w:id="1835"/>
      <w:bookmarkEnd w:id="1836"/>
      <w:bookmarkEnd w:id="1837"/>
      <w:bookmarkEnd w:id="1838"/>
      <w:bookmarkEnd w:id="1839"/>
      <w:bookmarkEnd w:id="1840"/>
      <w:bookmarkEnd w:id="1841"/>
    </w:p>
    <w:p w14:paraId="3E84BDBA" w14:textId="26C70381" w:rsidR="00282C65" w:rsidRPr="00EB6729" w:rsidRDefault="00282C65" w:rsidP="00812CE8">
      <w:pPr>
        <w:pStyle w:val="paragrafai"/>
        <w:numPr>
          <w:ilvl w:val="1"/>
          <w:numId w:val="18"/>
        </w:numPr>
        <w:tabs>
          <w:tab w:val="left" w:pos="567"/>
        </w:tabs>
        <w:rPr>
          <w:sz w:val="24"/>
          <w:szCs w:val="24"/>
        </w:rPr>
      </w:pPr>
      <w:r w:rsidRPr="00EB6729">
        <w:rPr>
          <w:w w:val="103"/>
          <w:sz w:val="24"/>
          <w:szCs w:val="24"/>
        </w:rPr>
        <w:t>Bet kurį iš Susitarimo kylantį ginčą ar prieštaravimą Šalys bandys spręsti tarpusavio derybomis ir visapusiškai bendradarbi</w:t>
      </w:r>
      <w:r w:rsidRPr="00EB6729">
        <w:rPr>
          <w:rStyle w:val="ppp1lygisDiagrama"/>
          <w:sz w:val="24"/>
          <w:szCs w:val="24"/>
        </w:rPr>
        <w:t>a</w:t>
      </w:r>
      <w:r w:rsidRPr="00EB6729">
        <w:rPr>
          <w:w w:val="103"/>
          <w:sz w:val="24"/>
          <w:szCs w:val="24"/>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w:t>
      </w:r>
      <w:r w:rsidRPr="00EB6729">
        <w:rPr>
          <w:w w:val="103"/>
          <w:sz w:val="24"/>
          <w:szCs w:val="24"/>
        </w:rPr>
        <w:lastRenderedPageBreak/>
        <w:t xml:space="preserve">taip pat klausimus dėl Susitarimo pažeidimo, nutraukimo ar negaliojimo spręs </w:t>
      </w:r>
      <w:r w:rsidR="00762371">
        <w:rPr>
          <w:w w:val="103"/>
          <w:sz w:val="24"/>
          <w:szCs w:val="24"/>
        </w:rPr>
        <w:t xml:space="preserve">kompetentingas </w:t>
      </w:r>
      <w:r w:rsidRPr="00EB6729">
        <w:rPr>
          <w:w w:val="103"/>
          <w:sz w:val="24"/>
          <w:szCs w:val="24"/>
        </w:rPr>
        <w:t xml:space="preserve">Lietuvos Respublikos teismas pagal </w:t>
      </w:r>
      <w:r w:rsidR="00CC62DD" w:rsidRPr="00EB6729">
        <w:rPr>
          <w:color w:val="000000"/>
          <w:sz w:val="24"/>
          <w:szCs w:val="24"/>
        </w:rPr>
        <w:t>Valdžios</w:t>
      </w:r>
      <w:r w:rsidR="00CC62DD" w:rsidRPr="00EB6729" w:rsidDel="00CC62DD">
        <w:rPr>
          <w:sz w:val="24"/>
          <w:szCs w:val="24"/>
        </w:rPr>
        <w:t xml:space="preserve"> </w:t>
      </w:r>
      <w:r w:rsidRPr="00EB6729">
        <w:rPr>
          <w:w w:val="103"/>
          <w:sz w:val="24"/>
          <w:szCs w:val="24"/>
        </w:rPr>
        <w:t>subjekto registruotos buveinės vietą.</w:t>
      </w:r>
    </w:p>
    <w:p w14:paraId="056F57EC" w14:textId="788D27F2" w:rsidR="00282C65" w:rsidRPr="00F1181D" w:rsidRDefault="00282C65" w:rsidP="00A750F4">
      <w:pPr>
        <w:pStyle w:val="TOC1"/>
        <w:numPr>
          <w:ilvl w:val="0"/>
          <w:numId w:val="18"/>
        </w:numPr>
      </w:pPr>
      <w:bookmarkStart w:id="1842" w:name="_Toc286329155"/>
      <w:bookmarkStart w:id="1843" w:name="_Toc498408317"/>
      <w:bookmarkStart w:id="1844" w:name="_Toc500332107"/>
      <w:bookmarkStart w:id="1845" w:name="_Toc502211447"/>
      <w:bookmarkStart w:id="1846" w:name="_Toc20813634"/>
      <w:bookmarkStart w:id="1847" w:name="_Toc92372129"/>
      <w:r w:rsidRPr="00F1181D">
        <w:t>Atskirų susitarimo nuostatų negaliojimas</w:t>
      </w:r>
      <w:bookmarkEnd w:id="1842"/>
      <w:bookmarkEnd w:id="1843"/>
      <w:bookmarkEnd w:id="1844"/>
      <w:bookmarkEnd w:id="1845"/>
      <w:bookmarkEnd w:id="1846"/>
      <w:bookmarkEnd w:id="1847"/>
    </w:p>
    <w:p w14:paraId="1B8CB9ED" w14:textId="11E25523" w:rsidR="00282C65" w:rsidRPr="00EB6729" w:rsidRDefault="00282C65" w:rsidP="00812CE8">
      <w:pPr>
        <w:pStyle w:val="paragrafai"/>
        <w:numPr>
          <w:ilvl w:val="1"/>
          <w:numId w:val="18"/>
        </w:numPr>
        <w:tabs>
          <w:tab w:val="left" w:pos="567"/>
        </w:tabs>
        <w:rPr>
          <w:b/>
          <w:color w:val="000000"/>
          <w:sz w:val="24"/>
          <w:szCs w:val="24"/>
        </w:rPr>
      </w:pPr>
      <w:r w:rsidRPr="00EB6729">
        <w:rPr>
          <w:sz w:val="24"/>
          <w:szCs w:val="24"/>
        </w:rPr>
        <w:t xml:space="preserve">Jeigu kuri nors Susitarimo nuostata prieštarauja Lietuvos Respublikos teisės aktams arba dėl kurios nors priežasties tampa iš dalies arba visiškai negaliojančia, ji jokiomis sąlygomis nedaro negaliojančiomis likusių Susitarimo nuostatų. Tokiu atveju Šalys susitaria pakeisti negaliojančią nuostatą teisiškai veiksminga kita nuostata, kuri turėtų kiek įmanoma artimesnį teisinį ir </w:t>
      </w:r>
      <w:r w:rsidR="00E16E9B" w:rsidRPr="00EB6729">
        <w:rPr>
          <w:sz w:val="24"/>
          <w:szCs w:val="24"/>
        </w:rPr>
        <w:t>(</w:t>
      </w:r>
      <w:r w:rsidRPr="00EB6729">
        <w:rPr>
          <w:sz w:val="24"/>
          <w:szCs w:val="24"/>
        </w:rPr>
        <w:t>ar</w:t>
      </w:r>
      <w:r w:rsidR="00E16E9B" w:rsidRPr="00EB6729">
        <w:rPr>
          <w:sz w:val="24"/>
          <w:szCs w:val="24"/>
        </w:rPr>
        <w:t>)</w:t>
      </w:r>
      <w:r w:rsidRPr="00EB6729">
        <w:rPr>
          <w:sz w:val="24"/>
          <w:szCs w:val="24"/>
        </w:rPr>
        <w:t xml:space="preserve"> ekonominį rezultatą pakeičiamai nuostatai.</w:t>
      </w:r>
    </w:p>
    <w:p w14:paraId="00C56DA0" w14:textId="53C3A7F9" w:rsidR="00282C65" w:rsidRPr="00F1181D" w:rsidRDefault="00282C65" w:rsidP="00A750F4">
      <w:pPr>
        <w:pStyle w:val="TOC1"/>
        <w:numPr>
          <w:ilvl w:val="0"/>
          <w:numId w:val="18"/>
        </w:numPr>
      </w:pPr>
      <w:bookmarkStart w:id="1848" w:name="_Toc498408318"/>
      <w:bookmarkStart w:id="1849" w:name="_Toc500332108"/>
      <w:bookmarkStart w:id="1850" w:name="_Toc502211448"/>
      <w:bookmarkStart w:id="1851" w:name="_Toc20813635"/>
      <w:bookmarkStart w:id="1852" w:name="_Toc92372130"/>
      <w:r w:rsidRPr="00F1181D">
        <w:t>Susitarimo galiojimas</w:t>
      </w:r>
      <w:bookmarkEnd w:id="1848"/>
      <w:bookmarkEnd w:id="1849"/>
      <w:bookmarkEnd w:id="1850"/>
      <w:bookmarkEnd w:id="1851"/>
      <w:bookmarkEnd w:id="1852"/>
    </w:p>
    <w:p w14:paraId="05C36C40" w14:textId="0571A270" w:rsidR="00762371" w:rsidRDefault="00762371" w:rsidP="00812CE8">
      <w:pPr>
        <w:pStyle w:val="paragrafai"/>
        <w:numPr>
          <w:ilvl w:val="1"/>
          <w:numId w:val="18"/>
        </w:numPr>
        <w:tabs>
          <w:tab w:val="left" w:pos="567"/>
        </w:tabs>
        <w:rPr>
          <w:sz w:val="24"/>
          <w:szCs w:val="24"/>
        </w:rPr>
      </w:pPr>
      <w:r w:rsidRPr="00692857">
        <w:rPr>
          <w:sz w:val="24"/>
          <w:szCs w:val="24"/>
        </w:rPr>
        <w:t>Susitarimas įsigalioja nuo tos dienos, kai jį pasirašo visos Šalys.</w:t>
      </w:r>
    </w:p>
    <w:p w14:paraId="310B5344" w14:textId="443D7BCE" w:rsidR="00282C65" w:rsidRPr="00EB6729" w:rsidRDefault="00282C65" w:rsidP="00812CE8">
      <w:pPr>
        <w:pStyle w:val="paragrafai"/>
        <w:numPr>
          <w:ilvl w:val="1"/>
          <w:numId w:val="18"/>
        </w:numPr>
        <w:tabs>
          <w:tab w:val="left" w:pos="567"/>
        </w:tabs>
        <w:rPr>
          <w:sz w:val="24"/>
          <w:szCs w:val="24"/>
        </w:rPr>
      </w:pPr>
      <w:r w:rsidRPr="00EB6729">
        <w:rPr>
          <w:sz w:val="24"/>
          <w:szCs w:val="24"/>
        </w:rPr>
        <w:t xml:space="preserve">Šis Susitarimas galioja iki tol, kol </w:t>
      </w:r>
      <w:r w:rsidR="007D721C" w:rsidRPr="00EB6729">
        <w:rPr>
          <w:sz w:val="24"/>
          <w:szCs w:val="24"/>
        </w:rPr>
        <w:t xml:space="preserve">Valdžios </w:t>
      </w:r>
      <w:r w:rsidRPr="00EB6729">
        <w:rPr>
          <w:sz w:val="24"/>
          <w:szCs w:val="24"/>
        </w:rPr>
        <w:t>subjektas atliks visus mokėjimus, kuriuos jis turi atlikti Privačiam subjektui pagal Sutarties sąlygas.</w:t>
      </w:r>
    </w:p>
    <w:p w14:paraId="682953A3" w14:textId="3CD4E249" w:rsidR="00D70697" w:rsidRPr="00EB6729" w:rsidRDefault="00282C65" w:rsidP="008319C7">
      <w:pPr>
        <w:rPr>
          <w:b/>
          <w:color w:val="943634" w:themeColor="accent2" w:themeShade="BF"/>
        </w:rPr>
      </w:pPr>
      <w:bookmarkStart w:id="1853" w:name="_Toc498408320"/>
      <w:bookmarkStart w:id="1854" w:name="_Toc500332110"/>
      <w:bookmarkStart w:id="1855" w:name="_Toc502211450"/>
      <w:bookmarkStart w:id="1856" w:name="_Toc20813637"/>
      <w:bookmarkStart w:id="1857" w:name="_Toc92372132"/>
      <w:r w:rsidRPr="00EB6729">
        <w:rPr>
          <w:b/>
          <w:color w:val="943634" w:themeColor="accent2" w:themeShade="BF"/>
        </w:rPr>
        <w:t>ŠALIŲ ATSTOVŲ PARAŠAI:</w:t>
      </w:r>
      <w:bookmarkEnd w:id="1853"/>
      <w:bookmarkEnd w:id="1854"/>
      <w:bookmarkEnd w:id="1855"/>
      <w:bookmarkEnd w:id="1856"/>
      <w:bookmarkEnd w:id="1857"/>
    </w:p>
    <w:p w14:paraId="4DF9D0E0" w14:textId="77777777" w:rsidR="008319C7" w:rsidRPr="00EB6729" w:rsidRDefault="008319C7" w:rsidP="008319C7"/>
    <w:tbl>
      <w:tblPr>
        <w:tblW w:w="9707" w:type="dxa"/>
        <w:tblLayout w:type="fixed"/>
        <w:tblLook w:val="01E0" w:firstRow="1" w:lastRow="1" w:firstColumn="1" w:lastColumn="1" w:noHBand="0" w:noVBand="0"/>
      </w:tblPr>
      <w:tblGrid>
        <w:gridCol w:w="3852"/>
        <w:gridCol w:w="5855"/>
      </w:tblGrid>
      <w:tr w:rsidR="00D70697" w:rsidRPr="00EB6729" w14:paraId="24582ADA" w14:textId="77777777" w:rsidTr="00BE5976">
        <w:trPr>
          <w:trHeight w:val="2404"/>
        </w:trPr>
        <w:tc>
          <w:tcPr>
            <w:tcW w:w="3852" w:type="dxa"/>
          </w:tcPr>
          <w:p w14:paraId="13DA2C59" w14:textId="77777777" w:rsidR="00D70697" w:rsidRPr="00EB6729" w:rsidRDefault="00D70697" w:rsidP="00C17E7E">
            <w:pPr>
              <w:shd w:val="clear" w:color="auto" w:fill="FFFFFF"/>
              <w:spacing w:after="120" w:line="23" w:lineRule="atLeast"/>
              <w:ind w:left="313"/>
              <w:jc w:val="both"/>
              <w:rPr>
                <w:b/>
              </w:rPr>
            </w:pPr>
            <w:r w:rsidRPr="00EB6729">
              <w:rPr>
                <w:b/>
                <w:bCs/>
              </w:rPr>
              <w:t>Valdžios subjekto</w:t>
            </w:r>
            <w:r w:rsidRPr="00EB6729">
              <w:rPr>
                <w:b/>
              </w:rPr>
              <w:t xml:space="preserve"> vardu:</w:t>
            </w:r>
          </w:p>
          <w:p w14:paraId="78AD656B" w14:textId="77777777" w:rsidR="00D70697" w:rsidRDefault="00D70697" w:rsidP="00D70697">
            <w:pPr>
              <w:shd w:val="clear" w:color="auto" w:fill="FFFFFF"/>
              <w:spacing w:after="120" w:line="23" w:lineRule="atLeast"/>
              <w:ind w:left="720"/>
              <w:jc w:val="both"/>
              <w:rPr>
                <w:b/>
              </w:rPr>
            </w:pPr>
          </w:p>
          <w:p w14:paraId="42868DA6" w14:textId="77777777" w:rsidR="00830BE5" w:rsidRDefault="00830BE5" w:rsidP="00D70697">
            <w:pPr>
              <w:shd w:val="clear" w:color="auto" w:fill="FFFFFF"/>
              <w:spacing w:after="120" w:line="23" w:lineRule="atLeast"/>
              <w:ind w:left="720"/>
              <w:jc w:val="both"/>
              <w:rPr>
                <w:b/>
              </w:rPr>
            </w:pPr>
          </w:p>
          <w:p w14:paraId="722FE63D" w14:textId="77777777" w:rsidR="00830BE5" w:rsidRDefault="00830BE5" w:rsidP="00D70697">
            <w:pPr>
              <w:shd w:val="clear" w:color="auto" w:fill="FFFFFF"/>
              <w:spacing w:after="120" w:line="23" w:lineRule="atLeast"/>
              <w:ind w:left="720"/>
              <w:jc w:val="both"/>
              <w:rPr>
                <w:b/>
              </w:rPr>
            </w:pPr>
          </w:p>
          <w:p w14:paraId="33E40B34" w14:textId="2925CDD3" w:rsidR="00830BE5" w:rsidRPr="00EB6729" w:rsidRDefault="00830BE5" w:rsidP="00453658">
            <w:pPr>
              <w:shd w:val="clear" w:color="auto" w:fill="FFFFFF"/>
              <w:spacing w:after="120" w:line="23" w:lineRule="atLeast"/>
              <w:jc w:val="both"/>
              <w:rPr>
                <w:b/>
              </w:rPr>
            </w:pPr>
          </w:p>
        </w:tc>
        <w:tc>
          <w:tcPr>
            <w:tcW w:w="5855" w:type="dxa"/>
          </w:tcPr>
          <w:p w14:paraId="4E8E9E8F"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Valdžios subjekto pavadinimas</w:t>
            </w:r>
            <w:r w:rsidRPr="00EB6729">
              <w:rPr>
                <w:bCs/>
                <w:color w:val="FF0000"/>
              </w:rPr>
              <w:t>]</w:t>
            </w:r>
          </w:p>
          <w:p w14:paraId="5065B787"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693E9F3D"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226FE844" w14:textId="77777777" w:rsidR="00D70697"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37867508" w14:textId="77777777" w:rsidR="00830BE5" w:rsidRDefault="00830BE5" w:rsidP="00D70697">
            <w:pPr>
              <w:shd w:val="clear" w:color="auto" w:fill="FFFFFF"/>
              <w:spacing w:after="120" w:line="23" w:lineRule="atLeast"/>
              <w:ind w:left="720"/>
              <w:jc w:val="both"/>
              <w:rPr>
                <w:color w:val="FF0000"/>
              </w:rPr>
            </w:pPr>
          </w:p>
          <w:p w14:paraId="42A6C382" w14:textId="77777777" w:rsidR="00830BE5" w:rsidRPr="00EB6729" w:rsidRDefault="00830BE5" w:rsidP="00D70697">
            <w:pPr>
              <w:shd w:val="clear" w:color="auto" w:fill="FFFFFF"/>
              <w:spacing w:after="120" w:line="23" w:lineRule="atLeast"/>
              <w:ind w:left="720"/>
              <w:jc w:val="both"/>
              <w:rPr>
                <w:color w:val="FF0000"/>
              </w:rPr>
            </w:pPr>
          </w:p>
          <w:p w14:paraId="1830D496" w14:textId="5C14D955" w:rsidR="00D70697" w:rsidRPr="00EB6729" w:rsidRDefault="00D70697" w:rsidP="00453658">
            <w:pPr>
              <w:shd w:val="clear" w:color="auto" w:fill="FFFFFF"/>
              <w:spacing w:after="120" w:line="23" w:lineRule="atLeast"/>
              <w:ind w:left="720"/>
              <w:jc w:val="both"/>
            </w:pPr>
          </w:p>
        </w:tc>
      </w:tr>
      <w:tr w:rsidR="00D70697" w:rsidRPr="00EB6729" w14:paraId="53F1199B"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0"/>
        </w:trPr>
        <w:tc>
          <w:tcPr>
            <w:tcW w:w="3852" w:type="dxa"/>
            <w:tcBorders>
              <w:top w:val="nil"/>
              <w:left w:val="nil"/>
              <w:bottom w:val="nil"/>
              <w:right w:val="nil"/>
            </w:tcBorders>
          </w:tcPr>
          <w:p w14:paraId="6570B50D" w14:textId="77777777" w:rsidR="00D70697" w:rsidRPr="00EB6729" w:rsidRDefault="00D70697" w:rsidP="00D70697">
            <w:pPr>
              <w:shd w:val="clear" w:color="auto" w:fill="FFFFFF"/>
              <w:spacing w:after="120" w:line="23" w:lineRule="atLeast"/>
              <w:ind w:left="720"/>
              <w:jc w:val="both"/>
              <w:rPr>
                <w:b/>
              </w:rPr>
            </w:pPr>
            <w:r w:rsidRPr="00EB6729">
              <w:rPr>
                <w:b/>
              </w:rPr>
              <w:t>Investuotojo vardu:</w:t>
            </w:r>
          </w:p>
          <w:p w14:paraId="2FDE94FB"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0906322F"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Investuotojo pavadinimas</w:t>
            </w:r>
            <w:r w:rsidRPr="00EB6729">
              <w:rPr>
                <w:bCs/>
                <w:color w:val="FF0000"/>
              </w:rPr>
              <w:t>]</w:t>
            </w:r>
          </w:p>
          <w:p w14:paraId="4DBFF61D"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5851837C"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4A2E1ACA"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106A2A9A" w14:textId="02ECAF5C" w:rsidR="00D70697" w:rsidRPr="00EB6729" w:rsidRDefault="00D70697" w:rsidP="00D70697">
            <w:pPr>
              <w:shd w:val="clear" w:color="auto" w:fill="FFFFFF"/>
              <w:spacing w:after="120" w:line="23" w:lineRule="atLeast"/>
              <w:ind w:left="720"/>
              <w:jc w:val="both"/>
            </w:pPr>
          </w:p>
        </w:tc>
      </w:tr>
      <w:tr w:rsidR="00D70697" w:rsidRPr="00EB6729" w14:paraId="10A7F254" w14:textId="77777777" w:rsidTr="00BE59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4"/>
        </w:trPr>
        <w:tc>
          <w:tcPr>
            <w:tcW w:w="3852" w:type="dxa"/>
            <w:tcBorders>
              <w:top w:val="nil"/>
              <w:left w:val="nil"/>
              <w:bottom w:val="nil"/>
              <w:right w:val="nil"/>
            </w:tcBorders>
          </w:tcPr>
          <w:p w14:paraId="637029F8" w14:textId="77777777" w:rsidR="00D70697" w:rsidRPr="00EB6729" w:rsidRDefault="00D70697" w:rsidP="00D70697">
            <w:pPr>
              <w:shd w:val="clear" w:color="auto" w:fill="FFFFFF"/>
              <w:spacing w:after="120" w:line="23" w:lineRule="atLeast"/>
              <w:ind w:left="720"/>
              <w:jc w:val="both"/>
              <w:rPr>
                <w:b/>
              </w:rPr>
            </w:pPr>
            <w:r w:rsidRPr="00EB6729">
              <w:rPr>
                <w:b/>
              </w:rPr>
              <w:t>Privataus subjekto vardu:</w:t>
            </w:r>
          </w:p>
          <w:p w14:paraId="6107070D" w14:textId="77777777" w:rsidR="00D70697" w:rsidRPr="00EB6729" w:rsidRDefault="00D70697" w:rsidP="00D70697">
            <w:pPr>
              <w:shd w:val="clear" w:color="auto" w:fill="FFFFFF"/>
              <w:spacing w:after="120" w:line="23" w:lineRule="atLeast"/>
              <w:ind w:left="720"/>
              <w:jc w:val="both"/>
            </w:pPr>
          </w:p>
        </w:tc>
        <w:tc>
          <w:tcPr>
            <w:tcW w:w="5855" w:type="dxa"/>
            <w:tcBorders>
              <w:top w:val="nil"/>
              <w:left w:val="nil"/>
              <w:bottom w:val="nil"/>
              <w:right w:val="nil"/>
            </w:tcBorders>
          </w:tcPr>
          <w:p w14:paraId="65A67681" w14:textId="77777777" w:rsidR="00D70697" w:rsidRPr="00EB6729" w:rsidRDefault="00D70697" w:rsidP="00D70697">
            <w:pPr>
              <w:shd w:val="clear" w:color="auto" w:fill="FFFFFF"/>
              <w:spacing w:after="120" w:line="23" w:lineRule="atLeast"/>
              <w:ind w:left="720"/>
              <w:jc w:val="both"/>
              <w:rPr>
                <w:bCs/>
                <w:color w:val="FF0000"/>
              </w:rPr>
            </w:pPr>
            <w:r w:rsidRPr="00EB6729">
              <w:rPr>
                <w:bCs/>
                <w:color w:val="FF0000"/>
              </w:rPr>
              <w:t>[</w:t>
            </w:r>
            <w:r w:rsidRPr="00EB6729">
              <w:rPr>
                <w:bCs/>
                <w:i/>
                <w:iCs/>
                <w:color w:val="FF0000"/>
              </w:rPr>
              <w:t>Privatus subjekto pavadinimas</w:t>
            </w:r>
            <w:r w:rsidRPr="00EB6729">
              <w:rPr>
                <w:bCs/>
                <w:color w:val="FF0000"/>
              </w:rPr>
              <w:t>]</w:t>
            </w:r>
          </w:p>
          <w:p w14:paraId="3E1D2B93"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adresas</w:t>
            </w:r>
            <w:r w:rsidRPr="00EB6729">
              <w:rPr>
                <w:color w:val="FF0000"/>
              </w:rPr>
              <w:t>]</w:t>
            </w:r>
          </w:p>
          <w:p w14:paraId="001D71C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juridinio asmens kodas</w:t>
            </w:r>
            <w:r w:rsidRPr="00EB6729">
              <w:rPr>
                <w:color w:val="FF0000"/>
              </w:rPr>
              <w:t>]</w:t>
            </w:r>
          </w:p>
          <w:p w14:paraId="04A2D529" w14:textId="77777777" w:rsidR="00D70697" w:rsidRPr="00EB6729" w:rsidRDefault="00D70697" w:rsidP="00D70697">
            <w:pPr>
              <w:shd w:val="clear" w:color="auto" w:fill="FFFFFF"/>
              <w:spacing w:after="120" w:line="23" w:lineRule="atLeast"/>
              <w:ind w:left="720"/>
              <w:jc w:val="both"/>
              <w:rPr>
                <w:color w:val="FF0000"/>
              </w:rPr>
            </w:pPr>
            <w:r w:rsidRPr="00EB6729">
              <w:rPr>
                <w:color w:val="FF0000"/>
              </w:rPr>
              <w:t>[</w:t>
            </w:r>
            <w:r w:rsidRPr="00EB6729">
              <w:rPr>
                <w:i/>
                <w:iCs/>
                <w:color w:val="FF0000"/>
              </w:rPr>
              <w:t>atstovo pareigos, vardas, pavardė</w:t>
            </w:r>
            <w:r w:rsidRPr="00EB6729">
              <w:rPr>
                <w:color w:val="FF0000"/>
              </w:rPr>
              <w:t>]</w:t>
            </w:r>
          </w:p>
          <w:p w14:paraId="0182C40E" w14:textId="49EDB364" w:rsidR="00D70697" w:rsidRPr="00EB6729" w:rsidRDefault="00D70697" w:rsidP="00D70697">
            <w:pPr>
              <w:shd w:val="clear" w:color="auto" w:fill="FFFFFF"/>
              <w:spacing w:after="120" w:line="23" w:lineRule="atLeast"/>
              <w:ind w:left="720"/>
              <w:jc w:val="both"/>
            </w:pPr>
          </w:p>
        </w:tc>
      </w:tr>
    </w:tbl>
    <w:p w14:paraId="16083E8F" w14:textId="77777777" w:rsidR="00D70697" w:rsidRPr="009C2D1C" w:rsidRDefault="00D70697" w:rsidP="002458AE">
      <w:pPr>
        <w:shd w:val="clear" w:color="auto" w:fill="FFFFFF"/>
        <w:spacing w:after="120" w:line="23" w:lineRule="atLeast"/>
        <w:jc w:val="both"/>
        <w:rPr>
          <w:b/>
          <w:bCs/>
        </w:rPr>
      </w:pPr>
    </w:p>
    <w:p w14:paraId="43979400" w14:textId="77777777" w:rsidR="00282C65" w:rsidRPr="009C2D1C" w:rsidRDefault="00282C65" w:rsidP="00282C65">
      <w:pPr>
        <w:shd w:val="clear" w:color="auto" w:fill="FFFFFF"/>
        <w:spacing w:after="120" w:line="23" w:lineRule="atLeast"/>
        <w:ind w:left="720"/>
        <w:jc w:val="both"/>
      </w:pPr>
    </w:p>
    <w:p w14:paraId="4B704DFC" w14:textId="77777777" w:rsidR="006D4241" w:rsidRPr="009C2D1C" w:rsidRDefault="006D4241" w:rsidP="00DA3AAE">
      <w:pPr>
        <w:sectPr w:rsidR="006D4241" w:rsidRPr="009C2D1C" w:rsidSect="00E62D2F">
          <w:pgSz w:w="11906" w:h="16838" w:code="9"/>
          <w:pgMar w:top="1418" w:right="566" w:bottom="1276" w:left="1134" w:header="567" w:footer="567" w:gutter="0"/>
          <w:cols w:space="708"/>
          <w:titlePg/>
          <w:docGrid w:linePitch="360"/>
        </w:sectPr>
      </w:pPr>
    </w:p>
    <w:bookmarkEnd w:id="1727"/>
    <w:bookmarkEnd w:id="1728"/>
    <w:bookmarkEnd w:id="1729"/>
    <w:p w14:paraId="65E2258E" w14:textId="77777777" w:rsidR="00BB6846" w:rsidRPr="009C2D1C" w:rsidRDefault="00BB6846">
      <w:pPr>
        <w:pStyle w:val="ListParagraph"/>
        <w:spacing w:after="120" w:line="276" w:lineRule="auto"/>
        <w:ind w:left="360"/>
        <w:sectPr w:rsidR="00BB6846" w:rsidRPr="009C2D1C" w:rsidSect="00952D37">
          <w:pgSz w:w="11906" w:h="16838" w:code="9"/>
          <w:pgMar w:top="1418" w:right="566" w:bottom="1276" w:left="1134" w:header="567" w:footer="567" w:gutter="0"/>
          <w:cols w:space="708"/>
          <w:titlePg/>
          <w:docGrid w:linePitch="360"/>
        </w:sectPr>
      </w:pPr>
    </w:p>
    <w:p w14:paraId="6B19737F" w14:textId="140DA747" w:rsidR="00992A5F" w:rsidRPr="00902B3D" w:rsidRDefault="00902B3D" w:rsidP="00F27C74">
      <w:pPr>
        <w:pStyle w:val="Heading1"/>
        <w:numPr>
          <w:ilvl w:val="0"/>
          <w:numId w:val="45"/>
        </w:numPr>
      </w:pPr>
      <w:bookmarkStart w:id="1858" w:name="_Ref126928364"/>
      <w:bookmarkStart w:id="1859" w:name="_Ref126929110"/>
      <w:bookmarkStart w:id="1860" w:name="_Ref126929127"/>
      <w:bookmarkStart w:id="1861" w:name="_Ref126929146"/>
      <w:bookmarkStart w:id="1862" w:name="_Ref126929188"/>
      <w:bookmarkStart w:id="1863" w:name="_Ref126929222"/>
      <w:bookmarkStart w:id="1864" w:name="_Ref126929333"/>
      <w:bookmarkStart w:id="1865" w:name="_Toc181185152"/>
      <w:r>
        <w:lastRenderedPageBreak/>
        <w:t>p</w:t>
      </w:r>
      <w:r w:rsidR="000D7BCA" w:rsidRPr="007330C2">
        <w:t>riedas</w:t>
      </w:r>
      <w:r>
        <w:t xml:space="preserve">. </w:t>
      </w:r>
      <w:r w:rsidRPr="008B223E">
        <w:t xml:space="preserve">Darbų vertinimas ir priėmimas. </w:t>
      </w:r>
      <w:r w:rsidR="00A10DD6">
        <w:t>t</w:t>
      </w:r>
      <w:r w:rsidRPr="008B223E">
        <w:t>urto grąžinimas (perdavimas)</w:t>
      </w:r>
      <w:bookmarkEnd w:id="1858"/>
      <w:bookmarkEnd w:id="1859"/>
      <w:bookmarkEnd w:id="1860"/>
      <w:bookmarkEnd w:id="1861"/>
      <w:bookmarkEnd w:id="1862"/>
      <w:bookmarkEnd w:id="1863"/>
      <w:bookmarkEnd w:id="1864"/>
      <w:bookmarkEnd w:id="1865"/>
    </w:p>
    <w:p w14:paraId="4A70C8BF" w14:textId="77777777" w:rsidR="00992A5F" w:rsidRPr="009C2D1C" w:rsidRDefault="00992A5F" w:rsidP="00992A5F">
      <w:pPr>
        <w:jc w:val="center"/>
      </w:pPr>
    </w:p>
    <w:p w14:paraId="0E320CAE" w14:textId="6C9A4240" w:rsidR="00992A5F" w:rsidRDefault="00992A5F" w:rsidP="00F27C74">
      <w:pPr>
        <w:numPr>
          <w:ilvl w:val="6"/>
          <w:numId w:val="21"/>
        </w:numPr>
        <w:tabs>
          <w:tab w:val="left" w:pos="567"/>
        </w:tabs>
        <w:spacing w:after="120" w:line="276" w:lineRule="auto"/>
        <w:ind w:left="567" w:hanging="567"/>
        <w:contextualSpacing/>
        <w:jc w:val="both"/>
      </w:pPr>
      <w:r w:rsidRPr="009C2D1C">
        <w:t xml:space="preserve">Šio priedo nuostatos taikomos Valdžios subjektui vertinant Privataus subjekto pateiktą Projektinę dokumentaciją, atliktus Darbus, o taip pat grąžinant </w:t>
      </w:r>
      <w:r w:rsidR="00DF3CCF" w:rsidRPr="009C2D1C">
        <w:t>(</w:t>
      </w:r>
      <w:r w:rsidRPr="009C2D1C">
        <w:t>perduodant</w:t>
      </w:r>
      <w:r w:rsidR="00DF3CCF" w:rsidRPr="009C2D1C">
        <w:t>)</w:t>
      </w:r>
      <w:r w:rsidRPr="009C2D1C">
        <w:t xml:space="preserve"> Objektą</w:t>
      </w:r>
      <w:r w:rsidR="00DF3CCF" w:rsidRPr="009C2D1C">
        <w:t xml:space="preserve"> </w:t>
      </w:r>
      <w:r w:rsidRPr="009C2D1C">
        <w:t xml:space="preserve">Valdžios subjektui Sutarties pabaigoje. </w:t>
      </w:r>
    </w:p>
    <w:p w14:paraId="2DAF31FD" w14:textId="77777777" w:rsidR="00157EFA" w:rsidRPr="009C2D1C" w:rsidRDefault="00157EFA" w:rsidP="00952D37">
      <w:pPr>
        <w:tabs>
          <w:tab w:val="left" w:pos="567"/>
        </w:tabs>
        <w:spacing w:after="120" w:line="276" w:lineRule="auto"/>
        <w:ind w:left="567"/>
        <w:contextualSpacing/>
        <w:jc w:val="both"/>
      </w:pPr>
    </w:p>
    <w:p w14:paraId="311D1859" w14:textId="77777777" w:rsidR="00992A5F" w:rsidRPr="00952D37" w:rsidRDefault="00992A5F" w:rsidP="00F27C74">
      <w:pPr>
        <w:numPr>
          <w:ilvl w:val="0"/>
          <w:numId w:val="28"/>
        </w:numPr>
        <w:tabs>
          <w:tab w:val="left" w:pos="567"/>
        </w:tabs>
        <w:spacing w:after="120" w:line="276" w:lineRule="auto"/>
        <w:ind w:left="567" w:right="426" w:hanging="567"/>
        <w:contextualSpacing/>
        <w:jc w:val="both"/>
        <w:rPr>
          <w:b/>
          <w:bCs/>
        </w:rPr>
      </w:pPr>
      <w:bookmarkStart w:id="1866" w:name="_Ref58410477"/>
      <w:r w:rsidRPr="00952D37">
        <w:rPr>
          <w:b/>
          <w:bCs/>
        </w:rPr>
        <w:t>Projektinės dokumentacijos vertinimas.</w:t>
      </w:r>
      <w:bookmarkEnd w:id="1866"/>
    </w:p>
    <w:p w14:paraId="572C14B1" w14:textId="2FD78072" w:rsidR="002216BC" w:rsidRDefault="002216BC" w:rsidP="00F27C74">
      <w:pPr>
        <w:numPr>
          <w:ilvl w:val="1"/>
          <w:numId w:val="56"/>
        </w:numPr>
        <w:tabs>
          <w:tab w:val="left" w:pos="567"/>
        </w:tabs>
        <w:spacing w:after="120" w:line="276" w:lineRule="auto"/>
        <w:ind w:left="1418" w:hanging="851"/>
        <w:contextualSpacing/>
        <w:jc w:val="both"/>
      </w:pPr>
      <w:r w:rsidRPr="002216BC">
        <w:t>Jeigu Projektinė dokumentacija rengiama skirtingu metu, ji Valdžios subjektui gali būti teikiama etapais</w:t>
      </w:r>
      <w:r w:rsidR="007F16B5">
        <w:t>.</w:t>
      </w:r>
    </w:p>
    <w:p w14:paraId="443BDD75" w14:textId="004D0F55" w:rsidR="00992A5F" w:rsidRPr="00892586" w:rsidRDefault="00992A5F" w:rsidP="00F27C74">
      <w:pPr>
        <w:numPr>
          <w:ilvl w:val="1"/>
          <w:numId w:val="56"/>
        </w:numPr>
        <w:tabs>
          <w:tab w:val="left" w:pos="567"/>
        </w:tabs>
        <w:spacing w:after="120" w:line="276" w:lineRule="auto"/>
        <w:ind w:left="1418" w:hanging="851"/>
        <w:contextualSpacing/>
        <w:jc w:val="both"/>
      </w:pPr>
      <w:r w:rsidRPr="009C2D1C">
        <w:t xml:space="preserve">Pateikdamas Projektinę dokumentaciją Valdžios subjektui vertinimui bei pastabų ir (ar) pasiūlymų pateikimui, Privatus subjektas kartu su Projektine dokumentacija pateikia Projektinės dokumentacijos ir </w:t>
      </w:r>
      <w:r w:rsidR="00283E6F">
        <w:t>Objekto</w:t>
      </w:r>
      <w:r w:rsidRPr="009C2D1C">
        <w:t xml:space="preserve"> elementų tikrinimo apimties tikrinimo formą, parengtą pagal šio priedo </w:t>
      </w:r>
      <w:r w:rsidRPr="00214951">
        <w:fldChar w:fldCharType="begin"/>
      </w:r>
      <w:r w:rsidRPr="009C2D1C">
        <w:instrText xml:space="preserve"> REF _Ref58402219 \r \h  \* MERGEFORMAT </w:instrText>
      </w:r>
      <w:r w:rsidRPr="00214951">
        <w:fldChar w:fldCharType="separate"/>
      </w:r>
      <w:r w:rsidR="00410E84">
        <w:t>2.3</w:t>
      </w:r>
      <w:r w:rsidRPr="00214951">
        <w:fldChar w:fldCharType="end"/>
      </w:r>
      <w:r w:rsidRPr="00553BB9">
        <w:t xml:space="preserve"> punkte nustatytą tvarką nurodytą lentelę (lentelė pildoma dėl</w:t>
      </w:r>
      <w:r w:rsidR="00283E6F">
        <w:t xml:space="preserve"> Objekto elementų, pavyzdžiui, pagal atskirus pastatus, statinius ir t.t.</w:t>
      </w:r>
      <w:r w:rsidRPr="00553BB9">
        <w:t>), patvirtindamas, kad Privataus subjektas įvykdė Specifikacijų, Pasiūlymo ir teisės aktų re</w:t>
      </w:r>
      <w:r w:rsidRPr="00214951">
        <w:t>ikalavimu</w:t>
      </w:r>
      <w:r w:rsidRPr="00892586">
        <w:t>s.</w:t>
      </w:r>
    </w:p>
    <w:p w14:paraId="381E0E19" w14:textId="433B02DA" w:rsidR="000C0A7D" w:rsidRDefault="00992A5F" w:rsidP="00F27C74">
      <w:pPr>
        <w:numPr>
          <w:ilvl w:val="1"/>
          <w:numId w:val="56"/>
        </w:numPr>
        <w:tabs>
          <w:tab w:val="left" w:pos="567"/>
        </w:tabs>
        <w:spacing w:after="120" w:line="276" w:lineRule="auto"/>
        <w:ind w:left="1418" w:hanging="851"/>
        <w:contextualSpacing/>
        <w:jc w:val="both"/>
      </w:pPr>
      <w:bookmarkStart w:id="1867" w:name="_Ref58402219"/>
      <w:r w:rsidRPr="00EF7CDF">
        <w:t xml:space="preserve">Projektinės dokumentacijos vertinimo metu tikrinimo formą (detalizuojant </w:t>
      </w:r>
      <w:r w:rsidR="00283E6F">
        <w:t xml:space="preserve"> Objekto </w:t>
      </w:r>
      <w:r w:rsidRPr="00EF7CDF">
        <w:t xml:space="preserve">elementus, apimtį) pagal žemiau pateiktą pavyzdį, parengia komisija nurodyta Sutarties </w:t>
      </w:r>
      <w:r w:rsidRPr="00A53BF6">
        <w:fldChar w:fldCharType="begin"/>
      </w:r>
      <w:r w:rsidRPr="009C2D1C">
        <w:instrText xml:space="preserve"> REF _Ref286319572 \r \h  \* MERGEFORMAT </w:instrText>
      </w:r>
      <w:r w:rsidRPr="00A53BF6">
        <w:fldChar w:fldCharType="separate"/>
      </w:r>
      <w:r w:rsidR="00410E84">
        <w:t>52</w:t>
      </w:r>
      <w:r w:rsidRPr="00A53BF6">
        <w:fldChar w:fldCharType="end"/>
      </w:r>
      <w:r w:rsidRPr="00553BB9">
        <w:t xml:space="preserve"> punkte ne vėliau kaip likus 30 (trisdešimt) Darbo dienų iki Projektinės dokumentacijos pateikimo Valdžios subjektui</w:t>
      </w:r>
      <w:r w:rsidR="000C0A7D">
        <w:t>.</w:t>
      </w:r>
    </w:p>
    <w:p w14:paraId="0D11B580" w14:textId="77777777" w:rsidR="009264BB" w:rsidRPr="009D4F0E" w:rsidRDefault="009264BB" w:rsidP="009D4F0E">
      <w:pPr>
        <w:spacing w:after="120" w:line="276" w:lineRule="auto"/>
        <w:ind w:left="1418" w:right="426"/>
        <w:contextualSpacing/>
        <w:jc w:val="both"/>
        <w:rPr>
          <w:i/>
          <w:color w:val="0070C0"/>
        </w:rPr>
      </w:pPr>
      <w:bookmarkStart w:id="1868" w:name="_Hlk180485123"/>
      <w:bookmarkEnd w:id="1867"/>
    </w:p>
    <w:bookmarkEnd w:id="1868"/>
    <w:p w14:paraId="3251EECA" w14:textId="77777777" w:rsidR="00550B8C" w:rsidRPr="00EE7E58" w:rsidRDefault="00550B8C" w:rsidP="00952D37">
      <w:pPr>
        <w:tabs>
          <w:tab w:val="left" w:pos="142"/>
        </w:tabs>
        <w:spacing w:after="120" w:line="276" w:lineRule="auto"/>
        <w:contextualSpacing/>
        <w:jc w:val="both"/>
      </w:pPr>
    </w:p>
    <w:p w14:paraId="0D5E5778" w14:textId="2DB46EED" w:rsidR="00992A5F" w:rsidRPr="00214951" w:rsidRDefault="3F6FB49E" w:rsidP="00952D37">
      <w:pPr>
        <w:tabs>
          <w:tab w:val="left" w:pos="142"/>
        </w:tabs>
        <w:ind w:left="709"/>
        <w:jc w:val="right"/>
        <w:rPr>
          <w:i/>
        </w:rPr>
      </w:pPr>
      <w:r w:rsidRPr="009C2D1C">
        <w:t xml:space="preserve">Projektinės dokumentacijos ir </w:t>
      </w:r>
      <w:r w:rsidR="001A54FC">
        <w:t>Objekto</w:t>
      </w:r>
      <w:r w:rsidRPr="009C2D1C">
        <w:t xml:space="preserve"> tikrinimo apimties lentelė</w:t>
      </w:r>
      <w:r w:rsidR="00992A5F" w:rsidRPr="00553BB9">
        <w:rPr>
          <w:vertAlign w:val="superscript"/>
        </w:rPr>
        <w:footnoteReference w:id="5"/>
      </w:r>
      <w:r w:rsidRPr="49D0B3B3" w:rsidDel="002453D4">
        <w:rPr>
          <w:i/>
          <w:iCs/>
        </w:rPr>
        <w:t xml:space="preserve"> </w:t>
      </w:r>
    </w:p>
    <w:p w14:paraId="774E40DA" w14:textId="77777777" w:rsidR="00992A5F" w:rsidRPr="00892586" w:rsidRDefault="00992A5F" w:rsidP="00992A5F">
      <w:pPr>
        <w:ind w:left="709"/>
        <w:jc w:val="right"/>
        <w:rPr>
          <w:i/>
          <w:color w:val="FF0000"/>
        </w:rPr>
      </w:pPr>
    </w:p>
    <w:tbl>
      <w:tblPr>
        <w:tblStyle w:val="TableGrid1"/>
        <w:tblW w:w="10206" w:type="dxa"/>
        <w:tblInd w:w="-5" w:type="dxa"/>
        <w:tblLook w:val="04A0" w:firstRow="1" w:lastRow="0" w:firstColumn="1" w:lastColumn="0" w:noHBand="0" w:noVBand="1"/>
      </w:tblPr>
      <w:tblGrid>
        <w:gridCol w:w="2410"/>
        <w:gridCol w:w="1985"/>
        <w:gridCol w:w="1983"/>
        <w:gridCol w:w="1844"/>
        <w:gridCol w:w="1984"/>
      </w:tblGrid>
      <w:tr w:rsidR="00157EFA" w:rsidRPr="009C2D1C" w14:paraId="3920A4B2" w14:textId="77777777" w:rsidTr="00952D37">
        <w:tc>
          <w:tcPr>
            <w:tcW w:w="2410" w:type="dxa"/>
          </w:tcPr>
          <w:p w14:paraId="101AD61F" w14:textId="7E104C5E" w:rsidR="00992A5F" w:rsidRPr="00EF7CDF" w:rsidRDefault="00992A5F" w:rsidP="00992A5F">
            <w:pPr>
              <w:jc w:val="center"/>
              <w:rPr>
                <w:b/>
                <w:lang w:eastAsia="en-US"/>
              </w:rPr>
            </w:pPr>
            <w:r w:rsidRPr="00EF7CDF">
              <w:rPr>
                <w:b/>
                <w:lang w:eastAsia="en-US"/>
              </w:rPr>
              <w:t xml:space="preserve">Tikrinami </w:t>
            </w:r>
            <w:r w:rsidR="001A54FC">
              <w:rPr>
                <w:b/>
                <w:lang w:eastAsia="en-US"/>
              </w:rPr>
              <w:t>Objekto</w:t>
            </w:r>
            <w:r w:rsidRPr="00EF7CDF">
              <w:rPr>
                <w:b/>
                <w:lang w:eastAsia="en-US"/>
              </w:rPr>
              <w:t xml:space="preserve"> elementai</w:t>
            </w:r>
          </w:p>
        </w:tc>
        <w:tc>
          <w:tcPr>
            <w:tcW w:w="1985" w:type="dxa"/>
          </w:tcPr>
          <w:p w14:paraId="70951E87" w14:textId="77777777" w:rsidR="00992A5F" w:rsidRPr="00EF7CDF" w:rsidRDefault="00992A5F" w:rsidP="00992A5F">
            <w:pPr>
              <w:jc w:val="center"/>
              <w:rPr>
                <w:b/>
                <w:lang w:eastAsia="en-US"/>
              </w:rPr>
            </w:pPr>
            <w:r w:rsidRPr="00EF7CDF">
              <w:rPr>
                <w:b/>
                <w:lang w:eastAsia="en-US"/>
              </w:rPr>
              <w:t>Tikrinimo apimtis</w:t>
            </w:r>
          </w:p>
        </w:tc>
        <w:tc>
          <w:tcPr>
            <w:tcW w:w="1983" w:type="dxa"/>
          </w:tcPr>
          <w:p w14:paraId="414AF50C" w14:textId="6A2C4895" w:rsidR="00992A5F" w:rsidRPr="00972F3A" w:rsidRDefault="00992A5F" w:rsidP="0092471D">
            <w:pPr>
              <w:jc w:val="center"/>
              <w:rPr>
                <w:b/>
                <w:lang w:eastAsia="en-US"/>
              </w:rPr>
            </w:pPr>
            <w:r w:rsidRPr="00403566">
              <w:rPr>
                <w:b/>
                <w:lang w:eastAsia="en-US"/>
              </w:rPr>
              <w:t>Nurodyta Specifikacijoje /</w:t>
            </w:r>
            <w:r w:rsidR="0092471D">
              <w:rPr>
                <w:b/>
                <w:lang w:eastAsia="en-US"/>
              </w:rPr>
              <w:t xml:space="preserve"> </w:t>
            </w:r>
            <w:r w:rsidRPr="00403566">
              <w:rPr>
                <w:b/>
                <w:lang w:eastAsia="en-US"/>
              </w:rPr>
              <w:t>Pasiūlyme</w:t>
            </w:r>
            <w:r w:rsidRPr="00721C47">
              <w:rPr>
                <w:b/>
                <w:i/>
                <w:lang w:eastAsia="en-US"/>
              </w:rPr>
              <w:t>(pildo Privatus subjektas)</w:t>
            </w:r>
          </w:p>
        </w:tc>
        <w:tc>
          <w:tcPr>
            <w:tcW w:w="1844" w:type="dxa"/>
          </w:tcPr>
          <w:p w14:paraId="02363C29" w14:textId="4DCD5EB3" w:rsidR="00992A5F" w:rsidRPr="00EE7E58" w:rsidRDefault="00992A5F" w:rsidP="00992A5F">
            <w:pPr>
              <w:jc w:val="center"/>
              <w:rPr>
                <w:b/>
                <w:lang w:eastAsia="en-US"/>
              </w:rPr>
            </w:pPr>
            <w:r w:rsidRPr="00210A19">
              <w:rPr>
                <w:b/>
                <w:lang w:eastAsia="en-US"/>
              </w:rPr>
              <w:t>Suprojektuota</w:t>
            </w:r>
            <w:r w:rsidR="0092471D">
              <w:rPr>
                <w:b/>
                <w:i/>
                <w:lang w:eastAsia="en-US"/>
              </w:rPr>
              <w:t xml:space="preserve"> </w:t>
            </w:r>
            <w:r w:rsidRPr="00EE7E58">
              <w:rPr>
                <w:b/>
                <w:i/>
                <w:lang w:eastAsia="en-US"/>
              </w:rPr>
              <w:t>(pildo Privatus subjektas)</w:t>
            </w:r>
          </w:p>
        </w:tc>
        <w:tc>
          <w:tcPr>
            <w:tcW w:w="1984" w:type="dxa"/>
          </w:tcPr>
          <w:p w14:paraId="75AE9CBA" w14:textId="77777777" w:rsidR="00992A5F" w:rsidRPr="009C2D1C" w:rsidRDefault="00992A5F" w:rsidP="00992A5F">
            <w:pPr>
              <w:jc w:val="center"/>
              <w:rPr>
                <w:b/>
                <w:lang w:eastAsia="en-US"/>
              </w:rPr>
            </w:pPr>
            <w:r w:rsidRPr="009C2D1C">
              <w:rPr>
                <w:b/>
              </w:rPr>
              <w:t xml:space="preserve">Valdžios subjekto vertinimas </w:t>
            </w:r>
          </w:p>
          <w:p w14:paraId="46BF6F61" w14:textId="77777777" w:rsidR="00992A5F" w:rsidRPr="009C2D1C" w:rsidRDefault="00992A5F" w:rsidP="00992A5F">
            <w:pPr>
              <w:jc w:val="center"/>
              <w:rPr>
                <w:b/>
                <w:lang w:eastAsia="en-US"/>
              </w:rPr>
            </w:pPr>
            <w:r w:rsidRPr="009C2D1C">
              <w:rPr>
                <w:b/>
                <w:i/>
              </w:rPr>
              <w:t>(pildo Valdžios subjektas)</w:t>
            </w:r>
          </w:p>
        </w:tc>
      </w:tr>
      <w:tr w:rsidR="00157EFA" w:rsidRPr="009C2D1C" w14:paraId="518AEC5D" w14:textId="77777777" w:rsidTr="00952D37">
        <w:tc>
          <w:tcPr>
            <w:tcW w:w="2410" w:type="dxa"/>
          </w:tcPr>
          <w:p w14:paraId="345B0CF1" w14:textId="7306918D" w:rsidR="00992A5F" w:rsidRPr="009C2D1C" w:rsidRDefault="009568CE" w:rsidP="00992A5F">
            <w:pPr>
              <w:jc w:val="both"/>
              <w:rPr>
                <w:lang w:eastAsia="en-US"/>
              </w:rPr>
            </w:pPr>
            <w:r>
              <w:t>P</w:t>
            </w:r>
            <w:r w:rsidR="00992A5F" w:rsidRPr="009C2D1C">
              <w:t>astatai, statiniai, priklausiniai ir pan.</w:t>
            </w:r>
          </w:p>
        </w:tc>
        <w:tc>
          <w:tcPr>
            <w:tcW w:w="1985" w:type="dxa"/>
          </w:tcPr>
          <w:p w14:paraId="240C4FF2" w14:textId="410CD8F8" w:rsidR="00992A5F" w:rsidRPr="009C2D1C" w:rsidRDefault="00992A5F" w:rsidP="00992A5F">
            <w:pPr>
              <w:jc w:val="both"/>
              <w:rPr>
                <w:lang w:eastAsia="en-US"/>
              </w:rPr>
            </w:pPr>
            <w:r w:rsidRPr="009C2D1C">
              <w:t>Kiekis, plotas</w:t>
            </w:r>
            <w:r w:rsidR="009568CE">
              <w:t xml:space="preserve"> (</w:t>
            </w:r>
            <w:proofErr w:type="spellStart"/>
            <w:r w:rsidR="009568CE">
              <w:t>kv.m</w:t>
            </w:r>
            <w:proofErr w:type="spellEnd"/>
            <w:r w:rsidR="009568CE">
              <w:t>.)</w:t>
            </w:r>
            <w:r w:rsidRPr="009C2D1C">
              <w:t xml:space="preserve"> ir paskirtis</w:t>
            </w:r>
          </w:p>
        </w:tc>
        <w:tc>
          <w:tcPr>
            <w:tcW w:w="1983" w:type="dxa"/>
          </w:tcPr>
          <w:p w14:paraId="0763BAF4" w14:textId="77777777" w:rsidR="00992A5F" w:rsidRPr="009C2D1C" w:rsidRDefault="00992A5F" w:rsidP="00992A5F">
            <w:pPr>
              <w:jc w:val="both"/>
              <w:rPr>
                <w:lang w:eastAsia="en-US"/>
              </w:rPr>
            </w:pPr>
          </w:p>
        </w:tc>
        <w:tc>
          <w:tcPr>
            <w:tcW w:w="1844" w:type="dxa"/>
          </w:tcPr>
          <w:p w14:paraId="1807D36C" w14:textId="77777777" w:rsidR="00992A5F" w:rsidRPr="009C2D1C" w:rsidRDefault="00992A5F" w:rsidP="00992A5F">
            <w:pPr>
              <w:jc w:val="both"/>
              <w:rPr>
                <w:lang w:eastAsia="en-US"/>
              </w:rPr>
            </w:pPr>
          </w:p>
        </w:tc>
        <w:tc>
          <w:tcPr>
            <w:tcW w:w="1984" w:type="dxa"/>
          </w:tcPr>
          <w:p w14:paraId="7F469339" w14:textId="77777777" w:rsidR="00992A5F" w:rsidRPr="009C2D1C" w:rsidRDefault="00992A5F" w:rsidP="00992A5F">
            <w:pPr>
              <w:jc w:val="both"/>
              <w:rPr>
                <w:lang w:eastAsia="en-US"/>
              </w:rPr>
            </w:pPr>
          </w:p>
        </w:tc>
      </w:tr>
      <w:tr w:rsidR="00157EFA" w:rsidRPr="009C2D1C" w14:paraId="044E6E1A" w14:textId="77777777" w:rsidTr="00952D37">
        <w:tc>
          <w:tcPr>
            <w:tcW w:w="2410" w:type="dxa"/>
          </w:tcPr>
          <w:p w14:paraId="7909B05C" w14:textId="77777777" w:rsidR="00992A5F" w:rsidRPr="009C2D1C" w:rsidRDefault="00992A5F" w:rsidP="00992A5F">
            <w:pPr>
              <w:jc w:val="both"/>
              <w:rPr>
                <w:lang w:eastAsia="en-US"/>
              </w:rPr>
            </w:pPr>
            <w:r w:rsidRPr="009C2D1C">
              <w:t>Automobilių parkavimo aikštelė sklypo ribose</w:t>
            </w:r>
          </w:p>
        </w:tc>
        <w:tc>
          <w:tcPr>
            <w:tcW w:w="1985" w:type="dxa"/>
          </w:tcPr>
          <w:p w14:paraId="03BFBFD9" w14:textId="77777777" w:rsidR="00992A5F" w:rsidRPr="009C2D1C" w:rsidRDefault="00992A5F" w:rsidP="00992A5F">
            <w:pPr>
              <w:jc w:val="both"/>
              <w:rPr>
                <w:lang w:eastAsia="en-US"/>
              </w:rPr>
            </w:pPr>
            <w:r w:rsidRPr="009C2D1C">
              <w:t xml:space="preserve">Parkavimo vietų skaičius </w:t>
            </w:r>
          </w:p>
        </w:tc>
        <w:tc>
          <w:tcPr>
            <w:tcW w:w="1983" w:type="dxa"/>
          </w:tcPr>
          <w:p w14:paraId="6E2F9636" w14:textId="77777777" w:rsidR="00992A5F" w:rsidRPr="009C2D1C" w:rsidRDefault="00992A5F" w:rsidP="00992A5F">
            <w:pPr>
              <w:jc w:val="both"/>
              <w:rPr>
                <w:lang w:eastAsia="en-US"/>
              </w:rPr>
            </w:pPr>
          </w:p>
        </w:tc>
        <w:tc>
          <w:tcPr>
            <w:tcW w:w="1844" w:type="dxa"/>
          </w:tcPr>
          <w:p w14:paraId="32A2802B" w14:textId="77777777" w:rsidR="00992A5F" w:rsidRPr="009C2D1C" w:rsidRDefault="00992A5F" w:rsidP="00992A5F">
            <w:pPr>
              <w:jc w:val="both"/>
              <w:rPr>
                <w:lang w:eastAsia="en-US"/>
              </w:rPr>
            </w:pPr>
          </w:p>
        </w:tc>
        <w:tc>
          <w:tcPr>
            <w:tcW w:w="1984" w:type="dxa"/>
          </w:tcPr>
          <w:p w14:paraId="1F1BB07D" w14:textId="77777777" w:rsidR="00992A5F" w:rsidRPr="009C2D1C" w:rsidRDefault="00992A5F" w:rsidP="00992A5F">
            <w:pPr>
              <w:jc w:val="both"/>
              <w:rPr>
                <w:lang w:eastAsia="en-US"/>
              </w:rPr>
            </w:pPr>
          </w:p>
        </w:tc>
      </w:tr>
      <w:tr w:rsidR="00157EFA" w:rsidRPr="009C2D1C" w14:paraId="0DF61BC6" w14:textId="77777777" w:rsidTr="00952D37">
        <w:tc>
          <w:tcPr>
            <w:tcW w:w="2410" w:type="dxa"/>
          </w:tcPr>
          <w:p w14:paraId="4FE281E2" w14:textId="77777777" w:rsidR="00992A5F" w:rsidRPr="009C2D1C" w:rsidRDefault="00992A5F" w:rsidP="00992A5F">
            <w:pPr>
              <w:jc w:val="both"/>
              <w:rPr>
                <w:lang w:eastAsia="en-US"/>
              </w:rPr>
            </w:pPr>
            <w:r w:rsidRPr="009C2D1C">
              <w:t>Automobilių parkavimo aikštelės danga</w:t>
            </w:r>
          </w:p>
        </w:tc>
        <w:tc>
          <w:tcPr>
            <w:tcW w:w="1985" w:type="dxa"/>
          </w:tcPr>
          <w:p w14:paraId="3F9D9BE9" w14:textId="77777777" w:rsidR="00992A5F" w:rsidRPr="009C2D1C" w:rsidRDefault="00992A5F" w:rsidP="00992A5F">
            <w:pPr>
              <w:jc w:val="both"/>
              <w:rPr>
                <w:lang w:eastAsia="en-US"/>
              </w:rPr>
            </w:pPr>
            <w:r w:rsidRPr="009C2D1C">
              <w:t>Dangos konstrukcija, tipas, medžiaga, plotas</w:t>
            </w:r>
          </w:p>
        </w:tc>
        <w:tc>
          <w:tcPr>
            <w:tcW w:w="1983" w:type="dxa"/>
          </w:tcPr>
          <w:p w14:paraId="1C730733" w14:textId="77777777" w:rsidR="00992A5F" w:rsidRPr="009C2D1C" w:rsidRDefault="00992A5F" w:rsidP="00992A5F">
            <w:pPr>
              <w:jc w:val="both"/>
              <w:rPr>
                <w:lang w:eastAsia="en-US"/>
              </w:rPr>
            </w:pPr>
          </w:p>
        </w:tc>
        <w:tc>
          <w:tcPr>
            <w:tcW w:w="1844" w:type="dxa"/>
          </w:tcPr>
          <w:p w14:paraId="03E7E2EF" w14:textId="77777777" w:rsidR="00992A5F" w:rsidRPr="009C2D1C" w:rsidRDefault="00992A5F" w:rsidP="00992A5F">
            <w:pPr>
              <w:jc w:val="both"/>
              <w:rPr>
                <w:lang w:eastAsia="en-US"/>
              </w:rPr>
            </w:pPr>
          </w:p>
        </w:tc>
        <w:tc>
          <w:tcPr>
            <w:tcW w:w="1984" w:type="dxa"/>
          </w:tcPr>
          <w:p w14:paraId="71F98F29" w14:textId="77777777" w:rsidR="00992A5F" w:rsidRPr="009C2D1C" w:rsidRDefault="00992A5F" w:rsidP="00992A5F">
            <w:pPr>
              <w:jc w:val="both"/>
              <w:rPr>
                <w:lang w:eastAsia="en-US"/>
              </w:rPr>
            </w:pPr>
          </w:p>
        </w:tc>
      </w:tr>
      <w:tr w:rsidR="00157EFA" w:rsidRPr="009C2D1C" w14:paraId="7C657A41" w14:textId="77777777" w:rsidTr="00952D37">
        <w:tc>
          <w:tcPr>
            <w:tcW w:w="2410" w:type="dxa"/>
          </w:tcPr>
          <w:p w14:paraId="3594226B" w14:textId="77777777" w:rsidR="00992A5F" w:rsidRPr="009C2D1C" w:rsidRDefault="00992A5F" w:rsidP="00992A5F">
            <w:pPr>
              <w:jc w:val="both"/>
              <w:rPr>
                <w:lang w:eastAsia="en-US"/>
              </w:rPr>
            </w:pPr>
            <w:r w:rsidRPr="009C2D1C">
              <w:t>Važiuojamoji dalis</w:t>
            </w:r>
          </w:p>
        </w:tc>
        <w:tc>
          <w:tcPr>
            <w:tcW w:w="1985" w:type="dxa"/>
          </w:tcPr>
          <w:p w14:paraId="0EF93226" w14:textId="77777777" w:rsidR="00992A5F" w:rsidRPr="009C2D1C" w:rsidRDefault="00992A5F" w:rsidP="00992A5F">
            <w:pPr>
              <w:jc w:val="both"/>
              <w:rPr>
                <w:lang w:eastAsia="en-US"/>
              </w:rPr>
            </w:pPr>
            <w:r w:rsidRPr="009C2D1C">
              <w:t>Dangos konstrukcija, tipas, medžiaga, plotas</w:t>
            </w:r>
          </w:p>
        </w:tc>
        <w:tc>
          <w:tcPr>
            <w:tcW w:w="1983" w:type="dxa"/>
          </w:tcPr>
          <w:p w14:paraId="09059607" w14:textId="77777777" w:rsidR="00992A5F" w:rsidRPr="009C2D1C" w:rsidRDefault="00992A5F" w:rsidP="00992A5F">
            <w:pPr>
              <w:jc w:val="both"/>
              <w:rPr>
                <w:lang w:eastAsia="en-US"/>
              </w:rPr>
            </w:pPr>
          </w:p>
        </w:tc>
        <w:tc>
          <w:tcPr>
            <w:tcW w:w="1844" w:type="dxa"/>
          </w:tcPr>
          <w:p w14:paraId="36594331" w14:textId="77777777" w:rsidR="00992A5F" w:rsidRPr="009C2D1C" w:rsidRDefault="00992A5F" w:rsidP="00992A5F">
            <w:pPr>
              <w:jc w:val="both"/>
              <w:rPr>
                <w:lang w:eastAsia="en-US"/>
              </w:rPr>
            </w:pPr>
          </w:p>
        </w:tc>
        <w:tc>
          <w:tcPr>
            <w:tcW w:w="1984" w:type="dxa"/>
          </w:tcPr>
          <w:p w14:paraId="19736E91" w14:textId="77777777" w:rsidR="00992A5F" w:rsidRPr="009C2D1C" w:rsidRDefault="00992A5F" w:rsidP="00992A5F">
            <w:pPr>
              <w:jc w:val="both"/>
              <w:rPr>
                <w:lang w:eastAsia="en-US"/>
              </w:rPr>
            </w:pPr>
          </w:p>
        </w:tc>
      </w:tr>
      <w:tr w:rsidR="00157EFA" w:rsidRPr="009C2D1C" w14:paraId="2AE6C4FD" w14:textId="77777777" w:rsidTr="00952D37">
        <w:tc>
          <w:tcPr>
            <w:tcW w:w="2410" w:type="dxa"/>
          </w:tcPr>
          <w:p w14:paraId="5C0FF7B0" w14:textId="77777777" w:rsidR="00992A5F" w:rsidRPr="009C2D1C" w:rsidRDefault="00992A5F" w:rsidP="00992A5F">
            <w:pPr>
              <w:jc w:val="both"/>
              <w:rPr>
                <w:lang w:eastAsia="en-US"/>
              </w:rPr>
            </w:pPr>
            <w:r w:rsidRPr="009C2D1C">
              <w:t>Pėsčiųjų takai</w:t>
            </w:r>
          </w:p>
        </w:tc>
        <w:tc>
          <w:tcPr>
            <w:tcW w:w="1985" w:type="dxa"/>
          </w:tcPr>
          <w:p w14:paraId="6B9E0050" w14:textId="77777777" w:rsidR="00992A5F" w:rsidRPr="009C2D1C" w:rsidRDefault="00992A5F" w:rsidP="00992A5F">
            <w:pPr>
              <w:jc w:val="both"/>
              <w:rPr>
                <w:lang w:eastAsia="en-US"/>
              </w:rPr>
            </w:pPr>
            <w:r w:rsidRPr="009C2D1C">
              <w:t xml:space="preserve">Dangos konstrukcija, </w:t>
            </w:r>
            <w:r w:rsidRPr="009C2D1C">
              <w:lastRenderedPageBreak/>
              <w:t>tipas, medžiaga, plotas</w:t>
            </w:r>
          </w:p>
        </w:tc>
        <w:tc>
          <w:tcPr>
            <w:tcW w:w="1983" w:type="dxa"/>
          </w:tcPr>
          <w:p w14:paraId="277EF40D" w14:textId="77777777" w:rsidR="00992A5F" w:rsidRPr="009C2D1C" w:rsidRDefault="00992A5F" w:rsidP="00992A5F">
            <w:pPr>
              <w:jc w:val="both"/>
              <w:rPr>
                <w:lang w:eastAsia="en-US"/>
              </w:rPr>
            </w:pPr>
          </w:p>
        </w:tc>
        <w:tc>
          <w:tcPr>
            <w:tcW w:w="1844" w:type="dxa"/>
          </w:tcPr>
          <w:p w14:paraId="4C655B48" w14:textId="77777777" w:rsidR="00992A5F" w:rsidRPr="009C2D1C" w:rsidRDefault="00992A5F" w:rsidP="00992A5F">
            <w:pPr>
              <w:jc w:val="both"/>
              <w:rPr>
                <w:lang w:eastAsia="en-US"/>
              </w:rPr>
            </w:pPr>
          </w:p>
        </w:tc>
        <w:tc>
          <w:tcPr>
            <w:tcW w:w="1984" w:type="dxa"/>
          </w:tcPr>
          <w:p w14:paraId="676BBAB6" w14:textId="77777777" w:rsidR="00992A5F" w:rsidRPr="009C2D1C" w:rsidRDefault="00992A5F" w:rsidP="00992A5F">
            <w:pPr>
              <w:jc w:val="both"/>
              <w:rPr>
                <w:lang w:eastAsia="en-US"/>
              </w:rPr>
            </w:pPr>
          </w:p>
        </w:tc>
      </w:tr>
      <w:tr w:rsidR="00157EFA" w:rsidRPr="009C2D1C" w14:paraId="1F1D709C" w14:textId="77777777" w:rsidTr="00952D37">
        <w:tc>
          <w:tcPr>
            <w:tcW w:w="2410" w:type="dxa"/>
          </w:tcPr>
          <w:p w14:paraId="721FF4D3" w14:textId="77777777" w:rsidR="00992A5F" w:rsidRPr="009C2D1C" w:rsidRDefault="00992A5F" w:rsidP="00992A5F">
            <w:pPr>
              <w:jc w:val="both"/>
              <w:rPr>
                <w:lang w:eastAsia="en-US"/>
              </w:rPr>
            </w:pPr>
            <w:r w:rsidRPr="009C2D1C">
              <w:t>Teritorijos sprendiniai (apželdinimas, apšvietimas, stoginės, suoliukai ir kt.)</w:t>
            </w:r>
          </w:p>
        </w:tc>
        <w:tc>
          <w:tcPr>
            <w:tcW w:w="1985" w:type="dxa"/>
          </w:tcPr>
          <w:p w14:paraId="4F003777" w14:textId="77777777" w:rsidR="00992A5F" w:rsidRPr="009C2D1C" w:rsidRDefault="00992A5F" w:rsidP="00992A5F">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1983" w:type="dxa"/>
          </w:tcPr>
          <w:p w14:paraId="565CB0F6" w14:textId="77777777" w:rsidR="00992A5F" w:rsidRPr="009C2D1C" w:rsidRDefault="00992A5F" w:rsidP="00992A5F">
            <w:pPr>
              <w:jc w:val="both"/>
              <w:rPr>
                <w:lang w:eastAsia="en-US"/>
              </w:rPr>
            </w:pPr>
          </w:p>
        </w:tc>
        <w:tc>
          <w:tcPr>
            <w:tcW w:w="1844" w:type="dxa"/>
          </w:tcPr>
          <w:p w14:paraId="3CFDBA50" w14:textId="77777777" w:rsidR="00992A5F" w:rsidRPr="009C2D1C" w:rsidRDefault="00992A5F" w:rsidP="00992A5F">
            <w:pPr>
              <w:jc w:val="both"/>
              <w:rPr>
                <w:lang w:eastAsia="en-US"/>
              </w:rPr>
            </w:pPr>
          </w:p>
        </w:tc>
        <w:tc>
          <w:tcPr>
            <w:tcW w:w="1984" w:type="dxa"/>
          </w:tcPr>
          <w:p w14:paraId="6CE16CF2" w14:textId="77777777" w:rsidR="00992A5F" w:rsidRPr="009C2D1C" w:rsidRDefault="00992A5F" w:rsidP="00992A5F">
            <w:pPr>
              <w:jc w:val="both"/>
              <w:rPr>
                <w:lang w:eastAsia="en-US"/>
              </w:rPr>
            </w:pPr>
          </w:p>
        </w:tc>
      </w:tr>
      <w:tr w:rsidR="00157EFA" w:rsidRPr="009C2D1C" w14:paraId="1F9B8B48" w14:textId="77777777" w:rsidTr="00952D37">
        <w:tc>
          <w:tcPr>
            <w:tcW w:w="2410" w:type="dxa"/>
          </w:tcPr>
          <w:p w14:paraId="4775CB57" w14:textId="77777777" w:rsidR="00992A5F" w:rsidRPr="009C2D1C" w:rsidRDefault="00992A5F" w:rsidP="00992A5F">
            <w:pPr>
              <w:jc w:val="both"/>
              <w:rPr>
                <w:lang w:eastAsia="en-US"/>
              </w:rPr>
            </w:pPr>
            <w:r w:rsidRPr="009C2D1C">
              <w:t>Teritorijos lauko inžineriniai tinklai</w:t>
            </w:r>
          </w:p>
        </w:tc>
        <w:tc>
          <w:tcPr>
            <w:tcW w:w="1985" w:type="dxa"/>
          </w:tcPr>
          <w:p w14:paraId="0D06AB11" w14:textId="77777777" w:rsidR="00992A5F" w:rsidRPr="009C2D1C" w:rsidRDefault="00992A5F" w:rsidP="00992A5F">
            <w:pPr>
              <w:jc w:val="both"/>
              <w:rPr>
                <w:lang w:eastAsia="en-US"/>
              </w:rPr>
            </w:pPr>
            <w:r w:rsidRPr="009C2D1C">
              <w:t>Pavadinimas, tipas, medžiagos, rodikliai</w:t>
            </w:r>
          </w:p>
        </w:tc>
        <w:tc>
          <w:tcPr>
            <w:tcW w:w="1983" w:type="dxa"/>
          </w:tcPr>
          <w:p w14:paraId="53DD5236" w14:textId="77777777" w:rsidR="00992A5F" w:rsidRPr="009C2D1C" w:rsidRDefault="00992A5F" w:rsidP="00992A5F">
            <w:pPr>
              <w:jc w:val="both"/>
              <w:rPr>
                <w:lang w:eastAsia="en-US"/>
              </w:rPr>
            </w:pPr>
          </w:p>
        </w:tc>
        <w:tc>
          <w:tcPr>
            <w:tcW w:w="1844" w:type="dxa"/>
          </w:tcPr>
          <w:p w14:paraId="6CA7D3CE" w14:textId="77777777" w:rsidR="00992A5F" w:rsidRPr="009C2D1C" w:rsidRDefault="00992A5F" w:rsidP="00992A5F">
            <w:pPr>
              <w:jc w:val="both"/>
              <w:rPr>
                <w:lang w:eastAsia="en-US"/>
              </w:rPr>
            </w:pPr>
          </w:p>
        </w:tc>
        <w:tc>
          <w:tcPr>
            <w:tcW w:w="1984" w:type="dxa"/>
          </w:tcPr>
          <w:p w14:paraId="7D757F24" w14:textId="77777777" w:rsidR="00992A5F" w:rsidRPr="009C2D1C" w:rsidRDefault="00992A5F" w:rsidP="00992A5F">
            <w:pPr>
              <w:jc w:val="both"/>
              <w:rPr>
                <w:lang w:eastAsia="en-US"/>
              </w:rPr>
            </w:pPr>
          </w:p>
        </w:tc>
      </w:tr>
      <w:tr w:rsidR="00157EFA" w:rsidRPr="009C2D1C" w14:paraId="51CA2070" w14:textId="77777777" w:rsidTr="00952D37">
        <w:tc>
          <w:tcPr>
            <w:tcW w:w="2410" w:type="dxa"/>
          </w:tcPr>
          <w:p w14:paraId="2D3AFEBB" w14:textId="77777777" w:rsidR="00992A5F" w:rsidRPr="009C2D1C" w:rsidRDefault="00992A5F" w:rsidP="00992A5F">
            <w:pPr>
              <w:jc w:val="both"/>
              <w:rPr>
                <w:lang w:eastAsia="en-US"/>
              </w:rPr>
            </w:pPr>
            <w:r w:rsidRPr="009C2D1C">
              <w:t>Statinio</w:t>
            </w:r>
            <w:r w:rsidRPr="009C2D1C" w:rsidDel="003801BE">
              <w:t xml:space="preserve"> </w:t>
            </w:r>
            <w:r w:rsidRPr="009C2D1C">
              <w:t>išorinė apdaila (cokolis, sienos, stogas, langai, išorės durys ir kt.)</w:t>
            </w:r>
          </w:p>
        </w:tc>
        <w:tc>
          <w:tcPr>
            <w:tcW w:w="1985" w:type="dxa"/>
          </w:tcPr>
          <w:p w14:paraId="4B4B20E7" w14:textId="77777777" w:rsidR="00992A5F" w:rsidRPr="009C2D1C" w:rsidRDefault="00992A5F" w:rsidP="00992A5F">
            <w:pPr>
              <w:jc w:val="both"/>
              <w:rPr>
                <w:lang w:eastAsia="en-US"/>
              </w:rPr>
            </w:pPr>
            <w:r w:rsidRPr="009C2D1C">
              <w:t>Konstrukcija, tipas, medžiagos, spalva</w:t>
            </w:r>
          </w:p>
        </w:tc>
        <w:tc>
          <w:tcPr>
            <w:tcW w:w="1983" w:type="dxa"/>
          </w:tcPr>
          <w:p w14:paraId="1C3A1703" w14:textId="77777777" w:rsidR="00992A5F" w:rsidRPr="009C2D1C" w:rsidRDefault="00992A5F" w:rsidP="00992A5F">
            <w:pPr>
              <w:jc w:val="both"/>
              <w:rPr>
                <w:lang w:eastAsia="en-US"/>
              </w:rPr>
            </w:pPr>
          </w:p>
        </w:tc>
        <w:tc>
          <w:tcPr>
            <w:tcW w:w="1844" w:type="dxa"/>
          </w:tcPr>
          <w:p w14:paraId="7B918070" w14:textId="77777777" w:rsidR="00992A5F" w:rsidRPr="009C2D1C" w:rsidRDefault="00992A5F" w:rsidP="00992A5F">
            <w:pPr>
              <w:jc w:val="both"/>
              <w:rPr>
                <w:lang w:eastAsia="en-US"/>
              </w:rPr>
            </w:pPr>
          </w:p>
        </w:tc>
        <w:tc>
          <w:tcPr>
            <w:tcW w:w="1984" w:type="dxa"/>
          </w:tcPr>
          <w:p w14:paraId="17F94B4A" w14:textId="77777777" w:rsidR="00992A5F" w:rsidRPr="009C2D1C" w:rsidRDefault="00992A5F" w:rsidP="00992A5F">
            <w:pPr>
              <w:jc w:val="both"/>
              <w:rPr>
                <w:lang w:eastAsia="en-US"/>
              </w:rPr>
            </w:pPr>
          </w:p>
        </w:tc>
      </w:tr>
      <w:tr w:rsidR="00157EFA" w:rsidRPr="009C2D1C" w14:paraId="11EBE1CE" w14:textId="77777777" w:rsidTr="00952D37">
        <w:tc>
          <w:tcPr>
            <w:tcW w:w="2410" w:type="dxa"/>
          </w:tcPr>
          <w:p w14:paraId="524B3843" w14:textId="77777777" w:rsidR="00992A5F" w:rsidRPr="009C2D1C" w:rsidRDefault="00992A5F" w:rsidP="00992A5F">
            <w:pPr>
              <w:jc w:val="both"/>
              <w:rPr>
                <w:lang w:eastAsia="en-US"/>
              </w:rPr>
            </w:pPr>
            <w:r w:rsidRPr="009C2D1C">
              <w:t>Statinio vidaus apdaila (grindys, sienos, lubos durys ir kt.)</w:t>
            </w:r>
          </w:p>
        </w:tc>
        <w:tc>
          <w:tcPr>
            <w:tcW w:w="1985" w:type="dxa"/>
          </w:tcPr>
          <w:p w14:paraId="2ABA386F" w14:textId="77777777" w:rsidR="00992A5F" w:rsidRPr="009C2D1C" w:rsidRDefault="00992A5F" w:rsidP="00992A5F">
            <w:pPr>
              <w:jc w:val="both"/>
              <w:rPr>
                <w:lang w:eastAsia="en-US"/>
              </w:rPr>
            </w:pPr>
            <w:r w:rsidRPr="009C2D1C">
              <w:t>Konstrukcija, tipas, medžiagos, spalva</w:t>
            </w:r>
            <w:r w:rsidRPr="009C2D1C" w:rsidDel="003801BE">
              <w:t xml:space="preserve"> </w:t>
            </w:r>
          </w:p>
        </w:tc>
        <w:tc>
          <w:tcPr>
            <w:tcW w:w="1983" w:type="dxa"/>
          </w:tcPr>
          <w:p w14:paraId="4513C8D9" w14:textId="77777777" w:rsidR="00992A5F" w:rsidRPr="009C2D1C" w:rsidRDefault="00992A5F" w:rsidP="00992A5F">
            <w:pPr>
              <w:jc w:val="both"/>
              <w:rPr>
                <w:lang w:eastAsia="en-US"/>
              </w:rPr>
            </w:pPr>
          </w:p>
        </w:tc>
        <w:tc>
          <w:tcPr>
            <w:tcW w:w="1844" w:type="dxa"/>
          </w:tcPr>
          <w:p w14:paraId="230D1476" w14:textId="77777777" w:rsidR="00992A5F" w:rsidRPr="009C2D1C" w:rsidRDefault="00992A5F" w:rsidP="00992A5F">
            <w:pPr>
              <w:jc w:val="both"/>
              <w:rPr>
                <w:lang w:eastAsia="en-US"/>
              </w:rPr>
            </w:pPr>
          </w:p>
        </w:tc>
        <w:tc>
          <w:tcPr>
            <w:tcW w:w="1984" w:type="dxa"/>
          </w:tcPr>
          <w:p w14:paraId="47D6AE5C" w14:textId="77777777" w:rsidR="00992A5F" w:rsidRPr="009C2D1C" w:rsidRDefault="00992A5F" w:rsidP="00992A5F">
            <w:pPr>
              <w:jc w:val="both"/>
              <w:rPr>
                <w:lang w:eastAsia="en-US"/>
              </w:rPr>
            </w:pPr>
          </w:p>
        </w:tc>
      </w:tr>
      <w:tr w:rsidR="00157EFA" w:rsidRPr="009C2D1C" w14:paraId="1F6E4166" w14:textId="77777777" w:rsidTr="00952D37">
        <w:tc>
          <w:tcPr>
            <w:tcW w:w="2410" w:type="dxa"/>
          </w:tcPr>
          <w:p w14:paraId="21426245" w14:textId="77777777" w:rsidR="00992A5F" w:rsidRPr="009C2D1C" w:rsidRDefault="00992A5F" w:rsidP="00992A5F">
            <w:pPr>
              <w:jc w:val="both"/>
              <w:rPr>
                <w:lang w:eastAsia="en-US"/>
              </w:rPr>
            </w:pPr>
            <w:r w:rsidRPr="009C2D1C">
              <w:t>Statinio vidaus inžinerinės sistemos</w:t>
            </w:r>
          </w:p>
        </w:tc>
        <w:tc>
          <w:tcPr>
            <w:tcW w:w="1985" w:type="dxa"/>
          </w:tcPr>
          <w:p w14:paraId="0AC0C105" w14:textId="77777777" w:rsidR="00992A5F" w:rsidRPr="009C2D1C" w:rsidRDefault="00992A5F" w:rsidP="00992A5F">
            <w:pPr>
              <w:jc w:val="both"/>
              <w:rPr>
                <w:lang w:eastAsia="en-US"/>
              </w:rPr>
            </w:pPr>
            <w:r w:rsidRPr="009C2D1C">
              <w:t>Pavadinimas, tipas, medžiagos, rodikliai</w:t>
            </w:r>
          </w:p>
        </w:tc>
        <w:tc>
          <w:tcPr>
            <w:tcW w:w="1983" w:type="dxa"/>
          </w:tcPr>
          <w:p w14:paraId="1FB98907" w14:textId="77777777" w:rsidR="00992A5F" w:rsidRPr="009C2D1C" w:rsidRDefault="00992A5F" w:rsidP="00992A5F">
            <w:pPr>
              <w:jc w:val="both"/>
              <w:rPr>
                <w:lang w:eastAsia="en-US"/>
              </w:rPr>
            </w:pPr>
          </w:p>
        </w:tc>
        <w:tc>
          <w:tcPr>
            <w:tcW w:w="1844" w:type="dxa"/>
          </w:tcPr>
          <w:p w14:paraId="2BCA8B77" w14:textId="77777777" w:rsidR="00992A5F" w:rsidRPr="009C2D1C" w:rsidRDefault="00992A5F" w:rsidP="00992A5F">
            <w:pPr>
              <w:jc w:val="both"/>
              <w:rPr>
                <w:lang w:eastAsia="en-US"/>
              </w:rPr>
            </w:pPr>
          </w:p>
        </w:tc>
        <w:tc>
          <w:tcPr>
            <w:tcW w:w="1984" w:type="dxa"/>
          </w:tcPr>
          <w:p w14:paraId="1455175F" w14:textId="77777777" w:rsidR="00992A5F" w:rsidRPr="009C2D1C" w:rsidRDefault="00992A5F" w:rsidP="00992A5F">
            <w:pPr>
              <w:jc w:val="both"/>
              <w:rPr>
                <w:lang w:eastAsia="en-US"/>
              </w:rPr>
            </w:pPr>
          </w:p>
        </w:tc>
      </w:tr>
    </w:tbl>
    <w:p w14:paraId="72CFB0D1" w14:textId="77777777" w:rsidR="00992A5F" w:rsidRPr="009C2D1C" w:rsidRDefault="00992A5F" w:rsidP="00992A5F">
      <w:pPr>
        <w:ind w:left="567"/>
        <w:jc w:val="both"/>
      </w:pPr>
    </w:p>
    <w:p w14:paraId="24BF3312" w14:textId="77777777" w:rsidR="00992A5F" w:rsidRPr="009C2D1C" w:rsidRDefault="00992A5F" w:rsidP="00F27C74">
      <w:pPr>
        <w:numPr>
          <w:ilvl w:val="1"/>
          <w:numId w:val="56"/>
        </w:numPr>
        <w:spacing w:after="120" w:line="276" w:lineRule="auto"/>
        <w:ind w:left="1418" w:hanging="851"/>
        <w:contextualSpacing/>
        <w:jc w:val="both"/>
      </w:pPr>
      <w:bookmarkStart w:id="1869" w:name="_Ref89078160"/>
      <w:bookmarkStart w:id="1870" w:name="_Ref58410414"/>
      <w:r w:rsidRPr="009C2D1C">
        <w:t>Valdžios subjektas ne vėliau kaip per 20 (dvidešimt) Darbo dienų nuo Projektinės dokumentacijos gavimo raštu informuoja Privatų subjektą apie vertinimą.</w:t>
      </w:r>
      <w:bookmarkEnd w:id="1869"/>
      <w:r w:rsidRPr="009C2D1C">
        <w:t xml:space="preserve"> </w:t>
      </w:r>
      <w:bookmarkEnd w:id="1870"/>
    </w:p>
    <w:p w14:paraId="5616F7CE" w14:textId="5E0AB087" w:rsidR="00992A5F" w:rsidRPr="009C2D1C" w:rsidRDefault="00992A5F" w:rsidP="00F27C74">
      <w:pPr>
        <w:numPr>
          <w:ilvl w:val="1"/>
          <w:numId w:val="56"/>
        </w:numPr>
        <w:spacing w:after="120" w:line="276" w:lineRule="auto"/>
        <w:ind w:left="1418" w:hanging="851"/>
        <w:contextualSpacing/>
        <w:jc w:val="both"/>
      </w:pPr>
      <w:r w:rsidRPr="009C2D1C">
        <w:t>Jeigu tikrinant Projektinę dokumentaciją Valdžios subjektas nustato neatitikimus Specifikacijoms, Pasiūlymui ar teisės aktų reikalavimams, teikdamas pastabas Valdžios subjektas turi nurodyti argumentus, kuriais grindžiamos pastabos bei detalizuoti kuri</w:t>
      </w:r>
      <w:r w:rsidR="0063157A">
        <w:t>e</w:t>
      </w:r>
      <w:r w:rsidRPr="009C2D1C">
        <w:t xml:space="preserve">ms Specifikacijų, Pasiūlymo ar teisės aktų reikalavimams neatitinka Projektinė dokumentacija ar jos dalis. </w:t>
      </w:r>
    </w:p>
    <w:p w14:paraId="4A2D7180" w14:textId="292D388E" w:rsidR="00992A5F" w:rsidRPr="00553BB9" w:rsidRDefault="00992A5F" w:rsidP="00F27C74">
      <w:pPr>
        <w:numPr>
          <w:ilvl w:val="1"/>
          <w:numId w:val="56"/>
        </w:numPr>
        <w:spacing w:after="120" w:line="276" w:lineRule="auto"/>
        <w:ind w:left="1418" w:hanging="851"/>
        <w:contextualSpacing/>
        <w:jc w:val="both"/>
      </w:pPr>
      <w:r w:rsidRPr="009C2D1C">
        <w:t xml:space="preserve">Jeigu Valdžios subjektas neturi pastabų Projektinei dokumentacijai ar jos daliai Privatus subjektas, gavęs iš Valdžios subjekto atsakymą per šio priedo </w:t>
      </w:r>
      <w:r w:rsidRPr="00214951">
        <w:fldChar w:fldCharType="begin"/>
      </w:r>
      <w:r w:rsidRPr="009C2D1C">
        <w:instrText xml:space="preserve"> REF _Ref89078160 \r \h </w:instrText>
      </w:r>
      <w:r w:rsidR="009C2D1C">
        <w:instrText xml:space="preserve"> \* MERGEFORMAT </w:instrText>
      </w:r>
      <w:r w:rsidRPr="00214951">
        <w:fldChar w:fldCharType="separate"/>
      </w:r>
      <w:r w:rsidR="00410E84">
        <w:t>2.4</w:t>
      </w:r>
      <w:r w:rsidRPr="00214951">
        <w:fldChar w:fldCharType="end"/>
      </w:r>
      <w:r w:rsidRPr="00553BB9">
        <w:t xml:space="preserve"> punkte nustatytą terminą, toliau vykdo Darbus.</w:t>
      </w:r>
    </w:p>
    <w:p w14:paraId="4C682945" w14:textId="77777777" w:rsidR="00992A5F" w:rsidRPr="00721C47" w:rsidRDefault="00992A5F" w:rsidP="00F27C74">
      <w:pPr>
        <w:numPr>
          <w:ilvl w:val="1"/>
          <w:numId w:val="56"/>
        </w:numPr>
        <w:spacing w:after="120" w:line="276" w:lineRule="auto"/>
        <w:ind w:left="1418" w:hanging="851"/>
        <w:contextualSpacing/>
        <w:jc w:val="both"/>
      </w:pPr>
      <w:r w:rsidRPr="00214951">
        <w:t xml:space="preserve">Jeigu Valdžios subjektas turi pastabų Projektinei dokumentacijai ar atskirai jos daliai, Privatus subjektas ne vėliau, kaip </w:t>
      </w:r>
      <w:r w:rsidRPr="00A750F4">
        <w:t xml:space="preserve">per </w:t>
      </w:r>
      <w:r w:rsidRPr="00453658">
        <w:t>10</w:t>
      </w:r>
      <w:r w:rsidRPr="00A750F4">
        <w:t xml:space="preserve"> (dešimt) Darbo dienų nuo tokių pastabų gavimo dienos, turi patikslinti Projektinę dokumentaciją ar atskirą jos dalį, ir pateikti Valdžios subjekto pakartotiniam vertinimui.</w:t>
      </w:r>
      <w:r w:rsidRPr="00A750F4">
        <w:rPr>
          <w:szCs w:val="22"/>
        </w:rPr>
        <w:t xml:space="preserve"> </w:t>
      </w:r>
      <w:bookmarkStart w:id="1871" w:name="_Hlk90539149"/>
      <w:r w:rsidRPr="00A750F4">
        <w:t xml:space="preserve">Jei tikslinamos Projektinės dokumentacijos apimtis yra didelė, terminas gali būti pratęstas </w:t>
      </w:r>
      <w:r w:rsidRPr="00453658">
        <w:t>5</w:t>
      </w:r>
      <w:r w:rsidRPr="00A750F4">
        <w:t xml:space="preserve"> (penkioms) Darbo dienoms. </w:t>
      </w:r>
      <w:bookmarkEnd w:id="1871"/>
      <w:r w:rsidRPr="00A750F4">
        <w:t xml:space="preserve">Raštą dėl tokio pakartotinio vertinimo Valdžios subjektas turi pateikti ne vėliau, kaip per </w:t>
      </w:r>
      <w:r w:rsidRPr="00453658">
        <w:t>5</w:t>
      </w:r>
      <w:r w:rsidRPr="00721C47">
        <w:t xml:space="preserve"> (penkias) Darbo dienas.</w:t>
      </w:r>
    </w:p>
    <w:p w14:paraId="530419E0" w14:textId="3F3F27E9" w:rsidR="00992A5F" w:rsidRPr="00553BB9" w:rsidRDefault="00992A5F" w:rsidP="00F27C74">
      <w:pPr>
        <w:numPr>
          <w:ilvl w:val="1"/>
          <w:numId w:val="56"/>
        </w:numPr>
        <w:spacing w:after="120" w:line="276" w:lineRule="auto"/>
        <w:ind w:left="1418" w:hanging="851"/>
        <w:contextualSpacing/>
        <w:jc w:val="both"/>
      </w:pPr>
      <w:r w:rsidRPr="00210A19">
        <w:t xml:space="preserve">Tuo atveju, kai Valdžios subjekto pastabų įgyvendinimui būtina keisti Specifikacijas arba Pasiūlymą, šiuos klausimus Šalys sprendžia Sutarties </w:t>
      </w:r>
      <w:r w:rsidRPr="00214951">
        <w:fldChar w:fldCharType="begin"/>
      </w:r>
      <w:r w:rsidRPr="009C2D1C">
        <w:instrText xml:space="preserve"> REF _Ref406573742 \r \h  \* MERGEFORMAT </w:instrText>
      </w:r>
      <w:r w:rsidRPr="00214951">
        <w:fldChar w:fldCharType="separate"/>
      </w:r>
      <w:r w:rsidR="00410E84">
        <w:t>17</w:t>
      </w:r>
      <w:r w:rsidRPr="00214951">
        <w:fldChar w:fldCharType="end"/>
      </w:r>
      <w:r w:rsidRPr="00553BB9">
        <w:t xml:space="preserve"> ir </w:t>
      </w:r>
      <w:r w:rsidR="00DF3CCF" w:rsidRPr="00214951">
        <w:t>(</w:t>
      </w:r>
      <w:r w:rsidRPr="00892586">
        <w:t>ar</w:t>
      </w:r>
      <w:r w:rsidR="00DF3CCF" w:rsidRPr="00EF7CDF">
        <w:t>)</w:t>
      </w:r>
      <w:r w:rsidRPr="00EF7CDF">
        <w:t xml:space="preserve"> </w:t>
      </w:r>
      <w:r w:rsidR="00EF5BFE">
        <w:fldChar w:fldCharType="begin"/>
      </w:r>
      <w:r w:rsidR="00EF5BFE">
        <w:instrText xml:space="preserve"> REF _Ref110238441 \r \h </w:instrText>
      </w:r>
      <w:r w:rsidR="00EF5BFE">
        <w:fldChar w:fldCharType="separate"/>
      </w:r>
      <w:r w:rsidR="00410E84">
        <w:t>37</w:t>
      </w:r>
      <w:r w:rsidR="00EF5BFE">
        <w:fldChar w:fldCharType="end"/>
      </w:r>
      <w:r w:rsidR="00EF5BFE">
        <w:t xml:space="preserve"> </w:t>
      </w:r>
      <w:r w:rsidRPr="00553BB9">
        <w:t xml:space="preserve">punktuose nustatyta tvarka. </w:t>
      </w:r>
    </w:p>
    <w:p w14:paraId="5F619019" w14:textId="748D72BB" w:rsidR="00992A5F" w:rsidRPr="00553BB9" w:rsidRDefault="00992A5F" w:rsidP="00F27C74">
      <w:pPr>
        <w:numPr>
          <w:ilvl w:val="1"/>
          <w:numId w:val="56"/>
        </w:numPr>
        <w:spacing w:after="120" w:line="276" w:lineRule="auto"/>
        <w:ind w:left="1418" w:hanging="851"/>
        <w:contextualSpacing/>
        <w:jc w:val="both"/>
      </w:pPr>
      <w:r w:rsidRPr="00214951">
        <w:t>Valdžios subjekto teigiamas arba neigiamas įvertinimas nesukelia Šalims jokių tiesioginių pasekmių</w:t>
      </w:r>
      <w:r w:rsidRPr="00892586">
        <w:t xml:space="preserve">. Šio priedo </w:t>
      </w:r>
      <w:r w:rsidRPr="00214951">
        <w:fldChar w:fldCharType="begin"/>
      </w:r>
      <w:r w:rsidRPr="009C2D1C">
        <w:instrText xml:space="preserve"> REF _Ref58410477 \r \h  \* MERGEFORMAT </w:instrText>
      </w:r>
      <w:r w:rsidRPr="00214951">
        <w:fldChar w:fldCharType="separate"/>
      </w:r>
      <w:r w:rsidR="00410E84">
        <w:t>2</w:t>
      </w:r>
      <w:r w:rsidRPr="00214951">
        <w:fldChar w:fldCharType="end"/>
      </w:r>
      <w:r w:rsidRPr="00553BB9">
        <w:t xml:space="preserve"> punkte nustatytais terminais negavus Valdžios subjekto rašytinio atsakymo bus vertinama, kad Valdžios subjektas neturi pastabų Privataus subjekto pateiktai Projektinei dokumentacijai.</w:t>
      </w:r>
    </w:p>
    <w:p w14:paraId="3CE1F43C" w14:textId="0F29B40D" w:rsidR="00992A5F" w:rsidRPr="00553BB9" w:rsidRDefault="00992A5F" w:rsidP="00F27C74">
      <w:pPr>
        <w:numPr>
          <w:ilvl w:val="1"/>
          <w:numId w:val="56"/>
        </w:numPr>
        <w:spacing w:after="120" w:line="276" w:lineRule="auto"/>
        <w:ind w:left="1418" w:hanging="851"/>
        <w:contextualSpacing/>
        <w:jc w:val="both"/>
      </w:pPr>
      <w:r w:rsidRPr="00214951">
        <w:t>Ginčai dėl Pr</w:t>
      </w:r>
      <w:r w:rsidRPr="00892586">
        <w:t xml:space="preserve">ojektinės dokumentacijos vertinimo sprendžiami Sutarties </w:t>
      </w:r>
      <w:r w:rsidRPr="00214951">
        <w:fldChar w:fldCharType="begin"/>
      </w:r>
      <w:r w:rsidRPr="009C2D1C">
        <w:instrText xml:space="preserve"> REF _Ref284491700 \r \h </w:instrText>
      </w:r>
      <w:r w:rsidR="009C2D1C">
        <w:instrText xml:space="preserve"> \* MERGEFORMAT </w:instrText>
      </w:r>
      <w:r w:rsidRPr="00214951">
        <w:fldChar w:fldCharType="separate"/>
      </w:r>
      <w:r w:rsidR="00410E84">
        <w:t>54</w:t>
      </w:r>
      <w:r w:rsidRPr="00214951">
        <w:fldChar w:fldCharType="end"/>
      </w:r>
      <w:r w:rsidRPr="00553BB9">
        <w:t xml:space="preserve"> punkte nustatyta tvarka.</w:t>
      </w:r>
    </w:p>
    <w:p w14:paraId="436383E1" w14:textId="2571B0B9" w:rsidR="00992A5F" w:rsidRPr="00892586" w:rsidRDefault="00992A5F" w:rsidP="00F27C74">
      <w:pPr>
        <w:numPr>
          <w:ilvl w:val="1"/>
          <w:numId w:val="56"/>
        </w:numPr>
        <w:spacing w:after="120" w:line="276" w:lineRule="auto"/>
        <w:ind w:left="1418" w:hanging="851"/>
        <w:contextualSpacing/>
        <w:jc w:val="both"/>
      </w:pPr>
      <w:r w:rsidRPr="00214951">
        <w:lastRenderedPageBreak/>
        <w:t xml:space="preserve">Jei Darbai ir </w:t>
      </w:r>
      <w:proofErr w:type="spellStart"/>
      <w:r w:rsidR="001A54FC">
        <w:t>Objek</w:t>
      </w:r>
      <w:r w:rsidR="003F0031">
        <w:t>as</w:t>
      </w:r>
      <w:proofErr w:type="spellEnd"/>
      <w:r w:rsidR="001A54FC">
        <w:t xml:space="preserve"> </w:t>
      </w:r>
      <w:r w:rsidR="00CE5051">
        <w:t xml:space="preserve"> </w:t>
      </w:r>
      <w:r w:rsidRPr="00214951">
        <w:t>atitinka keliamus reikalavimus, Valdžios subjektas per 5 (penkias) Darbo dienas nuo patikrini</w:t>
      </w:r>
      <w:r w:rsidRPr="00892586">
        <w:t>mo atlikimo išduoda raštišką Objekto atitikimo Specifikacijoms ir Pasiūlymui patvirtinimo aktą.</w:t>
      </w:r>
    </w:p>
    <w:p w14:paraId="5BC71FA9" w14:textId="77777777" w:rsidR="00992A5F" w:rsidRPr="00EF7CDF" w:rsidRDefault="00992A5F" w:rsidP="00992A5F">
      <w:pPr>
        <w:ind w:left="1069"/>
        <w:contextualSpacing/>
        <w:jc w:val="both"/>
      </w:pPr>
    </w:p>
    <w:p w14:paraId="011676D5" w14:textId="77777777" w:rsidR="00992A5F" w:rsidRPr="00952D37" w:rsidRDefault="00992A5F" w:rsidP="00F27C74">
      <w:pPr>
        <w:numPr>
          <w:ilvl w:val="0"/>
          <w:numId w:val="56"/>
        </w:numPr>
        <w:spacing w:line="276" w:lineRule="auto"/>
        <w:ind w:left="567" w:hanging="567"/>
        <w:contextualSpacing/>
        <w:jc w:val="both"/>
        <w:rPr>
          <w:b/>
          <w:bCs/>
        </w:rPr>
      </w:pPr>
      <w:bookmarkStart w:id="1872" w:name="_Ref58392220"/>
      <w:r w:rsidRPr="00952D37">
        <w:rPr>
          <w:b/>
          <w:bCs/>
        </w:rPr>
        <w:t>Atliktų Darbų vertinimas.</w:t>
      </w:r>
      <w:bookmarkEnd w:id="1872"/>
      <w:r w:rsidRPr="00952D37">
        <w:rPr>
          <w:b/>
          <w:bCs/>
        </w:rPr>
        <w:t xml:space="preserve"> </w:t>
      </w:r>
    </w:p>
    <w:p w14:paraId="55D97416" w14:textId="6A58B7FF" w:rsidR="00992A5F" w:rsidRDefault="003F0031" w:rsidP="00F27C74">
      <w:pPr>
        <w:numPr>
          <w:ilvl w:val="1"/>
          <w:numId w:val="29"/>
        </w:numPr>
        <w:spacing w:line="276" w:lineRule="auto"/>
        <w:ind w:left="1418" w:hanging="851"/>
        <w:contextualSpacing/>
        <w:jc w:val="both"/>
      </w:pPr>
      <w:r w:rsidRPr="002428CF">
        <w:t>Privačiam subjektui užbaigus Objekto ar jo dalies Darbus ir apie tai pranešus Valdžios subjektui, Valdžios subjektas per 30 (trisdešimt) Darbo dienų</w:t>
      </w:r>
      <w:r w:rsidRPr="002428CF">
        <w:rPr>
          <w:color w:val="FF0000"/>
        </w:rPr>
        <w:t xml:space="preserve"> </w:t>
      </w:r>
      <w:r w:rsidRPr="002428CF">
        <w:t>nuo Privataus subjekto pranešimo apie Darbų užbaigimą gavimo dienos patikrina Darbų ir sukurto Objekto/ jo dalies atitikimą Specifikacijose, Pasiūlyme nurodytiems kiekybės ir kokybės reikalavimus bei Projektinei dokumentacijai.</w:t>
      </w:r>
      <w:r w:rsidRPr="002428CF">
        <w:rPr>
          <w:szCs w:val="22"/>
        </w:rPr>
        <w:t xml:space="preserve"> </w:t>
      </w:r>
      <w:r w:rsidRPr="002428CF">
        <w:t xml:space="preserve">Privatus subjektus gali kviesti Valdžios subjektą tikrinti atliktus Darbus etapais (pvz.: atskiras Objekto dalis), atsižvelgiant į Darbų plane numatytus terminus, tokiam patikrinimui pasirašomi tarpiniai patikros aktai. Likus nemažiau kaip 15 (penkiolika) Darbo dienų iki Eksploatacijos pradžios Valdžios subjektas išduoda galutinį raštišką Objekto ar jo dalies atitikimo Specifikacijoms, Pasiūlymui ir Projektinei dokumentacijai patvirtinimo aktą nurodyta šio priedo </w:t>
      </w:r>
      <w:r w:rsidR="00DA05F1">
        <w:fldChar w:fldCharType="begin"/>
      </w:r>
      <w:r w:rsidR="00DA05F1">
        <w:instrText xml:space="preserve"> REF _Ref90302738 \r \h </w:instrText>
      </w:r>
      <w:r w:rsidR="00DA05F1">
        <w:fldChar w:fldCharType="separate"/>
      </w:r>
      <w:r w:rsidR="00410E84">
        <w:t>3.4</w:t>
      </w:r>
      <w:r w:rsidR="00DA05F1">
        <w:fldChar w:fldCharType="end"/>
      </w:r>
      <w:r w:rsidR="00DA05F1">
        <w:t xml:space="preserve"> </w:t>
      </w:r>
      <w:r w:rsidR="00992A5F" w:rsidRPr="00553BB9">
        <w:t>punkte.</w:t>
      </w:r>
    </w:p>
    <w:p w14:paraId="12475E5E" w14:textId="548A1559" w:rsidR="00992A5F" w:rsidRPr="00553BB9" w:rsidRDefault="00992A5F" w:rsidP="00F27C74">
      <w:pPr>
        <w:numPr>
          <w:ilvl w:val="1"/>
          <w:numId w:val="29"/>
        </w:numPr>
        <w:spacing w:line="276" w:lineRule="auto"/>
        <w:ind w:left="1418" w:hanging="851"/>
        <w:contextualSpacing/>
        <w:jc w:val="both"/>
      </w:pPr>
      <w:r w:rsidRPr="00214951">
        <w:t xml:space="preserve">Kartu su pranešimu apie Objekto užbaigimą, Privatus subjektas turi pateikti Valdžios subjektui šio priedo </w:t>
      </w:r>
      <w:r w:rsidRPr="00214951">
        <w:fldChar w:fldCharType="begin"/>
      </w:r>
      <w:r w:rsidRPr="009C2D1C">
        <w:instrText xml:space="preserve"> REF _Ref58402296 \r \h  \* MERGEFORMAT </w:instrText>
      </w:r>
      <w:r w:rsidRPr="00214951">
        <w:fldChar w:fldCharType="separate"/>
      </w:r>
      <w:r w:rsidR="00410E84">
        <w:t>3.3</w:t>
      </w:r>
      <w:r w:rsidRPr="00214951">
        <w:fldChar w:fldCharType="end"/>
      </w:r>
      <w:r w:rsidRPr="00553BB9">
        <w:t xml:space="preserve"> punkte nurodytą lentelę (lentelė pildoma dėl Objekto</w:t>
      </w:r>
      <w:r w:rsidR="003C1A4C">
        <w:t xml:space="preserve"> </w:t>
      </w:r>
      <w:r w:rsidRPr="00892586">
        <w:t xml:space="preserve">detalizuojant tikrinamus </w:t>
      </w:r>
      <w:r w:rsidR="003C1A4C">
        <w:t xml:space="preserve">Objekto </w:t>
      </w:r>
      <w:r w:rsidRPr="00892586">
        <w:t xml:space="preserve">elementus bei apimtis (jei Privatus subjektas kviečia Valdžios subjektą tikrinti Darbus etapais, šio priedo </w:t>
      </w:r>
      <w:r w:rsidRPr="00214951">
        <w:fldChar w:fldCharType="begin"/>
      </w:r>
      <w:r w:rsidRPr="009C2D1C">
        <w:instrText xml:space="preserve"> REF _Ref58402296 \r \h  \* MERGEFORMAT </w:instrText>
      </w:r>
      <w:r w:rsidRPr="00214951">
        <w:fldChar w:fldCharType="separate"/>
      </w:r>
      <w:r w:rsidR="00410E84">
        <w:t>3.3</w:t>
      </w:r>
      <w:r w:rsidRPr="00214951">
        <w:fldChar w:fldCharType="end"/>
      </w:r>
      <w:r w:rsidRPr="00553BB9">
        <w:t xml:space="preserve"> punkte nurodytos lentelės dalys, aktualios tarpiniam priėmimui, pateikiamos prieš Darbų užbaigimą).</w:t>
      </w:r>
    </w:p>
    <w:p w14:paraId="56FBEA14" w14:textId="1A3308F5" w:rsidR="00992A5F" w:rsidRDefault="00992A5F" w:rsidP="00F27C74">
      <w:pPr>
        <w:numPr>
          <w:ilvl w:val="1"/>
          <w:numId w:val="29"/>
        </w:numPr>
        <w:spacing w:line="276" w:lineRule="auto"/>
        <w:ind w:left="1418" w:hanging="851"/>
        <w:contextualSpacing/>
        <w:jc w:val="both"/>
      </w:pPr>
      <w:bookmarkStart w:id="1873" w:name="_Ref180488390"/>
      <w:bookmarkStart w:id="1874" w:name="_Ref58402296"/>
      <w:r w:rsidRPr="00553BB9">
        <w:t>Galut</w:t>
      </w:r>
      <w:r w:rsidRPr="00214951">
        <w:t xml:space="preserve">inę Darbų patikros formą pagal žemiau pateiktą pavyzdį (detalizuojant tikrinimo elementus, apimtį) parengia Sutarties </w:t>
      </w:r>
      <w:r w:rsidR="00DF3CCF" w:rsidRPr="00A53BF6">
        <w:fldChar w:fldCharType="begin"/>
      </w:r>
      <w:r w:rsidR="00DF3CCF" w:rsidRPr="009C2D1C">
        <w:instrText xml:space="preserve"> REF _Ref286319572 \r \h  \* MERGEFORMAT </w:instrText>
      </w:r>
      <w:r w:rsidR="00DF3CCF" w:rsidRPr="00A53BF6">
        <w:fldChar w:fldCharType="separate"/>
      </w:r>
      <w:r w:rsidR="00410E84">
        <w:t>52</w:t>
      </w:r>
      <w:r w:rsidR="00DF3CCF" w:rsidRPr="00A53BF6">
        <w:fldChar w:fldCharType="end"/>
      </w:r>
      <w:r w:rsidR="00DF3CCF" w:rsidRPr="00553BB9">
        <w:t xml:space="preserve"> </w:t>
      </w:r>
      <w:r w:rsidRPr="00214951">
        <w:t>punkte</w:t>
      </w:r>
      <w:r w:rsidRPr="00892586">
        <w:t xml:space="preserve"> nurodyta komisija ne vėliau kaip likus 30 (trisdešimt) Darbo dienų iki Darbų atlikimo pabaigos.</w:t>
      </w:r>
      <w:bookmarkEnd w:id="1873"/>
    </w:p>
    <w:bookmarkEnd w:id="1874"/>
    <w:p w14:paraId="478086EA" w14:textId="77777777" w:rsidR="0092471D" w:rsidRDefault="0092471D" w:rsidP="009264BB">
      <w:pPr>
        <w:spacing w:after="120" w:line="276" w:lineRule="auto"/>
        <w:jc w:val="both"/>
        <w:rPr>
          <w:iCs/>
          <w:color w:val="0070C0"/>
        </w:rPr>
      </w:pPr>
    </w:p>
    <w:p w14:paraId="29923597" w14:textId="77777777" w:rsidR="00992A5F" w:rsidRPr="00ED22E6" w:rsidRDefault="00992A5F" w:rsidP="00992A5F">
      <w:pPr>
        <w:ind w:left="720"/>
        <w:contextualSpacing/>
        <w:jc w:val="both"/>
        <w:rPr>
          <w:i/>
        </w:rPr>
      </w:pPr>
    </w:p>
    <w:p w14:paraId="691EBAB8" w14:textId="67380F15" w:rsidR="00992A5F" w:rsidRPr="00553BB9" w:rsidRDefault="3F6FB49E" w:rsidP="00992A5F">
      <w:pPr>
        <w:ind w:left="720"/>
        <w:contextualSpacing/>
        <w:jc w:val="right"/>
      </w:pPr>
      <w:r w:rsidRPr="00553BB9">
        <w:t xml:space="preserve">Darbų ir </w:t>
      </w:r>
      <w:r w:rsidR="00F52EF8">
        <w:t xml:space="preserve">Objekto </w:t>
      </w:r>
      <w:r w:rsidRPr="00553BB9">
        <w:t>elementų</w:t>
      </w:r>
      <w:r w:rsidRPr="00214951">
        <w:t xml:space="preserve"> tikrinimo apimties lentelė</w:t>
      </w:r>
      <w:r w:rsidR="00992A5F" w:rsidRPr="49D0B3B3">
        <w:rPr>
          <w:i/>
          <w:iCs/>
          <w:vertAlign w:val="superscript"/>
        </w:rPr>
        <w:footnoteReference w:id="6"/>
      </w:r>
    </w:p>
    <w:p w14:paraId="5AEE0F04" w14:textId="77777777" w:rsidR="00992A5F" w:rsidRPr="00214951" w:rsidRDefault="00992A5F" w:rsidP="00992A5F">
      <w:pPr>
        <w:ind w:left="720"/>
        <w:contextualSpacing/>
        <w:jc w:val="right"/>
        <w:rPr>
          <w:i/>
        </w:rPr>
      </w:pPr>
    </w:p>
    <w:tbl>
      <w:tblPr>
        <w:tblStyle w:val="TableGrid1"/>
        <w:tblW w:w="10064" w:type="dxa"/>
        <w:tblInd w:w="137" w:type="dxa"/>
        <w:tblLook w:val="04A0" w:firstRow="1" w:lastRow="0" w:firstColumn="1" w:lastColumn="0" w:noHBand="0" w:noVBand="1"/>
      </w:tblPr>
      <w:tblGrid>
        <w:gridCol w:w="2268"/>
        <w:gridCol w:w="1985"/>
        <w:gridCol w:w="1984"/>
        <w:gridCol w:w="1843"/>
        <w:gridCol w:w="1984"/>
      </w:tblGrid>
      <w:tr w:rsidR="00992A5F" w:rsidRPr="009C2D1C" w14:paraId="6E14FF4C" w14:textId="77777777" w:rsidTr="00952D37">
        <w:trPr>
          <w:trHeight w:val="1363"/>
        </w:trPr>
        <w:tc>
          <w:tcPr>
            <w:tcW w:w="2268" w:type="dxa"/>
          </w:tcPr>
          <w:p w14:paraId="79C2F50D" w14:textId="4A3ED32C" w:rsidR="00992A5F" w:rsidRPr="00892586" w:rsidRDefault="00992A5F" w:rsidP="00E45E58">
            <w:pPr>
              <w:jc w:val="center"/>
              <w:rPr>
                <w:b/>
                <w:lang w:eastAsia="en-US"/>
              </w:rPr>
            </w:pPr>
            <w:r w:rsidRPr="00892586">
              <w:rPr>
                <w:b/>
                <w:lang w:eastAsia="en-US"/>
              </w:rPr>
              <w:t xml:space="preserve">Tikrinami </w:t>
            </w:r>
            <w:r w:rsidR="00F52EF8">
              <w:rPr>
                <w:b/>
                <w:lang w:eastAsia="en-US"/>
              </w:rPr>
              <w:t>Objekto</w:t>
            </w:r>
            <w:r w:rsidRPr="00892586">
              <w:rPr>
                <w:b/>
                <w:lang w:eastAsia="en-US"/>
              </w:rPr>
              <w:t xml:space="preserve"> elementai</w:t>
            </w:r>
          </w:p>
        </w:tc>
        <w:tc>
          <w:tcPr>
            <w:tcW w:w="1985" w:type="dxa"/>
          </w:tcPr>
          <w:p w14:paraId="473FE371" w14:textId="77777777" w:rsidR="00992A5F" w:rsidRPr="00EF7CDF" w:rsidRDefault="00992A5F" w:rsidP="00E45E58">
            <w:pPr>
              <w:jc w:val="center"/>
              <w:rPr>
                <w:b/>
                <w:lang w:eastAsia="en-US"/>
              </w:rPr>
            </w:pPr>
            <w:r w:rsidRPr="00EF7CDF">
              <w:rPr>
                <w:b/>
                <w:lang w:eastAsia="en-US"/>
              </w:rPr>
              <w:t>Tikrinimo apimtis</w:t>
            </w:r>
          </w:p>
        </w:tc>
        <w:tc>
          <w:tcPr>
            <w:tcW w:w="1984" w:type="dxa"/>
          </w:tcPr>
          <w:p w14:paraId="7905394B" w14:textId="77777777" w:rsidR="00992A5F" w:rsidRPr="00721C47" w:rsidRDefault="00992A5F" w:rsidP="00E45E58">
            <w:pPr>
              <w:jc w:val="center"/>
              <w:rPr>
                <w:b/>
                <w:lang w:eastAsia="en-US"/>
              </w:rPr>
            </w:pPr>
            <w:r w:rsidRPr="00EF7CDF">
              <w:rPr>
                <w:b/>
                <w:lang w:eastAsia="en-US"/>
              </w:rPr>
              <w:t xml:space="preserve">Nurodyta Projektinėje dokumentacijoje </w:t>
            </w:r>
            <w:r w:rsidRPr="00403566">
              <w:rPr>
                <w:b/>
                <w:i/>
                <w:lang w:eastAsia="en-US"/>
              </w:rPr>
              <w:t>(pildo Privatus subjektas)</w:t>
            </w:r>
          </w:p>
        </w:tc>
        <w:tc>
          <w:tcPr>
            <w:tcW w:w="1843" w:type="dxa"/>
          </w:tcPr>
          <w:p w14:paraId="5873EAE1" w14:textId="77777777" w:rsidR="00992A5F" w:rsidRPr="00210A19" w:rsidRDefault="00992A5F" w:rsidP="00E45E58">
            <w:pPr>
              <w:jc w:val="center"/>
              <w:rPr>
                <w:b/>
                <w:lang w:eastAsia="en-US"/>
              </w:rPr>
            </w:pPr>
            <w:r w:rsidRPr="00210A19">
              <w:rPr>
                <w:b/>
                <w:lang w:eastAsia="en-US"/>
              </w:rPr>
              <w:t>Pastatyta</w:t>
            </w:r>
          </w:p>
          <w:p w14:paraId="7206A4A9" w14:textId="77777777" w:rsidR="00992A5F" w:rsidRPr="00EE7E58" w:rsidRDefault="00992A5F" w:rsidP="00E45E58">
            <w:pPr>
              <w:jc w:val="center"/>
              <w:rPr>
                <w:b/>
                <w:lang w:eastAsia="en-US"/>
              </w:rPr>
            </w:pPr>
            <w:r w:rsidRPr="00EE7E58">
              <w:rPr>
                <w:b/>
                <w:i/>
                <w:lang w:eastAsia="en-US"/>
              </w:rPr>
              <w:t>(pildo Privatus subjektas)</w:t>
            </w:r>
          </w:p>
        </w:tc>
        <w:tc>
          <w:tcPr>
            <w:tcW w:w="1984" w:type="dxa"/>
          </w:tcPr>
          <w:p w14:paraId="03E7C8F5" w14:textId="77777777" w:rsidR="00992A5F" w:rsidRPr="009C2D1C" w:rsidRDefault="00992A5F" w:rsidP="00E45E58">
            <w:pPr>
              <w:jc w:val="center"/>
              <w:rPr>
                <w:b/>
                <w:lang w:eastAsia="en-US"/>
              </w:rPr>
            </w:pPr>
            <w:r w:rsidRPr="009C2D1C">
              <w:rPr>
                <w:b/>
              </w:rPr>
              <w:t xml:space="preserve">Valdžios subjekto vertinimas </w:t>
            </w:r>
            <w:r w:rsidRPr="009C2D1C">
              <w:rPr>
                <w:b/>
                <w:i/>
              </w:rPr>
              <w:t>(pildo Valdžios subjektas)</w:t>
            </w:r>
          </w:p>
        </w:tc>
      </w:tr>
      <w:tr w:rsidR="00992A5F" w:rsidRPr="009C2D1C" w14:paraId="214E4D75" w14:textId="77777777" w:rsidTr="00952D37">
        <w:trPr>
          <w:trHeight w:val="976"/>
        </w:trPr>
        <w:tc>
          <w:tcPr>
            <w:tcW w:w="2268" w:type="dxa"/>
          </w:tcPr>
          <w:p w14:paraId="3692EB77" w14:textId="7A678D87" w:rsidR="00992A5F" w:rsidRPr="009C2D1C" w:rsidRDefault="00992A5F" w:rsidP="00E45E58">
            <w:pPr>
              <w:jc w:val="both"/>
              <w:rPr>
                <w:lang w:eastAsia="en-US"/>
              </w:rPr>
            </w:pPr>
            <w:r w:rsidRPr="009C2D1C">
              <w:t xml:space="preserve"> </w:t>
            </w:r>
            <w:r w:rsidR="009568CE">
              <w:t>P</w:t>
            </w:r>
            <w:r w:rsidRPr="009C2D1C">
              <w:t>astatai, statiniai, priklausiniai ir pan.</w:t>
            </w:r>
          </w:p>
        </w:tc>
        <w:tc>
          <w:tcPr>
            <w:tcW w:w="1985" w:type="dxa"/>
          </w:tcPr>
          <w:p w14:paraId="3D5FFA97" w14:textId="1810C7F2" w:rsidR="00992A5F" w:rsidRPr="009C2D1C" w:rsidRDefault="00992A5F" w:rsidP="00E45E58">
            <w:pPr>
              <w:jc w:val="both"/>
              <w:rPr>
                <w:lang w:eastAsia="en-US"/>
              </w:rPr>
            </w:pPr>
            <w:r w:rsidRPr="009C2D1C">
              <w:t>Kiekis, plotas</w:t>
            </w:r>
            <w:r w:rsidR="009568CE">
              <w:t xml:space="preserve"> (kv. m.)</w:t>
            </w:r>
            <w:r w:rsidRPr="009C2D1C">
              <w:t xml:space="preserve"> ir paskirtis</w:t>
            </w:r>
          </w:p>
        </w:tc>
        <w:tc>
          <w:tcPr>
            <w:tcW w:w="1984" w:type="dxa"/>
          </w:tcPr>
          <w:p w14:paraId="261D3BD6" w14:textId="77777777" w:rsidR="00992A5F" w:rsidRPr="009C2D1C" w:rsidRDefault="00992A5F" w:rsidP="00E45E58">
            <w:pPr>
              <w:jc w:val="both"/>
              <w:rPr>
                <w:lang w:eastAsia="en-US"/>
              </w:rPr>
            </w:pPr>
          </w:p>
        </w:tc>
        <w:tc>
          <w:tcPr>
            <w:tcW w:w="1843" w:type="dxa"/>
          </w:tcPr>
          <w:p w14:paraId="4A8D576F" w14:textId="77777777" w:rsidR="00992A5F" w:rsidRPr="009C2D1C" w:rsidRDefault="00992A5F" w:rsidP="00E45E58">
            <w:pPr>
              <w:jc w:val="both"/>
              <w:rPr>
                <w:lang w:eastAsia="en-US"/>
              </w:rPr>
            </w:pPr>
          </w:p>
        </w:tc>
        <w:tc>
          <w:tcPr>
            <w:tcW w:w="1984" w:type="dxa"/>
          </w:tcPr>
          <w:p w14:paraId="2B601D3C" w14:textId="77777777" w:rsidR="00992A5F" w:rsidRPr="009C2D1C" w:rsidRDefault="00992A5F" w:rsidP="00E45E58">
            <w:pPr>
              <w:jc w:val="both"/>
              <w:rPr>
                <w:lang w:eastAsia="en-US"/>
              </w:rPr>
            </w:pPr>
          </w:p>
        </w:tc>
      </w:tr>
      <w:tr w:rsidR="00992A5F" w:rsidRPr="009C2D1C" w14:paraId="00476AF0" w14:textId="77777777" w:rsidTr="00952D37">
        <w:trPr>
          <w:trHeight w:val="1094"/>
        </w:trPr>
        <w:tc>
          <w:tcPr>
            <w:tcW w:w="2268" w:type="dxa"/>
          </w:tcPr>
          <w:p w14:paraId="22037B8A" w14:textId="77777777" w:rsidR="00992A5F" w:rsidRPr="009C2D1C" w:rsidRDefault="00992A5F" w:rsidP="00E45E58">
            <w:pPr>
              <w:jc w:val="both"/>
              <w:rPr>
                <w:lang w:eastAsia="en-US"/>
              </w:rPr>
            </w:pPr>
            <w:r w:rsidRPr="009C2D1C">
              <w:t>Automobilių parkavimo aikštelė sklypo ribose</w:t>
            </w:r>
          </w:p>
        </w:tc>
        <w:tc>
          <w:tcPr>
            <w:tcW w:w="1985" w:type="dxa"/>
          </w:tcPr>
          <w:p w14:paraId="7AA7268F" w14:textId="77777777" w:rsidR="00992A5F" w:rsidRPr="009C2D1C" w:rsidRDefault="00992A5F" w:rsidP="00E45E58">
            <w:pPr>
              <w:jc w:val="both"/>
              <w:rPr>
                <w:lang w:eastAsia="en-US"/>
              </w:rPr>
            </w:pPr>
            <w:r w:rsidRPr="009C2D1C">
              <w:t xml:space="preserve">Parkavimo vietų skaičius </w:t>
            </w:r>
          </w:p>
        </w:tc>
        <w:tc>
          <w:tcPr>
            <w:tcW w:w="1984" w:type="dxa"/>
          </w:tcPr>
          <w:p w14:paraId="797F3C73" w14:textId="77777777" w:rsidR="00992A5F" w:rsidRPr="009C2D1C" w:rsidRDefault="00992A5F" w:rsidP="00E45E58">
            <w:pPr>
              <w:jc w:val="both"/>
              <w:rPr>
                <w:lang w:eastAsia="en-US"/>
              </w:rPr>
            </w:pPr>
          </w:p>
        </w:tc>
        <w:tc>
          <w:tcPr>
            <w:tcW w:w="1843" w:type="dxa"/>
          </w:tcPr>
          <w:p w14:paraId="213EF566" w14:textId="77777777" w:rsidR="00992A5F" w:rsidRPr="009C2D1C" w:rsidRDefault="00992A5F" w:rsidP="00E45E58">
            <w:pPr>
              <w:jc w:val="both"/>
              <w:rPr>
                <w:lang w:eastAsia="en-US"/>
              </w:rPr>
            </w:pPr>
          </w:p>
        </w:tc>
        <w:tc>
          <w:tcPr>
            <w:tcW w:w="1984" w:type="dxa"/>
          </w:tcPr>
          <w:p w14:paraId="07591A02" w14:textId="77777777" w:rsidR="00992A5F" w:rsidRPr="009C2D1C" w:rsidRDefault="00992A5F" w:rsidP="00E45E58">
            <w:pPr>
              <w:jc w:val="both"/>
              <w:rPr>
                <w:lang w:eastAsia="en-US"/>
              </w:rPr>
            </w:pPr>
          </w:p>
        </w:tc>
      </w:tr>
      <w:tr w:rsidR="00992A5F" w:rsidRPr="009C2D1C" w14:paraId="5B008703" w14:textId="77777777" w:rsidTr="00952D37">
        <w:trPr>
          <w:trHeight w:val="1094"/>
        </w:trPr>
        <w:tc>
          <w:tcPr>
            <w:tcW w:w="2268" w:type="dxa"/>
          </w:tcPr>
          <w:p w14:paraId="4EDE331B" w14:textId="77777777" w:rsidR="00992A5F" w:rsidRPr="009C2D1C" w:rsidRDefault="00992A5F" w:rsidP="00E45E58">
            <w:pPr>
              <w:jc w:val="both"/>
              <w:rPr>
                <w:lang w:eastAsia="en-US"/>
              </w:rPr>
            </w:pPr>
            <w:r w:rsidRPr="009C2D1C">
              <w:t>Automobilių parkavimo aikštelės danga</w:t>
            </w:r>
          </w:p>
        </w:tc>
        <w:tc>
          <w:tcPr>
            <w:tcW w:w="1985" w:type="dxa"/>
          </w:tcPr>
          <w:p w14:paraId="3D5B7C4F" w14:textId="77777777" w:rsidR="00992A5F" w:rsidRPr="009C2D1C" w:rsidRDefault="00992A5F" w:rsidP="00E45E58">
            <w:pPr>
              <w:jc w:val="both"/>
              <w:rPr>
                <w:lang w:eastAsia="en-US"/>
              </w:rPr>
            </w:pPr>
            <w:r w:rsidRPr="009C2D1C">
              <w:t>Dangos konstrukcija, tipas, medžiaga, plotas</w:t>
            </w:r>
          </w:p>
        </w:tc>
        <w:tc>
          <w:tcPr>
            <w:tcW w:w="1984" w:type="dxa"/>
          </w:tcPr>
          <w:p w14:paraId="79BCC155" w14:textId="77777777" w:rsidR="00992A5F" w:rsidRPr="009C2D1C" w:rsidRDefault="00992A5F" w:rsidP="00E45E58">
            <w:pPr>
              <w:jc w:val="both"/>
              <w:rPr>
                <w:lang w:eastAsia="en-US"/>
              </w:rPr>
            </w:pPr>
          </w:p>
        </w:tc>
        <w:tc>
          <w:tcPr>
            <w:tcW w:w="1843" w:type="dxa"/>
          </w:tcPr>
          <w:p w14:paraId="5951C387" w14:textId="77777777" w:rsidR="00992A5F" w:rsidRPr="009C2D1C" w:rsidRDefault="00992A5F" w:rsidP="00E45E58">
            <w:pPr>
              <w:jc w:val="both"/>
              <w:rPr>
                <w:lang w:eastAsia="en-US"/>
              </w:rPr>
            </w:pPr>
          </w:p>
        </w:tc>
        <w:tc>
          <w:tcPr>
            <w:tcW w:w="1984" w:type="dxa"/>
          </w:tcPr>
          <w:p w14:paraId="30C6F061" w14:textId="77777777" w:rsidR="00992A5F" w:rsidRPr="009C2D1C" w:rsidRDefault="00992A5F" w:rsidP="00E45E58">
            <w:pPr>
              <w:jc w:val="both"/>
              <w:rPr>
                <w:lang w:eastAsia="en-US"/>
              </w:rPr>
            </w:pPr>
          </w:p>
        </w:tc>
      </w:tr>
      <w:tr w:rsidR="00992A5F" w:rsidRPr="009C2D1C" w14:paraId="65FF3638" w14:textId="77777777" w:rsidTr="00952D37">
        <w:trPr>
          <w:trHeight w:val="1094"/>
        </w:trPr>
        <w:tc>
          <w:tcPr>
            <w:tcW w:w="2268" w:type="dxa"/>
          </w:tcPr>
          <w:p w14:paraId="3E486CC2" w14:textId="77777777" w:rsidR="00992A5F" w:rsidRPr="009C2D1C" w:rsidRDefault="00992A5F" w:rsidP="00E45E58">
            <w:pPr>
              <w:jc w:val="both"/>
              <w:rPr>
                <w:lang w:eastAsia="en-US"/>
              </w:rPr>
            </w:pPr>
            <w:r w:rsidRPr="009C2D1C">
              <w:lastRenderedPageBreak/>
              <w:t>Važiuojamoji dalis</w:t>
            </w:r>
          </w:p>
        </w:tc>
        <w:tc>
          <w:tcPr>
            <w:tcW w:w="1985" w:type="dxa"/>
          </w:tcPr>
          <w:p w14:paraId="7B81332D" w14:textId="77777777" w:rsidR="00992A5F" w:rsidRPr="009C2D1C" w:rsidRDefault="00992A5F" w:rsidP="00E45E58">
            <w:pPr>
              <w:jc w:val="both"/>
              <w:rPr>
                <w:lang w:eastAsia="en-US"/>
              </w:rPr>
            </w:pPr>
            <w:r w:rsidRPr="009C2D1C">
              <w:t>Dangos konstrukcija, tipas, medžiaga, plotas</w:t>
            </w:r>
          </w:p>
        </w:tc>
        <w:tc>
          <w:tcPr>
            <w:tcW w:w="1984" w:type="dxa"/>
          </w:tcPr>
          <w:p w14:paraId="26954A59" w14:textId="77777777" w:rsidR="00992A5F" w:rsidRPr="009C2D1C" w:rsidRDefault="00992A5F" w:rsidP="00E45E58">
            <w:pPr>
              <w:jc w:val="both"/>
              <w:rPr>
                <w:lang w:eastAsia="en-US"/>
              </w:rPr>
            </w:pPr>
          </w:p>
        </w:tc>
        <w:tc>
          <w:tcPr>
            <w:tcW w:w="1843" w:type="dxa"/>
          </w:tcPr>
          <w:p w14:paraId="4851FBB1" w14:textId="77777777" w:rsidR="00992A5F" w:rsidRPr="009C2D1C" w:rsidRDefault="00992A5F" w:rsidP="00E45E58">
            <w:pPr>
              <w:jc w:val="both"/>
              <w:rPr>
                <w:lang w:eastAsia="en-US"/>
              </w:rPr>
            </w:pPr>
          </w:p>
        </w:tc>
        <w:tc>
          <w:tcPr>
            <w:tcW w:w="1984" w:type="dxa"/>
          </w:tcPr>
          <w:p w14:paraId="0C319A75" w14:textId="77777777" w:rsidR="00992A5F" w:rsidRPr="009C2D1C" w:rsidRDefault="00992A5F" w:rsidP="00E45E58">
            <w:pPr>
              <w:jc w:val="both"/>
              <w:rPr>
                <w:lang w:eastAsia="en-US"/>
              </w:rPr>
            </w:pPr>
          </w:p>
        </w:tc>
      </w:tr>
      <w:tr w:rsidR="00992A5F" w:rsidRPr="009C2D1C" w14:paraId="416C06BF" w14:textId="77777777" w:rsidTr="00952D37">
        <w:trPr>
          <w:trHeight w:val="1108"/>
        </w:trPr>
        <w:tc>
          <w:tcPr>
            <w:tcW w:w="2268" w:type="dxa"/>
          </w:tcPr>
          <w:p w14:paraId="0ACFF9A2" w14:textId="77777777" w:rsidR="00992A5F" w:rsidRPr="009C2D1C" w:rsidRDefault="00992A5F" w:rsidP="00E45E58">
            <w:pPr>
              <w:jc w:val="both"/>
              <w:rPr>
                <w:lang w:eastAsia="en-US"/>
              </w:rPr>
            </w:pPr>
            <w:r w:rsidRPr="009C2D1C">
              <w:t>Pėsčiųjų takai</w:t>
            </w:r>
          </w:p>
        </w:tc>
        <w:tc>
          <w:tcPr>
            <w:tcW w:w="1985" w:type="dxa"/>
          </w:tcPr>
          <w:p w14:paraId="67A875EB" w14:textId="77777777" w:rsidR="00992A5F" w:rsidRPr="009C2D1C" w:rsidRDefault="00992A5F" w:rsidP="00E45E58">
            <w:pPr>
              <w:jc w:val="both"/>
              <w:rPr>
                <w:lang w:eastAsia="en-US"/>
              </w:rPr>
            </w:pPr>
            <w:r w:rsidRPr="009C2D1C">
              <w:t>Dangos konstrukcija, tipas, medžiaga, plotas</w:t>
            </w:r>
          </w:p>
        </w:tc>
        <w:tc>
          <w:tcPr>
            <w:tcW w:w="1984" w:type="dxa"/>
          </w:tcPr>
          <w:p w14:paraId="44C0AFCF" w14:textId="77777777" w:rsidR="00992A5F" w:rsidRPr="009C2D1C" w:rsidRDefault="00992A5F" w:rsidP="00E45E58">
            <w:pPr>
              <w:jc w:val="both"/>
              <w:rPr>
                <w:lang w:eastAsia="en-US"/>
              </w:rPr>
            </w:pPr>
          </w:p>
        </w:tc>
        <w:tc>
          <w:tcPr>
            <w:tcW w:w="1843" w:type="dxa"/>
          </w:tcPr>
          <w:p w14:paraId="2F256035" w14:textId="77777777" w:rsidR="00992A5F" w:rsidRPr="009C2D1C" w:rsidRDefault="00992A5F" w:rsidP="00E45E58">
            <w:pPr>
              <w:jc w:val="both"/>
              <w:rPr>
                <w:lang w:eastAsia="en-US"/>
              </w:rPr>
            </w:pPr>
          </w:p>
        </w:tc>
        <w:tc>
          <w:tcPr>
            <w:tcW w:w="1984" w:type="dxa"/>
          </w:tcPr>
          <w:p w14:paraId="47E89A16" w14:textId="77777777" w:rsidR="00992A5F" w:rsidRPr="009C2D1C" w:rsidRDefault="00992A5F" w:rsidP="00E45E58">
            <w:pPr>
              <w:jc w:val="both"/>
              <w:rPr>
                <w:lang w:eastAsia="en-US"/>
              </w:rPr>
            </w:pPr>
          </w:p>
        </w:tc>
      </w:tr>
      <w:tr w:rsidR="00992A5F" w:rsidRPr="009C2D1C" w14:paraId="61EC48FA" w14:textId="77777777" w:rsidTr="00952D37">
        <w:trPr>
          <w:trHeight w:val="1648"/>
        </w:trPr>
        <w:tc>
          <w:tcPr>
            <w:tcW w:w="2268" w:type="dxa"/>
          </w:tcPr>
          <w:p w14:paraId="684BB589" w14:textId="77777777" w:rsidR="00992A5F" w:rsidRPr="009C2D1C" w:rsidRDefault="00992A5F" w:rsidP="00E45E58">
            <w:pPr>
              <w:jc w:val="both"/>
              <w:rPr>
                <w:lang w:eastAsia="en-US"/>
              </w:rPr>
            </w:pPr>
            <w:r w:rsidRPr="009C2D1C">
              <w:t>Teritorijos sprendiniai (apželdinimas, apšvietimas, stoginės, suoliukai ir kt.)</w:t>
            </w:r>
          </w:p>
        </w:tc>
        <w:tc>
          <w:tcPr>
            <w:tcW w:w="1985" w:type="dxa"/>
          </w:tcPr>
          <w:p w14:paraId="3B80350B" w14:textId="77777777" w:rsidR="00992A5F" w:rsidRPr="009C2D1C" w:rsidRDefault="00992A5F" w:rsidP="00E45E58">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1984" w:type="dxa"/>
          </w:tcPr>
          <w:p w14:paraId="407FAC88" w14:textId="77777777" w:rsidR="00992A5F" w:rsidRPr="009C2D1C" w:rsidRDefault="00992A5F" w:rsidP="00E45E58">
            <w:pPr>
              <w:jc w:val="both"/>
              <w:rPr>
                <w:lang w:eastAsia="en-US"/>
              </w:rPr>
            </w:pPr>
          </w:p>
        </w:tc>
        <w:tc>
          <w:tcPr>
            <w:tcW w:w="1843" w:type="dxa"/>
          </w:tcPr>
          <w:p w14:paraId="7D0AA675" w14:textId="77777777" w:rsidR="00992A5F" w:rsidRPr="009C2D1C" w:rsidRDefault="00992A5F" w:rsidP="00E45E58">
            <w:pPr>
              <w:jc w:val="both"/>
              <w:rPr>
                <w:lang w:eastAsia="en-US"/>
              </w:rPr>
            </w:pPr>
          </w:p>
        </w:tc>
        <w:tc>
          <w:tcPr>
            <w:tcW w:w="1984" w:type="dxa"/>
          </w:tcPr>
          <w:p w14:paraId="1CA0DA88" w14:textId="77777777" w:rsidR="00992A5F" w:rsidRPr="009C2D1C" w:rsidRDefault="00992A5F" w:rsidP="00E45E58">
            <w:pPr>
              <w:jc w:val="both"/>
              <w:rPr>
                <w:lang w:eastAsia="en-US"/>
              </w:rPr>
            </w:pPr>
          </w:p>
        </w:tc>
      </w:tr>
      <w:tr w:rsidR="00992A5F" w:rsidRPr="009C2D1C" w14:paraId="172C98A5" w14:textId="77777777" w:rsidTr="00952D37">
        <w:trPr>
          <w:trHeight w:val="1094"/>
        </w:trPr>
        <w:tc>
          <w:tcPr>
            <w:tcW w:w="2268" w:type="dxa"/>
          </w:tcPr>
          <w:p w14:paraId="40B89A27" w14:textId="77777777" w:rsidR="00992A5F" w:rsidRPr="009C2D1C" w:rsidRDefault="00992A5F" w:rsidP="00E45E58">
            <w:pPr>
              <w:jc w:val="both"/>
              <w:rPr>
                <w:lang w:eastAsia="en-US"/>
              </w:rPr>
            </w:pPr>
            <w:r w:rsidRPr="009C2D1C">
              <w:t>Teritorijos lauko inžineriniai tinklai</w:t>
            </w:r>
          </w:p>
        </w:tc>
        <w:tc>
          <w:tcPr>
            <w:tcW w:w="1985" w:type="dxa"/>
          </w:tcPr>
          <w:p w14:paraId="04FEA343" w14:textId="77777777" w:rsidR="00992A5F" w:rsidRPr="009C2D1C" w:rsidRDefault="00992A5F" w:rsidP="00E45E58">
            <w:pPr>
              <w:jc w:val="both"/>
              <w:rPr>
                <w:lang w:eastAsia="en-US"/>
              </w:rPr>
            </w:pPr>
            <w:r w:rsidRPr="009C2D1C">
              <w:t>Pavadinimas, tipas, medžiagos, rodikliai</w:t>
            </w:r>
          </w:p>
        </w:tc>
        <w:tc>
          <w:tcPr>
            <w:tcW w:w="1984" w:type="dxa"/>
          </w:tcPr>
          <w:p w14:paraId="37C9F3B1" w14:textId="77777777" w:rsidR="00992A5F" w:rsidRPr="009C2D1C" w:rsidRDefault="00992A5F" w:rsidP="00E45E58">
            <w:pPr>
              <w:jc w:val="both"/>
              <w:rPr>
                <w:lang w:eastAsia="en-US"/>
              </w:rPr>
            </w:pPr>
          </w:p>
        </w:tc>
        <w:tc>
          <w:tcPr>
            <w:tcW w:w="1843" w:type="dxa"/>
          </w:tcPr>
          <w:p w14:paraId="5996A989" w14:textId="77777777" w:rsidR="00992A5F" w:rsidRPr="009C2D1C" w:rsidRDefault="00992A5F" w:rsidP="00E45E58">
            <w:pPr>
              <w:jc w:val="both"/>
              <w:rPr>
                <w:lang w:eastAsia="en-US"/>
              </w:rPr>
            </w:pPr>
          </w:p>
        </w:tc>
        <w:tc>
          <w:tcPr>
            <w:tcW w:w="1984" w:type="dxa"/>
          </w:tcPr>
          <w:p w14:paraId="03F2DD9E" w14:textId="77777777" w:rsidR="00992A5F" w:rsidRPr="009C2D1C" w:rsidRDefault="00992A5F" w:rsidP="00E45E58">
            <w:pPr>
              <w:jc w:val="both"/>
              <w:rPr>
                <w:lang w:eastAsia="en-US"/>
              </w:rPr>
            </w:pPr>
          </w:p>
        </w:tc>
      </w:tr>
      <w:tr w:rsidR="00992A5F" w:rsidRPr="009C2D1C" w14:paraId="65F0FB98" w14:textId="77777777" w:rsidTr="00952D37">
        <w:trPr>
          <w:trHeight w:val="1416"/>
        </w:trPr>
        <w:tc>
          <w:tcPr>
            <w:tcW w:w="2268" w:type="dxa"/>
          </w:tcPr>
          <w:p w14:paraId="24E8A5CB" w14:textId="77777777" w:rsidR="00992A5F" w:rsidRPr="009C2D1C" w:rsidRDefault="00992A5F" w:rsidP="00E45E58">
            <w:pPr>
              <w:jc w:val="both"/>
              <w:rPr>
                <w:lang w:eastAsia="en-US"/>
              </w:rPr>
            </w:pPr>
            <w:r w:rsidRPr="009C2D1C">
              <w:t>Statinio</w:t>
            </w:r>
            <w:r w:rsidRPr="009C2D1C" w:rsidDel="003801BE">
              <w:t xml:space="preserve"> </w:t>
            </w:r>
            <w:r w:rsidRPr="009C2D1C">
              <w:t>išorinė apdaila (cokolis, sienos, stogas, langai, išorės durys ir kt.)</w:t>
            </w:r>
          </w:p>
        </w:tc>
        <w:tc>
          <w:tcPr>
            <w:tcW w:w="1985" w:type="dxa"/>
          </w:tcPr>
          <w:p w14:paraId="0C2D2AE6" w14:textId="77777777" w:rsidR="00992A5F" w:rsidRPr="009C2D1C" w:rsidRDefault="00992A5F" w:rsidP="00E45E58">
            <w:pPr>
              <w:jc w:val="both"/>
              <w:rPr>
                <w:lang w:eastAsia="en-US"/>
              </w:rPr>
            </w:pPr>
            <w:r w:rsidRPr="009C2D1C">
              <w:t>Konstrukcija, tipas, medžiagos, spalva</w:t>
            </w:r>
          </w:p>
        </w:tc>
        <w:tc>
          <w:tcPr>
            <w:tcW w:w="1984" w:type="dxa"/>
          </w:tcPr>
          <w:p w14:paraId="3BD37E57" w14:textId="77777777" w:rsidR="00992A5F" w:rsidRPr="009C2D1C" w:rsidRDefault="00992A5F" w:rsidP="00E45E58">
            <w:pPr>
              <w:jc w:val="both"/>
              <w:rPr>
                <w:lang w:eastAsia="en-US"/>
              </w:rPr>
            </w:pPr>
          </w:p>
        </w:tc>
        <w:tc>
          <w:tcPr>
            <w:tcW w:w="1843" w:type="dxa"/>
          </w:tcPr>
          <w:p w14:paraId="3BA29FB4" w14:textId="77777777" w:rsidR="00992A5F" w:rsidRPr="009C2D1C" w:rsidRDefault="00992A5F" w:rsidP="00E45E58">
            <w:pPr>
              <w:jc w:val="both"/>
              <w:rPr>
                <w:lang w:eastAsia="en-US"/>
              </w:rPr>
            </w:pPr>
          </w:p>
        </w:tc>
        <w:tc>
          <w:tcPr>
            <w:tcW w:w="1984" w:type="dxa"/>
          </w:tcPr>
          <w:p w14:paraId="68D59CE5" w14:textId="77777777" w:rsidR="00992A5F" w:rsidRPr="009C2D1C" w:rsidRDefault="00992A5F" w:rsidP="00E45E58">
            <w:pPr>
              <w:jc w:val="both"/>
              <w:rPr>
                <w:lang w:eastAsia="en-US"/>
              </w:rPr>
            </w:pPr>
          </w:p>
        </w:tc>
      </w:tr>
      <w:tr w:rsidR="00992A5F" w:rsidRPr="009C2D1C" w14:paraId="05C4D368" w14:textId="77777777" w:rsidTr="00952D37">
        <w:trPr>
          <w:trHeight w:val="1124"/>
        </w:trPr>
        <w:tc>
          <w:tcPr>
            <w:tcW w:w="2268" w:type="dxa"/>
          </w:tcPr>
          <w:p w14:paraId="68F0E077" w14:textId="77777777" w:rsidR="00992A5F" w:rsidRPr="009C2D1C" w:rsidRDefault="00992A5F" w:rsidP="00E45E58">
            <w:pPr>
              <w:jc w:val="both"/>
              <w:rPr>
                <w:lang w:eastAsia="en-US"/>
              </w:rPr>
            </w:pPr>
            <w:r w:rsidRPr="009C2D1C">
              <w:t>Statinio vidaus apdaila (grindys, sienos, lubos durys ir kt.)</w:t>
            </w:r>
          </w:p>
        </w:tc>
        <w:tc>
          <w:tcPr>
            <w:tcW w:w="1985" w:type="dxa"/>
          </w:tcPr>
          <w:p w14:paraId="7BE024CC" w14:textId="77777777" w:rsidR="00992A5F" w:rsidRPr="009C2D1C" w:rsidRDefault="00992A5F" w:rsidP="00E45E58">
            <w:pPr>
              <w:jc w:val="both"/>
              <w:rPr>
                <w:lang w:eastAsia="en-US"/>
              </w:rPr>
            </w:pPr>
            <w:r w:rsidRPr="009C2D1C">
              <w:t>Konstrukcija, tipas, medžiagos, spalva</w:t>
            </w:r>
            <w:r w:rsidRPr="009C2D1C" w:rsidDel="003801BE">
              <w:t xml:space="preserve"> </w:t>
            </w:r>
          </w:p>
        </w:tc>
        <w:tc>
          <w:tcPr>
            <w:tcW w:w="1984" w:type="dxa"/>
          </w:tcPr>
          <w:p w14:paraId="60F091B4" w14:textId="77777777" w:rsidR="00992A5F" w:rsidRPr="009C2D1C" w:rsidRDefault="00992A5F" w:rsidP="00E45E58">
            <w:pPr>
              <w:jc w:val="both"/>
              <w:rPr>
                <w:lang w:eastAsia="en-US"/>
              </w:rPr>
            </w:pPr>
          </w:p>
        </w:tc>
        <w:tc>
          <w:tcPr>
            <w:tcW w:w="1843" w:type="dxa"/>
          </w:tcPr>
          <w:p w14:paraId="0812A04D" w14:textId="77777777" w:rsidR="00992A5F" w:rsidRPr="009C2D1C" w:rsidRDefault="00992A5F" w:rsidP="00E45E58">
            <w:pPr>
              <w:jc w:val="both"/>
              <w:rPr>
                <w:lang w:eastAsia="en-US"/>
              </w:rPr>
            </w:pPr>
          </w:p>
        </w:tc>
        <w:tc>
          <w:tcPr>
            <w:tcW w:w="1984" w:type="dxa"/>
          </w:tcPr>
          <w:p w14:paraId="4D9C71C1" w14:textId="77777777" w:rsidR="00992A5F" w:rsidRPr="009C2D1C" w:rsidRDefault="00992A5F" w:rsidP="00E45E58">
            <w:pPr>
              <w:jc w:val="both"/>
              <w:rPr>
                <w:lang w:eastAsia="en-US"/>
              </w:rPr>
            </w:pPr>
          </w:p>
        </w:tc>
      </w:tr>
      <w:tr w:rsidR="00992A5F" w:rsidRPr="009C2D1C" w14:paraId="04451D19" w14:textId="77777777" w:rsidTr="00952D37">
        <w:trPr>
          <w:trHeight w:val="1094"/>
        </w:trPr>
        <w:tc>
          <w:tcPr>
            <w:tcW w:w="2268" w:type="dxa"/>
          </w:tcPr>
          <w:p w14:paraId="6AEEEB89" w14:textId="77777777" w:rsidR="00992A5F" w:rsidRPr="009C2D1C" w:rsidRDefault="00992A5F" w:rsidP="00E45E58">
            <w:pPr>
              <w:jc w:val="both"/>
              <w:rPr>
                <w:lang w:eastAsia="en-US"/>
              </w:rPr>
            </w:pPr>
            <w:r w:rsidRPr="009C2D1C">
              <w:t>Statinio vidaus inžinerinės sistemos</w:t>
            </w:r>
          </w:p>
        </w:tc>
        <w:tc>
          <w:tcPr>
            <w:tcW w:w="1985" w:type="dxa"/>
          </w:tcPr>
          <w:p w14:paraId="6ACECDCB" w14:textId="77777777" w:rsidR="00992A5F" w:rsidRPr="009C2D1C" w:rsidRDefault="00992A5F" w:rsidP="00E45E58">
            <w:pPr>
              <w:jc w:val="both"/>
              <w:rPr>
                <w:lang w:eastAsia="en-US"/>
              </w:rPr>
            </w:pPr>
            <w:r w:rsidRPr="009C2D1C">
              <w:t>Pavadinimas, tipas, medžiagos, rodikliai</w:t>
            </w:r>
          </w:p>
        </w:tc>
        <w:tc>
          <w:tcPr>
            <w:tcW w:w="1984" w:type="dxa"/>
          </w:tcPr>
          <w:p w14:paraId="1AB9DBA9" w14:textId="77777777" w:rsidR="00992A5F" w:rsidRPr="009C2D1C" w:rsidRDefault="00992A5F" w:rsidP="00E45E58">
            <w:pPr>
              <w:jc w:val="both"/>
              <w:rPr>
                <w:lang w:eastAsia="en-US"/>
              </w:rPr>
            </w:pPr>
          </w:p>
        </w:tc>
        <w:tc>
          <w:tcPr>
            <w:tcW w:w="1843" w:type="dxa"/>
          </w:tcPr>
          <w:p w14:paraId="672CA00F" w14:textId="77777777" w:rsidR="00992A5F" w:rsidRPr="009C2D1C" w:rsidRDefault="00992A5F" w:rsidP="00E45E58">
            <w:pPr>
              <w:jc w:val="both"/>
              <w:rPr>
                <w:lang w:eastAsia="en-US"/>
              </w:rPr>
            </w:pPr>
          </w:p>
        </w:tc>
        <w:tc>
          <w:tcPr>
            <w:tcW w:w="1984" w:type="dxa"/>
          </w:tcPr>
          <w:p w14:paraId="36054C19" w14:textId="77777777" w:rsidR="00992A5F" w:rsidRPr="009C2D1C" w:rsidRDefault="00992A5F" w:rsidP="00E45E58">
            <w:pPr>
              <w:jc w:val="both"/>
              <w:rPr>
                <w:lang w:eastAsia="en-US"/>
              </w:rPr>
            </w:pPr>
          </w:p>
        </w:tc>
      </w:tr>
    </w:tbl>
    <w:p w14:paraId="13798B39" w14:textId="77777777" w:rsidR="00992A5F" w:rsidRPr="009C2D1C" w:rsidRDefault="00992A5F" w:rsidP="00992A5F">
      <w:pPr>
        <w:ind w:left="567"/>
        <w:jc w:val="both"/>
      </w:pPr>
    </w:p>
    <w:p w14:paraId="38DEB94A" w14:textId="18DE2183" w:rsidR="00992A5F" w:rsidRPr="00721C47" w:rsidRDefault="00992A5F" w:rsidP="00F27C74">
      <w:pPr>
        <w:numPr>
          <w:ilvl w:val="1"/>
          <w:numId w:val="29"/>
        </w:numPr>
        <w:spacing w:after="120" w:line="276" w:lineRule="auto"/>
        <w:ind w:left="1418" w:hanging="851"/>
        <w:contextualSpacing/>
        <w:jc w:val="both"/>
      </w:pPr>
      <w:bookmarkStart w:id="1875" w:name="_Ref90302738"/>
      <w:r w:rsidRPr="009C2D1C">
        <w:t>Jei Darbai ir Objektas</w:t>
      </w:r>
      <w:r w:rsidR="00DF3CCF" w:rsidRPr="009C2D1C">
        <w:t xml:space="preserve"> </w:t>
      </w:r>
      <w:r w:rsidRPr="009C2D1C">
        <w:t xml:space="preserve">atitinka keliamus reikalavimus, įskaitant šio priedo </w:t>
      </w:r>
      <w:r w:rsidRPr="00214951">
        <w:fldChar w:fldCharType="begin"/>
      </w:r>
      <w:r w:rsidRPr="009C2D1C">
        <w:instrText xml:space="preserve"> REF _Ref58412021 \r \h  \* MERGEFORMAT </w:instrText>
      </w:r>
      <w:r w:rsidRPr="00214951">
        <w:fldChar w:fldCharType="separate"/>
      </w:r>
      <w:r w:rsidR="00410E84">
        <w:t>3.6</w:t>
      </w:r>
      <w:r w:rsidRPr="00214951">
        <w:fldChar w:fldCharType="end"/>
      </w:r>
      <w:r w:rsidRPr="00553BB9">
        <w:t xml:space="preserve"> punkte nurodytą atvejį, Valdžios subjektas per 5 (penkias) Darbo dienas nuo patikrinimo atlikimo išduoda raštišką Obj</w:t>
      </w:r>
      <w:r w:rsidRPr="00214951">
        <w:t xml:space="preserve">ekto </w:t>
      </w:r>
      <w:r w:rsidRPr="00403566">
        <w:t>atitikimo Specifikacijoms, P</w:t>
      </w:r>
      <w:r w:rsidRPr="00721C47">
        <w:t>asiūlymui ir Projektinei dokumentacijai patvirtinimo aktą.</w:t>
      </w:r>
      <w:bookmarkEnd w:id="1875"/>
    </w:p>
    <w:p w14:paraId="53770C78" w14:textId="187A1A78" w:rsidR="00992A5F" w:rsidRPr="009C2D1C" w:rsidRDefault="00992A5F" w:rsidP="00F27C74">
      <w:pPr>
        <w:numPr>
          <w:ilvl w:val="1"/>
          <w:numId w:val="29"/>
        </w:numPr>
        <w:spacing w:after="120" w:line="276" w:lineRule="auto"/>
        <w:ind w:left="1418" w:hanging="851"/>
        <w:contextualSpacing/>
        <w:jc w:val="both"/>
      </w:pPr>
      <w:r w:rsidRPr="00210A19">
        <w:t xml:space="preserve">Jei Darbai neatitinka jiems keliamų esminių reikalavimų, nustatytų Specifikacijose ir </w:t>
      </w:r>
      <w:r w:rsidR="00DF3CCF" w:rsidRPr="00210A19">
        <w:t>(</w:t>
      </w:r>
      <w:r w:rsidRPr="00EE7E58">
        <w:t>ar</w:t>
      </w:r>
      <w:r w:rsidR="00DF3CCF" w:rsidRPr="00EE7E58">
        <w:t>)</w:t>
      </w:r>
      <w:r w:rsidRPr="009C2D1C">
        <w:t xml:space="preserve"> Pasiūlyme, t.</w:t>
      </w:r>
      <w:r w:rsidR="00DF3CCF" w:rsidRPr="009C2D1C">
        <w:t xml:space="preserve"> </w:t>
      </w:r>
      <w:r w:rsidRPr="009C2D1C">
        <w:t>y. Valdžios subjektas</w:t>
      </w:r>
      <w:r w:rsidR="003C1A4C">
        <w:t xml:space="preserve">, </w:t>
      </w:r>
      <w:r w:rsidR="006475F6">
        <w:t>P</w:t>
      </w:r>
      <w:r w:rsidR="003C1A4C">
        <w:t xml:space="preserve">artneris </w:t>
      </w:r>
      <w:r w:rsidRPr="009C2D1C">
        <w:t>Objekte</w:t>
      </w:r>
      <w:r w:rsidR="00D64FDD">
        <w:t xml:space="preserve"> </w:t>
      </w:r>
      <w:r w:rsidR="003C1A4C">
        <w:t>arba</w:t>
      </w:r>
      <w:r w:rsidR="00F52EF8">
        <w:t xml:space="preserve"> Objekto elemente</w:t>
      </w:r>
      <w:r w:rsidRPr="009C2D1C">
        <w:t xml:space="preserve"> negali vykdyti Lietuvos Respublikos teisės aktais jam pavestų funkcijų ir (ar) negali būti visai ar tinkamai teikiamos Paslaugos, Valdžios subjektas gali motyvuotai atsisakyti išduoti prašomą patvirtinimą dėl Objekto</w:t>
      </w:r>
      <w:r w:rsidR="00DF3CCF" w:rsidRPr="009C2D1C">
        <w:t xml:space="preserve"> </w:t>
      </w:r>
      <w:r w:rsidRPr="009C2D1C">
        <w:t xml:space="preserve">atitikimo reikalavimams. Tokiu atveju esminiai neatitikimai užfiksuojami rašytiniu aktu, kurį pasirašo Valdžios subjekto ir Privataus subjekto atstovai ir kuris tampa neatskiriama Sutarties dalimi. Patvirtinimo dėl Objekto atitikimo Specifikacijų ir </w:t>
      </w:r>
      <w:r w:rsidR="00DF3CCF" w:rsidRPr="009C2D1C">
        <w:t>(</w:t>
      </w:r>
      <w:r w:rsidRPr="009C2D1C">
        <w:t>ar</w:t>
      </w:r>
      <w:r w:rsidR="00DF3CCF" w:rsidRPr="009C2D1C">
        <w:t>)</w:t>
      </w:r>
      <w:r w:rsidRPr="009C2D1C">
        <w:t xml:space="preserve"> Pasiūlymo bei Projektinės dokumentacijos reikalavimams išdavimas atidedamas iki tada, kada Privatus subjektas ištaisys užfiksuotus esminius neatitikimus. Kiti neatitikimai, neatitinkantys aukščiau nurodytų aplinkybių, laikytini neesminiais.</w:t>
      </w:r>
    </w:p>
    <w:p w14:paraId="19264777" w14:textId="7F15DBDE" w:rsidR="00992A5F" w:rsidRPr="009C2D1C" w:rsidRDefault="00992A5F" w:rsidP="00F27C74">
      <w:pPr>
        <w:numPr>
          <w:ilvl w:val="1"/>
          <w:numId w:val="29"/>
        </w:numPr>
        <w:spacing w:after="120" w:line="276" w:lineRule="auto"/>
        <w:ind w:left="1418" w:hanging="851"/>
        <w:contextualSpacing/>
        <w:jc w:val="both"/>
      </w:pPr>
      <w:bookmarkStart w:id="1876" w:name="_Ref58412021"/>
      <w:r w:rsidRPr="009C2D1C">
        <w:t>Jeigu Valdžios subjektas nustato neesminius Objekto</w:t>
      </w:r>
      <w:r w:rsidR="003C1A4C">
        <w:t xml:space="preserve"> </w:t>
      </w:r>
      <w:r w:rsidRPr="009C2D1C">
        <w:t xml:space="preserve">neatitikimus Specifikacijoms ir </w:t>
      </w:r>
      <w:r w:rsidR="00DF3CCF" w:rsidRPr="009C2D1C">
        <w:t>(</w:t>
      </w:r>
      <w:r w:rsidRPr="009C2D1C">
        <w:t>ar</w:t>
      </w:r>
      <w:r w:rsidR="00DF3CCF" w:rsidRPr="009C2D1C">
        <w:t>)</w:t>
      </w:r>
      <w:r w:rsidRPr="009C2D1C">
        <w:t xml:space="preserve"> Pasiūlymui ar Projektinei dokumentacijai, netrukdančius Privačiam subjektui vadovaujantis </w:t>
      </w:r>
      <w:r w:rsidRPr="009C2D1C">
        <w:lastRenderedPageBreak/>
        <w:t>teisės aktais užbaigti Darbus, šie neatitikimai užfiksuojami išduodamame Objekto</w:t>
      </w:r>
      <w:r w:rsidR="00DF3CCF" w:rsidRPr="009C2D1C">
        <w:t xml:space="preserve"> </w:t>
      </w:r>
      <w:r w:rsidRPr="009C2D1C">
        <w:t xml:space="preserve"> atitikimo Specifikacijoms ir </w:t>
      </w:r>
      <w:r w:rsidR="00DF3CCF" w:rsidRPr="009C2D1C">
        <w:t>(</w:t>
      </w:r>
      <w:r w:rsidRPr="009C2D1C">
        <w:t>ar</w:t>
      </w:r>
      <w:r w:rsidR="00DF3CCF" w:rsidRPr="009C2D1C">
        <w:t>)</w:t>
      </w:r>
      <w:r w:rsidRPr="009C2D1C">
        <w:t xml:space="preserve"> Pasiūlymui patvirtinimo akte, tačiau tai n</w:t>
      </w:r>
      <w:r w:rsidRPr="00CE2038">
        <w:t>estabdo</w:t>
      </w:r>
      <w:r w:rsidR="009568CE">
        <w:t xml:space="preserve"> Objekto </w:t>
      </w:r>
      <w:r w:rsidRPr="009C2D1C">
        <w:t>Eksploatacijos pradžios. Privatus subjektas privalo ištaisyti tokius neesminius neatitikimus per atitikimo patvirtinimo akte nurodytą protingą laikotarpį.</w:t>
      </w:r>
      <w:bookmarkEnd w:id="1876"/>
      <w:r w:rsidRPr="009C2D1C">
        <w:t xml:space="preserve"> </w:t>
      </w:r>
    </w:p>
    <w:p w14:paraId="6C905AF9" w14:textId="66C8FA1E" w:rsidR="00992A5F" w:rsidRPr="00553BB9" w:rsidRDefault="00992A5F" w:rsidP="00F27C74">
      <w:pPr>
        <w:numPr>
          <w:ilvl w:val="1"/>
          <w:numId w:val="29"/>
        </w:numPr>
        <w:spacing w:after="120" w:line="276" w:lineRule="auto"/>
        <w:ind w:left="1418" w:hanging="851"/>
        <w:contextualSpacing/>
        <w:jc w:val="both"/>
      </w:pPr>
      <w:r w:rsidRPr="009C2D1C">
        <w:t>Ginčai dėl Darbų ir Objekto</w:t>
      </w:r>
      <w:r w:rsidR="003C1A4C">
        <w:t xml:space="preserve"> </w:t>
      </w:r>
      <w:r w:rsidRPr="009C2D1C">
        <w:t xml:space="preserve">vertinimo sprendžiami Sutarties </w:t>
      </w:r>
      <w:r w:rsidR="00397862">
        <w:fldChar w:fldCharType="begin"/>
      </w:r>
      <w:r w:rsidR="00397862">
        <w:instrText xml:space="preserve"> REF _Ref284491700 \r \h </w:instrText>
      </w:r>
      <w:r w:rsidR="00397862">
        <w:fldChar w:fldCharType="separate"/>
      </w:r>
      <w:r w:rsidR="00410E84">
        <w:t>54</w:t>
      </w:r>
      <w:r w:rsidR="00397862">
        <w:fldChar w:fldCharType="end"/>
      </w:r>
      <w:r w:rsidR="00397862">
        <w:t xml:space="preserve"> </w:t>
      </w:r>
      <w:r w:rsidRPr="00553BB9">
        <w:t xml:space="preserve">punkte nustatyta tvarka. </w:t>
      </w:r>
    </w:p>
    <w:p w14:paraId="78FEEBE1" w14:textId="2CF29715" w:rsidR="00992A5F" w:rsidRPr="00952D37" w:rsidRDefault="00992A5F" w:rsidP="00F27C74">
      <w:pPr>
        <w:numPr>
          <w:ilvl w:val="0"/>
          <w:numId w:val="29"/>
        </w:numPr>
        <w:spacing w:line="276" w:lineRule="auto"/>
        <w:ind w:left="567" w:hanging="567"/>
        <w:contextualSpacing/>
        <w:jc w:val="both"/>
        <w:rPr>
          <w:lang w:val="es-ES"/>
        </w:rPr>
      </w:pPr>
      <w:bookmarkStart w:id="1877" w:name="_Ref58413137"/>
      <w:proofErr w:type="spellStart"/>
      <w:r w:rsidRPr="00A41AD1">
        <w:rPr>
          <w:b/>
          <w:bCs/>
          <w:lang w:val="es-ES"/>
        </w:rPr>
        <w:t>Grąžinamo</w:t>
      </w:r>
      <w:proofErr w:type="spellEnd"/>
      <w:r w:rsidRPr="00A41AD1">
        <w:rPr>
          <w:b/>
          <w:bCs/>
          <w:lang w:val="es-ES"/>
        </w:rPr>
        <w:t xml:space="preserve"> </w:t>
      </w:r>
      <w:proofErr w:type="spellStart"/>
      <w:proofErr w:type="gramStart"/>
      <w:r w:rsidRPr="00A41AD1">
        <w:rPr>
          <w:b/>
          <w:bCs/>
          <w:lang w:val="es-ES"/>
        </w:rPr>
        <w:t>Objekto</w:t>
      </w:r>
      <w:proofErr w:type="spellEnd"/>
      <w:r w:rsidR="00DF3CCF" w:rsidRPr="00A41AD1">
        <w:rPr>
          <w:b/>
          <w:bCs/>
          <w:lang w:val="es-ES"/>
        </w:rPr>
        <w:t xml:space="preserve"> </w:t>
      </w:r>
      <w:r w:rsidRPr="00A41AD1">
        <w:rPr>
          <w:b/>
          <w:bCs/>
          <w:lang w:val="es-ES"/>
        </w:rPr>
        <w:t xml:space="preserve"> </w:t>
      </w:r>
      <w:proofErr w:type="spellStart"/>
      <w:r w:rsidRPr="00A41AD1">
        <w:rPr>
          <w:b/>
          <w:bCs/>
          <w:lang w:val="es-ES"/>
        </w:rPr>
        <w:t>vertinimas</w:t>
      </w:r>
      <w:proofErr w:type="spellEnd"/>
      <w:proofErr w:type="gramEnd"/>
      <w:r w:rsidRPr="00952D37">
        <w:rPr>
          <w:lang w:val="es-ES"/>
        </w:rPr>
        <w:t>.</w:t>
      </w:r>
      <w:bookmarkEnd w:id="1877"/>
      <w:r w:rsidRPr="00952D37">
        <w:rPr>
          <w:lang w:val="es-ES"/>
        </w:rPr>
        <w:t xml:space="preserve"> </w:t>
      </w:r>
    </w:p>
    <w:p w14:paraId="66AC0674" w14:textId="20CCE4D7" w:rsidR="00992A5F" w:rsidRPr="00892586" w:rsidRDefault="00992A5F" w:rsidP="00F27C74">
      <w:pPr>
        <w:numPr>
          <w:ilvl w:val="1"/>
          <w:numId w:val="29"/>
        </w:numPr>
        <w:spacing w:line="276" w:lineRule="auto"/>
        <w:ind w:left="1418" w:hanging="851"/>
        <w:contextualSpacing/>
        <w:jc w:val="both"/>
      </w:pPr>
      <w:r w:rsidRPr="00972F3A">
        <w:t xml:space="preserve">Grąžinamo </w:t>
      </w:r>
      <w:r w:rsidR="00DF3CCF" w:rsidRPr="00210A19">
        <w:t>(</w:t>
      </w:r>
      <w:r w:rsidRPr="00210A19">
        <w:t>perduodam</w:t>
      </w:r>
      <w:r w:rsidRPr="00EE7E58">
        <w:t>o</w:t>
      </w:r>
      <w:r w:rsidR="00DF3CCF" w:rsidRPr="00EE7E58">
        <w:t>)</w:t>
      </w:r>
      <w:r w:rsidRPr="009C2D1C">
        <w:t xml:space="preserve"> Objekto</w:t>
      </w:r>
      <w:r w:rsidR="00DF3CCF" w:rsidRPr="009C2D1C">
        <w:t xml:space="preserve"> </w:t>
      </w:r>
      <w:r w:rsidRPr="009C2D1C">
        <w:t xml:space="preserve"> atitikimas Sutarties reikalavimams vertinamas</w:t>
      </w:r>
      <w:r w:rsidR="001442E1" w:rsidRPr="009C2D1C">
        <w:t xml:space="preserve"> Sutarties</w:t>
      </w:r>
      <w:r w:rsidRPr="009C2D1C">
        <w:t xml:space="preserve"> </w:t>
      </w:r>
      <w:r w:rsidR="003E2182" w:rsidRPr="00214951">
        <w:rPr>
          <w:highlight w:val="yellow"/>
        </w:rPr>
        <w:fldChar w:fldCharType="begin"/>
      </w:r>
      <w:r w:rsidR="003E2182" w:rsidRPr="009C2D1C">
        <w:instrText xml:space="preserve"> REF _Ref105391431 \r \h </w:instrText>
      </w:r>
      <w:r w:rsidR="009C2D1C">
        <w:rPr>
          <w:highlight w:val="yellow"/>
        </w:rPr>
        <w:instrText xml:space="preserve"> \* MERGEFORMAT </w:instrText>
      </w:r>
      <w:r w:rsidR="003E2182" w:rsidRPr="00214951">
        <w:rPr>
          <w:highlight w:val="yellow"/>
        </w:rPr>
      </w:r>
      <w:r w:rsidR="003E2182" w:rsidRPr="00214951">
        <w:rPr>
          <w:highlight w:val="yellow"/>
        </w:rPr>
        <w:fldChar w:fldCharType="separate"/>
      </w:r>
      <w:r w:rsidR="00410E84">
        <w:t>10</w:t>
      </w:r>
      <w:r w:rsidR="003E2182" w:rsidRPr="00214951">
        <w:rPr>
          <w:highlight w:val="yellow"/>
        </w:rPr>
        <w:fldChar w:fldCharType="end"/>
      </w:r>
      <w:r w:rsidR="003E2182" w:rsidRPr="00553BB9">
        <w:t xml:space="preserve"> </w:t>
      </w:r>
      <w:r w:rsidR="001442E1" w:rsidRPr="00214951">
        <w:t xml:space="preserve">punkte </w:t>
      </w:r>
      <w:r w:rsidRPr="00892586">
        <w:t xml:space="preserve">nustatyta tvarka. </w:t>
      </w:r>
    </w:p>
    <w:p w14:paraId="708089BF" w14:textId="6D44E29D" w:rsidR="00992A5F" w:rsidRPr="00214951" w:rsidRDefault="00992A5F" w:rsidP="00F27C74">
      <w:pPr>
        <w:numPr>
          <w:ilvl w:val="1"/>
          <w:numId w:val="29"/>
        </w:numPr>
        <w:spacing w:line="276" w:lineRule="auto"/>
        <w:ind w:left="1418" w:hanging="851"/>
        <w:contextualSpacing/>
        <w:jc w:val="both"/>
      </w:pPr>
      <w:r w:rsidRPr="00EF7CDF">
        <w:t>Tikrinant ar grąžinama</w:t>
      </w:r>
      <w:r w:rsidR="009568CE">
        <w:t>s</w:t>
      </w:r>
      <w:r w:rsidRPr="00EF7CDF">
        <w:t xml:space="preserve"> </w:t>
      </w:r>
      <w:r w:rsidR="00DF3CCF" w:rsidRPr="00403566">
        <w:t>(</w:t>
      </w:r>
      <w:r w:rsidRPr="00721C47">
        <w:t>perduodama</w:t>
      </w:r>
      <w:r w:rsidR="009568CE">
        <w:t>s</w:t>
      </w:r>
      <w:r w:rsidR="00DF3CCF" w:rsidRPr="00972F3A">
        <w:t>)</w:t>
      </w:r>
      <w:r w:rsidRPr="00210A19">
        <w:t xml:space="preserve"> </w:t>
      </w:r>
      <w:r w:rsidR="003C1A4C">
        <w:t xml:space="preserve">Objekto </w:t>
      </w:r>
      <w:r w:rsidRPr="00210A19">
        <w:t xml:space="preserve">atitinka Sutarties reikalavimus, Sutarties </w:t>
      </w:r>
      <w:r w:rsidR="00A90B45" w:rsidRPr="00214951">
        <w:fldChar w:fldCharType="begin"/>
      </w:r>
      <w:r w:rsidR="00A90B45" w:rsidRPr="009C2D1C">
        <w:instrText xml:space="preserve"> REF _Ref286319572 \r \h </w:instrText>
      </w:r>
      <w:r w:rsidR="009C2D1C">
        <w:instrText xml:space="preserve"> \* MERGEFORMAT </w:instrText>
      </w:r>
      <w:r w:rsidR="00A90B45" w:rsidRPr="00214951">
        <w:fldChar w:fldCharType="separate"/>
      </w:r>
      <w:r w:rsidR="00410E84">
        <w:t>52</w:t>
      </w:r>
      <w:r w:rsidR="00A90B45" w:rsidRPr="00214951">
        <w:fldChar w:fldCharType="end"/>
      </w:r>
      <w:r w:rsidRPr="00553BB9">
        <w:t xml:space="preserve"> punkte nurodyta komisija parengia tikrinimo formą pagal žemiau pateiktą pavyzdį detalizuodama </w:t>
      </w:r>
      <w:r w:rsidR="009568CE">
        <w:t xml:space="preserve">Objekto </w:t>
      </w:r>
      <w:r w:rsidRPr="00553BB9">
        <w:t xml:space="preserve">elementus bei apimtį ne vėliau kaip likus 30 (trisdešimt) Darbo dienų iki Turto būklės patikrinimo, nurodyto Sutarties </w:t>
      </w:r>
      <w:r w:rsidR="00A90B45" w:rsidRPr="00214951">
        <w:fldChar w:fldCharType="begin"/>
      </w:r>
      <w:r w:rsidR="00A90B45" w:rsidRPr="009C2D1C">
        <w:instrText xml:space="preserve"> REF _Ref105391574 \r \h </w:instrText>
      </w:r>
      <w:r w:rsidR="009C2D1C">
        <w:instrText xml:space="preserve"> \* MERGEFORMAT </w:instrText>
      </w:r>
      <w:r w:rsidR="00A90B45" w:rsidRPr="00214951">
        <w:fldChar w:fldCharType="separate"/>
      </w:r>
      <w:r w:rsidR="00410E84">
        <w:t>10.6</w:t>
      </w:r>
      <w:r w:rsidR="00A90B45" w:rsidRPr="00214951">
        <w:fldChar w:fldCharType="end"/>
      </w:r>
      <w:r w:rsidRPr="00553BB9">
        <w:t xml:space="preserve"> punkte: </w:t>
      </w:r>
    </w:p>
    <w:p w14:paraId="7F77786D" w14:textId="77777777" w:rsidR="001023C0" w:rsidRPr="00892586" w:rsidRDefault="001023C0" w:rsidP="001023C0">
      <w:pPr>
        <w:spacing w:line="276" w:lineRule="auto"/>
        <w:ind w:left="1418"/>
        <w:contextualSpacing/>
        <w:jc w:val="both"/>
      </w:pPr>
    </w:p>
    <w:p w14:paraId="16CA73BE" w14:textId="6CF5F662" w:rsidR="00992A5F" w:rsidRPr="00553BB9" w:rsidRDefault="3F6FB49E" w:rsidP="00992A5F">
      <w:pPr>
        <w:ind w:left="720"/>
        <w:contextualSpacing/>
        <w:jc w:val="right"/>
      </w:pPr>
      <w:r w:rsidRPr="009C2D1C">
        <w:t xml:space="preserve">Grąžinamo </w:t>
      </w:r>
      <w:r w:rsidR="0DA14624" w:rsidRPr="009C2D1C">
        <w:t>(</w:t>
      </w:r>
      <w:r w:rsidRPr="009C2D1C">
        <w:t>perduodamo</w:t>
      </w:r>
      <w:r w:rsidR="0DA14624" w:rsidRPr="009C2D1C">
        <w:t>)</w:t>
      </w:r>
      <w:r w:rsidRPr="009C2D1C">
        <w:t xml:space="preserve"> </w:t>
      </w:r>
      <w:r w:rsidR="009568CE">
        <w:t>Objekto</w:t>
      </w:r>
      <w:r w:rsidRPr="009C2D1C">
        <w:t xml:space="preserve"> elementų tikrinimo apimties lentelė</w:t>
      </w:r>
      <w:r w:rsidR="00992A5F" w:rsidRPr="00553BB9">
        <w:rPr>
          <w:vertAlign w:val="superscript"/>
        </w:rPr>
        <w:footnoteReference w:id="7"/>
      </w:r>
    </w:p>
    <w:p w14:paraId="6FC6FB37" w14:textId="671C222E" w:rsidR="00992A5F" w:rsidRPr="00214951" w:rsidRDefault="00992A5F" w:rsidP="00992A5F">
      <w:pPr>
        <w:ind w:left="720"/>
        <w:contextualSpacing/>
        <w:jc w:val="right"/>
      </w:pPr>
    </w:p>
    <w:tbl>
      <w:tblPr>
        <w:tblStyle w:val="TableGrid1"/>
        <w:tblW w:w="10131" w:type="dxa"/>
        <w:tblInd w:w="-5" w:type="dxa"/>
        <w:tblLook w:val="04A0" w:firstRow="1" w:lastRow="0" w:firstColumn="1" w:lastColumn="0" w:noHBand="0" w:noVBand="1"/>
      </w:tblPr>
      <w:tblGrid>
        <w:gridCol w:w="3261"/>
        <w:gridCol w:w="2126"/>
        <w:gridCol w:w="2551"/>
        <w:gridCol w:w="2193"/>
      </w:tblGrid>
      <w:tr w:rsidR="00992A5F" w:rsidRPr="009C2D1C" w14:paraId="1461E6C9" w14:textId="77777777" w:rsidTr="00952D37">
        <w:trPr>
          <w:trHeight w:val="1368"/>
        </w:trPr>
        <w:tc>
          <w:tcPr>
            <w:tcW w:w="3261" w:type="dxa"/>
          </w:tcPr>
          <w:p w14:paraId="3FA059DA" w14:textId="20E2F151" w:rsidR="00992A5F" w:rsidRPr="00892586" w:rsidRDefault="00992A5F" w:rsidP="00992A5F">
            <w:pPr>
              <w:jc w:val="center"/>
              <w:rPr>
                <w:b/>
                <w:lang w:eastAsia="en-US"/>
              </w:rPr>
            </w:pPr>
            <w:r w:rsidRPr="00892586">
              <w:rPr>
                <w:b/>
                <w:lang w:eastAsia="en-US"/>
              </w:rPr>
              <w:t xml:space="preserve">Tikrinami </w:t>
            </w:r>
            <w:r w:rsidR="009568CE">
              <w:rPr>
                <w:b/>
                <w:lang w:eastAsia="en-US"/>
              </w:rPr>
              <w:t xml:space="preserve">Objekto </w:t>
            </w:r>
            <w:r w:rsidRPr="00892586">
              <w:rPr>
                <w:b/>
                <w:lang w:eastAsia="en-US"/>
              </w:rPr>
              <w:t xml:space="preserve"> dalies elementai</w:t>
            </w:r>
          </w:p>
        </w:tc>
        <w:tc>
          <w:tcPr>
            <w:tcW w:w="2126" w:type="dxa"/>
          </w:tcPr>
          <w:p w14:paraId="05A3D731" w14:textId="77777777" w:rsidR="00992A5F" w:rsidRPr="00EF7CDF" w:rsidRDefault="00992A5F" w:rsidP="00992A5F">
            <w:pPr>
              <w:jc w:val="center"/>
              <w:rPr>
                <w:b/>
                <w:lang w:eastAsia="en-US"/>
              </w:rPr>
            </w:pPr>
            <w:r w:rsidRPr="00EF7CDF">
              <w:rPr>
                <w:b/>
                <w:lang w:eastAsia="en-US"/>
              </w:rPr>
              <w:t>Tikrinimo apimtis</w:t>
            </w:r>
          </w:p>
        </w:tc>
        <w:tc>
          <w:tcPr>
            <w:tcW w:w="2551" w:type="dxa"/>
          </w:tcPr>
          <w:p w14:paraId="798321DA" w14:textId="77777777" w:rsidR="00992A5F" w:rsidRPr="00EF7CDF" w:rsidRDefault="00992A5F" w:rsidP="00992A5F">
            <w:pPr>
              <w:jc w:val="center"/>
              <w:rPr>
                <w:b/>
                <w:lang w:eastAsia="en-US"/>
              </w:rPr>
            </w:pPr>
            <w:r w:rsidRPr="00EF7CDF">
              <w:rPr>
                <w:b/>
                <w:lang w:eastAsia="en-US"/>
              </w:rPr>
              <w:t>Nurodyta Specifikacijoje /Pasiūlyme</w:t>
            </w:r>
          </w:p>
          <w:p w14:paraId="36B6AB19" w14:textId="77777777" w:rsidR="00992A5F" w:rsidRPr="00721C47" w:rsidRDefault="00992A5F" w:rsidP="00992A5F">
            <w:pPr>
              <w:jc w:val="center"/>
              <w:rPr>
                <w:b/>
                <w:lang w:eastAsia="en-US"/>
              </w:rPr>
            </w:pPr>
            <w:r w:rsidRPr="00403566">
              <w:rPr>
                <w:b/>
                <w:i/>
                <w:lang w:eastAsia="en-US"/>
              </w:rPr>
              <w:t>(pildo Privatus subjektas)</w:t>
            </w:r>
          </w:p>
        </w:tc>
        <w:tc>
          <w:tcPr>
            <w:tcW w:w="2193" w:type="dxa"/>
          </w:tcPr>
          <w:p w14:paraId="18CE9E26" w14:textId="77777777" w:rsidR="00992A5F" w:rsidRPr="00210A19" w:rsidRDefault="00992A5F" w:rsidP="00992A5F">
            <w:pPr>
              <w:jc w:val="center"/>
              <w:rPr>
                <w:b/>
                <w:lang w:eastAsia="en-US"/>
              </w:rPr>
            </w:pPr>
            <w:r w:rsidRPr="00210A19">
              <w:rPr>
                <w:b/>
                <w:lang w:eastAsia="en-US"/>
              </w:rPr>
              <w:t xml:space="preserve">Valdžios subjekto vertinimas </w:t>
            </w:r>
          </w:p>
          <w:p w14:paraId="4995D6E5" w14:textId="77777777" w:rsidR="00992A5F" w:rsidRPr="00EE7E58" w:rsidRDefault="00992A5F" w:rsidP="00992A5F">
            <w:pPr>
              <w:jc w:val="center"/>
              <w:rPr>
                <w:b/>
                <w:lang w:eastAsia="en-US"/>
              </w:rPr>
            </w:pPr>
            <w:r w:rsidRPr="00EE7E58">
              <w:rPr>
                <w:b/>
                <w:i/>
                <w:lang w:eastAsia="en-US"/>
              </w:rPr>
              <w:t>(pildo Valdžios subjektas)</w:t>
            </w:r>
          </w:p>
        </w:tc>
      </w:tr>
      <w:tr w:rsidR="00992A5F" w:rsidRPr="009C2D1C" w14:paraId="1296BA39" w14:textId="77777777" w:rsidTr="00952D37">
        <w:trPr>
          <w:trHeight w:val="810"/>
        </w:trPr>
        <w:tc>
          <w:tcPr>
            <w:tcW w:w="3261" w:type="dxa"/>
          </w:tcPr>
          <w:p w14:paraId="0ADF6D76" w14:textId="2621A804" w:rsidR="00992A5F" w:rsidRPr="009C2D1C" w:rsidRDefault="00992A5F" w:rsidP="00992A5F">
            <w:pPr>
              <w:jc w:val="both"/>
              <w:rPr>
                <w:lang w:eastAsia="en-US"/>
              </w:rPr>
            </w:pPr>
            <w:r w:rsidRPr="009C2D1C">
              <w:t xml:space="preserve"> </w:t>
            </w:r>
            <w:r w:rsidR="009568CE">
              <w:t>P</w:t>
            </w:r>
            <w:r w:rsidRPr="009C2D1C">
              <w:t>astatai, statiniai, priklausiniai ir pan.</w:t>
            </w:r>
          </w:p>
        </w:tc>
        <w:tc>
          <w:tcPr>
            <w:tcW w:w="2126" w:type="dxa"/>
          </w:tcPr>
          <w:p w14:paraId="38770370" w14:textId="74D488BC" w:rsidR="00992A5F" w:rsidRPr="009C2D1C" w:rsidRDefault="00992A5F" w:rsidP="00992A5F">
            <w:pPr>
              <w:jc w:val="both"/>
              <w:rPr>
                <w:lang w:eastAsia="en-US"/>
              </w:rPr>
            </w:pPr>
            <w:r w:rsidRPr="009C2D1C">
              <w:t>Kiekis, plotas</w:t>
            </w:r>
            <w:r w:rsidR="009568CE">
              <w:t xml:space="preserve"> (kv. m)</w:t>
            </w:r>
            <w:r w:rsidRPr="009C2D1C">
              <w:t xml:space="preserve"> ir paskirtis</w:t>
            </w:r>
          </w:p>
        </w:tc>
        <w:tc>
          <w:tcPr>
            <w:tcW w:w="2551" w:type="dxa"/>
          </w:tcPr>
          <w:p w14:paraId="48CBA2AC" w14:textId="77777777" w:rsidR="00992A5F" w:rsidRPr="009C2D1C" w:rsidRDefault="00992A5F" w:rsidP="00992A5F">
            <w:pPr>
              <w:jc w:val="both"/>
              <w:rPr>
                <w:lang w:eastAsia="en-US"/>
              </w:rPr>
            </w:pPr>
          </w:p>
        </w:tc>
        <w:tc>
          <w:tcPr>
            <w:tcW w:w="2193" w:type="dxa"/>
          </w:tcPr>
          <w:p w14:paraId="472C8929" w14:textId="77777777" w:rsidR="00992A5F" w:rsidRPr="009C2D1C" w:rsidRDefault="00992A5F" w:rsidP="00992A5F">
            <w:pPr>
              <w:jc w:val="both"/>
              <w:rPr>
                <w:lang w:eastAsia="en-US"/>
              </w:rPr>
            </w:pPr>
          </w:p>
        </w:tc>
      </w:tr>
      <w:tr w:rsidR="00992A5F" w:rsidRPr="009C2D1C" w14:paraId="2FB2490F" w14:textId="77777777" w:rsidTr="00952D37">
        <w:trPr>
          <w:trHeight w:val="688"/>
        </w:trPr>
        <w:tc>
          <w:tcPr>
            <w:tcW w:w="3261" w:type="dxa"/>
          </w:tcPr>
          <w:p w14:paraId="6CF591FD" w14:textId="77777777" w:rsidR="00992A5F" w:rsidRPr="009C2D1C" w:rsidRDefault="00992A5F" w:rsidP="00992A5F">
            <w:pPr>
              <w:jc w:val="both"/>
              <w:rPr>
                <w:lang w:eastAsia="en-US"/>
              </w:rPr>
            </w:pPr>
            <w:r w:rsidRPr="009C2D1C">
              <w:t>Automobilių parkavimo aikštelė sklypo ribose</w:t>
            </w:r>
          </w:p>
        </w:tc>
        <w:tc>
          <w:tcPr>
            <w:tcW w:w="2126" w:type="dxa"/>
          </w:tcPr>
          <w:p w14:paraId="23EE7698" w14:textId="77777777" w:rsidR="00992A5F" w:rsidRPr="009C2D1C" w:rsidRDefault="00992A5F" w:rsidP="00992A5F">
            <w:pPr>
              <w:jc w:val="both"/>
              <w:rPr>
                <w:lang w:eastAsia="en-US"/>
              </w:rPr>
            </w:pPr>
            <w:r w:rsidRPr="009C2D1C">
              <w:t xml:space="preserve">Parkavimo vietų skaičius </w:t>
            </w:r>
          </w:p>
        </w:tc>
        <w:tc>
          <w:tcPr>
            <w:tcW w:w="2551" w:type="dxa"/>
          </w:tcPr>
          <w:p w14:paraId="0E487D6A" w14:textId="77777777" w:rsidR="00992A5F" w:rsidRPr="009C2D1C" w:rsidRDefault="00992A5F" w:rsidP="00992A5F">
            <w:pPr>
              <w:jc w:val="both"/>
              <w:rPr>
                <w:lang w:eastAsia="en-US"/>
              </w:rPr>
            </w:pPr>
          </w:p>
        </w:tc>
        <w:tc>
          <w:tcPr>
            <w:tcW w:w="2193" w:type="dxa"/>
          </w:tcPr>
          <w:p w14:paraId="0DFFF6F8" w14:textId="77777777" w:rsidR="00992A5F" w:rsidRPr="009C2D1C" w:rsidRDefault="00992A5F" w:rsidP="00992A5F">
            <w:pPr>
              <w:jc w:val="both"/>
              <w:rPr>
                <w:lang w:eastAsia="en-US"/>
              </w:rPr>
            </w:pPr>
          </w:p>
        </w:tc>
      </w:tr>
      <w:tr w:rsidR="00992A5F" w:rsidRPr="009C2D1C" w14:paraId="603F5E54" w14:textId="77777777" w:rsidTr="00952D37">
        <w:trPr>
          <w:trHeight w:val="827"/>
        </w:trPr>
        <w:tc>
          <w:tcPr>
            <w:tcW w:w="3261" w:type="dxa"/>
          </w:tcPr>
          <w:p w14:paraId="65A98A6E" w14:textId="77777777" w:rsidR="00992A5F" w:rsidRPr="009C2D1C" w:rsidRDefault="00992A5F" w:rsidP="00992A5F">
            <w:pPr>
              <w:jc w:val="both"/>
              <w:rPr>
                <w:lang w:eastAsia="en-US"/>
              </w:rPr>
            </w:pPr>
            <w:r w:rsidRPr="009C2D1C">
              <w:t>Automobilių parkavimo aikštelės danga</w:t>
            </w:r>
          </w:p>
        </w:tc>
        <w:tc>
          <w:tcPr>
            <w:tcW w:w="2126" w:type="dxa"/>
          </w:tcPr>
          <w:p w14:paraId="343090D4" w14:textId="77777777" w:rsidR="00992A5F" w:rsidRPr="009C2D1C" w:rsidRDefault="00992A5F" w:rsidP="00992A5F">
            <w:pPr>
              <w:jc w:val="both"/>
              <w:rPr>
                <w:lang w:eastAsia="en-US"/>
              </w:rPr>
            </w:pPr>
            <w:r w:rsidRPr="009C2D1C">
              <w:t>Dangos konstrukcija, tipas, medžiaga, plotas</w:t>
            </w:r>
          </w:p>
        </w:tc>
        <w:tc>
          <w:tcPr>
            <w:tcW w:w="2551" w:type="dxa"/>
          </w:tcPr>
          <w:p w14:paraId="4630D9F3" w14:textId="77777777" w:rsidR="00992A5F" w:rsidRPr="009C2D1C" w:rsidRDefault="00992A5F" w:rsidP="00992A5F">
            <w:pPr>
              <w:jc w:val="both"/>
              <w:rPr>
                <w:lang w:eastAsia="en-US"/>
              </w:rPr>
            </w:pPr>
          </w:p>
        </w:tc>
        <w:tc>
          <w:tcPr>
            <w:tcW w:w="2193" w:type="dxa"/>
          </w:tcPr>
          <w:p w14:paraId="5B261D50" w14:textId="77777777" w:rsidR="00992A5F" w:rsidRPr="009C2D1C" w:rsidRDefault="00992A5F" w:rsidP="00992A5F">
            <w:pPr>
              <w:jc w:val="both"/>
              <w:rPr>
                <w:lang w:eastAsia="en-US"/>
              </w:rPr>
            </w:pPr>
          </w:p>
        </w:tc>
      </w:tr>
      <w:tr w:rsidR="00992A5F" w:rsidRPr="009C2D1C" w14:paraId="6813E4D3" w14:textId="77777777" w:rsidTr="00952D37">
        <w:trPr>
          <w:trHeight w:val="725"/>
        </w:trPr>
        <w:tc>
          <w:tcPr>
            <w:tcW w:w="3261" w:type="dxa"/>
          </w:tcPr>
          <w:p w14:paraId="7A12954D" w14:textId="77777777" w:rsidR="00992A5F" w:rsidRPr="009C2D1C" w:rsidRDefault="00992A5F" w:rsidP="00992A5F">
            <w:pPr>
              <w:jc w:val="both"/>
              <w:rPr>
                <w:lang w:eastAsia="en-US"/>
              </w:rPr>
            </w:pPr>
            <w:r w:rsidRPr="009C2D1C">
              <w:t>Važiuojamoji dalis</w:t>
            </w:r>
          </w:p>
        </w:tc>
        <w:tc>
          <w:tcPr>
            <w:tcW w:w="2126" w:type="dxa"/>
          </w:tcPr>
          <w:p w14:paraId="35F6B48B" w14:textId="77777777" w:rsidR="00992A5F" w:rsidRPr="009C2D1C" w:rsidRDefault="00992A5F" w:rsidP="00992A5F">
            <w:pPr>
              <w:jc w:val="both"/>
              <w:rPr>
                <w:lang w:eastAsia="en-US"/>
              </w:rPr>
            </w:pPr>
            <w:r w:rsidRPr="009C2D1C">
              <w:t>Dangos konstrukcija, tipas, medžiaga, plotas</w:t>
            </w:r>
          </w:p>
        </w:tc>
        <w:tc>
          <w:tcPr>
            <w:tcW w:w="2551" w:type="dxa"/>
          </w:tcPr>
          <w:p w14:paraId="5478FEDA" w14:textId="77777777" w:rsidR="00992A5F" w:rsidRPr="009C2D1C" w:rsidRDefault="00992A5F" w:rsidP="00992A5F">
            <w:pPr>
              <w:jc w:val="both"/>
              <w:rPr>
                <w:lang w:eastAsia="en-US"/>
              </w:rPr>
            </w:pPr>
          </w:p>
        </w:tc>
        <w:tc>
          <w:tcPr>
            <w:tcW w:w="2193" w:type="dxa"/>
          </w:tcPr>
          <w:p w14:paraId="40D5E08A" w14:textId="77777777" w:rsidR="00992A5F" w:rsidRPr="009C2D1C" w:rsidRDefault="00992A5F" w:rsidP="00992A5F">
            <w:pPr>
              <w:jc w:val="both"/>
              <w:rPr>
                <w:lang w:eastAsia="en-US"/>
              </w:rPr>
            </w:pPr>
          </w:p>
        </w:tc>
      </w:tr>
      <w:tr w:rsidR="00992A5F" w:rsidRPr="009C2D1C" w14:paraId="599B9874" w14:textId="77777777" w:rsidTr="00952D37">
        <w:trPr>
          <w:trHeight w:val="692"/>
        </w:trPr>
        <w:tc>
          <w:tcPr>
            <w:tcW w:w="3261" w:type="dxa"/>
          </w:tcPr>
          <w:p w14:paraId="5E3E528F" w14:textId="77777777" w:rsidR="00992A5F" w:rsidRPr="009C2D1C" w:rsidRDefault="00992A5F" w:rsidP="00992A5F">
            <w:pPr>
              <w:jc w:val="both"/>
              <w:rPr>
                <w:lang w:eastAsia="en-US"/>
              </w:rPr>
            </w:pPr>
            <w:r w:rsidRPr="009C2D1C">
              <w:t>Pėsčiųjų takai</w:t>
            </w:r>
          </w:p>
        </w:tc>
        <w:tc>
          <w:tcPr>
            <w:tcW w:w="2126" w:type="dxa"/>
          </w:tcPr>
          <w:p w14:paraId="17F224F9" w14:textId="77777777" w:rsidR="00992A5F" w:rsidRPr="009C2D1C" w:rsidRDefault="00992A5F" w:rsidP="00992A5F">
            <w:pPr>
              <w:jc w:val="both"/>
              <w:rPr>
                <w:lang w:eastAsia="en-US"/>
              </w:rPr>
            </w:pPr>
            <w:r w:rsidRPr="009C2D1C">
              <w:t>Dangos konstrukcija, tipas, medžiaga, plotas</w:t>
            </w:r>
          </w:p>
        </w:tc>
        <w:tc>
          <w:tcPr>
            <w:tcW w:w="2551" w:type="dxa"/>
          </w:tcPr>
          <w:p w14:paraId="3F8122F3" w14:textId="77777777" w:rsidR="00992A5F" w:rsidRPr="009C2D1C" w:rsidRDefault="00992A5F" w:rsidP="00992A5F">
            <w:pPr>
              <w:jc w:val="both"/>
              <w:rPr>
                <w:lang w:eastAsia="en-US"/>
              </w:rPr>
            </w:pPr>
          </w:p>
        </w:tc>
        <w:tc>
          <w:tcPr>
            <w:tcW w:w="2193" w:type="dxa"/>
          </w:tcPr>
          <w:p w14:paraId="58268A7C" w14:textId="77777777" w:rsidR="00992A5F" w:rsidRPr="009C2D1C" w:rsidRDefault="00992A5F" w:rsidP="00992A5F">
            <w:pPr>
              <w:jc w:val="both"/>
              <w:rPr>
                <w:lang w:eastAsia="en-US"/>
              </w:rPr>
            </w:pPr>
          </w:p>
        </w:tc>
      </w:tr>
      <w:tr w:rsidR="00992A5F" w:rsidRPr="009C2D1C" w14:paraId="3E6A30B5" w14:textId="77777777" w:rsidTr="00952D37">
        <w:trPr>
          <w:trHeight w:val="1269"/>
        </w:trPr>
        <w:tc>
          <w:tcPr>
            <w:tcW w:w="3261" w:type="dxa"/>
          </w:tcPr>
          <w:p w14:paraId="41347913" w14:textId="77777777" w:rsidR="00992A5F" w:rsidRPr="009C2D1C" w:rsidRDefault="00992A5F" w:rsidP="00992A5F">
            <w:pPr>
              <w:jc w:val="both"/>
              <w:rPr>
                <w:lang w:eastAsia="en-US"/>
              </w:rPr>
            </w:pPr>
            <w:r w:rsidRPr="009C2D1C">
              <w:t>Teritorijos sprendiniai (apželdinimas, apšvietimas, stoginės, suoliukai ir kt.)</w:t>
            </w:r>
          </w:p>
        </w:tc>
        <w:tc>
          <w:tcPr>
            <w:tcW w:w="2126" w:type="dxa"/>
          </w:tcPr>
          <w:p w14:paraId="1515AD10" w14:textId="77777777" w:rsidR="00992A5F" w:rsidRPr="009C2D1C" w:rsidRDefault="00992A5F" w:rsidP="00992A5F">
            <w:pPr>
              <w:jc w:val="both"/>
              <w:rPr>
                <w:lang w:eastAsia="en-US"/>
              </w:rPr>
            </w:pPr>
            <w:r w:rsidRPr="009C2D1C">
              <w:t xml:space="preserve">Elementai, medžiaga (rūšis), kiekis (plotas, </w:t>
            </w:r>
            <w:proofErr w:type="spellStart"/>
            <w:r w:rsidRPr="009C2D1C">
              <w:t>vnt</w:t>
            </w:r>
            <w:proofErr w:type="spellEnd"/>
            <w:r w:rsidRPr="009C2D1C">
              <w:t>, ir pan.), spalva</w:t>
            </w:r>
          </w:p>
        </w:tc>
        <w:tc>
          <w:tcPr>
            <w:tcW w:w="2551" w:type="dxa"/>
          </w:tcPr>
          <w:p w14:paraId="7B9D0C83" w14:textId="77777777" w:rsidR="00992A5F" w:rsidRPr="009C2D1C" w:rsidRDefault="00992A5F" w:rsidP="00992A5F">
            <w:pPr>
              <w:jc w:val="both"/>
              <w:rPr>
                <w:lang w:eastAsia="en-US"/>
              </w:rPr>
            </w:pPr>
          </w:p>
        </w:tc>
        <w:tc>
          <w:tcPr>
            <w:tcW w:w="2193" w:type="dxa"/>
          </w:tcPr>
          <w:p w14:paraId="52F5E54A" w14:textId="77777777" w:rsidR="00992A5F" w:rsidRPr="009C2D1C" w:rsidRDefault="00992A5F" w:rsidP="00992A5F">
            <w:pPr>
              <w:jc w:val="both"/>
              <w:rPr>
                <w:lang w:eastAsia="en-US"/>
              </w:rPr>
            </w:pPr>
          </w:p>
        </w:tc>
      </w:tr>
      <w:tr w:rsidR="00992A5F" w:rsidRPr="009C2D1C" w14:paraId="0B034E91" w14:textId="77777777" w:rsidTr="00952D37">
        <w:trPr>
          <w:trHeight w:val="541"/>
        </w:trPr>
        <w:tc>
          <w:tcPr>
            <w:tcW w:w="3261" w:type="dxa"/>
          </w:tcPr>
          <w:p w14:paraId="0ADB6E04" w14:textId="77777777" w:rsidR="00992A5F" w:rsidRPr="009C2D1C" w:rsidRDefault="00992A5F" w:rsidP="00992A5F">
            <w:pPr>
              <w:jc w:val="both"/>
              <w:rPr>
                <w:lang w:eastAsia="en-US"/>
              </w:rPr>
            </w:pPr>
            <w:r w:rsidRPr="009C2D1C">
              <w:t>Teritorijos lauko inžineriniai tinklai</w:t>
            </w:r>
          </w:p>
        </w:tc>
        <w:tc>
          <w:tcPr>
            <w:tcW w:w="2126" w:type="dxa"/>
          </w:tcPr>
          <w:p w14:paraId="1F185643" w14:textId="77777777" w:rsidR="00992A5F" w:rsidRPr="009C2D1C" w:rsidRDefault="00992A5F" w:rsidP="00992A5F">
            <w:pPr>
              <w:jc w:val="both"/>
              <w:rPr>
                <w:lang w:eastAsia="en-US"/>
              </w:rPr>
            </w:pPr>
            <w:r w:rsidRPr="009C2D1C">
              <w:t>Pavadinimas, tipas, medžiagos, rodikliai</w:t>
            </w:r>
          </w:p>
        </w:tc>
        <w:tc>
          <w:tcPr>
            <w:tcW w:w="2551" w:type="dxa"/>
          </w:tcPr>
          <w:p w14:paraId="03B214C5" w14:textId="77777777" w:rsidR="00992A5F" w:rsidRPr="009C2D1C" w:rsidRDefault="00992A5F" w:rsidP="00992A5F">
            <w:pPr>
              <w:jc w:val="both"/>
              <w:rPr>
                <w:lang w:eastAsia="en-US"/>
              </w:rPr>
            </w:pPr>
          </w:p>
        </w:tc>
        <w:tc>
          <w:tcPr>
            <w:tcW w:w="2193" w:type="dxa"/>
          </w:tcPr>
          <w:p w14:paraId="61D38788" w14:textId="77777777" w:rsidR="00992A5F" w:rsidRPr="009C2D1C" w:rsidRDefault="00992A5F" w:rsidP="00992A5F">
            <w:pPr>
              <w:jc w:val="both"/>
              <w:rPr>
                <w:lang w:eastAsia="en-US"/>
              </w:rPr>
            </w:pPr>
          </w:p>
        </w:tc>
      </w:tr>
      <w:tr w:rsidR="00992A5F" w:rsidRPr="009C2D1C" w14:paraId="192343F2" w14:textId="77777777" w:rsidTr="00952D37">
        <w:trPr>
          <w:trHeight w:val="984"/>
        </w:trPr>
        <w:tc>
          <w:tcPr>
            <w:tcW w:w="3261" w:type="dxa"/>
          </w:tcPr>
          <w:p w14:paraId="18E9C235" w14:textId="77777777" w:rsidR="00992A5F" w:rsidRPr="009C2D1C" w:rsidRDefault="00992A5F" w:rsidP="00992A5F">
            <w:pPr>
              <w:jc w:val="both"/>
              <w:rPr>
                <w:lang w:eastAsia="en-US"/>
              </w:rPr>
            </w:pPr>
            <w:r w:rsidRPr="009C2D1C">
              <w:t>Statinio</w:t>
            </w:r>
            <w:r w:rsidRPr="009C2D1C" w:rsidDel="003801BE">
              <w:t xml:space="preserve"> </w:t>
            </w:r>
            <w:r w:rsidRPr="009C2D1C">
              <w:t>išorinė apdaila (cokolis, sienos, stogas, langai, išorės durys ir kt.)</w:t>
            </w:r>
          </w:p>
        </w:tc>
        <w:tc>
          <w:tcPr>
            <w:tcW w:w="2126" w:type="dxa"/>
          </w:tcPr>
          <w:p w14:paraId="5ACC2133" w14:textId="77777777" w:rsidR="00992A5F" w:rsidRPr="009C2D1C" w:rsidRDefault="00992A5F" w:rsidP="00992A5F">
            <w:pPr>
              <w:jc w:val="both"/>
              <w:rPr>
                <w:lang w:eastAsia="en-US"/>
              </w:rPr>
            </w:pPr>
            <w:r w:rsidRPr="009C2D1C">
              <w:t>Konstrukcija, tipas, medžiagos, spalva</w:t>
            </w:r>
          </w:p>
        </w:tc>
        <w:tc>
          <w:tcPr>
            <w:tcW w:w="2551" w:type="dxa"/>
          </w:tcPr>
          <w:p w14:paraId="64229956" w14:textId="77777777" w:rsidR="00992A5F" w:rsidRPr="009C2D1C" w:rsidRDefault="00992A5F" w:rsidP="00992A5F">
            <w:pPr>
              <w:jc w:val="both"/>
              <w:rPr>
                <w:lang w:eastAsia="en-US"/>
              </w:rPr>
            </w:pPr>
          </w:p>
        </w:tc>
        <w:tc>
          <w:tcPr>
            <w:tcW w:w="2193" w:type="dxa"/>
          </w:tcPr>
          <w:p w14:paraId="1E616318" w14:textId="77777777" w:rsidR="00992A5F" w:rsidRPr="009C2D1C" w:rsidRDefault="00992A5F" w:rsidP="00992A5F">
            <w:pPr>
              <w:jc w:val="both"/>
              <w:rPr>
                <w:lang w:eastAsia="en-US"/>
              </w:rPr>
            </w:pPr>
          </w:p>
        </w:tc>
      </w:tr>
      <w:tr w:rsidR="00992A5F" w:rsidRPr="009C2D1C" w14:paraId="289AE940" w14:textId="77777777" w:rsidTr="00952D37">
        <w:trPr>
          <w:trHeight w:val="1097"/>
        </w:trPr>
        <w:tc>
          <w:tcPr>
            <w:tcW w:w="3261" w:type="dxa"/>
          </w:tcPr>
          <w:p w14:paraId="78F2658A" w14:textId="77777777" w:rsidR="00992A5F" w:rsidRPr="009C2D1C" w:rsidRDefault="00992A5F" w:rsidP="00992A5F">
            <w:pPr>
              <w:jc w:val="both"/>
              <w:rPr>
                <w:lang w:eastAsia="en-US"/>
              </w:rPr>
            </w:pPr>
            <w:r w:rsidRPr="009C2D1C">
              <w:lastRenderedPageBreak/>
              <w:t>Statinio vidaus apdaila (grindys, sienos, lubos durys ir kt.)</w:t>
            </w:r>
          </w:p>
        </w:tc>
        <w:tc>
          <w:tcPr>
            <w:tcW w:w="2126" w:type="dxa"/>
          </w:tcPr>
          <w:p w14:paraId="062E5C0B" w14:textId="77777777" w:rsidR="00992A5F" w:rsidRPr="009C2D1C" w:rsidRDefault="00992A5F" w:rsidP="00992A5F">
            <w:pPr>
              <w:jc w:val="both"/>
              <w:rPr>
                <w:lang w:eastAsia="en-US"/>
              </w:rPr>
            </w:pPr>
            <w:r w:rsidRPr="009C2D1C">
              <w:t>Konstrukcija, tipas, medžiagos, spalva</w:t>
            </w:r>
            <w:r w:rsidRPr="009C2D1C" w:rsidDel="003801BE">
              <w:t xml:space="preserve"> </w:t>
            </w:r>
          </w:p>
        </w:tc>
        <w:tc>
          <w:tcPr>
            <w:tcW w:w="2551" w:type="dxa"/>
          </w:tcPr>
          <w:p w14:paraId="3B8DBDAE" w14:textId="77777777" w:rsidR="00992A5F" w:rsidRPr="009C2D1C" w:rsidRDefault="00992A5F" w:rsidP="00992A5F">
            <w:pPr>
              <w:jc w:val="both"/>
              <w:rPr>
                <w:lang w:eastAsia="en-US"/>
              </w:rPr>
            </w:pPr>
          </w:p>
        </w:tc>
        <w:tc>
          <w:tcPr>
            <w:tcW w:w="2193" w:type="dxa"/>
          </w:tcPr>
          <w:p w14:paraId="47B29214" w14:textId="77777777" w:rsidR="00992A5F" w:rsidRPr="009C2D1C" w:rsidRDefault="00992A5F" w:rsidP="00992A5F">
            <w:pPr>
              <w:jc w:val="both"/>
              <w:rPr>
                <w:lang w:eastAsia="en-US"/>
              </w:rPr>
            </w:pPr>
          </w:p>
        </w:tc>
      </w:tr>
      <w:tr w:rsidR="00992A5F" w:rsidRPr="009C2D1C" w14:paraId="1BA37755" w14:textId="77777777" w:rsidTr="00952D37">
        <w:trPr>
          <w:trHeight w:val="707"/>
        </w:trPr>
        <w:tc>
          <w:tcPr>
            <w:tcW w:w="3261" w:type="dxa"/>
          </w:tcPr>
          <w:p w14:paraId="59F309E0" w14:textId="77777777" w:rsidR="00992A5F" w:rsidRPr="009C2D1C" w:rsidRDefault="00992A5F" w:rsidP="00992A5F">
            <w:pPr>
              <w:jc w:val="both"/>
              <w:rPr>
                <w:lang w:eastAsia="en-US"/>
              </w:rPr>
            </w:pPr>
            <w:r w:rsidRPr="009C2D1C">
              <w:t>Statinio vidaus inžinerinės sistemos</w:t>
            </w:r>
          </w:p>
        </w:tc>
        <w:tc>
          <w:tcPr>
            <w:tcW w:w="2126" w:type="dxa"/>
          </w:tcPr>
          <w:p w14:paraId="5BCEB71B" w14:textId="77777777" w:rsidR="00992A5F" w:rsidRPr="009C2D1C" w:rsidRDefault="00992A5F" w:rsidP="00992A5F">
            <w:pPr>
              <w:jc w:val="both"/>
              <w:rPr>
                <w:lang w:eastAsia="en-US"/>
              </w:rPr>
            </w:pPr>
            <w:r w:rsidRPr="009C2D1C">
              <w:t>Pavadinimas, tipas, medžiagos, rodikliai</w:t>
            </w:r>
          </w:p>
        </w:tc>
        <w:tc>
          <w:tcPr>
            <w:tcW w:w="2551" w:type="dxa"/>
          </w:tcPr>
          <w:p w14:paraId="245373C2" w14:textId="77777777" w:rsidR="00992A5F" w:rsidRPr="009C2D1C" w:rsidRDefault="00992A5F" w:rsidP="00992A5F">
            <w:pPr>
              <w:jc w:val="both"/>
              <w:rPr>
                <w:lang w:eastAsia="en-US"/>
              </w:rPr>
            </w:pPr>
          </w:p>
        </w:tc>
        <w:tc>
          <w:tcPr>
            <w:tcW w:w="2193" w:type="dxa"/>
          </w:tcPr>
          <w:p w14:paraId="308C9100" w14:textId="77777777" w:rsidR="00992A5F" w:rsidRPr="009C2D1C" w:rsidRDefault="00992A5F" w:rsidP="00992A5F">
            <w:pPr>
              <w:jc w:val="both"/>
              <w:rPr>
                <w:lang w:eastAsia="en-US"/>
              </w:rPr>
            </w:pPr>
          </w:p>
        </w:tc>
      </w:tr>
    </w:tbl>
    <w:p w14:paraId="45A1BFC6" w14:textId="77777777" w:rsidR="00C27F6C" w:rsidRDefault="00C27F6C" w:rsidP="00C27F6C"/>
    <w:p w14:paraId="3BE5271D" w14:textId="77777777" w:rsidR="0092471D" w:rsidRDefault="0092471D" w:rsidP="00C27F6C"/>
    <w:p w14:paraId="2FA4237E" w14:textId="3F3A582F" w:rsidR="0092471D" w:rsidRPr="009C2D1C" w:rsidRDefault="0092471D" w:rsidP="00952D37">
      <w:pPr>
        <w:jc w:val="center"/>
      </w:pPr>
      <w:r>
        <w:t>______________________________</w:t>
      </w:r>
    </w:p>
    <w:sectPr w:rsidR="0092471D" w:rsidRPr="009C2D1C" w:rsidSect="00AC306D">
      <w:pgSz w:w="11906" w:h="16838" w:code="9"/>
      <w:pgMar w:top="1418" w:right="566"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AD78A" w14:textId="77777777" w:rsidR="003177E9" w:rsidRDefault="003177E9">
      <w:r>
        <w:separator/>
      </w:r>
    </w:p>
  </w:endnote>
  <w:endnote w:type="continuationSeparator" w:id="0">
    <w:p w14:paraId="46C5CA4C" w14:textId="77777777" w:rsidR="003177E9" w:rsidRDefault="003177E9">
      <w:r>
        <w:continuationSeparator/>
      </w:r>
    </w:p>
  </w:endnote>
  <w:endnote w:type="continuationNotice" w:id="1">
    <w:p w14:paraId="5B59258A" w14:textId="77777777" w:rsidR="003177E9" w:rsidRDefault="00317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61BC8" w14:textId="77777777" w:rsidR="003177E9" w:rsidRDefault="003177E9">
      <w:r>
        <w:separator/>
      </w:r>
    </w:p>
  </w:footnote>
  <w:footnote w:type="continuationSeparator" w:id="0">
    <w:p w14:paraId="4B8A1AE0" w14:textId="77777777" w:rsidR="003177E9" w:rsidRDefault="003177E9">
      <w:r>
        <w:continuationSeparator/>
      </w:r>
    </w:p>
  </w:footnote>
  <w:footnote w:type="continuationNotice" w:id="1">
    <w:p w14:paraId="0B54630F" w14:textId="77777777" w:rsidR="003177E9" w:rsidRDefault="003177E9"/>
  </w:footnote>
  <w:footnote w:id="2">
    <w:p w14:paraId="177179A4" w14:textId="698E18F0" w:rsidR="00402ECC" w:rsidRPr="00FC39DF" w:rsidRDefault="00402ECC">
      <w:pPr>
        <w:pStyle w:val="FootnoteText"/>
        <w:rPr>
          <w:lang w:val="lt-LT"/>
        </w:rPr>
      </w:pPr>
      <w:r>
        <w:rPr>
          <w:rStyle w:val="FootnoteReference"/>
        </w:rPr>
        <w:footnoteRef/>
      </w:r>
      <w:r w:rsidRPr="009536FE">
        <w:rPr>
          <w:lang w:val="fi-FI"/>
        </w:rPr>
        <w:t xml:space="preserve"> </w:t>
      </w:r>
      <w:r w:rsidRPr="000C66B1">
        <w:rPr>
          <w:rFonts w:ascii="Times New Roman" w:hAnsi="Times New Roman" w:cs="Times New Roman"/>
          <w:sz w:val="20"/>
          <w:szCs w:val="20"/>
          <w:lang w:val="lt"/>
        </w:rPr>
        <w:t xml:space="preserve">Sutarties </w:t>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t>22.4</w:t>
      </w:r>
      <w:r>
        <w:rPr>
          <w:rFonts w:ascii="Times New Roman" w:hAnsi="Times New Roman" w:cs="Times New Roman"/>
          <w:sz w:val="20"/>
          <w:szCs w:val="20"/>
          <w:lang w:val="lt"/>
        </w:rPr>
        <w:fldChar w:fldCharType="end"/>
      </w:r>
      <w:r w:rsidRPr="000C66B1">
        <w:rPr>
          <w:rFonts w:ascii="Times New Roman" w:hAnsi="Times New Roman" w:cs="Times New Roman"/>
          <w:sz w:val="20"/>
          <w:szCs w:val="20"/>
          <w:lang w:val="lt"/>
        </w:rPr>
        <w:t xml:space="preserve">p. nustatytu atveju taikoma formulė PPI = </w:t>
      </w:r>
      <w:r w:rsidRPr="00363EF7">
        <w:rPr>
          <w:rFonts w:ascii="Times New Roman" w:hAnsi="Times New Roman" w:cs="Times New Roman"/>
          <w:sz w:val="20"/>
          <w:szCs w:val="20"/>
          <w:lang w:val="lt"/>
        </w:rPr>
        <w:t>MA x KPT x 0,0002 %</w:t>
      </w:r>
    </w:p>
  </w:footnote>
  <w:footnote w:id="3">
    <w:p w14:paraId="59D126CE" w14:textId="7A296EB6" w:rsidR="00402ECC" w:rsidRPr="00FC39DF" w:rsidRDefault="00402ECC">
      <w:pPr>
        <w:pStyle w:val="FootnoteText"/>
        <w:rPr>
          <w:lang w:val="lt-LT"/>
        </w:rPr>
      </w:pPr>
      <w:r>
        <w:rPr>
          <w:rStyle w:val="FootnoteReference"/>
        </w:rPr>
        <w:footnoteRef/>
      </w:r>
      <w:r w:rsidRPr="009536FE">
        <w:rPr>
          <w:lang w:val="lt-LT"/>
        </w:rPr>
        <w:t xml:space="preserve"> </w:t>
      </w:r>
      <w:r w:rsidRPr="002743C1">
        <w:rPr>
          <w:rFonts w:ascii="Times New Roman" w:hAnsi="Times New Roman" w:cs="Times New Roman"/>
          <w:sz w:val="20"/>
          <w:szCs w:val="20"/>
          <w:lang w:val="lt"/>
        </w:rPr>
        <w:t xml:space="preserve">Sutarties </w:t>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fldChar w:fldCharType="begin"/>
      </w:r>
      <w:r>
        <w:rPr>
          <w:rFonts w:ascii="Times New Roman" w:hAnsi="Times New Roman" w:cs="Times New Roman"/>
          <w:sz w:val="20"/>
          <w:szCs w:val="20"/>
          <w:lang w:val="lt"/>
        </w:rPr>
        <w:instrText xml:space="preserve"> REF _Ref165380892 \r \h </w:instrText>
      </w:r>
      <w:r>
        <w:rPr>
          <w:rFonts w:ascii="Times New Roman" w:hAnsi="Times New Roman" w:cs="Times New Roman"/>
          <w:sz w:val="20"/>
          <w:szCs w:val="20"/>
          <w:lang w:val="lt"/>
        </w:rPr>
      </w:r>
      <w:r>
        <w:rPr>
          <w:rFonts w:ascii="Times New Roman" w:hAnsi="Times New Roman" w:cs="Times New Roman"/>
          <w:sz w:val="20"/>
          <w:szCs w:val="20"/>
          <w:lang w:val="lt"/>
        </w:rPr>
        <w:fldChar w:fldCharType="separate"/>
      </w:r>
      <w:r>
        <w:rPr>
          <w:rFonts w:ascii="Times New Roman" w:hAnsi="Times New Roman" w:cs="Times New Roman"/>
          <w:sz w:val="20"/>
          <w:szCs w:val="20"/>
          <w:lang w:val="lt"/>
        </w:rPr>
        <w:t>22.4</w:t>
      </w:r>
      <w:r>
        <w:rPr>
          <w:rFonts w:ascii="Times New Roman" w:hAnsi="Times New Roman" w:cs="Times New Roman"/>
          <w:sz w:val="20"/>
          <w:szCs w:val="20"/>
          <w:lang w:val="lt"/>
        </w:rPr>
        <w:fldChar w:fldCharType="end"/>
      </w:r>
      <w:r w:rsidDel="00995797">
        <w:rPr>
          <w:rFonts w:ascii="Times New Roman" w:hAnsi="Times New Roman" w:cs="Times New Roman"/>
          <w:sz w:val="20"/>
          <w:szCs w:val="20"/>
          <w:lang w:val="lt"/>
        </w:rPr>
        <w:t xml:space="preserve"> </w:t>
      </w:r>
      <w:r>
        <w:rPr>
          <w:rFonts w:ascii="Times New Roman" w:hAnsi="Times New Roman" w:cs="Times New Roman"/>
          <w:sz w:val="20"/>
          <w:szCs w:val="20"/>
          <w:lang w:val="lt"/>
        </w:rPr>
        <w:fldChar w:fldCharType="end"/>
      </w:r>
      <w:r w:rsidRPr="002743C1">
        <w:rPr>
          <w:rFonts w:ascii="Times New Roman" w:hAnsi="Times New Roman" w:cs="Times New Roman"/>
          <w:sz w:val="20"/>
          <w:szCs w:val="20"/>
          <w:lang w:val="lt"/>
        </w:rPr>
        <w:t xml:space="preserve">p. nustatytu atveju taikoma formulė FPI = MA x FPT </w:t>
      </w:r>
      <w:r w:rsidRPr="007A2BB6">
        <w:rPr>
          <w:rFonts w:ascii="Times New Roman" w:hAnsi="Times New Roman" w:cs="Times New Roman"/>
          <w:sz w:val="20"/>
          <w:szCs w:val="20"/>
          <w:lang w:val="lt"/>
        </w:rPr>
        <w:t>x 0,0002 %</w:t>
      </w:r>
    </w:p>
  </w:footnote>
  <w:footnote w:id="4">
    <w:p w14:paraId="48BB9460" w14:textId="2D3FA7C2" w:rsidR="00402ECC" w:rsidRPr="00FB0DA7" w:rsidRDefault="00402ECC">
      <w:pPr>
        <w:pStyle w:val="FootnoteText"/>
        <w:rPr>
          <w:lang w:val="lt-LT"/>
        </w:rPr>
      </w:pPr>
      <w:r>
        <w:rPr>
          <w:rStyle w:val="FootnoteReference"/>
        </w:rPr>
        <w:footnoteRef/>
      </w:r>
      <w:r w:rsidRPr="00FB0DA7">
        <w:rPr>
          <w:lang w:val="lt"/>
        </w:rPr>
        <w:t xml:space="preserve"> </w:t>
      </w:r>
      <w:r>
        <w:rPr>
          <w:lang w:val="lt-LT"/>
        </w:rPr>
        <w:t>Taikoma išskaita pagal šio Priedėlio 2 skyrių „Periodiškumo pažeidimai“, periodiškumo pažeidimo kodas „VA“.</w:t>
      </w:r>
    </w:p>
  </w:footnote>
  <w:footnote w:id="5">
    <w:p w14:paraId="3DC9C2F6" w14:textId="6CD4085E" w:rsidR="00402ECC" w:rsidRPr="0044457A"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44457A">
        <w:rPr>
          <w:rFonts w:ascii="Times New Roman" w:hAnsi="Times New Roman" w:cs="Times New Roman"/>
          <w:sz w:val="20"/>
          <w:szCs w:val="20"/>
          <w:lang w:val="lt-LT"/>
        </w:rPr>
        <w:t xml:space="preserve">Projektinės dokumentacijos ir </w:t>
      </w:r>
      <w:r>
        <w:rPr>
          <w:rFonts w:ascii="Times New Roman" w:hAnsi="Times New Roman" w:cs="Times New Roman"/>
          <w:sz w:val="20"/>
          <w:szCs w:val="20"/>
          <w:lang w:val="lt-LT"/>
        </w:rPr>
        <w:t>Objekto</w:t>
      </w:r>
      <w:r w:rsidRPr="0044457A">
        <w:rPr>
          <w:rFonts w:ascii="Times New Roman" w:hAnsi="Times New Roman" w:cs="Times New Roman"/>
          <w:sz w:val="20"/>
          <w:szCs w:val="20"/>
          <w:lang w:val="lt-LT"/>
        </w:rPr>
        <w:t xml:space="preserve">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 xml:space="preserve">gali būti papildyta kitais elementais, atsižvelgus į faktinę </w:t>
      </w:r>
      <w:r>
        <w:rPr>
          <w:rFonts w:ascii="Times New Roman" w:hAnsi="Times New Roman" w:cs="Times New Roman"/>
          <w:sz w:val="20"/>
          <w:szCs w:val="20"/>
          <w:lang w:val="lt-LT"/>
        </w:rPr>
        <w:t>tikrinimo apimtį</w:t>
      </w:r>
      <w:r w:rsidRPr="0044457A">
        <w:rPr>
          <w:rFonts w:ascii="Times New Roman" w:hAnsi="Times New Roman" w:cs="Times New Roman"/>
          <w:sz w:val="20"/>
          <w:szCs w:val="20"/>
          <w:lang w:val="lt-LT"/>
        </w:rPr>
        <w:t xml:space="preserve">. Lentelė pildoma </w:t>
      </w:r>
      <w:r>
        <w:rPr>
          <w:rFonts w:ascii="Times New Roman" w:hAnsi="Times New Roman" w:cs="Times New Roman"/>
          <w:sz w:val="20"/>
          <w:szCs w:val="20"/>
          <w:lang w:val="lt-LT"/>
        </w:rPr>
        <w:t>Objekto , Objekto elementui ar jų grupei.</w:t>
      </w:r>
    </w:p>
    <w:p w14:paraId="0049297E" w14:textId="77777777" w:rsidR="00402ECC" w:rsidRPr="00570A89" w:rsidRDefault="00402ECC" w:rsidP="00992A5F">
      <w:pPr>
        <w:pStyle w:val="FootnoteText"/>
        <w:rPr>
          <w:lang w:val="lt-LT"/>
        </w:rPr>
      </w:pPr>
    </w:p>
  </w:footnote>
  <w:footnote w:id="6">
    <w:p w14:paraId="11C97D40" w14:textId="7129FC80" w:rsidR="00402ECC" w:rsidRPr="0044457A"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Pr>
          <w:rFonts w:ascii="Times New Roman" w:hAnsi="Times New Roman" w:cs="Times New Roman"/>
          <w:sz w:val="20"/>
          <w:szCs w:val="20"/>
          <w:lang w:val="lt-LT"/>
        </w:rPr>
        <w:t>Darbų</w:t>
      </w:r>
      <w:r w:rsidRPr="0044457A">
        <w:rPr>
          <w:rFonts w:ascii="Times New Roman" w:hAnsi="Times New Roman" w:cs="Times New Roman"/>
          <w:sz w:val="20"/>
          <w:szCs w:val="20"/>
          <w:lang w:val="lt-LT"/>
        </w:rPr>
        <w:t xml:space="preserve"> ir Objekto</w:t>
      </w:r>
      <w:r>
        <w:rPr>
          <w:rFonts w:ascii="Times New Roman" w:hAnsi="Times New Roman" w:cs="Times New Roman"/>
          <w:sz w:val="20"/>
          <w:szCs w:val="20"/>
          <w:lang w:val="lt-LT"/>
        </w:rPr>
        <w:t xml:space="preserve"> arba Objekto</w:t>
      </w:r>
      <w:r w:rsidRPr="0044457A">
        <w:rPr>
          <w:rFonts w:ascii="Times New Roman" w:hAnsi="Times New Roman" w:cs="Times New Roman"/>
          <w:sz w:val="20"/>
          <w:szCs w:val="20"/>
          <w:lang w:val="lt-LT"/>
        </w:rPr>
        <w:t xml:space="preserve"> elementų tikrinimo apimties lentelė </w:t>
      </w:r>
      <w:r>
        <w:rPr>
          <w:rFonts w:ascii="Times New Roman" w:hAnsi="Times New Roman" w:cs="Times New Roman"/>
          <w:sz w:val="20"/>
          <w:szCs w:val="20"/>
          <w:lang w:val="lt-LT"/>
        </w:rPr>
        <w:t xml:space="preserve">preliminari ir </w:t>
      </w:r>
      <w:r w:rsidRPr="00570A89">
        <w:rPr>
          <w:rFonts w:ascii="Times New Roman" w:hAnsi="Times New Roman" w:cs="Times New Roman"/>
          <w:sz w:val="20"/>
          <w:szCs w:val="20"/>
          <w:lang w:val="lt-LT"/>
        </w:rPr>
        <w:t xml:space="preserve">gali būti papildyta kitais elementais, atsižvelgus į faktinę </w:t>
      </w:r>
      <w:r>
        <w:rPr>
          <w:rFonts w:ascii="Times New Roman" w:hAnsi="Times New Roman" w:cs="Times New Roman"/>
          <w:sz w:val="20"/>
          <w:szCs w:val="20"/>
          <w:lang w:val="lt-LT"/>
        </w:rPr>
        <w:t>tikrinimo apimtį</w:t>
      </w:r>
      <w:r w:rsidRPr="0044457A">
        <w:rPr>
          <w:rFonts w:ascii="Times New Roman" w:hAnsi="Times New Roman" w:cs="Times New Roman"/>
          <w:sz w:val="20"/>
          <w:szCs w:val="20"/>
          <w:lang w:val="lt-LT"/>
        </w:rPr>
        <w:t>. Lentelė pildoma dėl Objekto</w:t>
      </w:r>
      <w:r>
        <w:rPr>
          <w:rFonts w:ascii="Times New Roman" w:hAnsi="Times New Roman" w:cs="Times New Roman"/>
          <w:sz w:val="20"/>
          <w:szCs w:val="20"/>
          <w:lang w:val="lt-LT"/>
        </w:rPr>
        <w:t xml:space="preserve"> ir Objekto elemento ar jų grupės</w:t>
      </w:r>
      <w:r w:rsidRPr="0044457A">
        <w:rPr>
          <w:rFonts w:ascii="Times New Roman" w:hAnsi="Times New Roman" w:cs="Times New Roman"/>
          <w:sz w:val="20"/>
          <w:szCs w:val="20"/>
          <w:lang w:val="lt-LT"/>
        </w:rPr>
        <w:t>.</w:t>
      </w:r>
    </w:p>
    <w:p w14:paraId="79D6B5BF" w14:textId="77777777" w:rsidR="00402ECC" w:rsidRPr="00103623" w:rsidRDefault="00402ECC" w:rsidP="00992A5F">
      <w:pPr>
        <w:pStyle w:val="FootnoteText"/>
        <w:rPr>
          <w:lang w:val="lt-LT"/>
        </w:rPr>
      </w:pPr>
    </w:p>
  </w:footnote>
  <w:footnote w:id="7">
    <w:p w14:paraId="3D07631E" w14:textId="27F6BABA" w:rsidR="00402ECC" w:rsidRPr="00570A89" w:rsidRDefault="00402ECC" w:rsidP="00992A5F">
      <w:pPr>
        <w:pStyle w:val="FootnoteText"/>
        <w:ind w:left="0" w:firstLine="0"/>
        <w:rPr>
          <w:rFonts w:ascii="Times New Roman" w:hAnsi="Times New Roman" w:cs="Times New Roman"/>
          <w:sz w:val="20"/>
          <w:szCs w:val="20"/>
          <w:lang w:val="lt-LT"/>
        </w:rPr>
      </w:pPr>
      <w:r>
        <w:rPr>
          <w:rStyle w:val="FootnoteReference"/>
        </w:rPr>
        <w:footnoteRef/>
      </w:r>
      <w:r w:rsidRPr="00570A89">
        <w:rPr>
          <w:lang w:val="lt-LT"/>
        </w:rPr>
        <w:t xml:space="preserve"> </w:t>
      </w:r>
      <w:r w:rsidRPr="0058413F">
        <w:rPr>
          <w:rFonts w:ascii="Times New Roman" w:hAnsi="Times New Roman" w:cs="Times New Roman"/>
          <w:sz w:val="20"/>
          <w:szCs w:val="20"/>
          <w:lang w:val="lt-LT"/>
        </w:rPr>
        <w:t xml:space="preserve">Grąžinamo / perduodamo </w:t>
      </w:r>
      <w:r w:rsidRPr="00570A89">
        <w:rPr>
          <w:rFonts w:ascii="Times New Roman" w:hAnsi="Times New Roman" w:cs="Times New Roman"/>
          <w:sz w:val="20"/>
          <w:szCs w:val="20"/>
          <w:lang w:val="lt-LT"/>
        </w:rPr>
        <w:t>Objekto</w:t>
      </w:r>
      <w:r>
        <w:rPr>
          <w:rFonts w:ascii="Times New Roman" w:hAnsi="Times New Roman" w:cs="Times New Roman"/>
          <w:sz w:val="20"/>
          <w:szCs w:val="20"/>
          <w:lang w:val="lt-LT"/>
        </w:rPr>
        <w:t>/ Objekto</w:t>
      </w:r>
      <w:r w:rsidRPr="00570A89">
        <w:rPr>
          <w:rFonts w:ascii="Times New Roman" w:hAnsi="Times New Roman" w:cs="Times New Roman"/>
          <w:sz w:val="20"/>
          <w:szCs w:val="20"/>
          <w:lang w:val="lt-LT"/>
        </w:rPr>
        <w:t xml:space="preserve"> elementų tikrinimo apimties lentelė preliminari ir gali būti papildyta kitais elementais, atsižvelgus į faktinę tikrinimo apimtį. Lentelė pildoma dėl Objekto</w:t>
      </w:r>
      <w:r>
        <w:rPr>
          <w:rFonts w:ascii="Times New Roman" w:hAnsi="Times New Roman" w:cs="Times New Roman"/>
          <w:sz w:val="20"/>
          <w:szCs w:val="20"/>
          <w:lang w:val="lt-LT"/>
        </w:rPr>
        <w:t>/ Objekto elemento ar jų grupės</w:t>
      </w:r>
      <w:r w:rsidRPr="00570A89">
        <w:rPr>
          <w:rFonts w:ascii="Times New Roman" w:hAnsi="Times New Roman" w:cs="Times New Roman"/>
          <w:sz w:val="20"/>
          <w:szCs w:val="20"/>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826451"/>
      <w:docPartObj>
        <w:docPartGallery w:val="Page Numbers (Top of Page)"/>
        <w:docPartUnique/>
      </w:docPartObj>
    </w:sdtPr>
    <w:sdtEndPr/>
    <w:sdtContent>
      <w:p w14:paraId="07C215D1" w14:textId="0DFEA748" w:rsidR="00402ECC" w:rsidRDefault="00402ECC">
        <w:pPr>
          <w:pStyle w:val="Header"/>
          <w:jc w:val="center"/>
        </w:pPr>
        <w:r>
          <w:fldChar w:fldCharType="begin"/>
        </w:r>
        <w:r>
          <w:instrText>PAGE   \* MERGEFORMAT</w:instrText>
        </w:r>
        <w:r>
          <w:fldChar w:fldCharType="separate"/>
        </w:r>
        <w:r w:rsidR="00947B0B">
          <w:rPr>
            <w:noProof/>
          </w:rPr>
          <w:t>183</w:t>
        </w:r>
        <w:r>
          <w:fldChar w:fldCharType="end"/>
        </w:r>
      </w:p>
    </w:sdtContent>
  </w:sdt>
  <w:p w14:paraId="30F696B8" w14:textId="77777777" w:rsidR="00402ECC" w:rsidRDefault="00402E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169481"/>
      <w:docPartObj>
        <w:docPartGallery w:val="Page Numbers (Top of Page)"/>
        <w:docPartUnique/>
      </w:docPartObj>
    </w:sdtPr>
    <w:sdtEndPr/>
    <w:sdtContent>
      <w:p w14:paraId="3FD51793" w14:textId="269C76AE" w:rsidR="00402ECC" w:rsidRDefault="00402ECC" w:rsidP="00952D37">
        <w:pPr>
          <w:pStyle w:val="Header"/>
          <w:jc w:val="center"/>
        </w:pPr>
        <w:r>
          <w:fldChar w:fldCharType="begin"/>
        </w:r>
        <w:r>
          <w:instrText>PAGE   \* MERGEFORMAT</w:instrText>
        </w:r>
        <w:r>
          <w:fldChar w:fldCharType="separate"/>
        </w:r>
        <w:r w:rsidR="00947B0B">
          <w:rPr>
            <w:noProof/>
          </w:rPr>
          <w:t>179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F0D"/>
    <w:multiLevelType w:val="hybridMultilevel"/>
    <w:tmpl w:val="67E05D5A"/>
    <w:lvl w:ilvl="0" w:tplc="480A1826">
      <w:start w:val="1"/>
      <w:numFmt w:val="upperLetter"/>
      <w:lvlText w:val="%1."/>
      <w:lvlJc w:val="left"/>
      <w:pPr>
        <w:tabs>
          <w:tab w:val="num" w:pos="720"/>
        </w:tabs>
        <w:ind w:left="720" w:hanging="360"/>
      </w:pPr>
      <w:rPr>
        <w:rFonts w:hint="default"/>
        <w:color w:val="984806"/>
      </w:rPr>
    </w:lvl>
    <w:lvl w:ilvl="1" w:tplc="D130DEC8">
      <w:start w:val="1"/>
      <w:numFmt w:val="decimal"/>
      <w:lvlText w:val="%2."/>
      <w:lvlJc w:val="left"/>
      <w:pPr>
        <w:tabs>
          <w:tab w:val="num" w:pos="644"/>
        </w:tabs>
        <w:ind w:left="644" w:hanging="360"/>
      </w:pPr>
      <w:rPr>
        <w:rFonts w:hint="default"/>
        <w:b w:val="0"/>
        <w:bCs w:val="0"/>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A908F6"/>
    <w:multiLevelType w:val="multilevel"/>
    <w:tmpl w:val="03A2CB02"/>
    <w:lvl w:ilvl="0">
      <w:start w:val="3"/>
      <w:numFmt w:val="decimal"/>
      <w:lvlText w:val="%1."/>
      <w:lvlJc w:val="left"/>
      <w:pPr>
        <w:ind w:left="435" w:hanging="435"/>
      </w:pPr>
      <w:rPr>
        <w:rFonts w:hint="default"/>
      </w:rPr>
    </w:lvl>
    <w:lvl w:ilvl="1">
      <w:start w:val="1"/>
      <w:numFmt w:val="decimal"/>
      <w:lvlText w:val="%1.%2."/>
      <w:lvlJc w:val="left"/>
      <w:pPr>
        <w:ind w:left="3273" w:hanging="72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2"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9187EE5"/>
    <w:multiLevelType w:val="hybridMultilevel"/>
    <w:tmpl w:val="0F08229A"/>
    <w:lvl w:ilvl="0" w:tplc="FFFFFFFF">
      <w:start w:val="1"/>
      <w:numFmt w:val="decimal"/>
      <w:lvlText w:val="%1)"/>
      <w:lvlJc w:val="left"/>
      <w:pPr>
        <w:ind w:left="78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CB740F"/>
    <w:multiLevelType w:val="hybridMultilevel"/>
    <w:tmpl w:val="C7BE5A7A"/>
    <w:lvl w:ilvl="0" w:tplc="4AB8FAAC">
      <w:start w:val="1"/>
      <w:numFmt w:val="lowerLetter"/>
      <w:lvlText w:val="%1)"/>
      <w:lvlJc w:val="right"/>
      <w:pPr>
        <w:ind w:left="2340" w:hanging="360"/>
      </w:pPr>
      <w:rPr>
        <w:rFonts w:hint="default"/>
      </w:rPr>
    </w:lvl>
    <w:lvl w:ilvl="1" w:tplc="04270019" w:tentative="1">
      <w:start w:val="1"/>
      <w:numFmt w:val="lowerLetter"/>
      <w:lvlText w:val="%2."/>
      <w:lvlJc w:val="left"/>
      <w:pPr>
        <w:ind w:left="3060" w:hanging="360"/>
      </w:pPr>
    </w:lvl>
    <w:lvl w:ilvl="2" w:tplc="0427001B" w:tentative="1">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5" w15:restartNumberingAfterBreak="0">
    <w:nsid w:val="0ABB5A91"/>
    <w:multiLevelType w:val="hybridMultilevel"/>
    <w:tmpl w:val="A0008CD6"/>
    <w:lvl w:ilvl="0" w:tplc="986A823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F226B8"/>
    <w:multiLevelType w:val="multilevel"/>
    <w:tmpl w:val="3BE41088"/>
    <w:lvl w:ilvl="0">
      <w:start w:val="1"/>
      <w:numFmt w:val="decimal"/>
      <w:lvlText w:val="%1."/>
      <w:lvlJc w:val="left"/>
      <w:pPr>
        <w:ind w:left="360" w:hanging="360"/>
      </w:pPr>
      <w:rPr>
        <w:rFonts w:hint="default"/>
      </w:rPr>
    </w:lvl>
    <w:lvl w:ilvl="1">
      <w:start w:val="1"/>
      <w:numFmt w:val="decimal"/>
      <w:pStyle w:val="Heading3"/>
      <w:lvlText w:val="%1.%2."/>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701" w:hanging="850"/>
      </w:pPr>
      <w:rPr>
        <w:rFonts w:hint="default"/>
      </w:rPr>
    </w:lvl>
    <w:lvl w:ilvl="3">
      <w:start w:val="1"/>
      <w:numFmt w:val="decimal"/>
      <w:pStyle w:val="Heading5"/>
      <w:lvlText w:val="%1.%2.%3.%4."/>
      <w:lvlJc w:val="left"/>
      <w:pPr>
        <w:ind w:left="2835" w:hanging="1134"/>
      </w:pPr>
      <w:rPr>
        <w:rFonts w:ascii="Times New Roman" w:hAnsi="Times New Roman"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CF24BF"/>
    <w:multiLevelType w:val="multilevel"/>
    <w:tmpl w:val="BC86F05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24C1E39"/>
    <w:multiLevelType w:val="multilevel"/>
    <w:tmpl w:val="9356D8AC"/>
    <w:lvl w:ilvl="0">
      <w:start w:val="1"/>
      <w:numFmt w:val="decimal"/>
      <w:lvlText w:val="%1."/>
      <w:lvlJc w:val="left"/>
      <w:pPr>
        <w:ind w:left="360" w:hanging="360"/>
      </w:pPr>
      <w:rPr>
        <w:rFonts w:hint="default"/>
        <w:b w:val="0"/>
        <w:bCs w:val="0"/>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13FA1C1D"/>
    <w:multiLevelType w:val="multilevel"/>
    <w:tmpl w:val="2544F766"/>
    <w:lvl w:ilvl="0">
      <w:start w:val="1"/>
      <w:numFmt w:val="decimal"/>
      <w:lvlText w:val="%1."/>
      <w:lvlJc w:val="left"/>
      <w:pPr>
        <w:ind w:left="705" w:hanging="705"/>
      </w:pPr>
      <w:rPr>
        <w:rFonts w:hint="default"/>
      </w:rPr>
    </w:lvl>
    <w:lvl w:ilvl="1">
      <w:start w:val="2"/>
      <w:numFmt w:val="decimal"/>
      <w:lvlText w:val="%1.%2."/>
      <w:lvlJc w:val="left"/>
      <w:pPr>
        <w:ind w:left="945" w:hanging="705"/>
      </w:pPr>
      <w:rPr>
        <w:rFonts w:hint="default"/>
        <w:b w:val="0"/>
      </w:rPr>
    </w:lvl>
    <w:lvl w:ilvl="2">
      <w:start w:val="1"/>
      <w:numFmt w:val="decimal"/>
      <w:lvlText w:val="%1.%2.%3."/>
      <w:lvlJc w:val="left"/>
      <w:pPr>
        <w:ind w:left="1200" w:hanging="720"/>
      </w:pPr>
      <w:rPr>
        <w:rFonts w:hint="default"/>
        <w:b w:val="0"/>
      </w:rPr>
    </w:lvl>
    <w:lvl w:ilvl="3">
      <w:start w:val="1"/>
      <w:numFmt w:val="decimal"/>
      <w:lvlText w:val="%1.%2.%3.%4."/>
      <w:lvlJc w:val="left"/>
      <w:pPr>
        <w:ind w:left="1440" w:hanging="720"/>
      </w:pPr>
      <w:rPr>
        <w:rFonts w:hint="default"/>
        <w:b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0" w15:restartNumberingAfterBreak="0">
    <w:nsid w:val="17083F04"/>
    <w:multiLevelType w:val="hybridMultilevel"/>
    <w:tmpl w:val="A364BB80"/>
    <w:lvl w:ilvl="0" w:tplc="B748C1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90450"/>
    <w:multiLevelType w:val="hybridMultilevel"/>
    <w:tmpl w:val="C3E01FA2"/>
    <w:lvl w:ilvl="0" w:tplc="ACAE198C">
      <w:start w:val="1"/>
      <w:numFmt w:val="upperLetter"/>
      <w:lvlText w:val="%1."/>
      <w:lvlJc w:val="left"/>
      <w:pPr>
        <w:tabs>
          <w:tab w:val="num" w:pos="1070"/>
        </w:tabs>
        <w:ind w:left="1070" w:hanging="360"/>
      </w:pPr>
      <w:rPr>
        <w:rFonts w:hint="default"/>
        <w:color w:val="auto"/>
      </w:rPr>
    </w:lvl>
    <w:lvl w:ilvl="1" w:tplc="0ED67586">
      <w:start w:val="1"/>
      <w:numFmt w:val="decimal"/>
      <w:lvlText w:val="%2."/>
      <w:lvlJc w:val="left"/>
      <w:pPr>
        <w:tabs>
          <w:tab w:val="num" w:pos="1440"/>
        </w:tabs>
        <w:ind w:left="1440" w:hanging="360"/>
      </w:pPr>
      <w:rPr>
        <w:rFonts w:hint="default"/>
        <w:b/>
        <w:bCs/>
        <w:sz w:val="24"/>
        <w:szCs w:val="24"/>
      </w:rPr>
    </w:lvl>
    <w:lvl w:ilvl="2" w:tplc="4AB8FAAC">
      <w:start w:val="1"/>
      <w:numFmt w:val="lowerLetter"/>
      <w:lvlText w:val="%3)"/>
      <w:lvlJc w:val="right"/>
      <w:pPr>
        <w:tabs>
          <w:tab w:val="num" w:pos="2340"/>
        </w:tabs>
        <w:ind w:left="2340" w:hanging="360"/>
      </w:pPr>
      <w:rPr>
        <w:rFonts w:hint="default"/>
      </w:rPr>
    </w:lvl>
    <w:lvl w:ilvl="3" w:tplc="DE84E934">
      <w:start w:val="1"/>
      <w:numFmt w:val="decimal"/>
      <w:lvlText w:val="%4)"/>
      <w:lvlJc w:val="left"/>
      <w:pPr>
        <w:tabs>
          <w:tab w:val="num" w:pos="2925"/>
        </w:tabs>
        <w:ind w:left="2925" w:hanging="405"/>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09370F"/>
    <w:multiLevelType w:val="multilevel"/>
    <w:tmpl w:val="1368B966"/>
    <w:lvl w:ilvl="0">
      <w:start w:val="2"/>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D8650ED"/>
    <w:multiLevelType w:val="multilevel"/>
    <w:tmpl w:val="F152789E"/>
    <w:lvl w:ilvl="0">
      <w:start w:val="3"/>
      <w:numFmt w:val="decimal"/>
      <w:lvlText w:val="%1."/>
      <w:lvlJc w:val="left"/>
      <w:pPr>
        <w:ind w:left="435" w:hanging="435"/>
      </w:pPr>
      <w:rPr>
        <w:rFonts w:hint="default"/>
      </w:rPr>
    </w:lvl>
    <w:lvl w:ilvl="1">
      <w:start w:val="1"/>
      <w:numFmt w:val="decimal"/>
      <w:lvlText w:val="5.%2."/>
      <w:lvlJc w:val="left"/>
      <w:pPr>
        <w:ind w:left="720" w:hanging="360"/>
      </w:pPr>
      <w:rPr>
        <w:rFonts w:hint="default"/>
      </w:rPr>
    </w:lvl>
    <w:lvl w:ilvl="2">
      <w:start w:val="1"/>
      <w:numFmt w:val="decimal"/>
      <w:lvlText w:val="%1.%2.%3."/>
      <w:lvlJc w:val="left"/>
      <w:pPr>
        <w:ind w:left="720" w:hanging="720"/>
      </w:pPr>
      <w:rPr>
        <w:rFonts w:ascii="Times New Roman" w:hAnsi="Times New Roman" w:cs="Times New Roman" w:hint="default"/>
        <w:b w:val="0"/>
        <w:color w:val="000000" w:themeColor="text1"/>
        <w:sz w:val="24"/>
        <w:szCs w:val="24"/>
      </w:rPr>
    </w:lvl>
    <w:lvl w:ilvl="3">
      <w:start w:val="1"/>
      <w:numFmt w:val="decimal"/>
      <w:lvlText w:val="%1.%2.%3.%4."/>
      <w:lvlJc w:val="left"/>
      <w:pPr>
        <w:ind w:left="8739" w:hanging="1080"/>
      </w:pPr>
      <w:rPr>
        <w:rFonts w:hint="default"/>
      </w:rPr>
    </w:lvl>
    <w:lvl w:ilvl="4">
      <w:start w:val="1"/>
      <w:numFmt w:val="decimal"/>
      <w:lvlText w:val="%1.%2.%3.%4.%5."/>
      <w:lvlJc w:val="left"/>
      <w:pPr>
        <w:ind w:left="11292" w:hanging="1080"/>
      </w:pPr>
      <w:rPr>
        <w:rFonts w:hint="default"/>
      </w:rPr>
    </w:lvl>
    <w:lvl w:ilvl="5">
      <w:start w:val="1"/>
      <w:numFmt w:val="decimal"/>
      <w:lvlText w:val="%1.%2.%3.%4.%5.%6."/>
      <w:lvlJc w:val="left"/>
      <w:pPr>
        <w:ind w:left="14205" w:hanging="1440"/>
      </w:pPr>
      <w:rPr>
        <w:rFonts w:hint="default"/>
      </w:rPr>
    </w:lvl>
    <w:lvl w:ilvl="6">
      <w:start w:val="1"/>
      <w:numFmt w:val="decimal"/>
      <w:lvlText w:val="%1.%2.%3.%4.%5.%6.%7."/>
      <w:lvlJc w:val="left"/>
      <w:pPr>
        <w:ind w:left="17118" w:hanging="1800"/>
      </w:pPr>
      <w:rPr>
        <w:rFonts w:hint="default"/>
      </w:rPr>
    </w:lvl>
    <w:lvl w:ilvl="7">
      <w:start w:val="1"/>
      <w:numFmt w:val="decimal"/>
      <w:lvlText w:val="%1.%2.%3.%4.%5.%6.%7.%8."/>
      <w:lvlJc w:val="left"/>
      <w:pPr>
        <w:ind w:left="19671" w:hanging="1800"/>
      </w:pPr>
      <w:rPr>
        <w:rFonts w:hint="default"/>
      </w:rPr>
    </w:lvl>
    <w:lvl w:ilvl="8">
      <w:start w:val="1"/>
      <w:numFmt w:val="decimal"/>
      <w:lvlText w:val="%1.%2.%3.%4.%5.%6.%7.%8.%9."/>
      <w:lvlJc w:val="left"/>
      <w:pPr>
        <w:ind w:left="22584" w:hanging="2160"/>
      </w:pPr>
      <w:rPr>
        <w:rFonts w:hint="default"/>
      </w:rPr>
    </w:lvl>
  </w:abstractNum>
  <w:abstractNum w:abstractNumId="15" w15:restartNumberingAfterBreak="0">
    <w:nsid w:val="1DA4557C"/>
    <w:multiLevelType w:val="hybridMultilevel"/>
    <w:tmpl w:val="EA30E67A"/>
    <w:lvl w:ilvl="0" w:tplc="5C2ECFD4">
      <w:start w:val="1"/>
      <w:numFmt w:val="upperRoman"/>
      <w:pStyle w:val="TOC1"/>
      <w:lvlText w:val="%1."/>
      <w:lvlJc w:val="left"/>
      <w:pPr>
        <w:ind w:left="1440" w:hanging="720"/>
      </w:pPr>
      <w:rPr>
        <w:rFonts w:ascii="Times New Roman" w:eastAsia="Times New Roman" w:hAnsi="Times New Roman" w:cs="Times New Roman" w:hint="default"/>
        <w:b/>
        <w:color w:val="984806" w:themeColor="accent6" w:themeShade="8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1DCC4272"/>
    <w:multiLevelType w:val="multilevel"/>
    <w:tmpl w:val="3214ADE6"/>
    <w:lvl w:ilvl="0">
      <w:start w:val="1"/>
      <w:numFmt w:val="decimal"/>
      <w:lvlText w:val="%1."/>
      <w:lvlJc w:val="left"/>
      <w:pPr>
        <w:ind w:left="360" w:hanging="360"/>
      </w:pPr>
    </w:lvl>
    <w:lvl w:ilvl="1">
      <w:start w:val="1"/>
      <w:numFmt w:val="decimal"/>
      <w:lvlText w:val="%1.%2."/>
      <w:lvlJc w:val="left"/>
      <w:pPr>
        <w:ind w:left="1283"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DB0EC5"/>
    <w:multiLevelType w:val="multilevel"/>
    <w:tmpl w:val="BB985CA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0C25842"/>
    <w:multiLevelType w:val="hybridMultilevel"/>
    <w:tmpl w:val="14987108"/>
    <w:lvl w:ilvl="0" w:tplc="86DC1AB0">
      <w:start w:val="12"/>
      <w:numFmt w:val="decimal"/>
      <w:lvlText w:val="%1"/>
      <w:lvlJc w:val="left"/>
      <w:pPr>
        <w:ind w:left="1211"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2353696F"/>
    <w:multiLevelType w:val="hybridMultilevel"/>
    <w:tmpl w:val="92EE4B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3D72ECF"/>
    <w:multiLevelType w:val="hybridMultilevel"/>
    <w:tmpl w:val="1F127410"/>
    <w:lvl w:ilvl="0" w:tplc="04C6797C">
      <w:start w:val="1"/>
      <w:numFmt w:val="lowerLetter"/>
      <w:lvlText w:val="(%1)"/>
      <w:lvlJc w:val="left"/>
      <w:pPr>
        <w:ind w:left="622" w:hanging="360"/>
      </w:pPr>
      <w:rPr>
        <w:rFonts w:hint="default"/>
        <w:i w:val="0"/>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1" w15:restartNumberingAfterBreak="0">
    <w:nsid w:val="2441002C"/>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58470A8"/>
    <w:multiLevelType w:val="multilevel"/>
    <w:tmpl w:val="44283E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AAB276E"/>
    <w:multiLevelType w:val="multilevel"/>
    <w:tmpl w:val="D1CE7884"/>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BCF6A5D"/>
    <w:multiLevelType w:val="hybridMultilevel"/>
    <w:tmpl w:val="8750802A"/>
    <w:lvl w:ilvl="0" w:tplc="04090017">
      <w:start w:val="1"/>
      <w:numFmt w:val="lowerLetter"/>
      <w:lvlText w:val="%1)"/>
      <w:lvlJc w:val="left"/>
      <w:pPr>
        <w:ind w:left="4665" w:hanging="360"/>
      </w:pPr>
    </w:lvl>
    <w:lvl w:ilvl="1" w:tplc="04090019" w:tentative="1">
      <w:start w:val="1"/>
      <w:numFmt w:val="lowerLetter"/>
      <w:lvlText w:val="%2."/>
      <w:lvlJc w:val="left"/>
      <w:pPr>
        <w:ind w:left="5385" w:hanging="360"/>
      </w:pPr>
    </w:lvl>
    <w:lvl w:ilvl="2" w:tplc="0409001B" w:tentative="1">
      <w:start w:val="1"/>
      <w:numFmt w:val="lowerRoman"/>
      <w:lvlText w:val="%3."/>
      <w:lvlJc w:val="right"/>
      <w:pPr>
        <w:ind w:left="6105" w:hanging="180"/>
      </w:pPr>
    </w:lvl>
    <w:lvl w:ilvl="3" w:tplc="0409000F" w:tentative="1">
      <w:start w:val="1"/>
      <w:numFmt w:val="decimal"/>
      <w:lvlText w:val="%4."/>
      <w:lvlJc w:val="left"/>
      <w:pPr>
        <w:ind w:left="6825" w:hanging="360"/>
      </w:pPr>
    </w:lvl>
    <w:lvl w:ilvl="4" w:tplc="04090019" w:tentative="1">
      <w:start w:val="1"/>
      <w:numFmt w:val="lowerLetter"/>
      <w:lvlText w:val="%5."/>
      <w:lvlJc w:val="left"/>
      <w:pPr>
        <w:ind w:left="7545" w:hanging="360"/>
      </w:pPr>
    </w:lvl>
    <w:lvl w:ilvl="5" w:tplc="0409001B" w:tentative="1">
      <w:start w:val="1"/>
      <w:numFmt w:val="lowerRoman"/>
      <w:lvlText w:val="%6."/>
      <w:lvlJc w:val="right"/>
      <w:pPr>
        <w:ind w:left="8265" w:hanging="180"/>
      </w:pPr>
    </w:lvl>
    <w:lvl w:ilvl="6" w:tplc="0409000F" w:tentative="1">
      <w:start w:val="1"/>
      <w:numFmt w:val="decimal"/>
      <w:lvlText w:val="%7."/>
      <w:lvlJc w:val="left"/>
      <w:pPr>
        <w:ind w:left="8985" w:hanging="360"/>
      </w:pPr>
    </w:lvl>
    <w:lvl w:ilvl="7" w:tplc="04090019" w:tentative="1">
      <w:start w:val="1"/>
      <w:numFmt w:val="lowerLetter"/>
      <w:lvlText w:val="%8."/>
      <w:lvlJc w:val="left"/>
      <w:pPr>
        <w:ind w:left="9705" w:hanging="360"/>
      </w:pPr>
    </w:lvl>
    <w:lvl w:ilvl="8" w:tplc="0409001B" w:tentative="1">
      <w:start w:val="1"/>
      <w:numFmt w:val="lowerRoman"/>
      <w:lvlText w:val="%9."/>
      <w:lvlJc w:val="right"/>
      <w:pPr>
        <w:ind w:left="10425" w:hanging="180"/>
      </w:pPr>
    </w:lvl>
  </w:abstractNum>
  <w:abstractNum w:abstractNumId="25" w15:restartNumberingAfterBreak="0">
    <w:nsid w:val="2DA129A4"/>
    <w:multiLevelType w:val="hybridMultilevel"/>
    <w:tmpl w:val="8146C154"/>
    <w:lvl w:ilvl="0" w:tplc="04270001">
      <w:start w:val="1"/>
      <w:numFmt w:val="bullet"/>
      <w:lvlText w:val=""/>
      <w:lvlJc w:val="left"/>
      <w:pPr>
        <w:ind w:left="1590" w:hanging="360"/>
      </w:pPr>
      <w:rPr>
        <w:rFonts w:ascii="Symbol" w:hAnsi="Symbol" w:hint="default"/>
      </w:rPr>
    </w:lvl>
    <w:lvl w:ilvl="1" w:tplc="04270003" w:tentative="1">
      <w:start w:val="1"/>
      <w:numFmt w:val="bullet"/>
      <w:lvlText w:val="o"/>
      <w:lvlJc w:val="left"/>
      <w:pPr>
        <w:ind w:left="2310" w:hanging="360"/>
      </w:pPr>
      <w:rPr>
        <w:rFonts w:ascii="Courier New" w:hAnsi="Courier New" w:cs="Courier New" w:hint="default"/>
      </w:rPr>
    </w:lvl>
    <w:lvl w:ilvl="2" w:tplc="04270005" w:tentative="1">
      <w:start w:val="1"/>
      <w:numFmt w:val="bullet"/>
      <w:lvlText w:val=""/>
      <w:lvlJc w:val="left"/>
      <w:pPr>
        <w:ind w:left="3030" w:hanging="360"/>
      </w:pPr>
      <w:rPr>
        <w:rFonts w:ascii="Wingdings" w:hAnsi="Wingdings" w:hint="default"/>
      </w:rPr>
    </w:lvl>
    <w:lvl w:ilvl="3" w:tplc="04270001" w:tentative="1">
      <w:start w:val="1"/>
      <w:numFmt w:val="bullet"/>
      <w:lvlText w:val=""/>
      <w:lvlJc w:val="left"/>
      <w:pPr>
        <w:ind w:left="3750" w:hanging="360"/>
      </w:pPr>
      <w:rPr>
        <w:rFonts w:ascii="Symbol" w:hAnsi="Symbol" w:hint="default"/>
      </w:rPr>
    </w:lvl>
    <w:lvl w:ilvl="4" w:tplc="04270003" w:tentative="1">
      <w:start w:val="1"/>
      <w:numFmt w:val="bullet"/>
      <w:lvlText w:val="o"/>
      <w:lvlJc w:val="left"/>
      <w:pPr>
        <w:ind w:left="4470" w:hanging="360"/>
      </w:pPr>
      <w:rPr>
        <w:rFonts w:ascii="Courier New" w:hAnsi="Courier New" w:cs="Courier New" w:hint="default"/>
      </w:rPr>
    </w:lvl>
    <w:lvl w:ilvl="5" w:tplc="04270005" w:tentative="1">
      <w:start w:val="1"/>
      <w:numFmt w:val="bullet"/>
      <w:lvlText w:val=""/>
      <w:lvlJc w:val="left"/>
      <w:pPr>
        <w:ind w:left="5190" w:hanging="360"/>
      </w:pPr>
      <w:rPr>
        <w:rFonts w:ascii="Wingdings" w:hAnsi="Wingdings" w:hint="default"/>
      </w:rPr>
    </w:lvl>
    <w:lvl w:ilvl="6" w:tplc="04270001" w:tentative="1">
      <w:start w:val="1"/>
      <w:numFmt w:val="bullet"/>
      <w:lvlText w:val=""/>
      <w:lvlJc w:val="left"/>
      <w:pPr>
        <w:ind w:left="5910" w:hanging="360"/>
      </w:pPr>
      <w:rPr>
        <w:rFonts w:ascii="Symbol" w:hAnsi="Symbol" w:hint="default"/>
      </w:rPr>
    </w:lvl>
    <w:lvl w:ilvl="7" w:tplc="04270003" w:tentative="1">
      <w:start w:val="1"/>
      <w:numFmt w:val="bullet"/>
      <w:lvlText w:val="o"/>
      <w:lvlJc w:val="left"/>
      <w:pPr>
        <w:ind w:left="6630" w:hanging="360"/>
      </w:pPr>
      <w:rPr>
        <w:rFonts w:ascii="Courier New" w:hAnsi="Courier New" w:cs="Courier New" w:hint="default"/>
      </w:rPr>
    </w:lvl>
    <w:lvl w:ilvl="8" w:tplc="04270005" w:tentative="1">
      <w:start w:val="1"/>
      <w:numFmt w:val="bullet"/>
      <w:lvlText w:val=""/>
      <w:lvlJc w:val="left"/>
      <w:pPr>
        <w:ind w:left="7350" w:hanging="360"/>
      </w:pPr>
      <w:rPr>
        <w:rFonts w:ascii="Wingdings" w:hAnsi="Wingdings" w:hint="default"/>
      </w:rPr>
    </w:lvl>
  </w:abstractNum>
  <w:abstractNum w:abstractNumId="26" w15:restartNumberingAfterBreak="0">
    <w:nsid w:val="308E02F3"/>
    <w:multiLevelType w:val="hybridMultilevel"/>
    <w:tmpl w:val="159E974C"/>
    <w:lvl w:ilvl="0" w:tplc="5DC82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1CB671A"/>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93E314A"/>
    <w:multiLevelType w:val="hybridMultilevel"/>
    <w:tmpl w:val="03C63784"/>
    <w:lvl w:ilvl="0" w:tplc="9EEA1E4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hint="default"/>
      </w:rPr>
    </w:lvl>
    <w:lvl w:ilvl="3">
      <w:start w:val="1"/>
      <w:numFmt w:val="lowerLetter"/>
      <w:pStyle w:val="paragrafas3lygmuo"/>
      <w:lvlText w:val="%4)"/>
      <w:lvlJc w:val="right"/>
      <w:pPr>
        <w:tabs>
          <w:tab w:val="num" w:pos="615"/>
        </w:tabs>
        <w:ind w:left="615" w:hanging="720"/>
      </w:pPr>
      <w:rPr>
        <w:rFonts w:hint="default"/>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0" w15:restartNumberingAfterBreak="0">
    <w:nsid w:val="3FF84A6B"/>
    <w:multiLevelType w:val="hybridMultilevel"/>
    <w:tmpl w:val="1DD6151A"/>
    <w:lvl w:ilvl="0" w:tplc="CE7E35D6">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09C5256"/>
    <w:multiLevelType w:val="hybridMultilevel"/>
    <w:tmpl w:val="B9E86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0D318C6"/>
    <w:multiLevelType w:val="hybridMultilevel"/>
    <w:tmpl w:val="E86CF99A"/>
    <w:lvl w:ilvl="0" w:tplc="3AC8820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3073572"/>
    <w:multiLevelType w:val="hybridMultilevel"/>
    <w:tmpl w:val="B4FA50A6"/>
    <w:lvl w:ilvl="0" w:tplc="04270011">
      <w:start w:val="1"/>
      <w:numFmt w:val="decimal"/>
      <w:lvlText w:val="%1)"/>
      <w:lvlJc w:val="left"/>
      <w:pPr>
        <w:ind w:left="781" w:hanging="360"/>
      </w:pPr>
    </w:lvl>
    <w:lvl w:ilvl="1" w:tplc="04270019" w:tentative="1">
      <w:start w:val="1"/>
      <w:numFmt w:val="lowerLetter"/>
      <w:lvlText w:val="%2."/>
      <w:lvlJc w:val="left"/>
      <w:pPr>
        <w:ind w:left="1501" w:hanging="360"/>
      </w:pPr>
    </w:lvl>
    <w:lvl w:ilvl="2" w:tplc="0427001B" w:tentative="1">
      <w:start w:val="1"/>
      <w:numFmt w:val="lowerRoman"/>
      <w:lvlText w:val="%3."/>
      <w:lvlJc w:val="right"/>
      <w:pPr>
        <w:ind w:left="2221" w:hanging="180"/>
      </w:pPr>
    </w:lvl>
    <w:lvl w:ilvl="3" w:tplc="0427000F" w:tentative="1">
      <w:start w:val="1"/>
      <w:numFmt w:val="decimal"/>
      <w:lvlText w:val="%4."/>
      <w:lvlJc w:val="left"/>
      <w:pPr>
        <w:ind w:left="2941" w:hanging="360"/>
      </w:pPr>
    </w:lvl>
    <w:lvl w:ilvl="4" w:tplc="04270019" w:tentative="1">
      <w:start w:val="1"/>
      <w:numFmt w:val="lowerLetter"/>
      <w:lvlText w:val="%5."/>
      <w:lvlJc w:val="left"/>
      <w:pPr>
        <w:ind w:left="3661" w:hanging="360"/>
      </w:pPr>
    </w:lvl>
    <w:lvl w:ilvl="5" w:tplc="0427001B" w:tentative="1">
      <w:start w:val="1"/>
      <w:numFmt w:val="lowerRoman"/>
      <w:lvlText w:val="%6."/>
      <w:lvlJc w:val="right"/>
      <w:pPr>
        <w:ind w:left="4381" w:hanging="180"/>
      </w:pPr>
    </w:lvl>
    <w:lvl w:ilvl="6" w:tplc="0427000F" w:tentative="1">
      <w:start w:val="1"/>
      <w:numFmt w:val="decimal"/>
      <w:lvlText w:val="%7."/>
      <w:lvlJc w:val="left"/>
      <w:pPr>
        <w:ind w:left="5101" w:hanging="360"/>
      </w:pPr>
    </w:lvl>
    <w:lvl w:ilvl="7" w:tplc="04270019" w:tentative="1">
      <w:start w:val="1"/>
      <w:numFmt w:val="lowerLetter"/>
      <w:lvlText w:val="%8."/>
      <w:lvlJc w:val="left"/>
      <w:pPr>
        <w:ind w:left="5821" w:hanging="360"/>
      </w:pPr>
    </w:lvl>
    <w:lvl w:ilvl="8" w:tplc="0427001B" w:tentative="1">
      <w:start w:val="1"/>
      <w:numFmt w:val="lowerRoman"/>
      <w:lvlText w:val="%9."/>
      <w:lvlJc w:val="right"/>
      <w:pPr>
        <w:ind w:left="6541" w:hanging="180"/>
      </w:pPr>
    </w:lvl>
  </w:abstractNum>
  <w:abstractNum w:abstractNumId="34" w15:restartNumberingAfterBreak="0">
    <w:nsid w:val="43177CAC"/>
    <w:multiLevelType w:val="multilevel"/>
    <w:tmpl w:val="8DAA18E2"/>
    <w:lvl w:ilvl="0">
      <w:start w:val="10"/>
      <w:numFmt w:val="decimal"/>
      <w:lvlText w:val="%1"/>
      <w:lvlJc w:val="left"/>
      <w:pPr>
        <w:ind w:left="1080" w:hanging="360"/>
      </w:pPr>
      <w:rPr>
        <w:rFonts w:hint="default"/>
        <w:color w:val="632423"/>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43DD3634"/>
    <w:multiLevelType w:val="multilevel"/>
    <w:tmpl w:val="F3B63C14"/>
    <w:lvl w:ilvl="0">
      <w:start w:val="1"/>
      <w:numFmt w:val="decimal"/>
      <w:pStyle w:val="Heading2"/>
      <w:lvlText w:val="%1."/>
      <w:lvlJc w:val="left"/>
      <w:pPr>
        <w:tabs>
          <w:tab w:val="num" w:pos="1205"/>
        </w:tabs>
        <w:ind w:left="1205" w:hanging="495"/>
      </w:pPr>
      <w:rPr>
        <w:rFonts w:ascii="Times New Roman" w:hAnsi="Times New Roman" w:cs="Times New Roman" w:hint="default"/>
        <w:b/>
        <w:bCs w:val="0"/>
        <w:i w:val="0"/>
        <w:iCs w:val="0"/>
        <w:caps w:val="0"/>
        <w:smallCaps w:val="0"/>
        <w:strike w:val="0"/>
        <w:dstrike w:val="0"/>
        <w:noProof w:val="0"/>
        <w:vanish w:val="0"/>
        <w:color w:val="943634" w:themeColor="accent2" w:themeShade="BF"/>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fai"/>
      <w:lvlText w:val="%1.%2."/>
      <w:lvlJc w:val="left"/>
      <w:pPr>
        <w:tabs>
          <w:tab w:val="num" w:pos="1772"/>
        </w:tabs>
        <w:ind w:left="1772" w:hanging="495"/>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2">
      <w:start w:val="1"/>
      <w:numFmt w:val="decimal"/>
      <w:pStyle w:val="paragrafesraas"/>
      <w:lvlText w:val="%1.%2.%3."/>
      <w:lvlJc w:val="left"/>
      <w:pPr>
        <w:tabs>
          <w:tab w:val="num" w:pos="2564"/>
        </w:tabs>
        <w:ind w:left="2564" w:hanging="720"/>
      </w:pPr>
      <w:rPr>
        <w:rFonts w:hint="default"/>
        <w:strike w:val="0"/>
        <w:color w:val="auto"/>
        <w:sz w:val="24"/>
        <w:szCs w:val="24"/>
      </w:rPr>
    </w:lvl>
    <w:lvl w:ilvl="3">
      <w:start w:val="1"/>
      <w:numFmt w:val="decimal"/>
      <w:lvlText w:val="%1.%2.%3.%4."/>
      <w:lvlJc w:val="left"/>
      <w:pPr>
        <w:tabs>
          <w:tab w:val="num" w:pos="2705"/>
        </w:tabs>
        <w:ind w:left="2705" w:hanging="720"/>
      </w:pPr>
      <w:rPr>
        <w:rFonts w:hint="default"/>
      </w:rPr>
    </w:lvl>
    <w:lvl w:ilvl="4">
      <w:start w:val="1"/>
      <w:numFmt w:val="decimal"/>
      <w:lvlText w:val="%1.%2.%3.%4.%5."/>
      <w:lvlJc w:val="left"/>
      <w:pPr>
        <w:tabs>
          <w:tab w:val="num" w:pos="1848"/>
        </w:tabs>
        <w:ind w:left="1848" w:hanging="1080"/>
      </w:pPr>
      <w:rPr>
        <w:rFonts w:hint="default"/>
      </w:rPr>
    </w:lvl>
    <w:lvl w:ilvl="5">
      <w:start w:val="1"/>
      <w:numFmt w:val="decimal"/>
      <w:lvlText w:val="%1.%2.%3.%4.%5.%6."/>
      <w:lvlJc w:val="left"/>
      <w:pPr>
        <w:tabs>
          <w:tab w:val="num" w:pos="1848"/>
        </w:tabs>
        <w:ind w:left="1848" w:hanging="1080"/>
      </w:pPr>
      <w:rPr>
        <w:rFonts w:hint="default"/>
      </w:rPr>
    </w:lvl>
    <w:lvl w:ilvl="6">
      <w:start w:val="1"/>
      <w:numFmt w:val="decimal"/>
      <w:lvlText w:val="%1.%2.%3.%4.%5.%6.%7."/>
      <w:lvlJc w:val="left"/>
      <w:pPr>
        <w:tabs>
          <w:tab w:val="num" w:pos="2208"/>
        </w:tabs>
        <w:ind w:left="2208" w:hanging="1440"/>
      </w:pPr>
      <w:rPr>
        <w:rFonts w:hint="default"/>
      </w:rPr>
    </w:lvl>
    <w:lvl w:ilvl="7">
      <w:start w:val="1"/>
      <w:numFmt w:val="decimal"/>
      <w:lvlText w:val="%1.%2.%3.%4.%5.%6.%7.%8."/>
      <w:lvlJc w:val="left"/>
      <w:pPr>
        <w:tabs>
          <w:tab w:val="num" w:pos="2208"/>
        </w:tabs>
        <w:ind w:left="2208" w:hanging="1440"/>
      </w:pPr>
      <w:rPr>
        <w:rFonts w:hint="default"/>
      </w:rPr>
    </w:lvl>
    <w:lvl w:ilvl="8">
      <w:start w:val="1"/>
      <w:numFmt w:val="decimal"/>
      <w:lvlText w:val="%1.%2.%3.%4.%5.%6.%7.%8.%9."/>
      <w:lvlJc w:val="left"/>
      <w:pPr>
        <w:tabs>
          <w:tab w:val="num" w:pos="2568"/>
        </w:tabs>
        <w:ind w:left="2568" w:hanging="1800"/>
      </w:pPr>
      <w:rPr>
        <w:rFonts w:hint="default"/>
      </w:rPr>
    </w:lvl>
  </w:abstractNum>
  <w:abstractNum w:abstractNumId="36" w15:restartNumberingAfterBreak="0">
    <w:nsid w:val="45D365E6"/>
    <w:multiLevelType w:val="multilevel"/>
    <w:tmpl w:val="FA064B4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FAE1EB2"/>
    <w:multiLevelType w:val="hybridMultilevel"/>
    <w:tmpl w:val="A224B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C9507A"/>
    <w:multiLevelType w:val="hybridMultilevel"/>
    <w:tmpl w:val="472CC00E"/>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7BD40C4"/>
    <w:multiLevelType w:val="multilevel"/>
    <w:tmpl w:val="327E9A74"/>
    <w:lvl w:ilvl="0">
      <w:start w:val="6"/>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58E523B3"/>
    <w:multiLevelType w:val="hybridMultilevel"/>
    <w:tmpl w:val="E6D05DE8"/>
    <w:lvl w:ilvl="0" w:tplc="F22291F6">
      <w:start w:val="1"/>
      <w:numFmt w:val="decimal"/>
      <w:lvlText w:val="%1."/>
      <w:lvlJc w:val="left"/>
      <w:pPr>
        <w:tabs>
          <w:tab w:val="num" w:pos="360"/>
        </w:tabs>
        <w:ind w:left="360" w:hanging="360"/>
      </w:pPr>
      <w:rPr>
        <w:b w:val="0"/>
        <w:bCs w:val="0"/>
      </w:rPr>
    </w:lvl>
    <w:lvl w:ilvl="1" w:tplc="04270019" w:tentative="1">
      <w:start w:val="1"/>
      <w:numFmt w:val="lowerLetter"/>
      <w:lvlText w:val="%2."/>
      <w:lvlJc w:val="left"/>
      <w:pPr>
        <w:tabs>
          <w:tab w:val="num" w:pos="1320"/>
        </w:tabs>
        <w:ind w:left="1320" w:hanging="360"/>
      </w:pPr>
    </w:lvl>
    <w:lvl w:ilvl="2" w:tplc="0427001B">
      <w:start w:val="1"/>
      <w:numFmt w:val="lowerRoman"/>
      <w:lvlText w:val="%3."/>
      <w:lvlJc w:val="right"/>
      <w:pPr>
        <w:tabs>
          <w:tab w:val="num" w:pos="2040"/>
        </w:tabs>
        <w:ind w:left="2040" w:hanging="180"/>
      </w:pPr>
    </w:lvl>
    <w:lvl w:ilvl="3" w:tplc="0427000F" w:tentative="1">
      <w:start w:val="1"/>
      <w:numFmt w:val="decimal"/>
      <w:lvlText w:val="%4."/>
      <w:lvlJc w:val="left"/>
      <w:pPr>
        <w:tabs>
          <w:tab w:val="num" w:pos="2760"/>
        </w:tabs>
        <w:ind w:left="2760" w:hanging="360"/>
      </w:pPr>
    </w:lvl>
    <w:lvl w:ilvl="4" w:tplc="04270019" w:tentative="1">
      <w:start w:val="1"/>
      <w:numFmt w:val="lowerLetter"/>
      <w:lvlText w:val="%5."/>
      <w:lvlJc w:val="left"/>
      <w:pPr>
        <w:tabs>
          <w:tab w:val="num" w:pos="3480"/>
        </w:tabs>
        <w:ind w:left="3480" w:hanging="360"/>
      </w:pPr>
    </w:lvl>
    <w:lvl w:ilvl="5" w:tplc="0427001B" w:tentative="1">
      <w:start w:val="1"/>
      <w:numFmt w:val="lowerRoman"/>
      <w:lvlText w:val="%6."/>
      <w:lvlJc w:val="right"/>
      <w:pPr>
        <w:tabs>
          <w:tab w:val="num" w:pos="4200"/>
        </w:tabs>
        <w:ind w:left="4200" w:hanging="180"/>
      </w:pPr>
    </w:lvl>
    <w:lvl w:ilvl="6" w:tplc="0427000F" w:tentative="1">
      <w:start w:val="1"/>
      <w:numFmt w:val="decimal"/>
      <w:lvlText w:val="%7."/>
      <w:lvlJc w:val="left"/>
      <w:pPr>
        <w:tabs>
          <w:tab w:val="num" w:pos="4920"/>
        </w:tabs>
        <w:ind w:left="4920" w:hanging="360"/>
      </w:pPr>
    </w:lvl>
    <w:lvl w:ilvl="7" w:tplc="04270019" w:tentative="1">
      <w:start w:val="1"/>
      <w:numFmt w:val="lowerLetter"/>
      <w:lvlText w:val="%8."/>
      <w:lvlJc w:val="left"/>
      <w:pPr>
        <w:tabs>
          <w:tab w:val="num" w:pos="5640"/>
        </w:tabs>
        <w:ind w:left="5640" w:hanging="360"/>
      </w:pPr>
    </w:lvl>
    <w:lvl w:ilvl="8" w:tplc="0427001B" w:tentative="1">
      <w:start w:val="1"/>
      <w:numFmt w:val="lowerRoman"/>
      <w:lvlText w:val="%9."/>
      <w:lvlJc w:val="right"/>
      <w:pPr>
        <w:tabs>
          <w:tab w:val="num" w:pos="6360"/>
        </w:tabs>
        <w:ind w:left="6360" w:hanging="180"/>
      </w:pPr>
    </w:lvl>
  </w:abstractNum>
  <w:abstractNum w:abstractNumId="42" w15:restartNumberingAfterBreak="0">
    <w:nsid w:val="5C253BC9"/>
    <w:multiLevelType w:val="multilevel"/>
    <w:tmpl w:val="5414D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5ED569EE"/>
    <w:multiLevelType w:val="multilevel"/>
    <w:tmpl w:val="539CE5CC"/>
    <w:lvl w:ilvl="0">
      <w:start w:val="8"/>
      <w:numFmt w:val="decimal"/>
      <w:lvlText w:val="%1"/>
      <w:lvlJc w:val="left"/>
      <w:pPr>
        <w:ind w:left="872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5F4B10CA"/>
    <w:multiLevelType w:val="multilevel"/>
    <w:tmpl w:val="47CA71B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57D2DCD"/>
    <w:multiLevelType w:val="multilevel"/>
    <w:tmpl w:val="B8BEC588"/>
    <w:lvl w:ilvl="0">
      <w:start w:val="1"/>
      <w:numFmt w:val="decimal"/>
      <w:lvlText w:val="%1."/>
      <w:lvlJc w:val="left"/>
      <w:pPr>
        <w:ind w:left="720" w:hanging="720"/>
      </w:pPr>
      <w:rPr>
        <w:rFonts w:cs="Cambria" w:hint="default"/>
        <w:b/>
      </w:rPr>
    </w:lvl>
    <w:lvl w:ilvl="1">
      <w:start w:val="1"/>
      <w:numFmt w:val="decimal"/>
      <w:lvlText w:val="%1.%2."/>
      <w:lvlJc w:val="left"/>
      <w:pPr>
        <w:ind w:left="720" w:hanging="720"/>
      </w:pPr>
      <w:rPr>
        <w:rFonts w:cs="Cambria" w:hint="default"/>
        <w:b w:val="0"/>
      </w:rPr>
    </w:lvl>
    <w:lvl w:ilvl="2">
      <w:start w:val="1"/>
      <w:numFmt w:val="decimal"/>
      <w:lvlText w:val="%1.%2.%3."/>
      <w:lvlJc w:val="left"/>
      <w:pPr>
        <w:ind w:left="720" w:hanging="720"/>
      </w:pPr>
      <w:rPr>
        <w:rFonts w:cs="Cambria" w:hint="default"/>
        <w:b w:val="0"/>
      </w:rPr>
    </w:lvl>
    <w:lvl w:ilvl="3">
      <w:start w:val="8"/>
      <w:numFmt w:val="decimal"/>
      <w:lvlText w:val="%1.%2.%3.%4."/>
      <w:lvlJc w:val="left"/>
      <w:pPr>
        <w:ind w:left="720" w:hanging="720"/>
      </w:pPr>
      <w:rPr>
        <w:rFonts w:cs="Cambria" w:hint="default"/>
        <w:b/>
      </w:rPr>
    </w:lvl>
    <w:lvl w:ilvl="4">
      <w:start w:val="1"/>
      <w:numFmt w:val="decimal"/>
      <w:lvlText w:val="%1.%2.%3.%4.%5."/>
      <w:lvlJc w:val="left"/>
      <w:pPr>
        <w:ind w:left="1080" w:hanging="1080"/>
      </w:pPr>
      <w:rPr>
        <w:rFonts w:cs="Cambria" w:hint="default"/>
        <w:b/>
      </w:rPr>
    </w:lvl>
    <w:lvl w:ilvl="5">
      <w:start w:val="1"/>
      <w:numFmt w:val="decimal"/>
      <w:lvlText w:val="%1.%2.%3.%4.%5.%6."/>
      <w:lvlJc w:val="left"/>
      <w:pPr>
        <w:ind w:left="1080" w:hanging="1080"/>
      </w:pPr>
      <w:rPr>
        <w:rFonts w:cs="Cambria" w:hint="default"/>
        <w:b/>
      </w:rPr>
    </w:lvl>
    <w:lvl w:ilvl="6">
      <w:start w:val="1"/>
      <w:numFmt w:val="decimal"/>
      <w:lvlText w:val="%1.%2.%3.%4.%5.%6.%7."/>
      <w:lvlJc w:val="left"/>
      <w:pPr>
        <w:ind w:left="1440" w:hanging="1440"/>
      </w:pPr>
      <w:rPr>
        <w:rFonts w:cs="Cambria" w:hint="default"/>
        <w:b/>
      </w:rPr>
    </w:lvl>
    <w:lvl w:ilvl="7">
      <w:start w:val="1"/>
      <w:numFmt w:val="decimal"/>
      <w:lvlText w:val="%1.%2.%3.%4.%5.%6.%7.%8."/>
      <w:lvlJc w:val="left"/>
      <w:pPr>
        <w:ind w:left="1440" w:hanging="1440"/>
      </w:pPr>
      <w:rPr>
        <w:rFonts w:cs="Cambria" w:hint="default"/>
        <w:b/>
      </w:rPr>
    </w:lvl>
    <w:lvl w:ilvl="8">
      <w:start w:val="1"/>
      <w:numFmt w:val="decimal"/>
      <w:lvlText w:val="%1.%2.%3.%4.%5.%6.%7.%8.%9."/>
      <w:lvlJc w:val="left"/>
      <w:pPr>
        <w:ind w:left="1800" w:hanging="1800"/>
      </w:pPr>
      <w:rPr>
        <w:rFonts w:cs="Cambria" w:hint="default"/>
        <w:b/>
      </w:rPr>
    </w:lvl>
  </w:abstractNum>
  <w:abstractNum w:abstractNumId="46"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bCs/>
        <w:i w:val="0"/>
        <w:iCs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bCs w:val="0"/>
        <w:i w:val="0"/>
        <w:iCs w:val="0"/>
        <w:caps w:val="0"/>
        <w:strike w:val="0"/>
        <w:dstrike w:val="0"/>
        <w:color w:val="auto"/>
        <w:u w:val="none"/>
        <w:effect w:val="none"/>
      </w:rPr>
    </w:lvl>
    <w:lvl w:ilvl="2">
      <w:start w:val="1"/>
      <w:numFmt w:val="decimal"/>
      <w:pStyle w:val="Salygos3"/>
      <w:lvlText w:val="%1.%2.%3"/>
      <w:lvlJc w:val="left"/>
      <w:pPr>
        <w:tabs>
          <w:tab w:val="num" w:pos="1080"/>
        </w:tabs>
        <w:ind w:left="1080" w:hanging="720"/>
      </w:pPr>
      <w:rPr>
        <w:rFonts w:ascii="Times New Roman" w:hAnsi="Times New Roman" w:cs="Times New Roman" w:hint="default"/>
        <w:b w:val="0"/>
        <w:bCs w:val="0"/>
        <w:i w:val="0"/>
        <w:iCs w:val="0"/>
        <w:caps w:val="0"/>
        <w:strike w:val="0"/>
        <w:dstrike w:val="0"/>
        <w:color w:val="auto"/>
        <w:u w:val="none"/>
        <w:effect w:val="none"/>
      </w:rPr>
    </w:lvl>
    <w:lvl w:ilvl="3">
      <w:start w:val="1"/>
      <w:numFmt w:val="decimal"/>
      <w:pStyle w:val="Salygos4"/>
      <w:lvlText w:val="%1.%2.%3.%4"/>
      <w:lvlJc w:val="left"/>
      <w:pPr>
        <w:tabs>
          <w:tab w:val="num" w:pos="216"/>
        </w:tabs>
        <w:ind w:left="216" w:hanging="216"/>
      </w:pPr>
      <w:rPr>
        <w:rFonts w:ascii="Times New Roman" w:hAnsi="Times New Roman" w:cs="Times New Roman" w:hint="default"/>
        <w:b w:val="0"/>
        <w:bCs w:val="0"/>
        <w:i w:val="0"/>
        <w:iCs w:val="0"/>
        <w:caps w:val="0"/>
        <w:strike w:val="0"/>
        <w:dstrike w:val="0"/>
        <w:color w:val="auto"/>
        <w:u w:val="none"/>
        <w:effect w:val="none"/>
      </w:rPr>
    </w:lvl>
    <w:lvl w:ilvl="4">
      <w:start w:val="1"/>
      <w:numFmt w:val="decimal"/>
      <w:pStyle w:val="Salygos5"/>
      <w:lvlText w:val="%1.%2.%3.%4.%5"/>
      <w:lvlJc w:val="left"/>
      <w:pPr>
        <w:tabs>
          <w:tab w:val="num" w:pos="2160"/>
        </w:tabs>
        <w:ind w:left="2160" w:hanging="720"/>
      </w:pPr>
      <w:rPr>
        <w:rFonts w:ascii="Times New Roman" w:hAnsi="Times New Roman" w:cs="Times New Roman" w:hint="default"/>
        <w:b w:val="0"/>
        <w:bCs w:val="0"/>
        <w:i w:val="0"/>
        <w:iCs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bCs w:val="0"/>
        <w:i w:val="0"/>
        <w:iCs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bCs w:val="0"/>
        <w:i w:val="0"/>
        <w:iCs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bCs w:val="0"/>
        <w:i w:val="0"/>
        <w:iCs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bCs w:val="0"/>
        <w:i w:val="0"/>
        <w:iCs w:val="0"/>
        <w:caps w:val="0"/>
        <w:strike w:val="0"/>
        <w:dstrike w:val="0"/>
        <w:color w:val="auto"/>
        <w:u w:val="none"/>
        <w:effect w:val="none"/>
      </w:rPr>
    </w:lvl>
  </w:abstractNum>
  <w:abstractNum w:abstractNumId="47" w15:restartNumberingAfterBreak="0">
    <w:nsid w:val="69C14FF5"/>
    <w:multiLevelType w:val="hybridMultilevel"/>
    <w:tmpl w:val="49E06E66"/>
    <w:lvl w:ilvl="0" w:tplc="33DCDC1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BFB50C8"/>
    <w:multiLevelType w:val="multilevel"/>
    <w:tmpl w:val="8A4ACE8C"/>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9" w15:restartNumberingAfterBreak="0">
    <w:nsid w:val="715B1003"/>
    <w:multiLevelType w:val="hybridMultilevel"/>
    <w:tmpl w:val="0F08229A"/>
    <w:lvl w:ilvl="0" w:tplc="1A44E546">
      <w:start w:val="1"/>
      <w:numFmt w:val="decimal"/>
      <w:lvlText w:val="%1)"/>
      <w:lvlJc w:val="left"/>
      <w:pPr>
        <w:ind w:left="78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1961AB"/>
    <w:multiLevelType w:val="multilevel"/>
    <w:tmpl w:val="4774C3C4"/>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8466FBD"/>
    <w:multiLevelType w:val="multilevel"/>
    <w:tmpl w:val="7F987B60"/>
    <w:lvl w:ilvl="0">
      <w:start w:val="1"/>
      <w:numFmt w:val="decimal"/>
      <w:lvlText w:val="%1."/>
      <w:lvlJc w:val="left"/>
      <w:pPr>
        <w:ind w:left="405" w:hanging="405"/>
      </w:pPr>
      <w:rPr>
        <w:rFonts w:hint="default"/>
        <w:b w:val="0"/>
        <w:color w:val="auto"/>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3A6928"/>
    <w:multiLevelType w:val="hybridMultilevel"/>
    <w:tmpl w:val="599E9082"/>
    <w:lvl w:ilvl="0" w:tplc="9DFAF44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54" w15:restartNumberingAfterBreak="0">
    <w:nsid w:val="7C4A016F"/>
    <w:multiLevelType w:val="hybridMultilevel"/>
    <w:tmpl w:val="FAECBE0E"/>
    <w:lvl w:ilvl="0" w:tplc="B178BFC0">
      <w:start w:val="1"/>
      <w:numFmt w:val="upperRoman"/>
      <w:lvlText w:val="%1."/>
      <w:lvlJc w:val="right"/>
      <w:pPr>
        <w:ind w:left="1353" w:hanging="360"/>
      </w:pPr>
      <w:rPr>
        <w:b/>
        <w:color w:val="943634" w:themeColor="accent2" w:themeShade="BF"/>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5" w15:restartNumberingAfterBreak="0">
    <w:nsid w:val="7D0C1B89"/>
    <w:multiLevelType w:val="hybridMultilevel"/>
    <w:tmpl w:val="D14AAA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D404D54"/>
    <w:multiLevelType w:val="hybridMultilevel"/>
    <w:tmpl w:val="415CE53A"/>
    <w:lvl w:ilvl="0" w:tplc="75A6E5DA">
      <w:start w:val="1"/>
      <w:numFmt w:val="upperRoman"/>
      <w:pStyle w:val="Heading1"/>
      <w:lvlText w:val="%1."/>
      <w:lvlJc w:val="right"/>
      <w:pPr>
        <w:ind w:left="2138" w:hanging="360"/>
      </w:pPr>
    </w:lvl>
    <w:lvl w:ilvl="1" w:tplc="04270019">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num w:numId="1" w16cid:durableId="1018890871">
    <w:abstractNumId w:val="11"/>
  </w:num>
  <w:num w:numId="2" w16cid:durableId="2054696311">
    <w:abstractNumId w:val="35"/>
  </w:num>
  <w:num w:numId="3" w16cid:durableId="516316230">
    <w:abstractNumId w:val="2"/>
  </w:num>
  <w:num w:numId="4" w16cid:durableId="160658755">
    <w:abstractNumId w:val="41"/>
  </w:num>
  <w:num w:numId="5" w16cid:durableId="853878403">
    <w:abstractNumId w:val="19"/>
  </w:num>
  <w:num w:numId="6" w16cid:durableId="869534805">
    <w:abstractNumId w:val="29"/>
  </w:num>
  <w:num w:numId="7" w16cid:durableId="924800408">
    <w:abstractNumId w:val="4"/>
  </w:num>
  <w:num w:numId="8" w16cid:durableId="9038795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0422672">
    <w:abstractNumId w:val="56"/>
  </w:num>
  <w:num w:numId="10" w16cid:durableId="346061942">
    <w:abstractNumId w:val="8"/>
  </w:num>
  <w:num w:numId="11" w16cid:durableId="69815419">
    <w:abstractNumId w:val="44"/>
  </w:num>
  <w:num w:numId="12" w16cid:durableId="1214540211">
    <w:abstractNumId w:val="6"/>
  </w:num>
  <w:num w:numId="13" w16cid:durableId="2126079393">
    <w:abstractNumId w:val="37"/>
  </w:num>
  <w:num w:numId="14" w16cid:durableId="975374592">
    <w:abstractNumId w:val="52"/>
  </w:num>
  <w:num w:numId="15" w16cid:durableId="1181698199">
    <w:abstractNumId w:val="26"/>
  </w:num>
  <w:num w:numId="16" w16cid:durableId="191041150">
    <w:abstractNumId w:val="5"/>
  </w:num>
  <w:num w:numId="17" w16cid:durableId="237247674">
    <w:abstractNumId w:val="53"/>
  </w:num>
  <w:num w:numId="18" w16cid:durableId="1456214858">
    <w:abstractNumId w:val="42"/>
  </w:num>
  <w:num w:numId="19" w16cid:durableId="1973050599">
    <w:abstractNumId w:val="39"/>
  </w:num>
  <w:num w:numId="20" w16cid:durableId="278881527">
    <w:abstractNumId w:val="20"/>
  </w:num>
  <w:num w:numId="21" w16cid:durableId="1408072455">
    <w:abstractNumId w:val="43"/>
  </w:num>
  <w:num w:numId="22" w16cid:durableId="1332104469">
    <w:abstractNumId w:val="51"/>
  </w:num>
  <w:num w:numId="23" w16cid:durableId="1767916552">
    <w:abstractNumId w:val="25"/>
  </w:num>
  <w:num w:numId="24" w16cid:durableId="1531915344">
    <w:abstractNumId w:val="31"/>
  </w:num>
  <w:num w:numId="25" w16cid:durableId="1462528459">
    <w:abstractNumId w:val="38"/>
  </w:num>
  <w:num w:numId="26" w16cid:durableId="1168906314">
    <w:abstractNumId w:val="16"/>
  </w:num>
  <w:num w:numId="27" w16cid:durableId="1337266776">
    <w:abstractNumId w:val="0"/>
  </w:num>
  <w:num w:numId="28" w16cid:durableId="1455101244">
    <w:abstractNumId w:val="48"/>
  </w:num>
  <w:num w:numId="29" w16cid:durableId="990674443">
    <w:abstractNumId w:val="23"/>
  </w:num>
  <w:num w:numId="30" w16cid:durableId="828062606">
    <w:abstractNumId w:val="24"/>
  </w:num>
  <w:num w:numId="31" w16cid:durableId="1328825603">
    <w:abstractNumId w:val="54"/>
  </w:num>
  <w:num w:numId="32" w16cid:durableId="1429698153">
    <w:abstractNumId w:val="27"/>
  </w:num>
  <w:num w:numId="33" w16cid:durableId="1012411723">
    <w:abstractNumId w:val="21"/>
  </w:num>
  <w:num w:numId="34" w16cid:durableId="1677879561">
    <w:abstractNumId w:val="7"/>
  </w:num>
  <w:num w:numId="35" w16cid:durableId="1277712127">
    <w:abstractNumId w:val="13"/>
  </w:num>
  <w:num w:numId="36" w16cid:durableId="1777024130">
    <w:abstractNumId w:val="50"/>
  </w:num>
  <w:num w:numId="37" w16cid:durableId="208491424">
    <w:abstractNumId w:val="45"/>
  </w:num>
  <w:num w:numId="38" w16cid:durableId="688870920">
    <w:abstractNumId w:val="12"/>
  </w:num>
  <w:num w:numId="39" w16cid:durableId="1547523447">
    <w:abstractNumId w:val="9"/>
  </w:num>
  <w:num w:numId="40" w16cid:durableId="1896045351">
    <w:abstractNumId w:val="1"/>
  </w:num>
  <w:num w:numId="41" w16cid:durableId="836071917">
    <w:abstractNumId w:val="28"/>
  </w:num>
  <w:num w:numId="42" w16cid:durableId="1877810915">
    <w:abstractNumId w:val="32"/>
  </w:num>
  <w:num w:numId="43" w16cid:durableId="570772998">
    <w:abstractNumId w:val="40"/>
  </w:num>
  <w:num w:numId="44" w16cid:durableId="1576934720">
    <w:abstractNumId w:val="34"/>
  </w:num>
  <w:num w:numId="45" w16cid:durableId="915363516">
    <w:abstractNumId w:val="18"/>
  </w:num>
  <w:num w:numId="46" w16cid:durableId="592595948">
    <w:abstractNumId w:val="47"/>
  </w:num>
  <w:num w:numId="47" w16cid:durableId="368917844">
    <w:abstractNumId w:val="17"/>
  </w:num>
  <w:num w:numId="48" w16cid:durableId="1027608546">
    <w:abstractNumId w:val="14"/>
  </w:num>
  <w:num w:numId="49" w16cid:durableId="503907150">
    <w:abstractNumId w:val="22"/>
  </w:num>
  <w:num w:numId="50" w16cid:durableId="2034063981">
    <w:abstractNumId w:val="55"/>
  </w:num>
  <w:num w:numId="51" w16cid:durableId="1243180667">
    <w:abstractNumId w:val="30"/>
  </w:num>
  <w:num w:numId="52" w16cid:durableId="432284794">
    <w:abstractNumId w:val="33"/>
  </w:num>
  <w:num w:numId="53" w16cid:durableId="816528136">
    <w:abstractNumId w:val="10"/>
  </w:num>
  <w:num w:numId="54" w16cid:durableId="2117022804">
    <w:abstractNumId w:val="10"/>
    <w:lvlOverride w:ilvl="0">
      <w:startOverride w:val="1"/>
    </w:lvlOverride>
  </w:num>
  <w:num w:numId="55" w16cid:durableId="15861143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8037816">
    <w:abstractNumId w:val="36"/>
  </w:num>
  <w:num w:numId="57" w16cid:durableId="534776682">
    <w:abstractNumId w:val="49"/>
  </w:num>
  <w:num w:numId="58" w16cid:durableId="1107774064">
    <w:abstractNumId w:val="3"/>
  </w:num>
  <w:num w:numId="59" w16cid:durableId="1183940294">
    <w:abstractNumId w:val="15"/>
  </w:num>
  <w:num w:numId="60" w16cid:durableId="865944278">
    <w:abstractNumId w:val="35"/>
  </w:num>
  <w:num w:numId="61" w16cid:durableId="1213613726">
    <w:abstractNumId w:val="35"/>
  </w:num>
  <w:num w:numId="62" w16cid:durableId="910777395">
    <w:abstractNumId w:val="35"/>
  </w:num>
  <w:num w:numId="63" w16cid:durableId="1158693085">
    <w:abstractNumId w:val="35"/>
  </w:num>
  <w:num w:numId="64" w16cid:durableId="1165434808">
    <w:abstractNumId w:val="35"/>
  </w:num>
  <w:num w:numId="65" w16cid:durableId="1502743880">
    <w:abstractNumId w:val="35"/>
  </w:num>
  <w:num w:numId="66" w16cid:durableId="2437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23458923">
    <w:abstractNumId w:val="15"/>
  </w:num>
  <w:num w:numId="68" w16cid:durableId="2024477812">
    <w:abstractNumId w:val="15"/>
  </w:num>
  <w:num w:numId="69" w16cid:durableId="469908781">
    <w:abstractNumId w:val="15"/>
  </w:num>
  <w:num w:numId="70" w16cid:durableId="2141805863">
    <w:abstractNumId w:val="15"/>
  </w:num>
  <w:num w:numId="71" w16cid:durableId="147596777">
    <w:abstractNumId w:val="15"/>
  </w:num>
  <w:num w:numId="72" w16cid:durableId="1024092060">
    <w:abstractNumId w:val="15"/>
  </w:num>
  <w:num w:numId="73" w16cid:durableId="186455081">
    <w:abstractNumId w:val="15"/>
  </w:num>
  <w:num w:numId="74" w16cid:durableId="935673981">
    <w:abstractNumId w:val="35"/>
  </w:num>
  <w:num w:numId="75" w16cid:durableId="1066684489">
    <w:abstractNumId w:val="15"/>
  </w:num>
  <w:num w:numId="76" w16cid:durableId="1621571177">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es-ES" w:vendorID="64" w:dllVersion="6" w:nlCheck="1" w:checkStyle="0"/>
  <w:activeWritingStyle w:appName="MSWord" w:lang="fi-FI" w:vendorID="64" w:dllVersion="6" w:nlCheck="1" w:checkStyle="0"/>
  <w:activeWritingStyle w:appName="MSWord" w:lang="en-US" w:vendorID="64" w:dllVersion="6" w:nlCheck="1" w:checkStyle="1"/>
  <w:activeWritingStyle w:appName="MSWord" w:lang="es-ES" w:vendorID="64" w:dllVersion="4096" w:nlCheck="1" w:checkStyle="0"/>
  <w:activeWritingStyle w:appName="MSWord" w:lang="ru-RU" w:vendorID="64" w:dllVersion="4096" w:nlCheck="1" w:checkStyle="0"/>
  <w:activeWritingStyle w:appName="MSWord" w:lang="en-US" w:vendorID="64" w:dllVersion="4096" w:nlCheck="1" w:checkStyle="0"/>
  <w:proofState w:spelling="clean" w:grammar="clean"/>
  <w:defaultTabStop w:val="1296"/>
  <w:hyphenationZone w:val="396"/>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7EC"/>
    <w:rsid w:val="000012BC"/>
    <w:rsid w:val="00001387"/>
    <w:rsid w:val="00001567"/>
    <w:rsid w:val="0000179B"/>
    <w:rsid w:val="000019B1"/>
    <w:rsid w:val="00001CCB"/>
    <w:rsid w:val="00001D73"/>
    <w:rsid w:val="00001EB7"/>
    <w:rsid w:val="0000236B"/>
    <w:rsid w:val="00002380"/>
    <w:rsid w:val="000025D6"/>
    <w:rsid w:val="000029A3"/>
    <w:rsid w:val="00002C5D"/>
    <w:rsid w:val="00002E08"/>
    <w:rsid w:val="00002E19"/>
    <w:rsid w:val="00003409"/>
    <w:rsid w:val="00003DAA"/>
    <w:rsid w:val="00003FA9"/>
    <w:rsid w:val="00004EE3"/>
    <w:rsid w:val="000058FA"/>
    <w:rsid w:val="00005A74"/>
    <w:rsid w:val="00005A91"/>
    <w:rsid w:val="00005B34"/>
    <w:rsid w:val="000060C7"/>
    <w:rsid w:val="0000653B"/>
    <w:rsid w:val="00006AFE"/>
    <w:rsid w:val="00006D6B"/>
    <w:rsid w:val="000074D5"/>
    <w:rsid w:val="000079EF"/>
    <w:rsid w:val="00007AA9"/>
    <w:rsid w:val="000103C7"/>
    <w:rsid w:val="00010A91"/>
    <w:rsid w:val="00010E8D"/>
    <w:rsid w:val="0001194C"/>
    <w:rsid w:val="00011B76"/>
    <w:rsid w:val="00011ECC"/>
    <w:rsid w:val="000121FA"/>
    <w:rsid w:val="0001238C"/>
    <w:rsid w:val="000125EC"/>
    <w:rsid w:val="00012D4D"/>
    <w:rsid w:val="000133D1"/>
    <w:rsid w:val="00013DA5"/>
    <w:rsid w:val="00014906"/>
    <w:rsid w:val="00014B68"/>
    <w:rsid w:val="00014D78"/>
    <w:rsid w:val="000154EE"/>
    <w:rsid w:val="00015A6C"/>
    <w:rsid w:val="00015E1C"/>
    <w:rsid w:val="00016258"/>
    <w:rsid w:val="000167D9"/>
    <w:rsid w:val="000178AE"/>
    <w:rsid w:val="00017ECA"/>
    <w:rsid w:val="00017F9F"/>
    <w:rsid w:val="00017FB9"/>
    <w:rsid w:val="00020569"/>
    <w:rsid w:val="00020628"/>
    <w:rsid w:val="00020890"/>
    <w:rsid w:val="000208DB"/>
    <w:rsid w:val="00020D90"/>
    <w:rsid w:val="000213E5"/>
    <w:rsid w:val="0002151E"/>
    <w:rsid w:val="00021D57"/>
    <w:rsid w:val="00022790"/>
    <w:rsid w:val="00022A15"/>
    <w:rsid w:val="00022E7E"/>
    <w:rsid w:val="000230E6"/>
    <w:rsid w:val="0002320F"/>
    <w:rsid w:val="00023738"/>
    <w:rsid w:val="000239C0"/>
    <w:rsid w:val="00023F85"/>
    <w:rsid w:val="00023FA5"/>
    <w:rsid w:val="00024305"/>
    <w:rsid w:val="0002433B"/>
    <w:rsid w:val="00024724"/>
    <w:rsid w:val="00024867"/>
    <w:rsid w:val="00024A8A"/>
    <w:rsid w:val="000250EE"/>
    <w:rsid w:val="00025871"/>
    <w:rsid w:val="00025DD5"/>
    <w:rsid w:val="00025E34"/>
    <w:rsid w:val="00026E43"/>
    <w:rsid w:val="000270D0"/>
    <w:rsid w:val="00027501"/>
    <w:rsid w:val="000277F7"/>
    <w:rsid w:val="00027C07"/>
    <w:rsid w:val="00030072"/>
    <w:rsid w:val="0003023D"/>
    <w:rsid w:val="00030630"/>
    <w:rsid w:val="00030959"/>
    <w:rsid w:val="00030FD2"/>
    <w:rsid w:val="000310CD"/>
    <w:rsid w:val="0003132E"/>
    <w:rsid w:val="00031B63"/>
    <w:rsid w:val="00031BAA"/>
    <w:rsid w:val="000323A5"/>
    <w:rsid w:val="00032492"/>
    <w:rsid w:val="00032C69"/>
    <w:rsid w:val="0003335C"/>
    <w:rsid w:val="00033545"/>
    <w:rsid w:val="00033A00"/>
    <w:rsid w:val="00033E46"/>
    <w:rsid w:val="000341E3"/>
    <w:rsid w:val="0003517D"/>
    <w:rsid w:val="00035DA2"/>
    <w:rsid w:val="00035DD5"/>
    <w:rsid w:val="00036017"/>
    <w:rsid w:val="00036493"/>
    <w:rsid w:val="0003757B"/>
    <w:rsid w:val="00037819"/>
    <w:rsid w:val="000379F5"/>
    <w:rsid w:val="0004027F"/>
    <w:rsid w:val="000405C1"/>
    <w:rsid w:val="00040833"/>
    <w:rsid w:val="00040AB1"/>
    <w:rsid w:val="00040EDF"/>
    <w:rsid w:val="00041927"/>
    <w:rsid w:val="00041FF5"/>
    <w:rsid w:val="00042304"/>
    <w:rsid w:val="00042778"/>
    <w:rsid w:val="00042ABC"/>
    <w:rsid w:val="00042B1B"/>
    <w:rsid w:val="00042CA1"/>
    <w:rsid w:val="00043015"/>
    <w:rsid w:val="00043097"/>
    <w:rsid w:val="00043119"/>
    <w:rsid w:val="000433A4"/>
    <w:rsid w:val="0004347F"/>
    <w:rsid w:val="0004350A"/>
    <w:rsid w:val="00043844"/>
    <w:rsid w:val="00043C41"/>
    <w:rsid w:val="00044D19"/>
    <w:rsid w:val="000451BB"/>
    <w:rsid w:val="0004523E"/>
    <w:rsid w:val="00045624"/>
    <w:rsid w:val="00045952"/>
    <w:rsid w:val="00045D25"/>
    <w:rsid w:val="000466AC"/>
    <w:rsid w:val="00046754"/>
    <w:rsid w:val="00046CC3"/>
    <w:rsid w:val="00047332"/>
    <w:rsid w:val="00047415"/>
    <w:rsid w:val="00047814"/>
    <w:rsid w:val="00047AFF"/>
    <w:rsid w:val="00047CD1"/>
    <w:rsid w:val="00047EB6"/>
    <w:rsid w:val="0005077D"/>
    <w:rsid w:val="00050F39"/>
    <w:rsid w:val="00051778"/>
    <w:rsid w:val="00051B0F"/>
    <w:rsid w:val="0005224B"/>
    <w:rsid w:val="000523C5"/>
    <w:rsid w:val="00053BB0"/>
    <w:rsid w:val="00053FEC"/>
    <w:rsid w:val="00054F72"/>
    <w:rsid w:val="000552CF"/>
    <w:rsid w:val="00055A69"/>
    <w:rsid w:val="00055E9A"/>
    <w:rsid w:val="00055EF1"/>
    <w:rsid w:val="00055F25"/>
    <w:rsid w:val="00056C03"/>
    <w:rsid w:val="00056DA4"/>
    <w:rsid w:val="00056E96"/>
    <w:rsid w:val="00057004"/>
    <w:rsid w:val="0005733D"/>
    <w:rsid w:val="00057F51"/>
    <w:rsid w:val="00060139"/>
    <w:rsid w:val="00060211"/>
    <w:rsid w:val="0006076F"/>
    <w:rsid w:val="00060AE4"/>
    <w:rsid w:val="00061080"/>
    <w:rsid w:val="000617FB"/>
    <w:rsid w:val="00061926"/>
    <w:rsid w:val="00061EEA"/>
    <w:rsid w:val="0006204A"/>
    <w:rsid w:val="0006245A"/>
    <w:rsid w:val="0006254F"/>
    <w:rsid w:val="00062564"/>
    <w:rsid w:val="00062678"/>
    <w:rsid w:val="000630C3"/>
    <w:rsid w:val="0006358F"/>
    <w:rsid w:val="000636CD"/>
    <w:rsid w:val="0006491C"/>
    <w:rsid w:val="00064E64"/>
    <w:rsid w:val="00064EFB"/>
    <w:rsid w:val="0006536F"/>
    <w:rsid w:val="00065408"/>
    <w:rsid w:val="00065E06"/>
    <w:rsid w:val="0006621F"/>
    <w:rsid w:val="000663FA"/>
    <w:rsid w:val="000664E1"/>
    <w:rsid w:val="000667E9"/>
    <w:rsid w:val="00066816"/>
    <w:rsid w:val="00066BBD"/>
    <w:rsid w:val="00066BBE"/>
    <w:rsid w:val="00066BC3"/>
    <w:rsid w:val="00066C05"/>
    <w:rsid w:val="000676EE"/>
    <w:rsid w:val="000678AE"/>
    <w:rsid w:val="000678D4"/>
    <w:rsid w:val="000700BA"/>
    <w:rsid w:val="000705C2"/>
    <w:rsid w:val="00070CC7"/>
    <w:rsid w:val="00071483"/>
    <w:rsid w:val="00071813"/>
    <w:rsid w:val="00071D05"/>
    <w:rsid w:val="00071D97"/>
    <w:rsid w:val="000722F9"/>
    <w:rsid w:val="00072E11"/>
    <w:rsid w:val="00073244"/>
    <w:rsid w:val="0007334F"/>
    <w:rsid w:val="00073B62"/>
    <w:rsid w:val="00073E04"/>
    <w:rsid w:val="0007431E"/>
    <w:rsid w:val="00074793"/>
    <w:rsid w:val="00074B5F"/>
    <w:rsid w:val="00074C32"/>
    <w:rsid w:val="00074E02"/>
    <w:rsid w:val="000753C2"/>
    <w:rsid w:val="00075516"/>
    <w:rsid w:val="0007558D"/>
    <w:rsid w:val="000758F6"/>
    <w:rsid w:val="000762A8"/>
    <w:rsid w:val="000768DB"/>
    <w:rsid w:val="00076BD2"/>
    <w:rsid w:val="00076DB2"/>
    <w:rsid w:val="00076F4D"/>
    <w:rsid w:val="000776A5"/>
    <w:rsid w:val="000801EE"/>
    <w:rsid w:val="0008034F"/>
    <w:rsid w:val="00080561"/>
    <w:rsid w:val="0008078F"/>
    <w:rsid w:val="00080E44"/>
    <w:rsid w:val="00081889"/>
    <w:rsid w:val="000821A7"/>
    <w:rsid w:val="000826A9"/>
    <w:rsid w:val="000827A8"/>
    <w:rsid w:val="00082AE1"/>
    <w:rsid w:val="00082EDC"/>
    <w:rsid w:val="000837C1"/>
    <w:rsid w:val="00083D85"/>
    <w:rsid w:val="0008472B"/>
    <w:rsid w:val="0008513E"/>
    <w:rsid w:val="00085F28"/>
    <w:rsid w:val="000861E6"/>
    <w:rsid w:val="00086497"/>
    <w:rsid w:val="00086C41"/>
    <w:rsid w:val="00086F3D"/>
    <w:rsid w:val="000874F0"/>
    <w:rsid w:val="00091B18"/>
    <w:rsid w:val="0009358D"/>
    <w:rsid w:val="0009400D"/>
    <w:rsid w:val="000944E1"/>
    <w:rsid w:val="000948F3"/>
    <w:rsid w:val="00094F46"/>
    <w:rsid w:val="00094FAE"/>
    <w:rsid w:val="000954C3"/>
    <w:rsid w:val="00095B17"/>
    <w:rsid w:val="00095F4E"/>
    <w:rsid w:val="0009627E"/>
    <w:rsid w:val="00096528"/>
    <w:rsid w:val="000968CC"/>
    <w:rsid w:val="00096BBB"/>
    <w:rsid w:val="00096D40"/>
    <w:rsid w:val="00097F09"/>
    <w:rsid w:val="000A0269"/>
    <w:rsid w:val="000A04BD"/>
    <w:rsid w:val="000A061D"/>
    <w:rsid w:val="000A0765"/>
    <w:rsid w:val="000A0B63"/>
    <w:rsid w:val="000A12B8"/>
    <w:rsid w:val="000A1385"/>
    <w:rsid w:val="000A13AF"/>
    <w:rsid w:val="000A1705"/>
    <w:rsid w:val="000A1ACA"/>
    <w:rsid w:val="000A1EC0"/>
    <w:rsid w:val="000A1F8E"/>
    <w:rsid w:val="000A22A1"/>
    <w:rsid w:val="000A3134"/>
    <w:rsid w:val="000A3537"/>
    <w:rsid w:val="000A357C"/>
    <w:rsid w:val="000A365B"/>
    <w:rsid w:val="000A3A84"/>
    <w:rsid w:val="000A3D34"/>
    <w:rsid w:val="000A45EB"/>
    <w:rsid w:val="000A4884"/>
    <w:rsid w:val="000A49BF"/>
    <w:rsid w:val="000A4FE2"/>
    <w:rsid w:val="000A5904"/>
    <w:rsid w:val="000A5AE9"/>
    <w:rsid w:val="000A6311"/>
    <w:rsid w:val="000A631E"/>
    <w:rsid w:val="000A6353"/>
    <w:rsid w:val="000A64F6"/>
    <w:rsid w:val="000A66C3"/>
    <w:rsid w:val="000A6D28"/>
    <w:rsid w:val="000A74BA"/>
    <w:rsid w:val="000A7D26"/>
    <w:rsid w:val="000B053C"/>
    <w:rsid w:val="000B0ABE"/>
    <w:rsid w:val="000B0D6C"/>
    <w:rsid w:val="000B0FAB"/>
    <w:rsid w:val="000B1089"/>
    <w:rsid w:val="000B1385"/>
    <w:rsid w:val="000B1391"/>
    <w:rsid w:val="000B17E2"/>
    <w:rsid w:val="000B1E54"/>
    <w:rsid w:val="000B21D2"/>
    <w:rsid w:val="000B21F3"/>
    <w:rsid w:val="000B290E"/>
    <w:rsid w:val="000B292D"/>
    <w:rsid w:val="000B2F3C"/>
    <w:rsid w:val="000B3182"/>
    <w:rsid w:val="000B3AC6"/>
    <w:rsid w:val="000B3B2A"/>
    <w:rsid w:val="000B4399"/>
    <w:rsid w:val="000B44B0"/>
    <w:rsid w:val="000B4889"/>
    <w:rsid w:val="000B51D1"/>
    <w:rsid w:val="000B6994"/>
    <w:rsid w:val="000B6B44"/>
    <w:rsid w:val="000B6F5C"/>
    <w:rsid w:val="000B769B"/>
    <w:rsid w:val="000B7886"/>
    <w:rsid w:val="000C05F2"/>
    <w:rsid w:val="000C0A7D"/>
    <w:rsid w:val="000C0B38"/>
    <w:rsid w:val="000C0DA0"/>
    <w:rsid w:val="000C1532"/>
    <w:rsid w:val="000C18A2"/>
    <w:rsid w:val="000C18CA"/>
    <w:rsid w:val="000C2164"/>
    <w:rsid w:val="000C2636"/>
    <w:rsid w:val="000C270D"/>
    <w:rsid w:val="000C3BF4"/>
    <w:rsid w:val="000C3F15"/>
    <w:rsid w:val="000C4219"/>
    <w:rsid w:val="000C447E"/>
    <w:rsid w:val="000C44B1"/>
    <w:rsid w:val="000C4757"/>
    <w:rsid w:val="000C4880"/>
    <w:rsid w:val="000C66B1"/>
    <w:rsid w:val="000C6732"/>
    <w:rsid w:val="000C67C4"/>
    <w:rsid w:val="000C6F27"/>
    <w:rsid w:val="000C6F2E"/>
    <w:rsid w:val="000C79D9"/>
    <w:rsid w:val="000C7D3C"/>
    <w:rsid w:val="000D0111"/>
    <w:rsid w:val="000D0B32"/>
    <w:rsid w:val="000D0BE5"/>
    <w:rsid w:val="000D100C"/>
    <w:rsid w:val="000D1A8F"/>
    <w:rsid w:val="000D1C65"/>
    <w:rsid w:val="000D1FA5"/>
    <w:rsid w:val="000D24E4"/>
    <w:rsid w:val="000D2510"/>
    <w:rsid w:val="000D2970"/>
    <w:rsid w:val="000D337A"/>
    <w:rsid w:val="000D3B45"/>
    <w:rsid w:val="000D3D74"/>
    <w:rsid w:val="000D42FB"/>
    <w:rsid w:val="000D4442"/>
    <w:rsid w:val="000D4640"/>
    <w:rsid w:val="000D4699"/>
    <w:rsid w:val="000D4763"/>
    <w:rsid w:val="000D4815"/>
    <w:rsid w:val="000D487C"/>
    <w:rsid w:val="000D4CC4"/>
    <w:rsid w:val="000D4EEB"/>
    <w:rsid w:val="000D5220"/>
    <w:rsid w:val="000D5308"/>
    <w:rsid w:val="000D63FA"/>
    <w:rsid w:val="000D64C1"/>
    <w:rsid w:val="000D64EE"/>
    <w:rsid w:val="000D6625"/>
    <w:rsid w:val="000D6A0E"/>
    <w:rsid w:val="000D6C49"/>
    <w:rsid w:val="000D74D4"/>
    <w:rsid w:val="000D7581"/>
    <w:rsid w:val="000D758F"/>
    <w:rsid w:val="000D7678"/>
    <w:rsid w:val="000D7921"/>
    <w:rsid w:val="000D79FF"/>
    <w:rsid w:val="000D7A61"/>
    <w:rsid w:val="000D7BCA"/>
    <w:rsid w:val="000E02ED"/>
    <w:rsid w:val="000E067E"/>
    <w:rsid w:val="000E1469"/>
    <w:rsid w:val="000E2443"/>
    <w:rsid w:val="000E2515"/>
    <w:rsid w:val="000E282C"/>
    <w:rsid w:val="000E47EC"/>
    <w:rsid w:val="000E4A81"/>
    <w:rsid w:val="000E4B1C"/>
    <w:rsid w:val="000E5C86"/>
    <w:rsid w:val="000E679E"/>
    <w:rsid w:val="000E6C47"/>
    <w:rsid w:val="000E6E5C"/>
    <w:rsid w:val="000E7732"/>
    <w:rsid w:val="000E77B3"/>
    <w:rsid w:val="000E782D"/>
    <w:rsid w:val="000E7834"/>
    <w:rsid w:val="000E79A4"/>
    <w:rsid w:val="000E7A4E"/>
    <w:rsid w:val="000E7D7F"/>
    <w:rsid w:val="000F0347"/>
    <w:rsid w:val="000F06AF"/>
    <w:rsid w:val="000F06EA"/>
    <w:rsid w:val="000F0F33"/>
    <w:rsid w:val="000F0FCA"/>
    <w:rsid w:val="000F11A8"/>
    <w:rsid w:val="000F1506"/>
    <w:rsid w:val="000F1688"/>
    <w:rsid w:val="000F1E98"/>
    <w:rsid w:val="000F1EDA"/>
    <w:rsid w:val="000F2462"/>
    <w:rsid w:val="000F25BF"/>
    <w:rsid w:val="000F2F58"/>
    <w:rsid w:val="000F301F"/>
    <w:rsid w:val="000F31FD"/>
    <w:rsid w:val="000F337F"/>
    <w:rsid w:val="000F341D"/>
    <w:rsid w:val="000F4319"/>
    <w:rsid w:val="000F45B2"/>
    <w:rsid w:val="000F4C75"/>
    <w:rsid w:val="000F54E8"/>
    <w:rsid w:val="000F5B15"/>
    <w:rsid w:val="000F5C0D"/>
    <w:rsid w:val="000F6267"/>
    <w:rsid w:val="000F6612"/>
    <w:rsid w:val="000F6945"/>
    <w:rsid w:val="000F6E3F"/>
    <w:rsid w:val="000F7942"/>
    <w:rsid w:val="001000D3"/>
    <w:rsid w:val="00100CD6"/>
    <w:rsid w:val="00100F88"/>
    <w:rsid w:val="00101157"/>
    <w:rsid w:val="001013E6"/>
    <w:rsid w:val="00101B33"/>
    <w:rsid w:val="0010209A"/>
    <w:rsid w:val="001023C0"/>
    <w:rsid w:val="001029A9"/>
    <w:rsid w:val="00102A52"/>
    <w:rsid w:val="001036E0"/>
    <w:rsid w:val="001042EA"/>
    <w:rsid w:val="00104389"/>
    <w:rsid w:val="00104B2A"/>
    <w:rsid w:val="0010520E"/>
    <w:rsid w:val="0010563C"/>
    <w:rsid w:val="0010576F"/>
    <w:rsid w:val="001057F6"/>
    <w:rsid w:val="00105822"/>
    <w:rsid w:val="00105E9E"/>
    <w:rsid w:val="00105EDB"/>
    <w:rsid w:val="00106B02"/>
    <w:rsid w:val="00106BA3"/>
    <w:rsid w:val="00107D53"/>
    <w:rsid w:val="001108AC"/>
    <w:rsid w:val="001116A0"/>
    <w:rsid w:val="00111A1D"/>
    <w:rsid w:val="00111C5C"/>
    <w:rsid w:val="00111D3F"/>
    <w:rsid w:val="001124C4"/>
    <w:rsid w:val="00112D3A"/>
    <w:rsid w:val="00112DA8"/>
    <w:rsid w:val="00112F35"/>
    <w:rsid w:val="0011353D"/>
    <w:rsid w:val="00113650"/>
    <w:rsid w:val="00113D79"/>
    <w:rsid w:val="00113FF3"/>
    <w:rsid w:val="00114172"/>
    <w:rsid w:val="001149A6"/>
    <w:rsid w:val="00114A19"/>
    <w:rsid w:val="00114B2E"/>
    <w:rsid w:val="00114DEF"/>
    <w:rsid w:val="00114E35"/>
    <w:rsid w:val="001151A5"/>
    <w:rsid w:val="00115BA8"/>
    <w:rsid w:val="00115E73"/>
    <w:rsid w:val="00116510"/>
    <w:rsid w:val="00116A12"/>
    <w:rsid w:val="00116A2C"/>
    <w:rsid w:val="00116E58"/>
    <w:rsid w:val="00117F69"/>
    <w:rsid w:val="00120D67"/>
    <w:rsid w:val="00120E02"/>
    <w:rsid w:val="001210D8"/>
    <w:rsid w:val="00121105"/>
    <w:rsid w:val="00121BFF"/>
    <w:rsid w:val="00121DC3"/>
    <w:rsid w:val="001223C0"/>
    <w:rsid w:val="001229BB"/>
    <w:rsid w:val="00122E11"/>
    <w:rsid w:val="001231B4"/>
    <w:rsid w:val="0012330E"/>
    <w:rsid w:val="00123935"/>
    <w:rsid w:val="001243CA"/>
    <w:rsid w:val="00124711"/>
    <w:rsid w:val="001249AC"/>
    <w:rsid w:val="00124B23"/>
    <w:rsid w:val="001253C5"/>
    <w:rsid w:val="00126313"/>
    <w:rsid w:val="00126A9B"/>
    <w:rsid w:val="00130B2D"/>
    <w:rsid w:val="00130F70"/>
    <w:rsid w:val="001317AA"/>
    <w:rsid w:val="001318EA"/>
    <w:rsid w:val="00131C98"/>
    <w:rsid w:val="00131DCB"/>
    <w:rsid w:val="00132B17"/>
    <w:rsid w:val="00132C16"/>
    <w:rsid w:val="00132FC8"/>
    <w:rsid w:val="00133BD6"/>
    <w:rsid w:val="00133CDF"/>
    <w:rsid w:val="00133FE7"/>
    <w:rsid w:val="001345F7"/>
    <w:rsid w:val="00134A9C"/>
    <w:rsid w:val="001355E9"/>
    <w:rsid w:val="00135D95"/>
    <w:rsid w:val="00136019"/>
    <w:rsid w:val="001364B2"/>
    <w:rsid w:val="001368D1"/>
    <w:rsid w:val="00136AF0"/>
    <w:rsid w:val="00136F0B"/>
    <w:rsid w:val="001375EF"/>
    <w:rsid w:val="001379B0"/>
    <w:rsid w:val="001400EA"/>
    <w:rsid w:val="001408A7"/>
    <w:rsid w:val="00140F59"/>
    <w:rsid w:val="0014122F"/>
    <w:rsid w:val="00141FA0"/>
    <w:rsid w:val="001421E1"/>
    <w:rsid w:val="001422BD"/>
    <w:rsid w:val="00142560"/>
    <w:rsid w:val="00142EA1"/>
    <w:rsid w:val="00143476"/>
    <w:rsid w:val="0014401E"/>
    <w:rsid w:val="001442E1"/>
    <w:rsid w:val="001446F9"/>
    <w:rsid w:val="00144A29"/>
    <w:rsid w:val="00145213"/>
    <w:rsid w:val="001454F8"/>
    <w:rsid w:val="0014573D"/>
    <w:rsid w:val="00145B7A"/>
    <w:rsid w:val="00145DAF"/>
    <w:rsid w:val="00145E8F"/>
    <w:rsid w:val="001476BB"/>
    <w:rsid w:val="001476C6"/>
    <w:rsid w:val="00147A8E"/>
    <w:rsid w:val="001501A9"/>
    <w:rsid w:val="00150319"/>
    <w:rsid w:val="001504A5"/>
    <w:rsid w:val="0015052F"/>
    <w:rsid w:val="001505A7"/>
    <w:rsid w:val="00150B4A"/>
    <w:rsid w:val="0015124B"/>
    <w:rsid w:val="001512A7"/>
    <w:rsid w:val="001519E0"/>
    <w:rsid w:val="00152119"/>
    <w:rsid w:val="00152274"/>
    <w:rsid w:val="0015266E"/>
    <w:rsid w:val="001529BE"/>
    <w:rsid w:val="00152BBA"/>
    <w:rsid w:val="001533AD"/>
    <w:rsid w:val="00153403"/>
    <w:rsid w:val="00153434"/>
    <w:rsid w:val="00153757"/>
    <w:rsid w:val="00153947"/>
    <w:rsid w:val="001539C5"/>
    <w:rsid w:val="00153AA6"/>
    <w:rsid w:val="00153B91"/>
    <w:rsid w:val="00153CA4"/>
    <w:rsid w:val="00154336"/>
    <w:rsid w:val="00154A6D"/>
    <w:rsid w:val="00154ADC"/>
    <w:rsid w:val="00155329"/>
    <w:rsid w:val="0015539B"/>
    <w:rsid w:val="00155846"/>
    <w:rsid w:val="00155D00"/>
    <w:rsid w:val="00155D9A"/>
    <w:rsid w:val="001563DB"/>
    <w:rsid w:val="00156821"/>
    <w:rsid w:val="0015737C"/>
    <w:rsid w:val="00157381"/>
    <w:rsid w:val="001574F4"/>
    <w:rsid w:val="00157754"/>
    <w:rsid w:val="0015791A"/>
    <w:rsid w:val="00157EFA"/>
    <w:rsid w:val="00157FAA"/>
    <w:rsid w:val="001602A2"/>
    <w:rsid w:val="00160645"/>
    <w:rsid w:val="001617AD"/>
    <w:rsid w:val="00161C6B"/>
    <w:rsid w:val="00161E18"/>
    <w:rsid w:val="00162045"/>
    <w:rsid w:val="0016287D"/>
    <w:rsid w:val="00162E2F"/>
    <w:rsid w:val="0016331C"/>
    <w:rsid w:val="00163C36"/>
    <w:rsid w:val="001650FD"/>
    <w:rsid w:val="00165552"/>
    <w:rsid w:val="001660CD"/>
    <w:rsid w:val="001666F4"/>
    <w:rsid w:val="001667F8"/>
    <w:rsid w:val="001670B6"/>
    <w:rsid w:val="001674A1"/>
    <w:rsid w:val="001677CF"/>
    <w:rsid w:val="001679D4"/>
    <w:rsid w:val="00167F14"/>
    <w:rsid w:val="001703E3"/>
    <w:rsid w:val="00170825"/>
    <w:rsid w:val="0017090D"/>
    <w:rsid w:val="00171A9E"/>
    <w:rsid w:val="00171C66"/>
    <w:rsid w:val="00171CA6"/>
    <w:rsid w:val="00171EAC"/>
    <w:rsid w:val="00172098"/>
    <w:rsid w:val="00172325"/>
    <w:rsid w:val="0017241A"/>
    <w:rsid w:val="00172AC6"/>
    <w:rsid w:val="00173045"/>
    <w:rsid w:val="0017331E"/>
    <w:rsid w:val="001733E5"/>
    <w:rsid w:val="00173471"/>
    <w:rsid w:val="00173AB7"/>
    <w:rsid w:val="00174115"/>
    <w:rsid w:val="00174205"/>
    <w:rsid w:val="00174E92"/>
    <w:rsid w:val="00174F19"/>
    <w:rsid w:val="00174F6D"/>
    <w:rsid w:val="00175CAD"/>
    <w:rsid w:val="001763F6"/>
    <w:rsid w:val="00176647"/>
    <w:rsid w:val="00176727"/>
    <w:rsid w:val="00176753"/>
    <w:rsid w:val="00176972"/>
    <w:rsid w:val="00176ADE"/>
    <w:rsid w:val="00176D0B"/>
    <w:rsid w:val="00177AAC"/>
    <w:rsid w:val="00177EAA"/>
    <w:rsid w:val="00180527"/>
    <w:rsid w:val="00180A45"/>
    <w:rsid w:val="00180DEA"/>
    <w:rsid w:val="00180ECC"/>
    <w:rsid w:val="00181025"/>
    <w:rsid w:val="00181102"/>
    <w:rsid w:val="00181278"/>
    <w:rsid w:val="00181319"/>
    <w:rsid w:val="00182285"/>
    <w:rsid w:val="001822C6"/>
    <w:rsid w:val="00182D15"/>
    <w:rsid w:val="00182D96"/>
    <w:rsid w:val="00182E48"/>
    <w:rsid w:val="0018377E"/>
    <w:rsid w:val="00183A0F"/>
    <w:rsid w:val="00184506"/>
    <w:rsid w:val="00184E94"/>
    <w:rsid w:val="001850A5"/>
    <w:rsid w:val="00185544"/>
    <w:rsid w:val="00185EDC"/>
    <w:rsid w:val="00187B42"/>
    <w:rsid w:val="001901F8"/>
    <w:rsid w:val="00190D41"/>
    <w:rsid w:val="00191134"/>
    <w:rsid w:val="00191A33"/>
    <w:rsid w:val="00191AA8"/>
    <w:rsid w:val="00191F95"/>
    <w:rsid w:val="00192404"/>
    <w:rsid w:val="001924FD"/>
    <w:rsid w:val="001925D7"/>
    <w:rsid w:val="001927EF"/>
    <w:rsid w:val="00192BCC"/>
    <w:rsid w:val="00192FFD"/>
    <w:rsid w:val="0019302A"/>
    <w:rsid w:val="00193085"/>
    <w:rsid w:val="00193088"/>
    <w:rsid w:val="001942EF"/>
    <w:rsid w:val="00194581"/>
    <w:rsid w:val="00194E60"/>
    <w:rsid w:val="00194F0A"/>
    <w:rsid w:val="00195E2A"/>
    <w:rsid w:val="00196012"/>
    <w:rsid w:val="001965AF"/>
    <w:rsid w:val="001967B3"/>
    <w:rsid w:val="00196831"/>
    <w:rsid w:val="00196E20"/>
    <w:rsid w:val="00196EAE"/>
    <w:rsid w:val="00196FBA"/>
    <w:rsid w:val="001974D9"/>
    <w:rsid w:val="00197647"/>
    <w:rsid w:val="001A0114"/>
    <w:rsid w:val="001A0BEC"/>
    <w:rsid w:val="001A0CA8"/>
    <w:rsid w:val="001A0DC9"/>
    <w:rsid w:val="001A16FC"/>
    <w:rsid w:val="001A1C84"/>
    <w:rsid w:val="001A28CB"/>
    <w:rsid w:val="001A2AEA"/>
    <w:rsid w:val="001A2AF4"/>
    <w:rsid w:val="001A3150"/>
    <w:rsid w:val="001A3BC5"/>
    <w:rsid w:val="001A3C50"/>
    <w:rsid w:val="001A476A"/>
    <w:rsid w:val="001A524D"/>
    <w:rsid w:val="001A5268"/>
    <w:rsid w:val="001A5375"/>
    <w:rsid w:val="001A54FC"/>
    <w:rsid w:val="001A5518"/>
    <w:rsid w:val="001A5A42"/>
    <w:rsid w:val="001A5F72"/>
    <w:rsid w:val="001A649B"/>
    <w:rsid w:val="001A67E0"/>
    <w:rsid w:val="001A6D3F"/>
    <w:rsid w:val="001A6F05"/>
    <w:rsid w:val="001A717D"/>
    <w:rsid w:val="001A772A"/>
    <w:rsid w:val="001B119C"/>
    <w:rsid w:val="001B16AC"/>
    <w:rsid w:val="001B2047"/>
    <w:rsid w:val="001B2091"/>
    <w:rsid w:val="001B2330"/>
    <w:rsid w:val="001B2C1E"/>
    <w:rsid w:val="001B2C8A"/>
    <w:rsid w:val="001B3076"/>
    <w:rsid w:val="001B3498"/>
    <w:rsid w:val="001B38B7"/>
    <w:rsid w:val="001B442F"/>
    <w:rsid w:val="001B49E9"/>
    <w:rsid w:val="001B574C"/>
    <w:rsid w:val="001B5BB5"/>
    <w:rsid w:val="001B64EC"/>
    <w:rsid w:val="001B66CB"/>
    <w:rsid w:val="001B7008"/>
    <w:rsid w:val="001B759D"/>
    <w:rsid w:val="001C03E7"/>
    <w:rsid w:val="001C0559"/>
    <w:rsid w:val="001C0AF0"/>
    <w:rsid w:val="001C0CFC"/>
    <w:rsid w:val="001C10A3"/>
    <w:rsid w:val="001C12A3"/>
    <w:rsid w:val="001C1311"/>
    <w:rsid w:val="001C19E5"/>
    <w:rsid w:val="001C1B06"/>
    <w:rsid w:val="001C274E"/>
    <w:rsid w:val="001C2C0E"/>
    <w:rsid w:val="001C3815"/>
    <w:rsid w:val="001C3A39"/>
    <w:rsid w:val="001C3B2D"/>
    <w:rsid w:val="001C3BCF"/>
    <w:rsid w:val="001C4CB7"/>
    <w:rsid w:val="001C5F9A"/>
    <w:rsid w:val="001C62D1"/>
    <w:rsid w:val="001C6AFF"/>
    <w:rsid w:val="001C6FAB"/>
    <w:rsid w:val="001C762D"/>
    <w:rsid w:val="001D03C8"/>
    <w:rsid w:val="001D08CE"/>
    <w:rsid w:val="001D0BEC"/>
    <w:rsid w:val="001D0CA1"/>
    <w:rsid w:val="001D0DF2"/>
    <w:rsid w:val="001D0FAE"/>
    <w:rsid w:val="001D171D"/>
    <w:rsid w:val="001D21DA"/>
    <w:rsid w:val="001D2E94"/>
    <w:rsid w:val="001D30CE"/>
    <w:rsid w:val="001D31F0"/>
    <w:rsid w:val="001D330E"/>
    <w:rsid w:val="001D48C4"/>
    <w:rsid w:val="001D4B12"/>
    <w:rsid w:val="001D5278"/>
    <w:rsid w:val="001D5712"/>
    <w:rsid w:val="001D574E"/>
    <w:rsid w:val="001D5CF5"/>
    <w:rsid w:val="001D5D94"/>
    <w:rsid w:val="001D5F79"/>
    <w:rsid w:val="001D5FE5"/>
    <w:rsid w:val="001D7028"/>
    <w:rsid w:val="001D7317"/>
    <w:rsid w:val="001D7A02"/>
    <w:rsid w:val="001E023A"/>
    <w:rsid w:val="001E02ED"/>
    <w:rsid w:val="001E050A"/>
    <w:rsid w:val="001E062F"/>
    <w:rsid w:val="001E17BF"/>
    <w:rsid w:val="001E1E95"/>
    <w:rsid w:val="001E25E6"/>
    <w:rsid w:val="001E2E90"/>
    <w:rsid w:val="001E38B1"/>
    <w:rsid w:val="001E3B7F"/>
    <w:rsid w:val="001E3EB3"/>
    <w:rsid w:val="001E4697"/>
    <w:rsid w:val="001E4760"/>
    <w:rsid w:val="001E4AD0"/>
    <w:rsid w:val="001E4FC0"/>
    <w:rsid w:val="001E5027"/>
    <w:rsid w:val="001E55EE"/>
    <w:rsid w:val="001E571B"/>
    <w:rsid w:val="001E5917"/>
    <w:rsid w:val="001E595A"/>
    <w:rsid w:val="001E5C2F"/>
    <w:rsid w:val="001E62E2"/>
    <w:rsid w:val="001E6A02"/>
    <w:rsid w:val="001E6B68"/>
    <w:rsid w:val="001E7064"/>
    <w:rsid w:val="001E761D"/>
    <w:rsid w:val="001E76D0"/>
    <w:rsid w:val="001E7A2B"/>
    <w:rsid w:val="001E7BEE"/>
    <w:rsid w:val="001E7E9E"/>
    <w:rsid w:val="001E7EDE"/>
    <w:rsid w:val="001F014F"/>
    <w:rsid w:val="001F01A7"/>
    <w:rsid w:val="001F1025"/>
    <w:rsid w:val="001F113F"/>
    <w:rsid w:val="001F14DA"/>
    <w:rsid w:val="001F15CF"/>
    <w:rsid w:val="001F191C"/>
    <w:rsid w:val="001F2368"/>
    <w:rsid w:val="001F2535"/>
    <w:rsid w:val="001F2F71"/>
    <w:rsid w:val="001F30E2"/>
    <w:rsid w:val="001F34DB"/>
    <w:rsid w:val="001F35A7"/>
    <w:rsid w:val="001F3ACC"/>
    <w:rsid w:val="001F3D3B"/>
    <w:rsid w:val="001F43C1"/>
    <w:rsid w:val="001F48EA"/>
    <w:rsid w:val="001F4B51"/>
    <w:rsid w:val="001F5671"/>
    <w:rsid w:val="001F5EC8"/>
    <w:rsid w:val="001F641A"/>
    <w:rsid w:val="001F658F"/>
    <w:rsid w:val="001F6A00"/>
    <w:rsid w:val="001F6A75"/>
    <w:rsid w:val="001F6F32"/>
    <w:rsid w:val="001F717E"/>
    <w:rsid w:val="001F7420"/>
    <w:rsid w:val="001F74A8"/>
    <w:rsid w:val="001F76CD"/>
    <w:rsid w:val="001F790C"/>
    <w:rsid w:val="00200219"/>
    <w:rsid w:val="0020038F"/>
    <w:rsid w:val="00201131"/>
    <w:rsid w:val="0020144D"/>
    <w:rsid w:val="00201709"/>
    <w:rsid w:val="00201A22"/>
    <w:rsid w:val="00201C59"/>
    <w:rsid w:val="00201C5D"/>
    <w:rsid w:val="00201CA8"/>
    <w:rsid w:val="00201EEE"/>
    <w:rsid w:val="00202664"/>
    <w:rsid w:val="0020357D"/>
    <w:rsid w:val="00203E07"/>
    <w:rsid w:val="00203F2B"/>
    <w:rsid w:val="00204AD0"/>
    <w:rsid w:val="00204D27"/>
    <w:rsid w:val="00204E62"/>
    <w:rsid w:val="00205565"/>
    <w:rsid w:val="002056F4"/>
    <w:rsid w:val="00205D09"/>
    <w:rsid w:val="00205F65"/>
    <w:rsid w:val="002062B8"/>
    <w:rsid w:val="0020671F"/>
    <w:rsid w:val="00206E25"/>
    <w:rsid w:val="00207F02"/>
    <w:rsid w:val="00210645"/>
    <w:rsid w:val="002106DB"/>
    <w:rsid w:val="00210A19"/>
    <w:rsid w:val="00210C66"/>
    <w:rsid w:val="00211F5B"/>
    <w:rsid w:val="002126A0"/>
    <w:rsid w:val="00212BD1"/>
    <w:rsid w:val="002133F7"/>
    <w:rsid w:val="0021409B"/>
    <w:rsid w:val="00214951"/>
    <w:rsid w:val="00214FF4"/>
    <w:rsid w:val="00215196"/>
    <w:rsid w:val="00215217"/>
    <w:rsid w:val="002152AE"/>
    <w:rsid w:val="0021564D"/>
    <w:rsid w:val="002158AF"/>
    <w:rsid w:val="00215B8B"/>
    <w:rsid w:val="00215D00"/>
    <w:rsid w:val="0021619D"/>
    <w:rsid w:val="00216BBA"/>
    <w:rsid w:val="0021726F"/>
    <w:rsid w:val="00220AD6"/>
    <w:rsid w:val="00220FB9"/>
    <w:rsid w:val="002212D3"/>
    <w:rsid w:val="002216BC"/>
    <w:rsid w:val="0022184D"/>
    <w:rsid w:val="00221F5A"/>
    <w:rsid w:val="00222D7E"/>
    <w:rsid w:val="002230B6"/>
    <w:rsid w:val="0022383D"/>
    <w:rsid w:val="00223923"/>
    <w:rsid w:val="0022394B"/>
    <w:rsid w:val="00223C05"/>
    <w:rsid w:val="00224307"/>
    <w:rsid w:val="0022451D"/>
    <w:rsid w:val="002255F2"/>
    <w:rsid w:val="00225C2A"/>
    <w:rsid w:val="00225F71"/>
    <w:rsid w:val="0022603D"/>
    <w:rsid w:val="00226D69"/>
    <w:rsid w:val="00227549"/>
    <w:rsid w:val="0022790A"/>
    <w:rsid w:val="00227AFA"/>
    <w:rsid w:val="00227BDF"/>
    <w:rsid w:val="00227EDD"/>
    <w:rsid w:val="00227F24"/>
    <w:rsid w:val="00230017"/>
    <w:rsid w:val="00230483"/>
    <w:rsid w:val="00230652"/>
    <w:rsid w:val="0023065F"/>
    <w:rsid w:val="00230A58"/>
    <w:rsid w:val="00230B60"/>
    <w:rsid w:val="00230ED1"/>
    <w:rsid w:val="002310CC"/>
    <w:rsid w:val="002311EB"/>
    <w:rsid w:val="002315CF"/>
    <w:rsid w:val="00231A0E"/>
    <w:rsid w:val="00231D11"/>
    <w:rsid w:val="00231F36"/>
    <w:rsid w:val="00232003"/>
    <w:rsid w:val="002320E7"/>
    <w:rsid w:val="002322E2"/>
    <w:rsid w:val="002324EA"/>
    <w:rsid w:val="00232D1D"/>
    <w:rsid w:val="00233926"/>
    <w:rsid w:val="00233A56"/>
    <w:rsid w:val="00233F5A"/>
    <w:rsid w:val="00234445"/>
    <w:rsid w:val="00234840"/>
    <w:rsid w:val="00234A13"/>
    <w:rsid w:val="00234B51"/>
    <w:rsid w:val="00234C76"/>
    <w:rsid w:val="00235836"/>
    <w:rsid w:val="002358C3"/>
    <w:rsid w:val="00236556"/>
    <w:rsid w:val="00236722"/>
    <w:rsid w:val="00237254"/>
    <w:rsid w:val="00237723"/>
    <w:rsid w:val="00237746"/>
    <w:rsid w:val="00237B7E"/>
    <w:rsid w:val="00237D43"/>
    <w:rsid w:val="00237DF5"/>
    <w:rsid w:val="002407E2"/>
    <w:rsid w:val="002409C1"/>
    <w:rsid w:val="00240FD5"/>
    <w:rsid w:val="00241863"/>
    <w:rsid w:val="00241D4C"/>
    <w:rsid w:val="00241D5F"/>
    <w:rsid w:val="0024240F"/>
    <w:rsid w:val="00242CFB"/>
    <w:rsid w:val="00242D2D"/>
    <w:rsid w:val="00242F8C"/>
    <w:rsid w:val="002432D1"/>
    <w:rsid w:val="002433D3"/>
    <w:rsid w:val="002437E5"/>
    <w:rsid w:val="00243A1D"/>
    <w:rsid w:val="00245198"/>
    <w:rsid w:val="002451B6"/>
    <w:rsid w:val="002452D8"/>
    <w:rsid w:val="00245320"/>
    <w:rsid w:val="00245816"/>
    <w:rsid w:val="002458AE"/>
    <w:rsid w:val="0024607A"/>
    <w:rsid w:val="00246387"/>
    <w:rsid w:val="002467E9"/>
    <w:rsid w:val="002472BF"/>
    <w:rsid w:val="002477C3"/>
    <w:rsid w:val="00247AC7"/>
    <w:rsid w:val="00247B9E"/>
    <w:rsid w:val="00247D21"/>
    <w:rsid w:val="00247F8E"/>
    <w:rsid w:val="00250333"/>
    <w:rsid w:val="00250BE6"/>
    <w:rsid w:val="00251430"/>
    <w:rsid w:val="00251CFE"/>
    <w:rsid w:val="00252181"/>
    <w:rsid w:val="002523E3"/>
    <w:rsid w:val="00252DC5"/>
    <w:rsid w:val="00252DEE"/>
    <w:rsid w:val="00253216"/>
    <w:rsid w:val="00254762"/>
    <w:rsid w:val="002555D6"/>
    <w:rsid w:val="00255654"/>
    <w:rsid w:val="002557B8"/>
    <w:rsid w:val="002557BE"/>
    <w:rsid w:val="002559AB"/>
    <w:rsid w:val="002559D0"/>
    <w:rsid w:val="00255A35"/>
    <w:rsid w:val="00255F9E"/>
    <w:rsid w:val="00256009"/>
    <w:rsid w:val="002565E4"/>
    <w:rsid w:val="002565F4"/>
    <w:rsid w:val="00256840"/>
    <w:rsid w:val="002573A8"/>
    <w:rsid w:val="002576DE"/>
    <w:rsid w:val="00257A8F"/>
    <w:rsid w:val="00257E09"/>
    <w:rsid w:val="0026024B"/>
    <w:rsid w:val="00260F2B"/>
    <w:rsid w:val="00261067"/>
    <w:rsid w:val="00261893"/>
    <w:rsid w:val="00261B96"/>
    <w:rsid w:val="00262267"/>
    <w:rsid w:val="002623D8"/>
    <w:rsid w:val="0026261A"/>
    <w:rsid w:val="00262A0F"/>
    <w:rsid w:val="0026334D"/>
    <w:rsid w:val="00263937"/>
    <w:rsid w:val="00264084"/>
    <w:rsid w:val="002640B3"/>
    <w:rsid w:val="002646A0"/>
    <w:rsid w:val="00264B34"/>
    <w:rsid w:val="00264D4D"/>
    <w:rsid w:val="00264FBE"/>
    <w:rsid w:val="00265F58"/>
    <w:rsid w:val="00266382"/>
    <w:rsid w:val="00266CD2"/>
    <w:rsid w:val="00266F48"/>
    <w:rsid w:val="00267201"/>
    <w:rsid w:val="002676A0"/>
    <w:rsid w:val="0026791F"/>
    <w:rsid w:val="00267924"/>
    <w:rsid w:val="00267A47"/>
    <w:rsid w:val="00267BF1"/>
    <w:rsid w:val="0027092E"/>
    <w:rsid w:val="00270D94"/>
    <w:rsid w:val="00270FD4"/>
    <w:rsid w:val="0027122F"/>
    <w:rsid w:val="0027161F"/>
    <w:rsid w:val="002717F7"/>
    <w:rsid w:val="00271D3B"/>
    <w:rsid w:val="002721DC"/>
    <w:rsid w:val="00272BB5"/>
    <w:rsid w:val="00272C90"/>
    <w:rsid w:val="00272F10"/>
    <w:rsid w:val="002735E1"/>
    <w:rsid w:val="002742A2"/>
    <w:rsid w:val="002743C1"/>
    <w:rsid w:val="00274B66"/>
    <w:rsid w:val="00275E4B"/>
    <w:rsid w:val="00276DEA"/>
    <w:rsid w:val="00277361"/>
    <w:rsid w:val="00277412"/>
    <w:rsid w:val="00277953"/>
    <w:rsid w:val="00277EC8"/>
    <w:rsid w:val="00280164"/>
    <w:rsid w:val="0028167B"/>
    <w:rsid w:val="002816F0"/>
    <w:rsid w:val="00281CC8"/>
    <w:rsid w:val="002820AB"/>
    <w:rsid w:val="00282294"/>
    <w:rsid w:val="002823CC"/>
    <w:rsid w:val="002827E4"/>
    <w:rsid w:val="002829ED"/>
    <w:rsid w:val="00282B65"/>
    <w:rsid w:val="00282C65"/>
    <w:rsid w:val="00282F6D"/>
    <w:rsid w:val="002830AC"/>
    <w:rsid w:val="00283197"/>
    <w:rsid w:val="00283C92"/>
    <w:rsid w:val="00283E6F"/>
    <w:rsid w:val="0028495E"/>
    <w:rsid w:val="002849C2"/>
    <w:rsid w:val="00285941"/>
    <w:rsid w:val="00285C8C"/>
    <w:rsid w:val="002860AF"/>
    <w:rsid w:val="002862D0"/>
    <w:rsid w:val="00286401"/>
    <w:rsid w:val="00286BA0"/>
    <w:rsid w:val="00287112"/>
    <w:rsid w:val="002873DC"/>
    <w:rsid w:val="00287D33"/>
    <w:rsid w:val="0029015D"/>
    <w:rsid w:val="002907FD"/>
    <w:rsid w:val="00290A64"/>
    <w:rsid w:val="00291810"/>
    <w:rsid w:val="00291B54"/>
    <w:rsid w:val="00292206"/>
    <w:rsid w:val="00292313"/>
    <w:rsid w:val="00292318"/>
    <w:rsid w:val="00292400"/>
    <w:rsid w:val="00293CE4"/>
    <w:rsid w:val="002949D1"/>
    <w:rsid w:val="002959E1"/>
    <w:rsid w:val="00295D09"/>
    <w:rsid w:val="00296161"/>
    <w:rsid w:val="00297833"/>
    <w:rsid w:val="00297B5B"/>
    <w:rsid w:val="002A00C1"/>
    <w:rsid w:val="002A04A1"/>
    <w:rsid w:val="002A0888"/>
    <w:rsid w:val="002A0BCA"/>
    <w:rsid w:val="002A1161"/>
    <w:rsid w:val="002A1210"/>
    <w:rsid w:val="002A1418"/>
    <w:rsid w:val="002A1E7A"/>
    <w:rsid w:val="002A23D3"/>
    <w:rsid w:val="002A2DA3"/>
    <w:rsid w:val="002A33CE"/>
    <w:rsid w:val="002A382F"/>
    <w:rsid w:val="002A3CC3"/>
    <w:rsid w:val="002A4330"/>
    <w:rsid w:val="002A4A0F"/>
    <w:rsid w:val="002A4E22"/>
    <w:rsid w:val="002A546D"/>
    <w:rsid w:val="002A5A54"/>
    <w:rsid w:val="002A5B45"/>
    <w:rsid w:val="002A5F80"/>
    <w:rsid w:val="002A6024"/>
    <w:rsid w:val="002A6A7C"/>
    <w:rsid w:val="002A72A3"/>
    <w:rsid w:val="002A7845"/>
    <w:rsid w:val="002A78D9"/>
    <w:rsid w:val="002A7B4E"/>
    <w:rsid w:val="002A7F1A"/>
    <w:rsid w:val="002B0B71"/>
    <w:rsid w:val="002B0BD9"/>
    <w:rsid w:val="002B119A"/>
    <w:rsid w:val="002B1BC6"/>
    <w:rsid w:val="002B1E1B"/>
    <w:rsid w:val="002B3DAD"/>
    <w:rsid w:val="002B3DB1"/>
    <w:rsid w:val="002B4216"/>
    <w:rsid w:val="002B4955"/>
    <w:rsid w:val="002B4EEC"/>
    <w:rsid w:val="002B55EB"/>
    <w:rsid w:val="002B564B"/>
    <w:rsid w:val="002B597B"/>
    <w:rsid w:val="002B5A77"/>
    <w:rsid w:val="002B5A7B"/>
    <w:rsid w:val="002B5AB3"/>
    <w:rsid w:val="002B5F47"/>
    <w:rsid w:val="002B63EA"/>
    <w:rsid w:val="002B6457"/>
    <w:rsid w:val="002B6A1C"/>
    <w:rsid w:val="002B754C"/>
    <w:rsid w:val="002B795C"/>
    <w:rsid w:val="002B7C46"/>
    <w:rsid w:val="002B7CAA"/>
    <w:rsid w:val="002B7E51"/>
    <w:rsid w:val="002C0B07"/>
    <w:rsid w:val="002C0DDE"/>
    <w:rsid w:val="002C11A5"/>
    <w:rsid w:val="002C1E50"/>
    <w:rsid w:val="002C3304"/>
    <w:rsid w:val="002C3888"/>
    <w:rsid w:val="002C396F"/>
    <w:rsid w:val="002C3CAD"/>
    <w:rsid w:val="002C3ED0"/>
    <w:rsid w:val="002C3F86"/>
    <w:rsid w:val="002C46E1"/>
    <w:rsid w:val="002C46F1"/>
    <w:rsid w:val="002C4A3A"/>
    <w:rsid w:val="002C4F29"/>
    <w:rsid w:val="002C5154"/>
    <w:rsid w:val="002C5360"/>
    <w:rsid w:val="002C53F3"/>
    <w:rsid w:val="002C5C8D"/>
    <w:rsid w:val="002C5D8E"/>
    <w:rsid w:val="002C5DF1"/>
    <w:rsid w:val="002C5FDF"/>
    <w:rsid w:val="002C61F0"/>
    <w:rsid w:val="002C65F3"/>
    <w:rsid w:val="002C6ABC"/>
    <w:rsid w:val="002C6D10"/>
    <w:rsid w:val="002C76C1"/>
    <w:rsid w:val="002C786A"/>
    <w:rsid w:val="002C7E74"/>
    <w:rsid w:val="002C7F12"/>
    <w:rsid w:val="002D027F"/>
    <w:rsid w:val="002D02D0"/>
    <w:rsid w:val="002D06ED"/>
    <w:rsid w:val="002D1060"/>
    <w:rsid w:val="002D128F"/>
    <w:rsid w:val="002D12EA"/>
    <w:rsid w:val="002D1AF0"/>
    <w:rsid w:val="002D1C8B"/>
    <w:rsid w:val="002D24CF"/>
    <w:rsid w:val="002D281F"/>
    <w:rsid w:val="002D2AAF"/>
    <w:rsid w:val="002D352A"/>
    <w:rsid w:val="002D37D7"/>
    <w:rsid w:val="002D3E82"/>
    <w:rsid w:val="002D3EBE"/>
    <w:rsid w:val="002D3FE7"/>
    <w:rsid w:val="002D4BFB"/>
    <w:rsid w:val="002D54D3"/>
    <w:rsid w:val="002D5511"/>
    <w:rsid w:val="002D5977"/>
    <w:rsid w:val="002D5DCF"/>
    <w:rsid w:val="002D67A1"/>
    <w:rsid w:val="002D6927"/>
    <w:rsid w:val="002D69EF"/>
    <w:rsid w:val="002D705C"/>
    <w:rsid w:val="002D78D5"/>
    <w:rsid w:val="002D7EEA"/>
    <w:rsid w:val="002D7FE9"/>
    <w:rsid w:val="002E0BEA"/>
    <w:rsid w:val="002E0C48"/>
    <w:rsid w:val="002E10F0"/>
    <w:rsid w:val="002E12F3"/>
    <w:rsid w:val="002E19B4"/>
    <w:rsid w:val="002E1FC6"/>
    <w:rsid w:val="002E384B"/>
    <w:rsid w:val="002E3D2E"/>
    <w:rsid w:val="002E46EC"/>
    <w:rsid w:val="002E4AA5"/>
    <w:rsid w:val="002E4BB4"/>
    <w:rsid w:val="002E4C3D"/>
    <w:rsid w:val="002E5297"/>
    <w:rsid w:val="002E52C1"/>
    <w:rsid w:val="002E5721"/>
    <w:rsid w:val="002E5749"/>
    <w:rsid w:val="002E5826"/>
    <w:rsid w:val="002E5D30"/>
    <w:rsid w:val="002E6498"/>
    <w:rsid w:val="002E6684"/>
    <w:rsid w:val="002E67C2"/>
    <w:rsid w:val="002E6FBD"/>
    <w:rsid w:val="002E79DA"/>
    <w:rsid w:val="002E7A79"/>
    <w:rsid w:val="002E7F67"/>
    <w:rsid w:val="002F0370"/>
    <w:rsid w:val="002F057A"/>
    <w:rsid w:val="002F114E"/>
    <w:rsid w:val="002F15F2"/>
    <w:rsid w:val="002F16A7"/>
    <w:rsid w:val="002F16F3"/>
    <w:rsid w:val="002F1CB3"/>
    <w:rsid w:val="002F2F4A"/>
    <w:rsid w:val="002F31DA"/>
    <w:rsid w:val="002F3989"/>
    <w:rsid w:val="002F4037"/>
    <w:rsid w:val="002F4439"/>
    <w:rsid w:val="002F4965"/>
    <w:rsid w:val="002F4D86"/>
    <w:rsid w:val="002F4ECA"/>
    <w:rsid w:val="002F52BB"/>
    <w:rsid w:val="002F590E"/>
    <w:rsid w:val="002F6744"/>
    <w:rsid w:val="002F6B8D"/>
    <w:rsid w:val="002F6DC2"/>
    <w:rsid w:val="002F706F"/>
    <w:rsid w:val="002F74E0"/>
    <w:rsid w:val="002F7541"/>
    <w:rsid w:val="002F75FA"/>
    <w:rsid w:val="002F7649"/>
    <w:rsid w:val="002F7E23"/>
    <w:rsid w:val="003004D4"/>
    <w:rsid w:val="00300E3F"/>
    <w:rsid w:val="00301102"/>
    <w:rsid w:val="00301416"/>
    <w:rsid w:val="003016B6"/>
    <w:rsid w:val="0030183A"/>
    <w:rsid w:val="00302630"/>
    <w:rsid w:val="00302815"/>
    <w:rsid w:val="0030294A"/>
    <w:rsid w:val="00302DBF"/>
    <w:rsid w:val="00303197"/>
    <w:rsid w:val="00303953"/>
    <w:rsid w:val="00303DB6"/>
    <w:rsid w:val="00304459"/>
    <w:rsid w:val="00304654"/>
    <w:rsid w:val="00304B10"/>
    <w:rsid w:val="003055E4"/>
    <w:rsid w:val="00305931"/>
    <w:rsid w:val="00305A34"/>
    <w:rsid w:val="00305CA4"/>
    <w:rsid w:val="00305DFD"/>
    <w:rsid w:val="00306297"/>
    <w:rsid w:val="00306907"/>
    <w:rsid w:val="00306ABC"/>
    <w:rsid w:val="00306C11"/>
    <w:rsid w:val="00306CF2"/>
    <w:rsid w:val="0030722D"/>
    <w:rsid w:val="003072D9"/>
    <w:rsid w:val="00307512"/>
    <w:rsid w:val="00310100"/>
    <w:rsid w:val="003104BE"/>
    <w:rsid w:val="003105D0"/>
    <w:rsid w:val="003108E5"/>
    <w:rsid w:val="00310B71"/>
    <w:rsid w:val="00311793"/>
    <w:rsid w:val="00311D0F"/>
    <w:rsid w:val="0031283D"/>
    <w:rsid w:val="00312957"/>
    <w:rsid w:val="00312AFE"/>
    <w:rsid w:val="00312CCA"/>
    <w:rsid w:val="00312F0B"/>
    <w:rsid w:val="003131ED"/>
    <w:rsid w:val="003137E4"/>
    <w:rsid w:val="00314088"/>
    <w:rsid w:val="003141D7"/>
    <w:rsid w:val="00314F05"/>
    <w:rsid w:val="003150B6"/>
    <w:rsid w:val="003156CD"/>
    <w:rsid w:val="00315C6D"/>
    <w:rsid w:val="00315D62"/>
    <w:rsid w:val="00316EA6"/>
    <w:rsid w:val="00317602"/>
    <w:rsid w:val="003177E9"/>
    <w:rsid w:val="00320939"/>
    <w:rsid w:val="00320C39"/>
    <w:rsid w:val="00321281"/>
    <w:rsid w:val="00321E8A"/>
    <w:rsid w:val="003220E5"/>
    <w:rsid w:val="0032214E"/>
    <w:rsid w:val="0032235D"/>
    <w:rsid w:val="00322419"/>
    <w:rsid w:val="0032294D"/>
    <w:rsid w:val="00323424"/>
    <w:rsid w:val="00323E0F"/>
    <w:rsid w:val="00323F2B"/>
    <w:rsid w:val="003242DF"/>
    <w:rsid w:val="00324A50"/>
    <w:rsid w:val="00325136"/>
    <w:rsid w:val="00325732"/>
    <w:rsid w:val="003257C9"/>
    <w:rsid w:val="003264EE"/>
    <w:rsid w:val="00327201"/>
    <w:rsid w:val="00327624"/>
    <w:rsid w:val="003276A5"/>
    <w:rsid w:val="003278B1"/>
    <w:rsid w:val="003278C0"/>
    <w:rsid w:val="00327B32"/>
    <w:rsid w:val="00330877"/>
    <w:rsid w:val="00330A3D"/>
    <w:rsid w:val="00331769"/>
    <w:rsid w:val="003319F8"/>
    <w:rsid w:val="00331B28"/>
    <w:rsid w:val="003329B3"/>
    <w:rsid w:val="00332F3C"/>
    <w:rsid w:val="00333363"/>
    <w:rsid w:val="003334C8"/>
    <w:rsid w:val="00333820"/>
    <w:rsid w:val="00333D6A"/>
    <w:rsid w:val="00333DC3"/>
    <w:rsid w:val="00333F0C"/>
    <w:rsid w:val="00334031"/>
    <w:rsid w:val="003343BE"/>
    <w:rsid w:val="00334695"/>
    <w:rsid w:val="00334AED"/>
    <w:rsid w:val="00335671"/>
    <w:rsid w:val="00335945"/>
    <w:rsid w:val="003360AC"/>
    <w:rsid w:val="00336217"/>
    <w:rsid w:val="00336692"/>
    <w:rsid w:val="003367BA"/>
    <w:rsid w:val="00336A59"/>
    <w:rsid w:val="003373D9"/>
    <w:rsid w:val="00337772"/>
    <w:rsid w:val="003379C8"/>
    <w:rsid w:val="00337ACF"/>
    <w:rsid w:val="00337B2E"/>
    <w:rsid w:val="00340123"/>
    <w:rsid w:val="00340D97"/>
    <w:rsid w:val="00341666"/>
    <w:rsid w:val="00342008"/>
    <w:rsid w:val="0034253E"/>
    <w:rsid w:val="003426BA"/>
    <w:rsid w:val="00342839"/>
    <w:rsid w:val="00342974"/>
    <w:rsid w:val="00342DD8"/>
    <w:rsid w:val="00342F1A"/>
    <w:rsid w:val="00344C8D"/>
    <w:rsid w:val="00344DF4"/>
    <w:rsid w:val="0034509B"/>
    <w:rsid w:val="00345A51"/>
    <w:rsid w:val="003464DB"/>
    <w:rsid w:val="00346844"/>
    <w:rsid w:val="00346DFD"/>
    <w:rsid w:val="00347299"/>
    <w:rsid w:val="003472AF"/>
    <w:rsid w:val="003472D6"/>
    <w:rsid w:val="0034739E"/>
    <w:rsid w:val="003473A5"/>
    <w:rsid w:val="0034784A"/>
    <w:rsid w:val="00347F1C"/>
    <w:rsid w:val="0035080C"/>
    <w:rsid w:val="00350CB6"/>
    <w:rsid w:val="00351849"/>
    <w:rsid w:val="00352013"/>
    <w:rsid w:val="0035229E"/>
    <w:rsid w:val="003529C2"/>
    <w:rsid w:val="00352C19"/>
    <w:rsid w:val="003538D6"/>
    <w:rsid w:val="0035444B"/>
    <w:rsid w:val="00354DBA"/>
    <w:rsid w:val="0035528C"/>
    <w:rsid w:val="003553AD"/>
    <w:rsid w:val="00355964"/>
    <w:rsid w:val="00355ADF"/>
    <w:rsid w:val="00355BEB"/>
    <w:rsid w:val="00355E3A"/>
    <w:rsid w:val="003566A9"/>
    <w:rsid w:val="00357045"/>
    <w:rsid w:val="00357413"/>
    <w:rsid w:val="00357573"/>
    <w:rsid w:val="00357A08"/>
    <w:rsid w:val="0036078B"/>
    <w:rsid w:val="00361538"/>
    <w:rsid w:val="0036227E"/>
    <w:rsid w:val="0036292B"/>
    <w:rsid w:val="00362F28"/>
    <w:rsid w:val="003631BB"/>
    <w:rsid w:val="0036325D"/>
    <w:rsid w:val="00363375"/>
    <w:rsid w:val="003638A9"/>
    <w:rsid w:val="003639BC"/>
    <w:rsid w:val="00363EF7"/>
    <w:rsid w:val="003644A7"/>
    <w:rsid w:val="00364A2E"/>
    <w:rsid w:val="00365C23"/>
    <w:rsid w:val="00365FE3"/>
    <w:rsid w:val="00366887"/>
    <w:rsid w:val="00367317"/>
    <w:rsid w:val="00367947"/>
    <w:rsid w:val="00367D58"/>
    <w:rsid w:val="003708A0"/>
    <w:rsid w:val="00370922"/>
    <w:rsid w:val="003709C6"/>
    <w:rsid w:val="00370ECF"/>
    <w:rsid w:val="00372065"/>
    <w:rsid w:val="00372171"/>
    <w:rsid w:val="003729F0"/>
    <w:rsid w:val="00372EA3"/>
    <w:rsid w:val="00373068"/>
    <w:rsid w:val="00373B8A"/>
    <w:rsid w:val="00373E71"/>
    <w:rsid w:val="00373FAC"/>
    <w:rsid w:val="0037473F"/>
    <w:rsid w:val="0037545C"/>
    <w:rsid w:val="00375A5B"/>
    <w:rsid w:val="00375AA3"/>
    <w:rsid w:val="00375EDC"/>
    <w:rsid w:val="00375F6B"/>
    <w:rsid w:val="00376485"/>
    <w:rsid w:val="003767FB"/>
    <w:rsid w:val="00376F66"/>
    <w:rsid w:val="00376FC9"/>
    <w:rsid w:val="003773C3"/>
    <w:rsid w:val="00377A9D"/>
    <w:rsid w:val="00377D38"/>
    <w:rsid w:val="003800EE"/>
    <w:rsid w:val="0038012C"/>
    <w:rsid w:val="003814D4"/>
    <w:rsid w:val="00381851"/>
    <w:rsid w:val="003819E0"/>
    <w:rsid w:val="00381EB0"/>
    <w:rsid w:val="00382190"/>
    <w:rsid w:val="00382648"/>
    <w:rsid w:val="003829C8"/>
    <w:rsid w:val="00382C06"/>
    <w:rsid w:val="003837BC"/>
    <w:rsid w:val="00384248"/>
    <w:rsid w:val="00384636"/>
    <w:rsid w:val="003847BE"/>
    <w:rsid w:val="00384A4E"/>
    <w:rsid w:val="003857FD"/>
    <w:rsid w:val="0038588F"/>
    <w:rsid w:val="0038615A"/>
    <w:rsid w:val="00386888"/>
    <w:rsid w:val="00386AEF"/>
    <w:rsid w:val="0038719C"/>
    <w:rsid w:val="0038754D"/>
    <w:rsid w:val="00387C3B"/>
    <w:rsid w:val="00390D03"/>
    <w:rsid w:val="00390F24"/>
    <w:rsid w:val="00391569"/>
    <w:rsid w:val="00391D60"/>
    <w:rsid w:val="00391F20"/>
    <w:rsid w:val="003922D6"/>
    <w:rsid w:val="0039251F"/>
    <w:rsid w:val="003930B6"/>
    <w:rsid w:val="003933A5"/>
    <w:rsid w:val="00393566"/>
    <w:rsid w:val="00393BC2"/>
    <w:rsid w:val="00393E0B"/>
    <w:rsid w:val="00393ED2"/>
    <w:rsid w:val="0039420B"/>
    <w:rsid w:val="00394839"/>
    <w:rsid w:val="00394FF2"/>
    <w:rsid w:val="0039536C"/>
    <w:rsid w:val="003954EC"/>
    <w:rsid w:val="003957BE"/>
    <w:rsid w:val="00395FBD"/>
    <w:rsid w:val="0039646F"/>
    <w:rsid w:val="00396607"/>
    <w:rsid w:val="00396BF8"/>
    <w:rsid w:val="00397862"/>
    <w:rsid w:val="00397B6F"/>
    <w:rsid w:val="00397F84"/>
    <w:rsid w:val="003A007B"/>
    <w:rsid w:val="003A01DD"/>
    <w:rsid w:val="003A035E"/>
    <w:rsid w:val="003A07F0"/>
    <w:rsid w:val="003A0978"/>
    <w:rsid w:val="003A10DC"/>
    <w:rsid w:val="003A14B2"/>
    <w:rsid w:val="003A1BAB"/>
    <w:rsid w:val="003A29FF"/>
    <w:rsid w:val="003A32AE"/>
    <w:rsid w:val="003A3C7F"/>
    <w:rsid w:val="003A4129"/>
    <w:rsid w:val="003A434B"/>
    <w:rsid w:val="003A4538"/>
    <w:rsid w:val="003A4A8A"/>
    <w:rsid w:val="003A59FC"/>
    <w:rsid w:val="003A5A2B"/>
    <w:rsid w:val="003A652C"/>
    <w:rsid w:val="003A6823"/>
    <w:rsid w:val="003A7A36"/>
    <w:rsid w:val="003A7DD0"/>
    <w:rsid w:val="003B0D53"/>
    <w:rsid w:val="003B1C43"/>
    <w:rsid w:val="003B1CB8"/>
    <w:rsid w:val="003B20AB"/>
    <w:rsid w:val="003B2140"/>
    <w:rsid w:val="003B21EA"/>
    <w:rsid w:val="003B2782"/>
    <w:rsid w:val="003B2D5C"/>
    <w:rsid w:val="003B3156"/>
    <w:rsid w:val="003B3A36"/>
    <w:rsid w:val="003B3C54"/>
    <w:rsid w:val="003B45E5"/>
    <w:rsid w:val="003B491D"/>
    <w:rsid w:val="003B4D26"/>
    <w:rsid w:val="003B4EA2"/>
    <w:rsid w:val="003B4F2B"/>
    <w:rsid w:val="003B57E0"/>
    <w:rsid w:val="003B57E5"/>
    <w:rsid w:val="003B5888"/>
    <w:rsid w:val="003B5B7E"/>
    <w:rsid w:val="003B5D85"/>
    <w:rsid w:val="003B66D1"/>
    <w:rsid w:val="003B6858"/>
    <w:rsid w:val="003B6B38"/>
    <w:rsid w:val="003B70F9"/>
    <w:rsid w:val="003B71E7"/>
    <w:rsid w:val="003B779F"/>
    <w:rsid w:val="003B7B5A"/>
    <w:rsid w:val="003B7D5F"/>
    <w:rsid w:val="003B7EEC"/>
    <w:rsid w:val="003C0262"/>
    <w:rsid w:val="003C02EA"/>
    <w:rsid w:val="003C0A38"/>
    <w:rsid w:val="003C0D4F"/>
    <w:rsid w:val="003C0FF5"/>
    <w:rsid w:val="003C1A4C"/>
    <w:rsid w:val="003C1F4B"/>
    <w:rsid w:val="003C1FF4"/>
    <w:rsid w:val="003C229E"/>
    <w:rsid w:val="003C285E"/>
    <w:rsid w:val="003C2B5C"/>
    <w:rsid w:val="003C2EF1"/>
    <w:rsid w:val="003C310B"/>
    <w:rsid w:val="003C3D5C"/>
    <w:rsid w:val="003C3EE0"/>
    <w:rsid w:val="003C4003"/>
    <w:rsid w:val="003C40F0"/>
    <w:rsid w:val="003C41DA"/>
    <w:rsid w:val="003C425E"/>
    <w:rsid w:val="003C47AA"/>
    <w:rsid w:val="003C4BB0"/>
    <w:rsid w:val="003C50C5"/>
    <w:rsid w:val="003C54A3"/>
    <w:rsid w:val="003C5BC4"/>
    <w:rsid w:val="003C5F17"/>
    <w:rsid w:val="003C5F4A"/>
    <w:rsid w:val="003C6848"/>
    <w:rsid w:val="003C6C47"/>
    <w:rsid w:val="003C6D32"/>
    <w:rsid w:val="003C7E09"/>
    <w:rsid w:val="003D0465"/>
    <w:rsid w:val="003D0A24"/>
    <w:rsid w:val="003D0C6A"/>
    <w:rsid w:val="003D0DF3"/>
    <w:rsid w:val="003D13DE"/>
    <w:rsid w:val="003D14D2"/>
    <w:rsid w:val="003D1887"/>
    <w:rsid w:val="003D20F7"/>
    <w:rsid w:val="003D2316"/>
    <w:rsid w:val="003D2577"/>
    <w:rsid w:val="003D2800"/>
    <w:rsid w:val="003D2D2B"/>
    <w:rsid w:val="003D2F02"/>
    <w:rsid w:val="003D3315"/>
    <w:rsid w:val="003D33A7"/>
    <w:rsid w:val="003D398E"/>
    <w:rsid w:val="003D4315"/>
    <w:rsid w:val="003D4769"/>
    <w:rsid w:val="003D5181"/>
    <w:rsid w:val="003D541E"/>
    <w:rsid w:val="003D54C1"/>
    <w:rsid w:val="003D559C"/>
    <w:rsid w:val="003D57CD"/>
    <w:rsid w:val="003D596D"/>
    <w:rsid w:val="003D5D3A"/>
    <w:rsid w:val="003D6C91"/>
    <w:rsid w:val="003D709B"/>
    <w:rsid w:val="003D7187"/>
    <w:rsid w:val="003D72CC"/>
    <w:rsid w:val="003D76B2"/>
    <w:rsid w:val="003D7733"/>
    <w:rsid w:val="003D7F5B"/>
    <w:rsid w:val="003E05DE"/>
    <w:rsid w:val="003E09E9"/>
    <w:rsid w:val="003E0F42"/>
    <w:rsid w:val="003E1195"/>
    <w:rsid w:val="003E1377"/>
    <w:rsid w:val="003E1936"/>
    <w:rsid w:val="003E20A7"/>
    <w:rsid w:val="003E2182"/>
    <w:rsid w:val="003E2242"/>
    <w:rsid w:val="003E270A"/>
    <w:rsid w:val="003E29A3"/>
    <w:rsid w:val="003E33D7"/>
    <w:rsid w:val="003E3978"/>
    <w:rsid w:val="003E3A6E"/>
    <w:rsid w:val="003E3CA5"/>
    <w:rsid w:val="003E4474"/>
    <w:rsid w:val="003E4BB6"/>
    <w:rsid w:val="003E52E0"/>
    <w:rsid w:val="003E53DC"/>
    <w:rsid w:val="003E61C7"/>
    <w:rsid w:val="003E677C"/>
    <w:rsid w:val="003E67E7"/>
    <w:rsid w:val="003E6F87"/>
    <w:rsid w:val="003E716D"/>
    <w:rsid w:val="003E7E06"/>
    <w:rsid w:val="003F0031"/>
    <w:rsid w:val="003F047A"/>
    <w:rsid w:val="003F0E3E"/>
    <w:rsid w:val="003F13C2"/>
    <w:rsid w:val="003F16CD"/>
    <w:rsid w:val="003F17CC"/>
    <w:rsid w:val="003F184F"/>
    <w:rsid w:val="003F1874"/>
    <w:rsid w:val="003F1B40"/>
    <w:rsid w:val="003F1D82"/>
    <w:rsid w:val="003F1DB1"/>
    <w:rsid w:val="003F1EE5"/>
    <w:rsid w:val="003F24C4"/>
    <w:rsid w:val="003F26DA"/>
    <w:rsid w:val="003F2828"/>
    <w:rsid w:val="003F2B71"/>
    <w:rsid w:val="003F2C61"/>
    <w:rsid w:val="003F3844"/>
    <w:rsid w:val="003F3877"/>
    <w:rsid w:val="003F3897"/>
    <w:rsid w:val="003F3CDE"/>
    <w:rsid w:val="003F4389"/>
    <w:rsid w:val="003F46B3"/>
    <w:rsid w:val="003F4DDF"/>
    <w:rsid w:val="003F4FE1"/>
    <w:rsid w:val="003F5123"/>
    <w:rsid w:val="003F52CC"/>
    <w:rsid w:val="003F555D"/>
    <w:rsid w:val="003F55E5"/>
    <w:rsid w:val="003F5E10"/>
    <w:rsid w:val="003F609C"/>
    <w:rsid w:val="003F67EE"/>
    <w:rsid w:val="003F6C2C"/>
    <w:rsid w:val="003F6CC1"/>
    <w:rsid w:val="003F72CE"/>
    <w:rsid w:val="003F749A"/>
    <w:rsid w:val="004003F7"/>
    <w:rsid w:val="00400410"/>
    <w:rsid w:val="00400A39"/>
    <w:rsid w:val="00400C59"/>
    <w:rsid w:val="00400FC3"/>
    <w:rsid w:val="00401564"/>
    <w:rsid w:val="00402C76"/>
    <w:rsid w:val="00402ECC"/>
    <w:rsid w:val="00402F87"/>
    <w:rsid w:val="00402FCA"/>
    <w:rsid w:val="00403566"/>
    <w:rsid w:val="00403AC8"/>
    <w:rsid w:val="004047A9"/>
    <w:rsid w:val="00404F32"/>
    <w:rsid w:val="0040500D"/>
    <w:rsid w:val="00405032"/>
    <w:rsid w:val="00405150"/>
    <w:rsid w:val="004051EF"/>
    <w:rsid w:val="004052B0"/>
    <w:rsid w:val="004061DE"/>
    <w:rsid w:val="0040662C"/>
    <w:rsid w:val="00406C7D"/>
    <w:rsid w:val="004100D2"/>
    <w:rsid w:val="004109AF"/>
    <w:rsid w:val="00410CD5"/>
    <w:rsid w:val="00410E84"/>
    <w:rsid w:val="00411336"/>
    <w:rsid w:val="0041198D"/>
    <w:rsid w:val="00411BB4"/>
    <w:rsid w:val="00411C0F"/>
    <w:rsid w:val="00411F2E"/>
    <w:rsid w:val="00412256"/>
    <w:rsid w:val="004125B9"/>
    <w:rsid w:val="00412919"/>
    <w:rsid w:val="00413748"/>
    <w:rsid w:val="00413D4F"/>
    <w:rsid w:val="00413E32"/>
    <w:rsid w:val="00413F8C"/>
    <w:rsid w:val="004143B8"/>
    <w:rsid w:val="004144B1"/>
    <w:rsid w:val="0041450D"/>
    <w:rsid w:val="004145A1"/>
    <w:rsid w:val="00415032"/>
    <w:rsid w:val="004151FA"/>
    <w:rsid w:val="004156C5"/>
    <w:rsid w:val="00415A88"/>
    <w:rsid w:val="00415ADE"/>
    <w:rsid w:val="00415CD5"/>
    <w:rsid w:val="0041663B"/>
    <w:rsid w:val="00416A72"/>
    <w:rsid w:val="00416E42"/>
    <w:rsid w:val="00416F12"/>
    <w:rsid w:val="00417005"/>
    <w:rsid w:val="004172FC"/>
    <w:rsid w:val="00417648"/>
    <w:rsid w:val="00417B71"/>
    <w:rsid w:val="00417E06"/>
    <w:rsid w:val="00421A81"/>
    <w:rsid w:val="00422016"/>
    <w:rsid w:val="0042251F"/>
    <w:rsid w:val="00422767"/>
    <w:rsid w:val="00422E49"/>
    <w:rsid w:val="004233B2"/>
    <w:rsid w:val="00423486"/>
    <w:rsid w:val="00423CFF"/>
    <w:rsid w:val="00423D9E"/>
    <w:rsid w:val="00424320"/>
    <w:rsid w:val="004246BC"/>
    <w:rsid w:val="00425BCF"/>
    <w:rsid w:val="0042617A"/>
    <w:rsid w:val="00426341"/>
    <w:rsid w:val="004263F6"/>
    <w:rsid w:val="00426711"/>
    <w:rsid w:val="00426A19"/>
    <w:rsid w:val="00426B37"/>
    <w:rsid w:val="00426CDC"/>
    <w:rsid w:val="00426D18"/>
    <w:rsid w:val="00427218"/>
    <w:rsid w:val="0042762C"/>
    <w:rsid w:val="00427A01"/>
    <w:rsid w:val="00427F11"/>
    <w:rsid w:val="00430565"/>
    <w:rsid w:val="004306DD"/>
    <w:rsid w:val="004307B1"/>
    <w:rsid w:val="00430BC2"/>
    <w:rsid w:val="00431DB4"/>
    <w:rsid w:val="004324A5"/>
    <w:rsid w:val="00432599"/>
    <w:rsid w:val="0043359E"/>
    <w:rsid w:val="004335C5"/>
    <w:rsid w:val="0043385C"/>
    <w:rsid w:val="00433877"/>
    <w:rsid w:val="0043398B"/>
    <w:rsid w:val="00434860"/>
    <w:rsid w:val="004348E0"/>
    <w:rsid w:val="0043549A"/>
    <w:rsid w:val="00436338"/>
    <w:rsid w:val="004363C6"/>
    <w:rsid w:val="00436C54"/>
    <w:rsid w:val="00436CC4"/>
    <w:rsid w:val="00436F60"/>
    <w:rsid w:val="00437547"/>
    <w:rsid w:val="00437C14"/>
    <w:rsid w:val="00440066"/>
    <w:rsid w:val="004406F1"/>
    <w:rsid w:val="00440826"/>
    <w:rsid w:val="00440BF7"/>
    <w:rsid w:val="00441242"/>
    <w:rsid w:val="00441901"/>
    <w:rsid w:val="0044191B"/>
    <w:rsid w:val="00441A54"/>
    <w:rsid w:val="00441B70"/>
    <w:rsid w:val="00441BCB"/>
    <w:rsid w:val="00442A0D"/>
    <w:rsid w:val="00442AE6"/>
    <w:rsid w:val="00442EE7"/>
    <w:rsid w:val="004436F9"/>
    <w:rsid w:val="00443803"/>
    <w:rsid w:val="00443927"/>
    <w:rsid w:val="00443BCA"/>
    <w:rsid w:val="004442FC"/>
    <w:rsid w:val="004444C5"/>
    <w:rsid w:val="00444D71"/>
    <w:rsid w:val="00445174"/>
    <w:rsid w:val="0044555D"/>
    <w:rsid w:val="00446558"/>
    <w:rsid w:val="004467FA"/>
    <w:rsid w:val="00446A51"/>
    <w:rsid w:val="00446F8A"/>
    <w:rsid w:val="0044713B"/>
    <w:rsid w:val="00447CC2"/>
    <w:rsid w:val="00450565"/>
    <w:rsid w:val="00451446"/>
    <w:rsid w:val="00451CF3"/>
    <w:rsid w:val="00451D3B"/>
    <w:rsid w:val="0045210E"/>
    <w:rsid w:val="0045216A"/>
    <w:rsid w:val="00453658"/>
    <w:rsid w:val="00453B37"/>
    <w:rsid w:val="00454E70"/>
    <w:rsid w:val="00454FE1"/>
    <w:rsid w:val="00455A1E"/>
    <w:rsid w:val="00457222"/>
    <w:rsid w:val="00457B8F"/>
    <w:rsid w:val="00460181"/>
    <w:rsid w:val="004601C4"/>
    <w:rsid w:val="00460B82"/>
    <w:rsid w:val="0046128E"/>
    <w:rsid w:val="00461380"/>
    <w:rsid w:val="004614DC"/>
    <w:rsid w:val="004618C3"/>
    <w:rsid w:val="0046192D"/>
    <w:rsid w:val="00461F79"/>
    <w:rsid w:val="004621E4"/>
    <w:rsid w:val="004627D9"/>
    <w:rsid w:val="00462AE9"/>
    <w:rsid w:val="00462B96"/>
    <w:rsid w:val="00462D90"/>
    <w:rsid w:val="00463AB7"/>
    <w:rsid w:val="00463F80"/>
    <w:rsid w:val="00464047"/>
    <w:rsid w:val="00464120"/>
    <w:rsid w:val="00464FCB"/>
    <w:rsid w:val="004650BA"/>
    <w:rsid w:val="00465BBD"/>
    <w:rsid w:val="00466A75"/>
    <w:rsid w:val="00466E46"/>
    <w:rsid w:val="004673A9"/>
    <w:rsid w:val="0046749B"/>
    <w:rsid w:val="0047039E"/>
    <w:rsid w:val="00470453"/>
    <w:rsid w:val="00470481"/>
    <w:rsid w:val="00471391"/>
    <w:rsid w:val="00471A07"/>
    <w:rsid w:val="004724A2"/>
    <w:rsid w:val="00472522"/>
    <w:rsid w:val="0047275C"/>
    <w:rsid w:val="00472A47"/>
    <w:rsid w:val="0047348F"/>
    <w:rsid w:val="00473D1D"/>
    <w:rsid w:val="00473F46"/>
    <w:rsid w:val="004750D4"/>
    <w:rsid w:val="0047538F"/>
    <w:rsid w:val="004757BA"/>
    <w:rsid w:val="00476347"/>
    <w:rsid w:val="004763DC"/>
    <w:rsid w:val="004773C0"/>
    <w:rsid w:val="00477AA4"/>
    <w:rsid w:val="00480030"/>
    <w:rsid w:val="0048014C"/>
    <w:rsid w:val="00480586"/>
    <w:rsid w:val="004805BB"/>
    <w:rsid w:val="004809B1"/>
    <w:rsid w:val="004809BC"/>
    <w:rsid w:val="00481566"/>
    <w:rsid w:val="00481E88"/>
    <w:rsid w:val="00482F0B"/>
    <w:rsid w:val="00482FE6"/>
    <w:rsid w:val="00483315"/>
    <w:rsid w:val="0048374D"/>
    <w:rsid w:val="00483BFC"/>
    <w:rsid w:val="00483C45"/>
    <w:rsid w:val="0048417F"/>
    <w:rsid w:val="00484237"/>
    <w:rsid w:val="004846F1"/>
    <w:rsid w:val="00485396"/>
    <w:rsid w:val="004859FB"/>
    <w:rsid w:val="00485BB8"/>
    <w:rsid w:val="00486534"/>
    <w:rsid w:val="0048654F"/>
    <w:rsid w:val="00486835"/>
    <w:rsid w:val="00487124"/>
    <w:rsid w:val="0048718C"/>
    <w:rsid w:val="00487B3D"/>
    <w:rsid w:val="00487E4E"/>
    <w:rsid w:val="00490691"/>
    <w:rsid w:val="004908AF"/>
    <w:rsid w:val="0049145F"/>
    <w:rsid w:val="00491CC7"/>
    <w:rsid w:val="00492094"/>
    <w:rsid w:val="00492226"/>
    <w:rsid w:val="00492BB7"/>
    <w:rsid w:val="00492BDC"/>
    <w:rsid w:val="00492E71"/>
    <w:rsid w:val="004931D7"/>
    <w:rsid w:val="004939D8"/>
    <w:rsid w:val="00493D5E"/>
    <w:rsid w:val="00494C6F"/>
    <w:rsid w:val="00495265"/>
    <w:rsid w:val="004957A8"/>
    <w:rsid w:val="00495BCA"/>
    <w:rsid w:val="004960CA"/>
    <w:rsid w:val="00496408"/>
    <w:rsid w:val="00496BB2"/>
    <w:rsid w:val="00497294"/>
    <w:rsid w:val="004977FF"/>
    <w:rsid w:val="00497B60"/>
    <w:rsid w:val="004A015E"/>
    <w:rsid w:val="004A0C50"/>
    <w:rsid w:val="004A0D9A"/>
    <w:rsid w:val="004A17BA"/>
    <w:rsid w:val="004A1C2F"/>
    <w:rsid w:val="004A253A"/>
    <w:rsid w:val="004A3711"/>
    <w:rsid w:val="004A376C"/>
    <w:rsid w:val="004A3A8D"/>
    <w:rsid w:val="004A3B27"/>
    <w:rsid w:val="004A3C27"/>
    <w:rsid w:val="004A44E1"/>
    <w:rsid w:val="004A4988"/>
    <w:rsid w:val="004A4B3E"/>
    <w:rsid w:val="004A4B5C"/>
    <w:rsid w:val="004A4C6F"/>
    <w:rsid w:val="004A5605"/>
    <w:rsid w:val="004A57E1"/>
    <w:rsid w:val="004A57EC"/>
    <w:rsid w:val="004A59C6"/>
    <w:rsid w:val="004A5C8B"/>
    <w:rsid w:val="004A5CE0"/>
    <w:rsid w:val="004A6208"/>
    <w:rsid w:val="004A6F71"/>
    <w:rsid w:val="004A72FC"/>
    <w:rsid w:val="004A7464"/>
    <w:rsid w:val="004A75B9"/>
    <w:rsid w:val="004A77A0"/>
    <w:rsid w:val="004A784F"/>
    <w:rsid w:val="004A7D49"/>
    <w:rsid w:val="004B00C8"/>
    <w:rsid w:val="004B06ED"/>
    <w:rsid w:val="004B102A"/>
    <w:rsid w:val="004B2202"/>
    <w:rsid w:val="004B2C2B"/>
    <w:rsid w:val="004B2E6B"/>
    <w:rsid w:val="004B307D"/>
    <w:rsid w:val="004B3B20"/>
    <w:rsid w:val="004B3C48"/>
    <w:rsid w:val="004B403D"/>
    <w:rsid w:val="004B432E"/>
    <w:rsid w:val="004B4655"/>
    <w:rsid w:val="004B4D71"/>
    <w:rsid w:val="004B4F1E"/>
    <w:rsid w:val="004B4F3A"/>
    <w:rsid w:val="004B4FBA"/>
    <w:rsid w:val="004B59F9"/>
    <w:rsid w:val="004B5D8D"/>
    <w:rsid w:val="004B676E"/>
    <w:rsid w:val="004B67B1"/>
    <w:rsid w:val="004B6D3B"/>
    <w:rsid w:val="004B6E77"/>
    <w:rsid w:val="004B79A8"/>
    <w:rsid w:val="004B79EC"/>
    <w:rsid w:val="004B7FA5"/>
    <w:rsid w:val="004C02A6"/>
    <w:rsid w:val="004C0537"/>
    <w:rsid w:val="004C0E16"/>
    <w:rsid w:val="004C12C5"/>
    <w:rsid w:val="004C18D0"/>
    <w:rsid w:val="004C1BCF"/>
    <w:rsid w:val="004C1D18"/>
    <w:rsid w:val="004C1E7C"/>
    <w:rsid w:val="004C202B"/>
    <w:rsid w:val="004C2276"/>
    <w:rsid w:val="004C3039"/>
    <w:rsid w:val="004C3109"/>
    <w:rsid w:val="004C34E6"/>
    <w:rsid w:val="004C36C5"/>
    <w:rsid w:val="004C3A05"/>
    <w:rsid w:val="004C3FE9"/>
    <w:rsid w:val="004C42DF"/>
    <w:rsid w:val="004C43EC"/>
    <w:rsid w:val="004C47BD"/>
    <w:rsid w:val="004C49E5"/>
    <w:rsid w:val="004C4BBF"/>
    <w:rsid w:val="004C5556"/>
    <w:rsid w:val="004C5737"/>
    <w:rsid w:val="004C5EFB"/>
    <w:rsid w:val="004C607B"/>
    <w:rsid w:val="004C60D3"/>
    <w:rsid w:val="004C66BB"/>
    <w:rsid w:val="004C6703"/>
    <w:rsid w:val="004C6711"/>
    <w:rsid w:val="004C69AB"/>
    <w:rsid w:val="004C72AE"/>
    <w:rsid w:val="004C72DB"/>
    <w:rsid w:val="004C76FC"/>
    <w:rsid w:val="004C7781"/>
    <w:rsid w:val="004C78C6"/>
    <w:rsid w:val="004D026D"/>
    <w:rsid w:val="004D08E5"/>
    <w:rsid w:val="004D0B8E"/>
    <w:rsid w:val="004D17C1"/>
    <w:rsid w:val="004D25A5"/>
    <w:rsid w:val="004D2F0C"/>
    <w:rsid w:val="004D3BDC"/>
    <w:rsid w:val="004D401D"/>
    <w:rsid w:val="004D4980"/>
    <w:rsid w:val="004D4E65"/>
    <w:rsid w:val="004D54F8"/>
    <w:rsid w:val="004D56EF"/>
    <w:rsid w:val="004D57FB"/>
    <w:rsid w:val="004D5AF6"/>
    <w:rsid w:val="004D67D9"/>
    <w:rsid w:val="004D67F5"/>
    <w:rsid w:val="004D6805"/>
    <w:rsid w:val="004D6909"/>
    <w:rsid w:val="004D6A36"/>
    <w:rsid w:val="004D6D32"/>
    <w:rsid w:val="004D75C8"/>
    <w:rsid w:val="004D7C03"/>
    <w:rsid w:val="004E0484"/>
    <w:rsid w:val="004E0A71"/>
    <w:rsid w:val="004E0B90"/>
    <w:rsid w:val="004E0CD0"/>
    <w:rsid w:val="004E0EA0"/>
    <w:rsid w:val="004E0FEA"/>
    <w:rsid w:val="004E14C8"/>
    <w:rsid w:val="004E1C98"/>
    <w:rsid w:val="004E1E7E"/>
    <w:rsid w:val="004E21CD"/>
    <w:rsid w:val="004E2348"/>
    <w:rsid w:val="004E2A40"/>
    <w:rsid w:val="004E2AA2"/>
    <w:rsid w:val="004E2F1D"/>
    <w:rsid w:val="004E362D"/>
    <w:rsid w:val="004E3A18"/>
    <w:rsid w:val="004E3D1C"/>
    <w:rsid w:val="004E4027"/>
    <w:rsid w:val="004E42CF"/>
    <w:rsid w:val="004E5699"/>
    <w:rsid w:val="004E5737"/>
    <w:rsid w:val="004E5FB7"/>
    <w:rsid w:val="004E6241"/>
    <w:rsid w:val="004E6CA2"/>
    <w:rsid w:val="004E756F"/>
    <w:rsid w:val="004E75D8"/>
    <w:rsid w:val="004E797F"/>
    <w:rsid w:val="004E7C48"/>
    <w:rsid w:val="004F005E"/>
    <w:rsid w:val="004F008E"/>
    <w:rsid w:val="004F0524"/>
    <w:rsid w:val="004F0776"/>
    <w:rsid w:val="004F0A14"/>
    <w:rsid w:val="004F134D"/>
    <w:rsid w:val="004F1B78"/>
    <w:rsid w:val="004F214D"/>
    <w:rsid w:val="004F21D6"/>
    <w:rsid w:val="004F24CB"/>
    <w:rsid w:val="004F26BC"/>
    <w:rsid w:val="004F2877"/>
    <w:rsid w:val="004F2F07"/>
    <w:rsid w:val="004F3017"/>
    <w:rsid w:val="004F3303"/>
    <w:rsid w:val="004F336A"/>
    <w:rsid w:val="004F3381"/>
    <w:rsid w:val="004F491F"/>
    <w:rsid w:val="004F49BB"/>
    <w:rsid w:val="004F4C3E"/>
    <w:rsid w:val="004F4CB4"/>
    <w:rsid w:val="004F5D45"/>
    <w:rsid w:val="004F5DBD"/>
    <w:rsid w:val="004F5F05"/>
    <w:rsid w:val="004F5FB5"/>
    <w:rsid w:val="004F6C51"/>
    <w:rsid w:val="004F7084"/>
    <w:rsid w:val="004F756F"/>
    <w:rsid w:val="004F7624"/>
    <w:rsid w:val="004F7627"/>
    <w:rsid w:val="004F77AC"/>
    <w:rsid w:val="004F78B6"/>
    <w:rsid w:val="004F7B4C"/>
    <w:rsid w:val="005001C2"/>
    <w:rsid w:val="00500499"/>
    <w:rsid w:val="005008EA"/>
    <w:rsid w:val="0050097C"/>
    <w:rsid w:val="0050121C"/>
    <w:rsid w:val="00501223"/>
    <w:rsid w:val="005018A2"/>
    <w:rsid w:val="00501933"/>
    <w:rsid w:val="00502305"/>
    <w:rsid w:val="00502BB7"/>
    <w:rsid w:val="00502D75"/>
    <w:rsid w:val="00502DDD"/>
    <w:rsid w:val="005053B2"/>
    <w:rsid w:val="005058F7"/>
    <w:rsid w:val="00505B6D"/>
    <w:rsid w:val="00506283"/>
    <w:rsid w:val="00507942"/>
    <w:rsid w:val="00507D19"/>
    <w:rsid w:val="00507EE4"/>
    <w:rsid w:val="00507FD2"/>
    <w:rsid w:val="0051025C"/>
    <w:rsid w:val="00510C4B"/>
    <w:rsid w:val="00510DD4"/>
    <w:rsid w:val="0051104F"/>
    <w:rsid w:val="00511136"/>
    <w:rsid w:val="00511551"/>
    <w:rsid w:val="005119BB"/>
    <w:rsid w:val="0051283E"/>
    <w:rsid w:val="00513B39"/>
    <w:rsid w:val="00513F46"/>
    <w:rsid w:val="00514813"/>
    <w:rsid w:val="00514941"/>
    <w:rsid w:val="00514BA1"/>
    <w:rsid w:val="00514EF9"/>
    <w:rsid w:val="005152DF"/>
    <w:rsid w:val="005154FA"/>
    <w:rsid w:val="00515A2E"/>
    <w:rsid w:val="00515C80"/>
    <w:rsid w:val="0051656C"/>
    <w:rsid w:val="00516766"/>
    <w:rsid w:val="00516B0D"/>
    <w:rsid w:val="00516BF5"/>
    <w:rsid w:val="00516C3E"/>
    <w:rsid w:val="00516CEA"/>
    <w:rsid w:val="00517A79"/>
    <w:rsid w:val="0052063D"/>
    <w:rsid w:val="00520958"/>
    <w:rsid w:val="00520C23"/>
    <w:rsid w:val="005214AF"/>
    <w:rsid w:val="00522073"/>
    <w:rsid w:val="005222BB"/>
    <w:rsid w:val="005223A5"/>
    <w:rsid w:val="005230CA"/>
    <w:rsid w:val="005238A1"/>
    <w:rsid w:val="005239F7"/>
    <w:rsid w:val="00523F39"/>
    <w:rsid w:val="00523FCE"/>
    <w:rsid w:val="00524573"/>
    <w:rsid w:val="00524936"/>
    <w:rsid w:val="005254A7"/>
    <w:rsid w:val="00525907"/>
    <w:rsid w:val="00525FF4"/>
    <w:rsid w:val="00526379"/>
    <w:rsid w:val="00526653"/>
    <w:rsid w:val="00527903"/>
    <w:rsid w:val="0053057C"/>
    <w:rsid w:val="00530882"/>
    <w:rsid w:val="00530C40"/>
    <w:rsid w:val="005313A2"/>
    <w:rsid w:val="00531C59"/>
    <w:rsid w:val="00531CD4"/>
    <w:rsid w:val="005324AD"/>
    <w:rsid w:val="00532672"/>
    <w:rsid w:val="00532BBC"/>
    <w:rsid w:val="00532D10"/>
    <w:rsid w:val="00532EDF"/>
    <w:rsid w:val="005333FE"/>
    <w:rsid w:val="0053367F"/>
    <w:rsid w:val="00533BB2"/>
    <w:rsid w:val="00533BE3"/>
    <w:rsid w:val="00533FA7"/>
    <w:rsid w:val="00534133"/>
    <w:rsid w:val="00534C5A"/>
    <w:rsid w:val="00534CCB"/>
    <w:rsid w:val="005352E7"/>
    <w:rsid w:val="00535749"/>
    <w:rsid w:val="0053575A"/>
    <w:rsid w:val="0053592F"/>
    <w:rsid w:val="00537326"/>
    <w:rsid w:val="00537340"/>
    <w:rsid w:val="00537C77"/>
    <w:rsid w:val="0054023D"/>
    <w:rsid w:val="00540BBF"/>
    <w:rsid w:val="00540DC9"/>
    <w:rsid w:val="00541BFC"/>
    <w:rsid w:val="005420D2"/>
    <w:rsid w:val="0054236F"/>
    <w:rsid w:val="0054237E"/>
    <w:rsid w:val="00542ADE"/>
    <w:rsid w:val="00542DAD"/>
    <w:rsid w:val="00543307"/>
    <w:rsid w:val="00543A92"/>
    <w:rsid w:val="0054422C"/>
    <w:rsid w:val="00544516"/>
    <w:rsid w:val="005446A5"/>
    <w:rsid w:val="00544B06"/>
    <w:rsid w:val="00544C52"/>
    <w:rsid w:val="005451B2"/>
    <w:rsid w:val="005451BC"/>
    <w:rsid w:val="00545204"/>
    <w:rsid w:val="00545272"/>
    <w:rsid w:val="0054576C"/>
    <w:rsid w:val="00545A1F"/>
    <w:rsid w:val="005466FF"/>
    <w:rsid w:val="00546841"/>
    <w:rsid w:val="005474FE"/>
    <w:rsid w:val="0054764D"/>
    <w:rsid w:val="00547952"/>
    <w:rsid w:val="0055063F"/>
    <w:rsid w:val="0055066E"/>
    <w:rsid w:val="00550A99"/>
    <w:rsid w:val="00550B8C"/>
    <w:rsid w:val="005515DC"/>
    <w:rsid w:val="00551A99"/>
    <w:rsid w:val="00551B1B"/>
    <w:rsid w:val="00552107"/>
    <w:rsid w:val="005522D3"/>
    <w:rsid w:val="00552785"/>
    <w:rsid w:val="0055399F"/>
    <w:rsid w:val="00553BB9"/>
    <w:rsid w:val="00554008"/>
    <w:rsid w:val="0055411E"/>
    <w:rsid w:val="00554227"/>
    <w:rsid w:val="0055423F"/>
    <w:rsid w:val="005542E2"/>
    <w:rsid w:val="0055438A"/>
    <w:rsid w:val="00554F8F"/>
    <w:rsid w:val="005550A9"/>
    <w:rsid w:val="00555246"/>
    <w:rsid w:val="005557C7"/>
    <w:rsid w:val="0055591C"/>
    <w:rsid w:val="00555A1A"/>
    <w:rsid w:val="00555B77"/>
    <w:rsid w:val="00555C08"/>
    <w:rsid w:val="00555DA9"/>
    <w:rsid w:val="00555E6D"/>
    <w:rsid w:val="00556660"/>
    <w:rsid w:val="0055675A"/>
    <w:rsid w:val="00556E8F"/>
    <w:rsid w:val="00557369"/>
    <w:rsid w:val="00557515"/>
    <w:rsid w:val="00557B22"/>
    <w:rsid w:val="0056004B"/>
    <w:rsid w:val="0056008F"/>
    <w:rsid w:val="00560417"/>
    <w:rsid w:val="00560737"/>
    <w:rsid w:val="00560A73"/>
    <w:rsid w:val="00561A1B"/>
    <w:rsid w:val="00561B16"/>
    <w:rsid w:val="00561B72"/>
    <w:rsid w:val="00561C22"/>
    <w:rsid w:val="00561CB8"/>
    <w:rsid w:val="00561F1B"/>
    <w:rsid w:val="00562AB7"/>
    <w:rsid w:val="00562B45"/>
    <w:rsid w:val="00562FB2"/>
    <w:rsid w:val="00563047"/>
    <w:rsid w:val="00563099"/>
    <w:rsid w:val="005631CD"/>
    <w:rsid w:val="00563753"/>
    <w:rsid w:val="00563AFE"/>
    <w:rsid w:val="00563D3F"/>
    <w:rsid w:val="005640E6"/>
    <w:rsid w:val="005644E9"/>
    <w:rsid w:val="005646F3"/>
    <w:rsid w:val="005649E6"/>
    <w:rsid w:val="00565168"/>
    <w:rsid w:val="005652FC"/>
    <w:rsid w:val="00565956"/>
    <w:rsid w:val="00565963"/>
    <w:rsid w:val="005667C7"/>
    <w:rsid w:val="005667F6"/>
    <w:rsid w:val="00566EAB"/>
    <w:rsid w:val="005673D3"/>
    <w:rsid w:val="005679AB"/>
    <w:rsid w:val="00570A23"/>
    <w:rsid w:val="00570EE3"/>
    <w:rsid w:val="00570FE7"/>
    <w:rsid w:val="00571036"/>
    <w:rsid w:val="0057112E"/>
    <w:rsid w:val="00571281"/>
    <w:rsid w:val="005714B5"/>
    <w:rsid w:val="005714D0"/>
    <w:rsid w:val="00571863"/>
    <w:rsid w:val="0057221E"/>
    <w:rsid w:val="005725F0"/>
    <w:rsid w:val="005729B3"/>
    <w:rsid w:val="00572A72"/>
    <w:rsid w:val="00572EA4"/>
    <w:rsid w:val="00572EC0"/>
    <w:rsid w:val="005737F2"/>
    <w:rsid w:val="00573E49"/>
    <w:rsid w:val="005746C5"/>
    <w:rsid w:val="005759AD"/>
    <w:rsid w:val="005761F8"/>
    <w:rsid w:val="0057675D"/>
    <w:rsid w:val="00576D4F"/>
    <w:rsid w:val="00576F11"/>
    <w:rsid w:val="00576FE1"/>
    <w:rsid w:val="0057713C"/>
    <w:rsid w:val="00577995"/>
    <w:rsid w:val="00577A24"/>
    <w:rsid w:val="00577AAC"/>
    <w:rsid w:val="005801F5"/>
    <w:rsid w:val="00580240"/>
    <w:rsid w:val="0058071C"/>
    <w:rsid w:val="00580A94"/>
    <w:rsid w:val="005811BD"/>
    <w:rsid w:val="00581E06"/>
    <w:rsid w:val="00581FC9"/>
    <w:rsid w:val="00582410"/>
    <w:rsid w:val="00582932"/>
    <w:rsid w:val="00583116"/>
    <w:rsid w:val="005833B8"/>
    <w:rsid w:val="005835B4"/>
    <w:rsid w:val="005835B7"/>
    <w:rsid w:val="00583A21"/>
    <w:rsid w:val="00583EBF"/>
    <w:rsid w:val="005840C3"/>
    <w:rsid w:val="00584B00"/>
    <w:rsid w:val="005851F7"/>
    <w:rsid w:val="005858ED"/>
    <w:rsid w:val="00585D0C"/>
    <w:rsid w:val="005869E5"/>
    <w:rsid w:val="00586C7E"/>
    <w:rsid w:val="00587C2E"/>
    <w:rsid w:val="00590111"/>
    <w:rsid w:val="00591274"/>
    <w:rsid w:val="0059201E"/>
    <w:rsid w:val="0059211B"/>
    <w:rsid w:val="005926BB"/>
    <w:rsid w:val="00592D8F"/>
    <w:rsid w:val="00592EAC"/>
    <w:rsid w:val="0059319C"/>
    <w:rsid w:val="00593510"/>
    <w:rsid w:val="0059396F"/>
    <w:rsid w:val="00593AA0"/>
    <w:rsid w:val="00593C4B"/>
    <w:rsid w:val="00594575"/>
    <w:rsid w:val="005946DA"/>
    <w:rsid w:val="00595432"/>
    <w:rsid w:val="00595D2C"/>
    <w:rsid w:val="00595EE0"/>
    <w:rsid w:val="00595FFF"/>
    <w:rsid w:val="005963B2"/>
    <w:rsid w:val="005973D5"/>
    <w:rsid w:val="00597457"/>
    <w:rsid w:val="005A04BD"/>
    <w:rsid w:val="005A0A58"/>
    <w:rsid w:val="005A0D50"/>
    <w:rsid w:val="005A0DD1"/>
    <w:rsid w:val="005A1AB9"/>
    <w:rsid w:val="005A1CB7"/>
    <w:rsid w:val="005A1D07"/>
    <w:rsid w:val="005A252C"/>
    <w:rsid w:val="005A2772"/>
    <w:rsid w:val="005A3D8D"/>
    <w:rsid w:val="005A3E5F"/>
    <w:rsid w:val="005A3EF7"/>
    <w:rsid w:val="005A4379"/>
    <w:rsid w:val="005A467B"/>
    <w:rsid w:val="005A48E0"/>
    <w:rsid w:val="005A53B4"/>
    <w:rsid w:val="005A5536"/>
    <w:rsid w:val="005A5A9F"/>
    <w:rsid w:val="005A5DE3"/>
    <w:rsid w:val="005A603C"/>
    <w:rsid w:val="005A6661"/>
    <w:rsid w:val="005A685B"/>
    <w:rsid w:val="005A7281"/>
    <w:rsid w:val="005A72EF"/>
    <w:rsid w:val="005A7842"/>
    <w:rsid w:val="005B019C"/>
    <w:rsid w:val="005B09A1"/>
    <w:rsid w:val="005B1D84"/>
    <w:rsid w:val="005B1DA2"/>
    <w:rsid w:val="005B1F3C"/>
    <w:rsid w:val="005B2AF4"/>
    <w:rsid w:val="005B2C8E"/>
    <w:rsid w:val="005B3012"/>
    <w:rsid w:val="005B3271"/>
    <w:rsid w:val="005B3505"/>
    <w:rsid w:val="005B3CFF"/>
    <w:rsid w:val="005B426E"/>
    <w:rsid w:val="005B5161"/>
    <w:rsid w:val="005B53EA"/>
    <w:rsid w:val="005B588E"/>
    <w:rsid w:val="005B5E36"/>
    <w:rsid w:val="005B60D0"/>
    <w:rsid w:val="005B67F4"/>
    <w:rsid w:val="005B6C81"/>
    <w:rsid w:val="005B6DD7"/>
    <w:rsid w:val="005B6E71"/>
    <w:rsid w:val="005B747D"/>
    <w:rsid w:val="005B7539"/>
    <w:rsid w:val="005B77E5"/>
    <w:rsid w:val="005B7962"/>
    <w:rsid w:val="005B7A57"/>
    <w:rsid w:val="005B7B8F"/>
    <w:rsid w:val="005B7D65"/>
    <w:rsid w:val="005B7E84"/>
    <w:rsid w:val="005C01C7"/>
    <w:rsid w:val="005C04CD"/>
    <w:rsid w:val="005C0620"/>
    <w:rsid w:val="005C0703"/>
    <w:rsid w:val="005C0AE3"/>
    <w:rsid w:val="005C12D0"/>
    <w:rsid w:val="005C1AB8"/>
    <w:rsid w:val="005C2716"/>
    <w:rsid w:val="005C28EB"/>
    <w:rsid w:val="005C336E"/>
    <w:rsid w:val="005C33BC"/>
    <w:rsid w:val="005C3A17"/>
    <w:rsid w:val="005C4701"/>
    <w:rsid w:val="005C4954"/>
    <w:rsid w:val="005C4AC3"/>
    <w:rsid w:val="005C5752"/>
    <w:rsid w:val="005C5B59"/>
    <w:rsid w:val="005C5B8E"/>
    <w:rsid w:val="005C695D"/>
    <w:rsid w:val="005C783C"/>
    <w:rsid w:val="005C79D9"/>
    <w:rsid w:val="005C7E88"/>
    <w:rsid w:val="005D0694"/>
    <w:rsid w:val="005D0880"/>
    <w:rsid w:val="005D1342"/>
    <w:rsid w:val="005D136E"/>
    <w:rsid w:val="005D2BCE"/>
    <w:rsid w:val="005D30F6"/>
    <w:rsid w:val="005D315C"/>
    <w:rsid w:val="005D33C5"/>
    <w:rsid w:val="005D388F"/>
    <w:rsid w:val="005D3FA2"/>
    <w:rsid w:val="005D4519"/>
    <w:rsid w:val="005D465E"/>
    <w:rsid w:val="005D4D7D"/>
    <w:rsid w:val="005D4D93"/>
    <w:rsid w:val="005D505E"/>
    <w:rsid w:val="005D5975"/>
    <w:rsid w:val="005D59EB"/>
    <w:rsid w:val="005D5A77"/>
    <w:rsid w:val="005D5D67"/>
    <w:rsid w:val="005D68C6"/>
    <w:rsid w:val="005D6BE8"/>
    <w:rsid w:val="005D6CD1"/>
    <w:rsid w:val="005D77AC"/>
    <w:rsid w:val="005E0504"/>
    <w:rsid w:val="005E08A4"/>
    <w:rsid w:val="005E0CEE"/>
    <w:rsid w:val="005E1068"/>
    <w:rsid w:val="005E1568"/>
    <w:rsid w:val="005E15EC"/>
    <w:rsid w:val="005E18DA"/>
    <w:rsid w:val="005E198F"/>
    <w:rsid w:val="005E2596"/>
    <w:rsid w:val="005E2BE1"/>
    <w:rsid w:val="005E341F"/>
    <w:rsid w:val="005E3608"/>
    <w:rsid w:val="005E43FF"/>
    <w:rsid w:val="005E44CD"/>
    <w:rsid w:val="005E4A1A"/>
    <w:rsid w:val="005E4C51"/>
    <w:rsid w:val="005E4DBE"/>
    <w:rsid w:val="005E4E84"/>
    <w:rsid w:val="005E5264"/>
    <w:rsid w:val="005E52E2"/>
    <w:rsid w:val="005E5426"/>
    <w:rsid w:val="005E578C"/>
    <w:rsid w:val="005E5C39"/>
    <w:rsid w:val="005E5E28"/>
    <w:rsid w:val="005E63C0"/>
    <w:rsid w:val="005E6540"/>
    <w:rsid w:val="005E6561"/>
    <w:rsid w:val="005E683C"/>
    <w:rsid w:val="005E6933"/>
    <w:rsid w:val="005E6CB7"/>
    <w:rsid w:val="005E6D43"/>
    <w:rsid w:val="005E6F8A"/>
    <w:rsid w:val="005E7501"/>
    <w:rsid w:val="005E7900"/>
    <w:rsid w:val="005E7FD5"/>
    <w:rsid w:val="005F0758"/>
    <w:rsid w:val="005F0890"/>
    <w:rsid w:val="005F0B8B"/>
    <w:rsid w:val="005F1224"/>
    <w:rsid w:val="005F15BA"/>
    <w:rsid w:val="005F19E9"/>
    <w:rsid w:val="005F1EFA"/>
    <w:rsid w:val="005F2025"/>
    <w:rsid w:val="005F3497"/>
    <w:rsid w:val="005F3A22"/>
    <w:rsid w:val="005F4144"/>
    <w:rsid w:val="005F4834"/>
    <w:rsid w:val="005F491D"/>
    <w:rsid w:val="005F4F36"/>
    <w:rsid w:val="005F5061"/>
    <w:rsid w:val="005F50B3"/>
    <w:rsid w:val="005F5232"/>
    <w:rsid w:val="005F56A2"/>
    <w:rsid w:val="005F5B23"/>
    <w:rsid w:val="005F5DA6"/>
    <w:rsid w:val="005F5F94"/>
    <w:rsid w:val="005F6D5B"/>
    <w:rsid w:val="005F70F7"/>
    <w:rsid w:val="005F7D26"/>
    <w:rsid w:val="006009B6"/>
    <w:rsid w:val="00600F3B"/>
    <w:rsid w:val="0060106E"/>
    <w:rsid w:val="0060136A"/>
    <w:rsid w:val="0060140C"/>
    <w:rsid w:val="0060142C"/>
    <w:rsid w:val="00601654"/>
    <w:rsid w:val="0060171E"/>
    <w:rsid w:val="00601945"/>
    <w:rsid w:val="00601DB1"/>
    <w:rsid w:val="00602582"/>
    <w:rsid w:val="0060262F"/>
    <w:rsid w:val="006037E8"/>
    <w:rsid w:val="006038F0"/>
    <w:rsid w:val="00603B79"/>
    <w:rsid w:val="00603F1C"/>
    <w:rsid w:val="00603FCC"/>
    <w:rsid w:val="00603FF7"/>
    <w:rsid w:val="0060481B"/>
    <w:rsid w:val="00604DC4"/>
    <w:rsid w:val="00604E36"/>
    <w:rsid w:val="00605574"/>
    <w:rsid w:val="00606140"/>
    <w:rsid w:val="00606671"/>
    <w:rsid w:val="00606B4E"/>
    <w:rsid w:val="00606B8A"/>
    <w:rsid w:val="0060717F"/>
    <w:rsid w:val="006071A1"/>
    <w:rsid w:val="00607620"/>
    <w:rsid w:val="00607CA0"/>
    <w:rsid w:val="00610029"/>
    <w:rsid w:val="00610408"/>
    <w:rsid w:val="00610DF9"/>
    <w:rsid w:val="00610E62"/>
    <w:rsid w:val="006111C7"/>
    <w:rsid w:val="00611269"/>
    <w:rsid w:val="00611449"/>
    <w:rsid w:val="00611855"/>
    <w:rsid w:val="0061195C"/>
    <w:rsid w:val="006119F1"/>
    <w:rsid w:val="00611D3C"/>
    <w:rsid w:val="00611E03"/>
    <w:rsid w:val="00612705"/>
    <w:rsid w:val="00612FE3"/>
    <w:rsid w:val="00613370"/>
    <w:rsid w:val="00613390"/>
    <w:rsid w:val="00613692"/>
    <w:rsid w:val="006139F0"/>
    <w:rsid w:val="00613B58"/>
    <w:rsid w:val="006146FA"/>
    <w:rsid w:val="00614D27"/>
    <w:rsid w:val="00614FE0"/>
    <w:rsid w:val="00615430"/>
    <w:rsid w:val="00615B56"/>
    <w:rsid w:val="00615C2B"/>
    <w:rsid w:val="00616039"/>
    <w:rsid w:val="0061667E"/>
    <w:rsid w:val="006172A4"/>
    <w:rsid w:val="006173F2"/>
    <w:rsid w:val="00617848"/>
    <w:rsid w:val="006179E2"/>
    <w:rsid w:val="00617A68"/>
    <w:rsid w:val="00620A5F"/>
    <w:rsid w:val="006210A5"/>
    <w:rsid w:val="00622295"/>
    <w:rsid w:val="006223ED"/>
    <w:rsid w:val="00622A8F"/>
    <w:rsid w:val="00622C32"/>
    <w:rsid w:val="00622DC0"/>
    <w:rsid w:val="006237BD"/>
    <w:rsid w:val="0062400A"/>
    <w:rsid w:val="00625B72"/>
    <w:rsid w:val="0062672F"/>
    <w:rsid w:val="00626B43"/>
    <w:rsid w:val="00627E71"/>
    <w:rsid w:val="00630013"/>
    <w:rsid w:val="00630977"/>
    <w:rsid w:val="00630EB2"/>
    <w:rsid w:val="00631074"/>
    <w:rsid w:val="0063131E"/>
    <w:rsid w:val="0063157A"/>
    <w:rsid w:val="00631F40"/>
    <w:rsid w:val="00631F73"/>
    <w:rsid w:val="00633064"/>
    <w:rsid w:val="0063314D"/>
    <w:rsid w:val="00633EBF"/>
    <w:rsid w:val="00633FE7"/>
    <w:rsid w:val="0063402C"/>
    <w:rsid w:val="0063408A"/>
    <w:rsid w:val="0063473F"/>
    <w:rsid w:val="00634CF4"/>
    <w:rsid w:val="0063595F"/>
    <w:rsid w:val="00636173"/>
    <w:rsid w:val="0063644C"/>
    <w:rsid w:val="006412C7"/>
    <w:rsid w:val="00641365"/>
    <w:rsid w:val="0064144D"/>
    <w:rsid w:val="00641BEE"/>
    <w:rsid w:val="00642594"/>
    <w:rsid w:val="006427BC"/>
    <w:rsid w:val="00642A5D"/>
    <w:rsid w:val="00642B7A"/>
    <w:rsid w:val="006431B1"/>
    <w:rsid w:val="00643386"/>
    <w:rsid w:val="006433EA"/>
    <w:rsid w:val="006434D1"/>
    <w:rsid w:val="006438C8"/>
    <w:rsid w:val="00643900"/>
    <w:rsid w:val="00643F9B"/>
    <w:rsid w:val="0064411A"/>
    <w:rsid w:val="0064423D"/>
    <w:rsid w:val="00644B7D"/>
    <w:rsid w:val="00644BF7"/>
    <w:rsid w:val="0064536B"/>
    <w:rsid w:val="00645451"/>
    <w:rsid w:val="006456C8"/>
    <w:rsid w:val="00645E9E"/>
    <w:rsid w:val="006464C1"/>
    <w:rsid w:val="0064661B"/>
    <w:rsid w:val="00646CDC"/>
    <w:rsid w:val="006475F6"/>
    <w:rsid w:val="006476EE"/>
    <w:rsid w:val="00647B32"/>
    <w:rsid w:val="00647E2B"/>
    <w:rsid w:val="006502E1"/>
    <w:rsid w:val="0065068C"/>
    <w:rsid w:val="00651388"/>
    <w:rsid w:val="00651FB2"/>
    <w:rsid w:val="006525EA"/>
    <w:rsid w:val="00652CA5"/>
    <w:rsid w:val="0065308F"/>
    <w:rsid w:val="00653759"/>
    <w:rsid w:val="00653A45"/>
    <w:rsid w:val="00653B25"/>
    <w:rsid w:val="00653C11"/>
    <w:rsid w:val="00653C36"/>
    <w:rsid w:val="00653C95"/>
    <w:rsid w:val="00653D37"/>
    <w:rsid w:val="00653EFA"/>
    <w:rsid w:val="006556B0"/>
    <w:rsid w:val="00656189"/>
    <w:rsid w:val="0065689B"/>
    <w:rsid w:val="00656C2D"/>
    <w:rsid w:val="006570A0"/>
    <w:rsid w:val="006577C3"/>
    <w:rsid w:val="006579E4"/>
    <w:rsid w:val="00657A60"/>
    <w:rsid w:val="00660AC5"/>
    <w:rsid w:val="00661292"/>
    <w:rsid w:val="006612BF"/>
    <w:rsid w:val="0066228E"/>
    <w:rsid w:val="00662C14"/>
    <w:rsid w:val="00663352"/>
    <w:rsid w:val="00663F45"/>
    <w:rsid w:val="0066460A"/>
    <w:rsid w:val="00664C55"/>
    <w:rsid w:val="00664EE8"/>
    <w:rsid w:val="00664FBA"/>
    <w:rsid w:val="00664FFF"/>
    <w:rsid w:val="0066553C"/>
    <w:rsid w:val="00665977"/>
    <w:rsid w:val="0066636A"/>
    <w:rsid w:val="0066686C"/>
    <w:rsid w:val="006669C1"/>
    <w:rsid w:val="00666C6E"/>
    <w:rsid w:val="00666E7D"/>
    <w:rsid w:val="00666EB9"/>
    <w:rsid w:val="00667079"/>
    <w:rsid w:val="0066719D"/>
    <w:rsid w:val="006673DC"/>
    <w:rsid w:val="00667A70"/>
    <w:rsid w:val="00667CDB"/>
    <w:rsid w:val="0067031D"/>
    <w:rsid w:val="00670A90"/>
    <w:rsid w:val="00670F52"/>
    <w:rsid w:val="00671407"/>
    <w:rsid w:val="006718A8"/>
    <w:rsid w:val="00671B77"/>
    <w:rsid w:val="00671FDA"/>
    <w:rsid w:val="0067211E"/>
    <w:rsid w:val="00672995"/>
    <w:rsid w:val="006729FF"/>
    <w:rsid w:val="00672D05"/>
    <w:rsid w:val="00672D9F"/>
    <w:rsid w:val="00672ED8"/>
    <w:rsid w:val="00673041"/>
    <w:rsid w:val="006730B8"/>
    <w:rsid w:val="006733F8"/>
    <w:rsid w:val="00673460"/>
    <w:rsid w:val="00673DB3"/>
    <w:rsid w:val="00674C90"/>
    <w:rsid w:val="00674DEF"/>
    <w:rsid w:val="00675262"/>
    <w:rsid w:val="0067575B"/>
    <w:rsid w:val="006761CB"/>
    <w:rsid w:val="00676A58"/>
    <w:rsid w:val="00676BF6"/>
    <w:rsid w:val="0067707C"/>
    <w:rsid w:val="00677135"/>
    <w:rsid w:val="0067729D"/>
    <w:rsid w:val="006778C5"/>
    <w:rsid w:val="00677B48"/>
    <w:rsid w:val="00677D07"/>
    <w:rsid w:val="00677F5A"/>
    <w:rsid w:val="00680CCB"/>
    <w:rsid w:val="00681950"/>
    <w:rsid w:val="00681B9D"/>
    <w:rsid w:val="00681FA0"/>
    <w:rsid w:val="00682946"/>
    <w:rsid w:val="00682A10"/>
    <w:rsid w:val="0068363A"/>
    <w:rsid w:val="00684E5D"/>
    <w:rsid w:val="0068562D"/>
    <w:rsid w:val="006859B6"/>
    <w:rsid w:val="00685E95"/>
    <w:rsid w:val="006861E3"/>
    <w:rsid w:val="0068635D"/>
    <w:rsid w:val="00686DA5"/>
    <w:rsid w:val="0068734C"/>
    <w:rsid w:val="00687EFE"/>
    <w:rsid w:val="006908F3"/>
    <w:rsid w:val="00690A6C"/>
    <w:rsid w:val="00691E4F"/>
    <w:rsid w:val="006920FF"/>
    <w:rsid w:val="006922F8"/>
    <w:rsid w:val="00692663"/>
    <w:rsid w:val="006929E1"/>
    <w:rsid w:val="0069325E"/>
    <w:rsid w:val="00693A60"/>
    <w:rsid w:val="00694299"/>
    <w:rsid w:val="0069432D"/>
    <w:rsid w:val="00694D64"/>
    <w:rsid w:val="006953C4"/>
    <w:rsid w:val="006956D0"/>
    <w:rsid w:val="00695771"/>
    <w:rsid w:val="0069672E"/>
    <w:rsid w:val="006969B4"/>
    <w:rsid w:val="00696A8B"/>
    <w:rsid w:val="00696F2A"/>
    <w:rsid w:val="00697835"/>
    <w:rsid w:val="006978C4"/>
    <w:rsid w:val="00697A82"/>
    <w:rsid w:val="006A0225"/>
    <w:rsid w:val="006A1141"/>
    <w:rsid w:val="006A18D6"/>
    <w:rsid w:val="006A1D08"/>
    <w:rsid w:val="006A2049"/>
    <w:rsid w:val="006A247D"/>
    <w:rsid w:val="006A2992"/>
    <w:rsid w:val="006A303F"/>
    <w:rsid w:val="006A317F"/>
    <w:rsid w:val="006A35DA"/>
    <w:rsid w:val="006A36FD"/>
    <w:rsid w:val="006A39C1"/>
    <w:rsid w:val="006A3AA9"/>
    <w:rsid w:val="006A426F"/>
    <w:rsid w:val="006A444F"/>
    <w:rsid w:val="006A45E0"/>
    <w:rsid w:val="006A4F8D"/>
    <w:rsid w:val="006A5513"/>
    <w:rsid w:val="006A558C"/>
    <w:rsid w:val="006A5952"/>
    <w:rsid w:val="006A5ECB"/>
    <w:rsid w:val="006A676E"/>
    <w:rsid w:val="006A67F3"/>
    <w:rsid w:val="006A699E"/>
    <w:rsid w:val="006A747F"/>
    <w:rsid w:val="006A77BF"/>
    <w:rsid w:val="006A7D36"/>
    <w:rsid w:val="006B009D"/>
    <w:rsid w:val="006B07FB"/>
    <w:rsid w:val="006B0E31"/>
    <w:rsid w:val="006B21A8"/>
    <w:rsid w:val="006B24AD"/>
    <w:rsid w:val="006B2522"/>
    <w:rsid w:val="006B2600"/>
    <w:rsid w:val="006B2670"/>
    <w:rsid w:val="006B2D0B"/>
    <w:rsid w:val="006B3012"/>
    <w:rsid w:val="006B318B"/>
    <w:rsid w:val="006B3CA7"/>
    <w:rsid w:val="006B3DF0"/>
    <w:rsid w:val="006B3E76"/>
    <w:rsid w:val="006B42AF"/>
    <w:rsid w:val="006B454D"/>
    <w:rsid w:val="006B515C"/>
    <w:rsid w:val="006B55F7"/>
    <w:rsid w:val="006B56EB"/>
    <w:rsid w:val="006B59F1"/>
    <w:rsid w:val="006B5A43"/>
    <w:rsid w:val="006B5D33"/>
    <w:rsid w:val="006B5FA5"/>
    <w:rsid w:val="006B672B"/>
    <w:rsid w:val="006B6E0A"/>
    <w:rsid w:val="006B7023"/>
    <w:rsid w:val="006C0791"/>
    <w:rsid w:val="006C07A6"/>
    <w:rsid w:val="006C0C1F"/>
    <w:rsid w:val="006C0E39"/>
    <w:rsid w:val="006C0FCD"/>
    <w:rsid w:val="006C2106"/>
    <w:rsid w:val="006C28B2"/>
    <w:rsid w:val="006C29FA"/>
    <w:rsid w:val="006C2EEB"/>
    <w:rsid w:val="006C2FBE"/>
    <w:rsid w:val="006C307E"/>
    <w:rsid w:val="006C414A"/>
    <w:rsid w:val="006C41F4"/>
    <w:rsid w:val="006C4406"/>
    <w:rsid w:val="006C44B5"/>
    <w:rsid w:val="006C4AB1"/>
    <w:rsid w:val="006C4B69"/>
    <w:rsid w:val="006C4DD6"/>
    <w:rsid w:val="006C513D"/>
    <w:rsid w:val="006C5EF6"/>
    <w:rsid w:val="006C6C53"/>
    <w:rsid w:val="006C708D"/>
    <w:rsid w:val="006C7423"/>
    <w:rsid w:val="006C7767"/>
    <w:rsid w:val="006D0604"/>
    <w:rsid w:val="006D0899"/>
    <w:rsid w:val="006D0A6E"/>
    <w:rsid w:val="006D0C4D"/>
    <w:rsid w:val="006D0DE5"/>
    <w:rsid w:val="006D0FD7"/>
    <w:rsid w:val="006D1148"/>
    <w:rsid w:val="006D15FE"/>
    <w:rsid w:val="006D1638"/>
    <w:rsid w:val="006D1865"/>
    <w:rsid w:val="006D1BB0"/>
    <w:rsid w:val="006D1C7D"/>
    <w:rsid w:val="006D1FBD"/>
    <w:rsid w:val="006D28BB"/>
    <w:rsid w:val="006D2B9D"/>
    <w:rsid w:val="006D3B3D"/>
    <w:rsid w:val="006D3B53"/>
    <w:rsid w:val="006D4241"/>
    <w:rsid w:val="006D439B"/>
    <w:rsid w:val="006D4E5D"/>
    <w:rsid w:val="006D4EA8"/>
    <w:rsid w:val="006D5011"/>
    <w:rsid w:val="006D52DB"/>
    <w:rsid w:val="006D5BF6"/>
    <w:rsid w:val="006D6103"/>
    <w:rsid w:val="006D7A05"/>
    <w:rsid w:val="006D7F79"/>
    <w:rsid w:val="006E0098"/>
    <w:rsid w:val="006E0327"/>
    <w:rsid w:val="006E1801"/>
    <w:rsid w:val="006E20C3"/>
    <w:rsid w:val="006E2138"/>
    <w:rsid w:val="006E219E"/>
    <w:rsid w:val="006E22F5"/>
    <w:rsid w:val="006E2A54"/>
    <w:rsid w:val="006E2D36"/>
    <w:rsid w:val="006E2E2C"/>
    <w:rsid w:val="006E35C2"/>
    <w:rsid w:val="006E3964"/>
    <w:rsid w:val="006E4495"/>
    <w:rsid w:val="006E4600"/>
    <w:rsid w:val="006E515E"/>
    <w:rsid w:val="006E68A7"/>
    <w:rsid w:val="006E69A1"/>
    <w:rsid w:val="006E6CB6"/>
    <w:rsid w:val="006E7169"/>
    <w:rsid w:val="006E7770"/>
    <w:rsid w:val="006E79EB"/>
    <w:rsid w:val="006E7AC1"/>
    <w:rsid w:val="006F024A"/>
    <w:rsid w:val="006F15A3"/>
    <w:rsid w:val="006F16C7"/>
    <w:rsid w:val="006F1A06"/>
    <w:rsid w:val="006F1D78"/>
    <w:rsid w:val="006F2A6C"/>
    <w:rsid w:val="006F2F4D"/>
    <w:rsid w:val="006F381A"/>
    <w:rsid w:val="006F3C38"/>
    <w:rsid w:val="006F3F69"/>
    <w:rsid w:val="006F4277"/>
    <w:rsid w:val="006F4302"/>
    <w:rsid w:val="006F48E1"/>
    <w:rsid w:val="006F4C9F"/>
    <w:rsid w:val="006F4CDD"/>
    <w:rsid w:val="006F5033"/>
    <w:rsid w:val="006F5689"/>
    <w:rsid w:val="006F5BDC"/>
    <w:rsid w:val="006F5DAF"/>
    <w:rsid w:val="006F5EE5"/>
    <w:rsid w:val="006F6319"/>
    <w:rsid w:val="006F68C8"/>
    <w:rsid w:val="006F68F0"/>
    <w:rsid w:val="006F6940"/>
    <w:rsid w:val="006F6BFA"/>
    <w:rsid w:val="006F6DF4"/>
    <w:rsid w:val="006F734D"/>
    <w:rsid w:val="006F7AAB"/>
    <w:rsid w:val="00700367"/>
    <w:rsid w:val="007026F4"/>
    <w:rsid w:val="00702D67"/>
    <w:rsid w:val="00703171"/>
    <w:rsid w:val="007032B9"/>
    <w:rsid w:val="007036F1"/>
    <w:rsid w:val="00703C59"/>
    <w:rsid w:val="00703C87"/>
    <w:rsid w:val="00703D7B"/>
    <w:rsid w:val="007046A8"/>
    <w:rsid w:val="00704CF1"/>
    <w:rsid w:val="00704F58"/>
    <w:rsid w:val="0070511A"/>
    <w:rsid w:val="00705545"/>
    <w:rsid w:val="00705B65"/>
    <w:rsid w:val="00706153"/>
    <w:rsid w:val="0070615F"/>
    <w:rsid w:val="007061BD"/>
    <w:rsid w:val="00706B71"/>
    <w:rsid w:val="00707887"/>
    <w:rsid w:val="00707B19"/>
    <w:rsid w:val="00710239"/>
    <w:rsid w:val="00710B8E"/>
    <w:rsid w:val="007110E0"/>
    <w:rsid w:val="007115AE"/>
    <w:rsid w:val="007119C5"/>
    <w:rsid w:val="00711B67"/>
    <w:rsid w:val="00711C5F"/>
    <w:rsid w:val="007128E4"/>
    <w:rsid w:val="00712C84"/>
    <w:rsid w:val="00712E6C"/>
    <w:rsid w:val="00712F0E"/>
    <w:rsid w:val="007134D1"/>
    <w:rsid w:val="0071371B"/>
    <w:rsid w:val="00714054"/>
    <w:rsid w:val="00714F6F"/>
    <w:rsid w:val="00715511"/>
    <w:rsid w:val="00715514"/>
    <w:rsid w:val="007155BD"/>
    <w:rsid w:val="007159DE"/>
    <w:rsid w:val="00715D4E"/>
    <w:rsid w:val="00715DFE"/>
    <w:rsid w:val="00715F93"/>
    <w:rsid w:val="00716559"/>
    <w:rsid w:val="0071664F"/>
    <w:rsid w:val="00716D4F"/>
    <w:rsid w:val="00716F1B"/>
    <w:rsid w:val="00717B7C"/>
    <w:rsid w:val="00720228"/>
    <w:rsid w:val="0072042A"/>
    <w:rsid w:val="007206AA"/>
    <w:rsid w:val="007206B0"/>
    <w:rsid w:val="0072095F"/>
    <w:rsid w:val="00721C0A"/>
    <w:rsid w:val="00721C3C"/>
    <w:rsid w:val="00721C47"/>
    <w:rsid w:val="00721EB7"/>
    <w:rsid w:val="007221EC"/>
    <w:rsid w:val="00722424"/>
    <w:rsid w:val="007226C5"/>
    <w:rsid w:val="0072291D"/>
    <w:rsid w:val="00722990"/>
    <w:rsid w:val="00722C06"/>
    <w:rsid w:val="0072303E"/>
    <w:rsid w:val="00723C64"/>
    <w:rsid w:val="00723CB4"/>
    <w:rsid w:val="00723CB7"/>
    <w:rsid w:val="00724261"/>
    <w:rsid w:val="007244CA"/>
    <w:rsid w:val="007245B9"/>
    <w:rsid w:val="00724C33"/>
    <w:rsid w:val="00724E6F"/>
    <w:rsid w:val="00724EE6"/>
    <w:rsid w:val="007255EE"/>
    <w:rsid w:val="00725BE0"/>
    <w:rsid w:val="00725FE4"/>
    <w:rsid w:val="00727C2B"/>
    <w:rsid w:val="0073000E"/>
    <w:rsid w:val="0073078F"/>
    <w:rsid w:val="00730830"/>
    <w:rsid w:val="007308B2"/>
    <w:rsid w:val="00730C43"/>
    <w:rsid w:val="00730D23"/>
    <w:rsid w:val="00731665"/>
    <w:rsid w:val="0073222F"/>
    <w:rsid w:val="0073286D"/>
    <w:rsid w:val="0073287A"/>
    <w:rsid w:val="00732D63"/>
    <w:rsid w:val="00732EBB"/>
    <w:rsid w:val="0073362C"/>
    <w:rsid w:val="007338EA"/>
    <w:rsid w:val="00733F1D"/>
    <w:rsid w:val="0073414A"/>
    <w:rsid w:val="00734477"/>
    <w:rsid w:val="00734508"/>
    <w:rsid w:val="00734CC3"/>
    <w:rsid w:val="00735186"/>
    <w:rsid w:val="00735DF5"/>
    <w:rsid w:val="00735EB4"/>
    <w:rsid w:val="00736387"/>
    <w:rsid w:val="007363D5"/>
    <w:rsid w:val="00736657"/>
    <w:rsid w:val="00736CBC"/>
    <w:rsid w:val="00737154"/>
    <w:rsid w:val="0073778B"/>
    <w:rsid w:val="00737AB9"/>
    <w:rsid w:val="00741231"/>
    <w:rsid w:val="00741313"/>
    <w:rsid w:val="00741BB2"/>
    <w:rsid w:val="00741C42"/>
    <w:rsid w:val="007427C4"/>
    <w:rsid w:val="00742936"/>
    <w:rsid w:val="00743111"/>
    <w:rsid w:val="0074336D"/>
    <w:rsid w:val="007433A1"/>
    <w:rsid w:val="007438F1"/>
    <w:rsid w:val="007439F6"/>
    <w:rsid w:val="00743FCE"/>
    <w:rsid w:val="007444F0"/>
    <w:rsid w:val="00744DA0"/>
    <w:rsid w:val="0074505D"/>
    <w:rsid w:val="00745221"/>
    <w:rsid w:val="007452B6"/>
    <w:rsid w:val="00745467"/>
    <w:rsid w:val="007455BE"/>
    <w:rsid w:val="00745E22"/>
    <w:rsid w:val="00745F87"/>
    <w:rsid w:val="007460E8"/>
    <w:rsid w:val="00746423"/>
    <w:rsid w:val="007466CC"/>
    <w:rsid w:val="00746E66"/>
    <w:rsid w:val="00747134"/>
    <w:rsid w:val="00750CAB"/>
    <w:rsid w:val="00750CDC"/>
    <w:rsid w:val="00751333"/>
    <w:rsid w:val="007516BD"/>
    <w:rsid w:val="007524E9"/>
    <w:rsid w:val="00752A07"/>
    <w:rsid w:val="00752D22"/>
    <w:rsid w:val="00752E90"/>
    <w:rsid w:val="00753C9D"/>
    <w:rsid w:val="00753DC5"/>
    <w:rsid w:val="00753EEE"/>
    <w:rsid w:val="007541C5"/>
    <w:rsid w:val="0075478E"/>
    <w:rsid w:val="00754A3B"/>
    <w:rsid w:val="00754F08"/>
    <w:rsid w:val="007554C5"/>
    <w:rsid w:val="00755B46"/>
    <w:rsid w:val="00757AA4"/>
    <w:rsid w:val="00760291"/>
    <w:rsid w:val="00760295"/>
    <w:rsid w:val="007609F7"/>
    <w:rsid w:val="00761267"/>
    <w:rsid w:val="00761905"/>
    <w:rsid w:val="00762371"/>
    <w:rsid w:val="00762F82"/>
    <w:rsid w:val="00763C3F"/>
    <w:rsid w:val="00763FBD"/>
    <w:rsid w:val="0076432C"/>
    <w:rsid w:val="00764D00"/>
    <w:rsid w:val="00765DC9"/>
    <w:rsid w:val="00766255"/>
    <w:rsid w:val="00766A8B"/>
    <w:rsid w:val="00767AE7"/>
    <w:rsid w:val="00767D47"/>
    <w:rsid w:val="0077059E"/>
    <w:rsid w:val="007708EC"/>
    <w:rsid w:val="00771248"/>
    <w:rsid w:val="0077158E"/>
    <w:rsid w:val="007715B5"/>
    <w:rsid w:val="00771919"/>
    <w:rsid w:val="00771ECD"/>
    <w:rsid w:val="007720DA"/>
    <w:rsid w:val="00772444"/>
    <w:rsid w:val="00772E06"/>
    <w:rsid w:val="0077331A"/>
    <w:rsid w:val="007736BB"/>
    <w:rsid w:val="0077449C"/>
    <w:rsid w:val="007744D6"/>
    <w:rsid w:val="0077493C"/>
    <w:rsid w:val="007749F5"/>
    <w:rsid w:val="00775598"/>
    <w:rsid w:val="007758FC"/>
    <w:rsid w:val="00775966"/>
    <w:rsid w:val="007759CE"/>
    <w:rsid w:val="00775ABE"/>
    <w:rsid w:val="00775AD0"/>
    <w:rsid w:val="00775CA7"/>
    <w:rsid w:val="00776079"/>
    <w:rsid w:val="007760FB"/>
    <w:rsid w:val="007761F6"/>
    <w:rsid w:val="00776B67"/>
    <w:rsid w:val="0077744F"/>
    <w:rsid w:val="007774A7"/>
    <w:rsid w:val="00777CF7"/>
    <w:rsid w:val="00777F5A"/>
    <w:rsid w:val="0078035B"/>
    <w:rsid w:val="00780534"/>
    <w:rsid w:val="00780A09"/>
    <w:rsid w:val="00780FE2"/>
    <w:rsid w:val="007812E0"/>
    <w:rsid w:val="00781384"/>
    <w:rsid w:val="0078172A"/>
    <w:rsid w:val="007817BF"/>
    <w:rsid w:val="00781CFE"/>
    <w:rsid w:val="00782F44"/>
    <w:rsid w:val="0078366B"/>
    <w:rsid w:val="00783686"/>
    <w:rsid w:val="00783927"/>
    <w:rsid w:val="00783E31"/>
    <w:rsid w:val="00783FE3"/>
    <w:rsid w:val="007847A1"/>
    <w:rsid w:val="00785463"/>
    <w:rsid w:val="007855D2"/>
    <w:rsid w:val="007861B6"/>
    <w:rsid w:val="00786224"/>
    <w:rsid w:val="007866A7"/>
    <w:rsid w:val="007866E7"/>
    <w:rsid w:val="00786AE7"/>
    <w:rsid w:val="00786E98"/>
    <w:rsid w:val="00786FA8"/>
    <w:rsid w:val="00787492"/>
    <w:rsid w:val="007879B6"/>
    <w:rsid w:val="00787F09"/>
    <w:rsid w:val="00790A2C"/>
    <w:rsid w:val="00790C59"/>
    <w:rsid w:val="00790CCF"/>
    <w:rsid w:val="00790D7E"/>
    <w:rsid w:val="00790DC6"/>
    <w:rsid w:val="007913BA"/>
    <w:rsid w:val="00791921"/>
    <w:rsid w:val="00791F1E"/>
    <w:rsid w:val="00793037"/>
    <w:rsid w:val="00793444"/>
    <w:rsid w:val="007937E5"/>
    <w:rsid w:val="00793868"/>
    <w:rsid w:val="00793FDE"/>
    <w:rsid w:val="007940AE"/>
    <w:rsid w:val="00794248"/>
    <w:rsid w:val="00794B10"/>
    <w:rsid w:val="00794B24"/>
    <w:rsid w:val="00794C59"/>
    <w:rsid w:val="00795036"/>
    <w:rsid w:val="0079535D"/>
    <w:rsid w:val="00795849"/>
    <w:rsid w:val="007966DA"/>
    <w:rsid w:val="00796733"/>
    <w:rsid w:val="0079674F"/>
    <w:rsid w:val="00796871"/>
    <w:rsid w:val="007968CA"/>
    <w:rsid w:val="00796DF4"/>
    <w:rsid w:val="00796FD9"/>
    <w:rsid w:val="00797B0F"/>
    <w:rsid w:val="007A065D"/>
    <w:rsid w:val="007A0A23"/>
    <w:rsid w:val="007A0CCF"/>
    <w:rsid w:val="007A1997"/>
    <w:rsid w:val="007A1A2B"/>
    <w:rsid w:val="007A206C"/>
    <w:rsid w:val="007A2A39"/>
    <w:rsid w:val="007A2B5C"/>
    <w:rsid w:val="007A2BB6"/>
    <w:rsid w:val="007A3A2E"/>
    <w:rsid w:val="007A3AED"/>
    <w:rsid w:val="007A3F80"/>
    <w:rsid w:val="007A4008"/>
    <w:rsid w:val="007A41C2"/>
    <w:rsid w:val="007A41F9"/>
    <w:rsid w:val="007A4632"/>
    <w:rsid w:val="007A4821"/>
    <w:rsid w:val="007A4B35"/>
    <w:rsid w:val="007A4B36"/>
    <w:rsid w:val="007A4B49"/>
    <w:rsid w:val="007A5340"/>
    <w:rsid w:val="007A6298"/>
    <w:rsid w:val="007A63ED"/>
    <w:rsid w:val="007A67C2"/>
    <w:rsid w:val="007A6945"/>
    <w:rsid w:val="007A6965"/>
    <w:rsid w:val="007A70C7"/>
    <w:rsid w:val="007A719E"/>
    <w:rsid w:val="007A794F"/>
    <w:rsid w:val="007A7B53"/>
    <w:rsid w:val="007A7FBF"/>
    <w:rsid w:val="007B0317"/>
    <w:rsid w:val="007B08C7"/>
    <w:rsid w:val="007B0E18"/>
    <w:rsid w:val="007B1474"/>
    <w:rsid w:val="007B181E"/>
    <w:rsid w:val="007B208A"/>
    <w:rsid w:val="007B2561"/>
    <w:rsid w:val="007B264A"/>
    <w:rsid w:val="007B2822"/>
    <w:rsid w:val="007B2A6C"/>
    <w:rsid w:val="007B3139"/>
    <w:rsid w:val="007B32DF"/>
    <w:rsid w:val="007B337C"/>
    <w:rsid w:val="007B3DF2"/>
    <w:rsid w:val="007B4079"/>
    <w:rsid w:val="007B4320"/>
    <w:rsid w:val="007B43F9"/>
    <w:rsid w:val="007B44C0"/>
    <w:rsid w:val="007B4B5D"/>
    <w:rsid w:val="007B4FD2"/>
    <w:rsid w:val="007B5D4A"/>
    <w:rsid w:val="007B5F7B"/>
    <w:rsid w:val="007B644D"/>
    <w:rsid w:val="007B6674"/>
    <w:rsid w:val="007B68D8"/>
    <w:rsid w:val="007B6F3D"/>
    <w:rsid w:val="007B7501"/>
    <w:rsid w:val="007B76B2"/>
    <w:rsid w:val="007C06AA"/>
    <w:rsid w:val="007C0708"/>
    <w:rsid w:val="007C0EA1"/>
    <w:rsid w:val="007C0EFD"/>
    <w:rsid w:val="007C1146"/>
    <w:rsid w:val="007C1712"/>
    <w:rsid w:val="007C171D"/>
    <w:rsid w:val="007C17EF"/>
    <w:rsid w:val="007C1F0F"/>
    <w:rsid w:val="007C1F6A"/>
    <w:rsid w:val="007C1F86"/>
    <w:rsid w:val="007C2879"/>
    <w:rsid w:val="007C30F7"/>
    <w:rsid w:val="007C360B"/>
    <w:rsid w:val="007C3E5E"/>
    <w:rsid w:val="007C3E8B"/>
    <w:rsid w:val="007C4004"/>
    <w:rsid w:val="007C4066"/>
    <w:rsid w:val="007C45A8"/>
    <w:rsid w:val="007C4764"/>
    <w:rsid w:val="007C483B"/>
    <w:rsid w:val="007C4A3C"/>
    <w:rsid w:val="007C4F48"/>
    <w:rsid w:val="007C5548"/>
    <w:rsid w:val="007C55D4"/>
    <w:rsid w:val="007C6502"/>
    <w:rsid w:val="007C6C53"/>
    <w:rsid w:val="007C7549"/>
    <w:rsid w:val="007C799B"/>
    <w:rsid w:val="007C7EFE"/>
    <w:rsid w:val="007C7FBA"/>
    <w:rsid w:val="007D07BD"/>
    <w:rsid w:val="007D07C0"/>
    <w:rsid w:val="007D0CE5"/>
    <w:rsid w:val="007D0DA6"/>
    <w:rsid w:val="007D173C"/>
    <w:rsid w:val="007D297C"/>
    <w:rsid w:val="007D2A40"/>
    <w:rsid w:val="007D3555"/>
    <w:rsid w:val="007D4743"/>
    <w:rsid w:val="007D497C"/>
    <w:rsid w:val="007D4B64"/>
    <w:rsid w:val="007D4F74"/>
    <w:rsid w:val="007D581E"/>
    <w:rsid w:val="007D64DE"/>
    <w:rsid w:val="007D6930"/>
    <w:rsid w:val="007D6A53"/>
    <w:rsid w:val="007D6D75"/>
    <w:rsid w:val="007D721C"/>
    <w:rsid w:val="007D7537"/>
    <w:rsid w:val="007D758F"/>
    <w:rsid w:val="007D76BE"/>
    <w:rsid w:val="007D78C1"/>
    <w:rsid w:val="007D7F18"/>
    <w:rsid w:val="007E0181"/>
    <w:rsid w:val="007E0577"/>
    <w:rsid w:val="007E06EE"/>
    <w:rsid w:val="007E08FD"/>
    <w:rsid w:val="007E13E2"/>
    <w:rsid w:val="007E1864"/>
    <w:rsid w:val="007E1B0D"/>
    <w:rsid w:val="007E2DD5"/>
    <w:rsid w:val="007E3F29"/>
    <w:rsid w:val="007E41D5"/>
    <w:rsid w:val="007E4246"/>
    <w:rsid w:val="007E4D47"/>
    <w:rsid w:val="007E51E3"/>
    <w:rsid w:val="007E527E"/>
    <w:rsid w:val="007E5DF2"/>
    <w:rsid w:val="007E66EF"/>
    <w:rsid w:val="007E67FC"/>
    <w:rsid w:val="007E6A49"/>
    <w:rsid w:val="007E77D9"/>
    <w:rsid w:val="007F026C"/>
    <w:rsid w:val="007F0370"/>
    <w:rsid w:val="007F099D"/>
    <w:rsid w:val="007F0C24"/>
    <w:rsid w:val="007F1013"/>
    <w:rsid w:val="007F1030"/>
    <w:rsid w:val="007F1143"/>
    <w:rsid w:val="007F16B5"/>
    <w:rsid w:val="007F1806"/>
    <w:rsid w:val="007F21BD"/>
    <w:rsid w:val="007F2262"/>
    <w:rsid w:val="007F2363"/>
    <w:rsid w:val="007F2A55"/>
    <w:rsid w:val="007F3332"/>
    <w:rsid w:val="007F3502"/>
    <w:rsid w:val="007F352E"/>
    <w:rsid w:val="007F3706"/>
    <w:rsid w:val="007F371F"/>
    <w:rsid w:val="007F3AE6"/>
    <w:rsid w:val="007F3BA3"/>
    <w:rsid w:val="007F3CC5"/>
    <w:rsid w:val="007F3D37"/>
    <w:rsid w:val="007F3DA4"/>
    <w:rsid w:val="007F4B41"/>
    <w:rsid w:val="007F4BB1"/>
    <w:rsid w:val="007F5277"/>
    <w:rsid w:val="007F5C1F"/>
    <w:rsid w:val="007F6482"/>
    <w:rsid w:val="007F665A"/>
    <w:rsid w:val="007F66D5"/>
    <w:rsid w:val="007F6CAC"/>
    <w:rsid w:val="007F7143"/>
    <w:rsid w:val="007F7B79"/>
    <w:rsid w:val="007F7E3A"/>
    <w:rsid w:val="00800330"/>
    <w:rsid w:val="0080093E"/>
    <w:rsid w:val="00800BD9"/>
    <w:rsid w:val="008016BA"/>
    <w:rsid w:val="00801DC8"/>
    <w:rsid w:val="00802966"/>
    <w:rsid w:val="008031E6"/>
    <w:rsid w:val="008033E3"/>
    <w:rsid w:val="0080360E"/>
    <w:rsid w:val="00803A2B"/>
    <w:rsid w:val="00804C87"/>
    <w:rsid w:val="00804FAC"/>
    <w:rsid w:val="00805038"/>
    <w:rsid w:val="0080511D"/>
    <w:rsid w:val="00805344"/>
    <w:rsid w:val="00805751"/>
    <w:rsid w:val="00805FF2"/>
    <w:rsid w:val="00806303"/>
    <w:rsid w:val="008063DA"/>
    <w:rsid w:val="008065AF"/>
    <w:rsid w:val="008066F6"/>
    <w:rsid w:val="00807307"/>
    <w:rsid w:val="008101D3"/>
    <w:rsid w:val="00810952"/>
    <w:rsid w:val="00810F0D"/>
    <w:rsid w:val="0081115D"/>
    <w:rsid w:val="0081126F"/>
    <w:rsid w:val="00811399"/>
    <w:rsid w:val="008117C7"/>
    <w:rsid w:val="0081194E"/>
    <w:rsid w:val="00811A3C"/>
    <w:rsid w:val="00811EC8"/>
    <w:rsid w:val="008126D4"/>
    <w:rsid w:val="00812748"/>
    <w:rsid w:val="0081289D"/>
    <w:rsid w:val="008128EB"/>
    <w:rsid w:val="00812CE8"/>
    <w:rsid w:val="00813CA8"/>
    <w:rsid w:val="00813DF2"/>
    <w:rsid w:val="00813E51"/>
    <w:rsid w:val="0081437F"/>
    <w:rsid w:val="00816713"/>
    <w:rsid w:val="00816C7C"/>
    <w:rsid w:val="00816E4B"/>
    <w:rsid w:val="008173D2"/>
    <w:rsid w:val="008174CE"/>
    <w:rsid w:val="008178A0"/>
    <w:rsid w:val="00817FB1"/>
    <w:rsid w:val="00820326"/>
    <w:rsid w:val="00820798"/>
    <w:rsid w:val="00820BB2"/>
    <w:rsid w:val="00820DFD"/>
    <w:rsid w:val="00821059"/>
    <w:rsid w:val="00821284"/>
    <w:rsid w:val="008218D8"/>
    <w:rsid w:val="00821C08"/>
    <w:rsid w:val="008220EB"/>
    <w:rsid w:val="0082246D"/>
    <w:rsid w:val="0082285A"/>
    <w:rsid w:val="00822C55"/>
    <w:rsid w:val="00822D23"/>
    <w:rsid w:val="008235A4"/>
    <w:rsid w:val="0082370E"/>
    <w:rsid w:val="0082384F"/>
    <w:rsid w:val="00823856"/>
    <w:rsid w:val="00823D73"/>
    <w:rsid w:val="008241B2"/>
    <w:rsid w:val="008243F8"/>
    <w:rsid w:val="008245B7"/>
    <w:rsid w:val="00824E81"/>
    <w:rsid w:val="0082517E"/>
    <w:rsid w:val="00825DD8"/>
    <w:rsid w:val="008263EA"/>
    <w:rsid w:val="00826624"/>
    <w:rsid w:val="0082758F"/>
    <w:rsid w:val="0082769B"/>
    <w:rsid w:val="00827D67"/>
    <w:rsid w:val="00827F3C"/>
    <w:rsid w:val="0083023A"/>
    <w:rsid w:val="00830A83"/>
    <w:rsid w:val="00830BE5"/>
    <w:rsid w:val="00831508"/>
    <w:rsid w:val="008315F1"/>
    <w:rsid w:val="008319C7"/>
    <w:rsid w:val="0083247D"/>
    <w:rsid w:val="00832623"/>
    <w:rsid w:val="0083273A"/>
    <w:rsid w:val="00832AC7"/>
    <w:rsid w:val="0083341A"/>
    <w:rsid w:val="00833568"/>
    <w:rsid w:val="008335C0"/>
    <w:rsid w:val="00833DF6"/>
    <w:rsid w:val="00833F08"/>
    <w:rsid w:val="00834084"/>
    <w:rsid w:val="008345AB"/>
    <w:rsid w:val="00834770"/>
    <w:rsid w:val="00834DC6"/>
    <w:rsid w:val="00834EBF"/>
    <w:rsid w:val="008354F0"/>
    <w:rsid w:val="00835780"/>
    <w:rsid w:val="008358D8"/>
    <w:rsid w:val="00835BD7"/>
    <w:rsid w:val="00835D52"/>
    <w:rsid w:val="00835DBE"/>
    <w:rsid w:val="008363E7"/>
    <w:rsid w:val="00836729"/>
    <w:rsid w:val="00836884"/>
    <w:rsid w:val="00836D72"/>
    <w:rsid w:val="008370F8"/>
    <w:rsid w:val="0083750C"/>
    <w:rsid w:val="00837C5E"/>
    <w:rsid w:val="00840475"/>
    <w:rsid w:val="00840C3D"/>
    <w:rsid w:val="00840C5D"/>
    <w:rsid w:val="008411B5"/>
    <w:rsid w:val="008414A7"/>
    <w:rsid w:val="00841EDF"/>
    <w:rsid w:val="00842134"/>
    <w:rsid w:val="008423D4"/>
    <w:rsid w:val="00842887"/>
    <w:rsid w:val="00842F4A"/>
    <w:rsid w:val="0084361D"/>
    <w:rsid w:val="008439F5"/>
    <w:rsid w:val="00843F93"/>
    <w:rsid w:val="00844624"/>
    <w:rsid w:val="00844672"/>
    <w:rsid w:val="00844A57"/>
    <w:rsid w:val="00844B6F"/>
    <w:rsid w:val="00844F5F"/>
    <w:rsid w:val="00844FA4"/>
    <w:rsid w:val="0084525B"/>
    <w:rsid w:val="00845362"/>
    <w:rsid w:val="008454FD"/>
    <w:rsid w:val="0084636C"/>
    <w:rsid w:val="00846518"/>
    <w:rsid w:val="008465C3"/>
    <w:rsid w:val="0084665A"/>
    <w:rsid w:val="00846935"/>
    <w:rsid w:val="008470A9"/>
    <w:rsid w:val="008473AA"/>
    <w:rsid w:val="008473E4"/>
    <w:rsid w:val="00847CED"/>
    <w:rsid w:val="00847D87"/>
    <w:rsid w:val="00850251"/>
    <w:rsid w:val="00850311"/>
    <w:rsid w:val="00850378"/>
    <w:rsid w:val="00850D85"/>
    <w:rsid w:val="00850D95"/>
    <w:rsid w:val="008511E6"/>
    <w:rsid w:val="00852047"/>
    <w:rsid w:val="00852434"/>
    <w:rsid w:val="008526E5"/>
    <w:rsid w:val="00853C2F"/>
    <w:rsid w:val="00853D97"/>
    <w:rsid w:val="00853F15"/>
    <w:rsid w:val="008540C7"/>
    <w:rsid w:val="00854B11"/>
    <w:rsid w:val="00854BEB"/>
    <w:rsid w:val="00854D2D"/>
    <w:rsid w:val="00855564"/>
    <w:rsid w:val="00855594"/>
    <w:rsid w:val="00855836"/>
    <w:rsid w:val="00855D94"/>
    <w:rsid w:val="00855E8C"/>
    <w:rsid w:val="00856333"/>
    <w:rsid w:val="0085673C"/>
    <w:rsid w:val="00856CDB"/>
    <w:rsid w:val="00856D89"/>
    <w:rsid w:val="0085713E"/>
    <w:rsid w:val="0086017B"/>
    <w:rsid w:val="00860B49"/>
    <w:rsid w:val="00861011"/>
    <w:rsid w:val="008618C8"/>
    <w:rsid w:val="008619FB"/>
    <w:rsid w:val="00861B06"/>
    <w:rsid w:val="00861E8F"/>
    <w:rsid w:val="008622EC"/>
    <w:rsid w:val="0086292B"/>
    <w:rsid w:val="00862B10"/>
    <w:rsid w:val="00862CBA"/>
    <w:rsid w:val="00862E59"/>
    <w:rsid w:val="00863584"/>
    <w:rsid w:val="00863C0C"/>
    <w:rsid w:val="0086422A"/>
    <w:rsid w:val="008644CD"/>
    <w:rsid w:val="008644DE"/>
    <w:rsid w:val="008648D5"/>
    <w:rsid w:val="00864BF8"/>
    <w:rsid w:val="008654A4"/>
    <w:rsid w:val="0086573B"/>
    <w:rsid w:val="0086601F"/>
    <w:rsid w:val="008661B8"/>
    <w:rsid w:val="0086647B"/>
    <w:rsid w:val="00866866"/>
    <w:rsid w:val="00866CE6"/>
    <w:rsid w:val="0086761B"/>
    <w:rsid w:val="008679A2"/>
    <w:rsid w:val="00870040"/>
    <w:rsid w:val="008706AA"/>
    <w:rsid w:val="00870763"/>
    <w:rsid w:val="0087084B"/>
    <w:rsid w:val="008708A6"/>
    <w:rsid w:val="00870F26"/>
    <w:rsid w:val="0087169D"/>
    <w:rsid w:val="00871EF7"/>
    <w:rsid w:val="0087235E"/>
    <w:rsid w:val="0087270B"/>
    <w:rsid w:val="00872A7A"/>
    <w:rsid w:val="00872AEA"/>
    <w:rsid w:val="00872B99"/>
    <w:rsid w:val="008732F4"/>
    <w:rsid w:val="008734D3"/>
    <w:rsid w:val="00873595"/>
    <w:rsid w:val="0087387D"/>
    <w:rsid w:val="00874052"/>
    <w:rsid w:val="00874A70"/>
    <w:rsid w:val="00875111"/>
    <w:rsid w:val="00875350"/>
    <w:rsid w:val="00875B8E"/>
    <w:rsid w:val="008768AE"/>
    <w:rsid w:val="00876AE2"/>
    <w:rsid w:val="0087791A"/>
    <w:rsid w:val="00877C5C"/>
    <w:rsid w:val="008800D7"/>
    <w:rsid w:val="00880931"/>
    <w:rsid w:val="00880DE6"/>
    <w:rsid w:val="00881B1D"/>
    <w:rsid w:val="0088297B"/>
    <w:rsid w:val="00882A35"/>
    <w:rsid w:val="00883488"/>
    <w:rsid w:val="00883DCC"/>
    <w:rsid w:val="00883FB0"/>
    <w:rsid w:val="0088400B"/>
    <w:rsid w:val="008848AA"/>
    <w:rsid w:val="00884EDF"/>
    <w:rsid w:val="00885D7C"/>
    <w:rsid w:val="008862F3"/>
    <w:rsid w:val="008865C2"/>
    <w:rsid w:val="008869A1"/>
    <w:rsid w:val="00887A08"/>
    <w:rsid w:val="00887D7A"/>
    <w:rsid w:val="00887E9D"/>
    <w:rsid w:val="00890564"/>
    <w:rsid w:val="00890664"/>
    <w:rsid w:val="008907C0"/>
    <w:rsid w:val="00890F12"/>
    <w:rsid w:val="008915BC"/>
    <w:rsid w:val="00891ABD"/>
    <w:rsid w:val="008921A6"/>
    <w:rsid w:val="008922DB"/>
    <w:rsid w:val="00892445"/>
    <w:rsid w:val="00892586"/>
    <w:rsid w:val="008927D3"/>
    <w:rsid w:val="00892815"/>
    <w:rsid w:val="0089306C"/>
    <w:rsid w:val="0089325F"/>
    <w:rsid w:val="008935CE"/>
    <w:rsid w:val="00893B73"/>
    <w:rsid w:val="00893BFA"/>
    <w:rsid w:val="00894035"/>
    <w:rsid w:val="008946A5"/>
    <w:rsid w:val="00894DA3"/>
    <w:rsid w:val="00895B1D"/>
    <w:rsid w:val="00895C8B"/>
    <w:rsid w:val="0089630C"/>
    <w:rsid w:val="00896A57"/>
    <w:rsid w:val="00897B39"/>
    <w:rsid w:val="008A0129"/>
    <w:rsid w:val="008A0328"/>
    <w:rsid w:val="008A0391"/>
    <w:rsid w:val="008A13BA"/>
    <w:rsid w:val="008A221B"/>
    <w:rsid w:val="008A3539"/>
    <w:rsid w:val="008A37ED"/>
    <w:rsid w:val="008A4205"/>
    <w:rsid w:val="008A47AC"/>
    <w:rsid w:val="008A4827"/>
    <w:rsid w:val="008A4907"/>
    <w:rsid w:val="008A4A0D"/>
    <w:rsid w:val="008A5451"/>
    <w:rsid w:val="008A58B7"/>
    <w:rsid w:val="008A5A6C"/>
    <w:rsid w:val="008A635C"/>
    <w:rsid w:val="008A65D8"/>
    <w:rsid w:val="008A6612"/>
    <w:rsid w:val="008A72F0"/>
    <w:rsid w:val="008A74EB"/>
    <w:rsid w:val="008A78A0"/>
    <w:rsid w:val="008A79BB"/>
    <w:rsid w:val="008B009D"/>
    <w:rsid w:val="008B05BD"/>
    <w:rsid w:val="008B0A7D"/>
    <w:rsid w:val="008B1C75"/>
    <w:rsid w:val="008B1E99"/>
    <w:rsid w:val="008B28A4"/>
    <w:rsid w:val="008B3EF8"/>
    <w:rsid w:val="008B4482"/>
    <w:rsid w:val="008B453C"/>
    <w:rsid w:val="008B4C47"/>
    <w:rsid w:val="008B4D61"/>
    <w:rsid w:val="008B517B"/>
    <w:rsid w:val="008B51F0"/>
    <w:rsid w:val="008B548B"/>
    <w:rsid w:val="008B5F31"/>
    <w:rsid w:val="008B5F87"/>
    <w:rsid w:val="008B68B4"/>
    <w:rsid w:val="008B68E6"/>
    <w:rsid w:val="008B6A68"/>
    <w:rsid w:val="008B6C73"/>
    <w:rsid w:val="008B6D55"/>
    <w:rsid w:val="008B736F"/>
    <w:rsid w:val="008B74BF"/>
    <w:rsid w:val="008B7D03"/>
    <w:rsid w:val="008C086D"/>
    <w:rsid w:val="008C0B3D"/>
    <w:rsid w:val="008C0BAE"/>
    <w:rsid w:val="008C0CB2"/>
    <w:rsid w:val="008C0D9C"/>
    <w:rsid w:val="008C1190"/>
    <w:rsid w:val="008C1412"/>
    <w:rsid w:val="008C154B"/>
    <w:rsid w:val="008C179F"/>
    <w:rsid w:val="008C1DE7"/>
    <w:rsid w:val="008C243E"/>
    <w:rsid w:val="008C386E"/>
    <w:rsid w:val="008C3943"/>
    <w:rsid w:val="008C3A83"/>
    <w:rsid w:val="008C3D49"/>
    <w:rsid w:val="008C3E0F"/>
    <w:rsid w:val="008C49E8"/>
    <w:rsid w:val="008C586B"/>
    <w:rsid w:val="008C5A2F"/>
    <w:rsid w:val="008C5C0E"/>
    <w:rsid w:val="008C5E61"/>
    <w:rsid w:val="008C6363"/>
    <w:rsid w:val="008C6736"/>
    <w:rsid w:val="008C694C"/>
    <w:rsid w:val="008C6D03"/>
    <w:rsid w:val="008C7B62"/>
    <w:rsid w:val="008C7BF3"/>
    <w:rsid w:val="008D1501"/>
    <w:rsid w:val="008D17CE"/>
    <w:rsid w:val="008D1BE3"/>
    <w:rsid w:val="008D3090"/>
    <w:rsid w:val="008D315F"/>
    <w:rsid w:val="008D3E54"/>
    <w:rsid w:val="008D4330"/>
    <w:rsid w:val="008D4539"/>
    <w:rsid w:val="008D4C9E"/>
    <w:rsid w:val="008D4EF3"/>
    <w:rsid w:val="008D5F69"/>
    <w:rsid w:val="008D67B4"/>
    <w:rsid w:val="008D6E88"/>
    <w:rsid w:val="008D73B9"/>
    <w:rsid w:val="008D76DC"/>
    <w:rsid w:val="008E0625"/>
    <w:rsid w:val="008E07DC"/>
    <w:rsid w:val="008E1262"/>
    <w:rsid w:val="008E1675"/>
    <w:rsid w:val="008E191A"/>
    <w:rsid w:val="008E1C08"/>
    <w:rsid w:val="008E21DB"/>
    <w:rsid w:val="008E2227"/>
    <w:rsid w:val="008E27BB"/>
    <w:rsid w:val="008E3045"/>
    <w:rsid w:val="008E36E3"/>
    <w:rsid w:val="008E39E5"/>
    <w:rsid w:val="008E3E01"/>
    <w:rsid w:val="008E3F57"/>
    <w:rsid w:val="008E4B54"/>
    <w:rsid w:val="008E4F9D"/>
    <w:rsid w:val="008E531A"/>
    <w:rsid w:val="008E53D1"/>
    <w:rsid w:val="008E557D"/>
    <w:rsid w:val="008E557E"/>
    <w:rsid w:val="008E5C3A"/>
    <w:rsid w:val="008E5E04"/>
    <w:rsid w:val="008E5E46"/>
    <w:rsid w:val="008E6369"/>
    <w:rsid w:val="008E6391"/>
    <w:rsid w:val="008E6815"/>
    <w:rsid w:val="008E6E08"/>
    <w:rsid w:val="008E6EA2"/>
    <w:rsid w:val="008E6F2C"/>
    <w:rsid w:val="008F0545"/>
    <w:rsid w:val="008F08A5"/>
    <w:rsid w:val="008F0930"/>
    <w:rsid w:val="008F0E32"/>
    <w:rsid w:val="008F106C"/>
    <w:rsid w:val="008F1B07"/>
    <w:rsid w:val="008F1C7E"/>
    <w:rsid w:val="008F1F04"/>
    <w:rsid w:val="008F21FC"/>
    <w:rsid w:val="008F26D1"/>
    <w:rsid w:val="008F2C74"/>
    <w:rsid w:val="008F325E"/>
    <w:rsid w:val="008F351C"/>
    <w:rsid w:val="008F400F"/>
    <w:rsid w:val="008F44A0"/>
    <w:rsid w:val="008F46A5"/>
    <w:rsid w:val="008F4955"/>
    <w:rsid w:val="008F4D53"/>
    <w:rsid w:val="008F5046"/>
    <w:rsid w:val="008F527B"/>
    <w:rsid w:val="008F52A5"/>
    <w:rsid w:val="008F622F"/>
    <w:rsid w:val="008F6272"/>
    <w:rsid w:val="008F67C6"/>
    <w:rsid w:val="008F69B1"/>
    <w:rsid w:val="008F6D6C"/>
    <w:rsid w:val="008F7032"/>
    <w:rsid w:val="008F7154"/>
    <w:rsid w:val="008F7583"/>
    <w:rsid w:val="008F797C"/>
    <w:rsid w:val="008F7C47"/>
    <w:rsid w:val="00900381"/>
    <w:rsid w:val="009004D1"/>
    <w:rsid w:val="009005B7"/>
    <w:rsid w:val="00900C53"/>
    <w:rsid w:val="00900E1F"/>
    <w:rsid w:val="009019B4"/>
    <w:rsid w:val="0090205F"/>
    <w:rsid w:val="00902741"/>
    <w:rsid w:val="009027C9"/>
    <w:rsid w:val="00902974"/>
    <w:rsid w:val="00902B3D"/>
    <w:rsid w:val="00902E53"/>
    <w:rsid w:val="00902E85"/>
    <w:rsid w:val="00902EE8"/>
    <w:rsid w:val="00904069"/>
    <w:rsid w:val="0090424C"/>
    <w:rsid w:val="009043BC"/>
    <w:rsid w:val="009049D5"/>
    <w:rsid w:val="00904E6B"/>
    <w:rsid w:val="009051BF"/>
    <w:rsid w:val="00905AE3"/>
    <w:rsid w:val="00906752"/>
    <w:rsid w:val="009069B7"/>
    <w:rsid w:val="00906B90"/>
    <w:rsid w:val="00906D94"/>
    <w:rsid w:val="00907C27"/>
    <w:rsid w:val="00907E6D"/>
    <w:rsid w:val="00907F6D"/>
    <w:rsid w:val="009109E8"/>
    <w:rsid w:val="0091183B"/>
    <w:rsid w:val="0091194C"/>
    <w:rsid w:val="00911D2E"/>
    <w:rsid w:val="00912475"/>
    <w:rsid w:val="00912D89"/>
    <w:rsid w:val="00913332"/>
    <w:rsid w:val="0091387A"/>
    <w:rsid w:val="00913CA0"/>
    <w:rsid w:val="00914088"/>
    <w:rsid w:val="009140B2"/>
    <w:rsid w:val="0091425F"/>
    <w:rsid w:val="009147A5"/>
    <w:rsid w:val="009148E0"/>
    <w:rsid w:val="0091497B"/>
    <w:rsid w:val="009150C4"/>
    <w:rsid w:val="0091512A"/>
    <w:rsid w:val="0091539C"/>
    <w:rsid w:val="0091579E"/>
    <w:rsid w:val="00915B84"/>
    <w:rsid w:val="00915C05"/>
    <w:rsid w:val="00915D7E"/>
    <w:rsid w:val="00915DEF"/>
    <w:rsid w:val="00916FED"/>
    <w:rsid w:val="009178A7"/>
    <w:rsid w:val="00920466"/>
    <w:rsid w:val="00920B5E"/>
    <w:rsid w:val="00921BE2"/>
    <w:rsid w:val="00923363"/>
    <w:rsid w:val="00923B79"/>
    <w:rsid w:val="009242D2"/>
    <w:rsid w:val="00924451"/>
    <w:rsid w:val="0092471D"/>
    <w:rsid w:val="009248F2"/>
    <w:rsid w:val="00924CB3"/>
    <w:rsid w:val="009250DD"/>
    <w:rsid w:val="00925947"/>
    <w:rsid w:val="00925986"/>
    <w:rsid w:val="009264BB"/>
    <w:rsid w:val="009267E5"/>
    <w:rsid w:val="00926AD4"/>
    <w:rsid w:val="00926CA1"/>
    <w:rsid w:val="00926ED1"/>
    <w:rsid w:val="00927A6B"/>
    <w:rsid w:val="00927D24"/>
    <w:rsid w:val="009301CB"/>
    <w:rsid w:val="0093029E"/>
    <w:rsid w:val="0093073B"/>
    <w:rsid w:val="00931B6F"/>
    <w:rsid w:val="00931E5D"/>
    <w:rsid w:val="00932038"/>
    <w:rsid w:val="009322B2"/>
    <w:rsid w:val="00932CCC"/>
    <w:rsid w:val="00932E61"/>
    <w:rsid w:val="009331B0"/>
    <w:rsid w:val="00933335"/>
    <w:rsid w:val="00933C7E"/>
    <w:rsid w:val="009341E7"/>
    <w:rsid w:val="009342F1"/>
    <w:rsid w:val="00934415"/>
    <w:rsid w:val="0093441F"/>
    <w:rsid w:val="0093446F"/>
    <w:rsid w:val="00934764"/>
    <w:rsid w:val="009348E8"/>
    <w:rsid w:val="0093490E"/>
    <w:rsid w:val="00934947"/>
    <w:rsid w:val="00934BE5"/>
    <w:rsid w:val="00934C18"/>
    <w:rsid w:val="00934D8E"/>
    <w:rsid w:val="009352BF"/>
    <w:rsid w:val="009357AB"/>
    <w:rsid w:val="00935A98"/>
    <w:rsid w:val="00935D2C"/>
    <w:rsid w:val="00935DA3"/>
    <w:rsid w:val="00935FBA"/>
    <w:rsid w:val="00936710"/>
    <w:rsid w:val="00936F13"/>
    <w:rsid w:val="00936F31"/>
    <w:rsid w:val="00937044"/>
    <w:rsid w:val="00937B98"/>
    <w:rsid w:val="00940332"/>
    <w:rsid w:val="00940730"/>
    <w:rsid w:val="00940BD0"/>
    <w:rsid w:val="00940D29"/>
    <w:rsid w:val="00940F69"/>
    <w:rsid w:val="009425B8"/>
    <w:rsid w:val="009426FC"/>
    <w:rsid w:val="00942B8C"/>
    <w:rsid w:val="00942EB2"/>
    <w:rsid w:val="009433B0"/>
    <w:rsid w:val="0094354B"/>
    <w:rsid w:val="00943A9B"/>
    <w:rsid w:val="00943F7B"/>
    <w:rsid w:val="009444E2"/>
    <w:rsid w:val="0094464C"/>
    <w:rsid w:val="00944747"/>
    <w:rsid w:val="00945230"/>
    <w:rsid w:val="009454FB"/>
    <w:rsid w:val="00946890"/>
    <w:rsid w:val="00947091"/>
    <w:rsid w:val="009470CA"/>
    <w:rsid w:val="009479B6"/>
    <w:rsid w:val="00947B0B"/>
    <w:rsid w:val="00947D7C"/>
    <w:rsid w:val="00947DC4"/>
    <w:rsid w:val="00947E18"/>
    <w:rsid w:val="0095003D"/>
    <w:rsid w:val="009507EC"/>
    <w:rsid w:val="00950AD2"/>
    <w:rsid w:val="00950C23"/>
    <w:rsid w:val="00950F52"/>
    <w:rsid w:val="0095146C"/>
    <w:rsid w:val="009517A6"/>
    <w:rsid w:val="009528FD"/>
    <w:rsid w:val="00952BBE"/>
    <w:rsid w:val="00952D37"/>
    <w:rsid w:val="00952E14"/>
    <w:rsid w:val="00953016"/>
    <w:rsid w:val="009536FE"/>
    <w:rsid w:val="00953CBF"/>
    <w:rsid w:val="009540C1"/>
    <w:rsid w:val="00954A46"/>
    <w:rsid w:val="00954ECC"/>
    <w:rsid w:val="009551A4"/>
    <w:rsid w:val="009556BC"/>
    <w:rsid w:val="0095592B"/>
    <w:rsid w:val="00955F75"/>
    <w:rsid w:val="00956048"/>
    <w:rsid w:val="0095626A"/>
    <w:rsid w:val="00956349"/>
    <w:rsid w:val="009564A8"/>
    <w:rsid w:val="009568CE"/>
    <w:rsid w:val="009568D5"/>
    <w:rsid w:val="00956B72"/>
    <w:rsid w:val="0095703E"/>
    <w:rsid w:val="00957931"/>
    <w:rsid w:val="00957BE8"/>
    <w:rsid w:val="009609F0"/>
    <w:rsid w:val="00961921"/>
    <w:rsid w:val="00961CA5"/>
    <w:rsid w:val="00962763"/>
    <w:rsid w:val="00963EC5"/>
    <w:rsid w:val="009647A7"/>
    <w:rsid w:val="00964A4C"/>
    <w:rsid w:val="009650FE"/>
    <w:rsid w:val="009655C7"/>
    <w:rsid w:val="0096570C"/>
    <w:rsid w:val="00965D2F"/>
    <w:rsid w:val="00966363"/>
    <w:rsid w:val="00966560"/>
    <w:rsid w:val="0096692B"/>
    <w:rsid w:val="00966C16"/>
    <w:rsid w:val="0096791B"/>
    <w:rsid w:val="009679A0"/>
    <w:rsid w:val="009679D0"/>
    <w:rsid w:val="00967BB4"/>
    <w:rsid w:val="00970118"/>
    <w:rsid w:val="00970161"/>
    <w:rsid w:val="00970343"/>
    <w:rsid w:val="009704F8"/>
    <w:rsid w:val="00970758"/>
    <w:rsid w:val="0097091A"/>
    <w:rsid w:val="00971F54"/>
    <w:rsid w:val="00971F9B"/>
    <w:rsid w:val="00972CA2"/>
    <w:rsid w:val="00972F3A"/>
    <w:rsid w:val="00973050"/>
    <w:rsid w:val="00973242"/>
    <w:rsid w:val="00973642"/>
    <w:rsid w:val="0097473C"/>
    <w:rsid w:val="00974D75"/>
    <w:rsid w:val="00974DC9"/>
    <w:rsid w:val="00975044"/>
    <w:rsid w:val="00975378"/>
    <w:rsid w:val="009753F6"/>
    <w:rsid w:val="009755EE"/>
    <w:rsid w:val="00975974"/>
    <w:rsid w:val="00976831"/>
    <w:rsid w:val="00976BC9"/>
    <w:rsid w:val="00977074"/>
    <w:rsid w:val="00977AF7"/>
    <w:rsid w:val="00977DFF"/>
    <w:rsid w:val="00977F50"/>
    <w:rsid w:val="009804E7"/>
    <w:rsid w:val="0098099B"/>
    <w:rsid w:val="00980D60"/>
    <w:rsid w:val="00980F80"/>
    <w:rsid w:val="009811E3"/>
    <w:rsid w:val="00981FAE"/>
    <w:rsid w:val="00981FD4"/>
    <w:rsid w:val="00982040"/>
    <w:rsid w:val="00982716"/>
    <w:rsid w:val="00982741"/>
    <w:rsid w:val="00982A1D"/>
    <w:rsid w:val="00983160"/>
    <w:rsid w:val="00983CA8"/>
    <w:rsid w:val="00983D23"/>
    <w:rsid w:val="009842CF"/>
    <w:rsid w:val="009847E5"/>
    <w:rsid w:val="0098491C"/>
    <w:rsid w:val="00984F87"/>
    <w:rsid w:val="009857C1"/>
    <w:rsid w:val="00986915"/>
    <w:rsid w:val="00986943"/>
    <w:rsid w:val="00986DB9"/>
    <w:rsid w:val="00986EBB"/>
    <w:rsid w:val="009873C3"/>
    <w:rsid w:val="009909A9"/>
    <w:rsid w:val="009913F5"/>
    <w:rsid w:val="00991988"/>
    <w:rsid w:val="00991E89"/>
    <w:rsid w:val="0099238B"/>
    <w:rsid w:val="0099273E"/>
    <w:rsid w:val="00992A5F"/>
    <w:rsid w:val="00993664"/>
    <w:rsid w:val="00993958"/>
    <w:rsid w:val="00993F11"/>
    <w:rsid w:val="0099462C"/>
    <w:rsid w:val="00994E3D"/>
    <w:rsid w:val="0099506C"/>
    <w:rsid w:val="009950FE"/>
    <w:rsid w:val="00995602"/>
    <w:rsid w:val="0099572A"/>
    <w:rsid w:val="00995797"/>
    <w:rsid w:val="009963DC"/>
    <w:rsid w:val="009964F7"/>
    <w:rsid w:val="0099681B"/>
    <w:rsid w:val="00996D46"/>
    <w:rsid w:val="00996EF1"/>
    <w:rsid w:val="009A0AA9"/>
    <w:rsid w:val="009A1AF9"/>
    <w:rsid w:val="009A2278"/>
    <w:rsid w:val="009A39FD"/>
    <w:rsid w:val="009A3B33"/>
    <w:rsid w:val="009A44CB"/>
    <w:rsid w:val="009A4592"/>
    <w:rsid w:val="009A51FF"/>
    <w:rsid w:val="009A554B"/>
    <w:rsid w:val="009A57D8"/>
    <w:rsid w:val="009A5F9B"/>
    <w:rsid w:val="009A6AE7"/>
    <w:rsid w:val="009A6C9D"/>
    <w:rsid w:val="009A6CD9"/>
    <w:rsid w:val="009A77F8"/>
    <w:rsid w:val="009B0412"/>
    <w:rsid w:val="009B04FF"/>
    <w:rsid w:val="009B09DF"/>
    <w:rsid w:val="009B0A16"/>
    <w:rsid w:val="009B0BC2"/>
    <w:rsid w:val="009B1078"/>
    <w:rsid w:val="009B27B7"/>
    <w:rsid w:val="009B2E17"/>
    <w:rsid w:val="009B32C5"/>
    <w:rsid w:val="009B3395"/>
    <w:rsid w:val="009B33BE"/>
    <w:rsid w:val="009B36D3"/>
    <w:rsid w:val="009B42A5"/>
    <w:rsid w:val="009B4B43"/>
    <w:rsid w:val="009B4FD4"/>
    <w:rsid w:val="009B546A"/>
    <w:rsid w:val="009B54BF"/>
    <w:rsid w:val="009B5ADF"/>
    <w:rsid w:val="009B5CA0"/>
    <w:rsid w:val="009B6525"/>
    <w:rsid w:val="009B6752"/>
    <w:rsid w:val="009B67A0"/>
    <w:rsid w:val="009B7201"/>
    <w:rsid w:val="009C0236"/>
    <w:rsid w:val="009C1666"/>
    <w:rsid w:val="009C2171"/>
    <w:rsid w:val="009C28A3"/>
    <w:rsid w:val="009C2ADB"/>
    <w:rsid w:val="009C2C19"/>
    <w:rsid w:val="009C2D1C"/>
    <w:rsid w:val="009C4D38"/>
    <w:rsid w:val="009C51EB"/>
    <w:rsid w:val="009C535F"/>
    <w:rsid w:val="009C5412"/>
    <w:rsid w:val="009C57C1"/>
    <w:rsid w:val="009C58A4"/>
    <w:rsid w:val="009C5A19"/>
    <w:rsid w:val="009C6C6B"/>
    <w:rsid w:val="009C70AD"/>
    <w:rsid w:val="009C7568"/>
    <w:rsid w:val="009C78A2"/>
    <w:rsid w:val="009C7DBC"/>
    <w:rsid w:val="009D010A"/>
    <w:rsid w:val="009D1360"/>
    <w:rsid w:val="009D1BEE"/>
    <w:rsid w:val="009D1C42"/>
    <w:rsid w:val="009D2650"/>
    <w:rsid w:val="009D27BA"/>
    <w:rsid w:val="009D2B34"/>
    <w:rsid w:val="009D2C3F"/>
    <w:rsid w:val="009D2DA1"/>
    <w:rsid w:val="009D2ED5"/>
    <w:rsid w:val="009D34DE"/>
    <w:rsid w:val="009D3710"/>
    <w:rsid w:val="009D3732"/>
    <w:rsid w:val="009D3AF2"/>
    <w:rsid w:val="009D3E68"/>
    <w:rsid w:val="009D3EDC"/>
    <w:rsid w:val="009D43F2"/>
    <w:rsid w:val="009D461C"/>
    <w:rsid w:val="009D47D2"/>
    <w:rsid w:val="009D483E"/>
    <w:rsid w:val="009D4B09"/>
    <w:rsid w:val="009D4F0E"/>
    <w:rsid w:val="009D570E"/>
    <w:rsid w:val="009D587B"/>
    <w:rsid w:val="009D59C0"/>
    <w:rsid w:val="009D636D"/>
    <w:rsid w:val="009D68DD"/>
    <w:rsid w:val="009D6F5F"/>
    <w:rsid w:val="009D7674"/>
    <w:rsid w:val="009D76B0"/>
    <w:rsid w:val="009D7C1D"/>
    <w:rsid w:val="009D7C69"/>
    <w:rsid w:val="009D7D0A"/>
    <w:rsid w:val="009D7EBA"/>
    <w:rsid w:val="009E0038"/>
    <w:rsid w:val="009E00B1"/>
    <w:rsid w:val="009E00EF"/>
    <w:rsid w:val="009E0982"/>
    <w:rsid w:val="009E0BE3"/>
    <w:rsid w:val="009E0BE9"/>
    <w:rsid w:val="009E1571"/>
    <w:rsid w:val="009E1C6C"/>
    <w:rsid w:val="009E1FD6"/>
    <w:rsid w:val="009E2089"/>
    <w:rsid w:val="009E2516"/>
    <w:rsid w:val="009E2CF6"/>
    <w:rsid w:val="009E2E80"/>
    <w:rsid w:val="009E3401"/>
    <w:rsid w:val="009E3B84"/>
    <w:rsid w:val="009E4A1C"/>
    <w:rsid w:val="009E4E8D"/>
    <w:rsid w:val="009E5774"/>
    <w:rsid w:val="009E5AC6"/>
    <w:rsid w:val="009E6706"/>
    <w:rsid w:val="009E7138"/>
    <w:rsid w:val="009E7B42"/>
    <w:rsid w:val="009F0418"/>
    <w:rsid w:val="009F08DA"/>
    <w:rsid w:val="009F1183"/>
    <w:rsid w:val="009F196F"/>
    <w:rsid w:val="009F1C36"/>
    <w:rsid w:val="009F1E08"/>
    <w:rsid w:val="009F1E9A"/>
    <w:rsid w:val="009F2671"/>
    <w:rsid w:val="009F26F0"/>
    <w:rsid w:val="009F2992"/>
    <w:rsid w:val="009F2E8B"/>
    <w:rsid w:val="009F37DD"/>
    <w:rsid w:val="009F3879"/>
    <w:rsid w:val="009F3FBC"/>
    <w:rsid w:val="009F46AB"/>
    <w:rsid w:val="009F4957"/>
    <w:rsid w:val="009F4AF8"/>
    <w:rsid w:val="009F5375"/>
    <w:rsid w:val="009F5CF2"/>
    <w:rsid w:val="009F5DF5"/>
    <w:rsid w:val="009F627C"/>
    <w:rsid w:val="009F62B2"/>
    <w:rsid w:val="009F6B0F"/>
    <w:rsid w:val="009F75E0"/>
    <w:rsid w:val="009F7EB0"/>
    <w:rsid w:val="00A00181"/>
    <w:rsid w:val="00A00826"/>
    <w:rsid w:val="00A008F2"/>
    <w:rsid w:val="00A00989"/>
    <w:rsid w:val="00A013B9"/>
    <w:rsid w:val="00A01E99"/>
    <w:rsid w:val="00A023DD"/>
    <w:rsid w:val="00A026F2"/>
    <w:rsid w:val="00A02822"/>
    <w:rsid w:val="00A02845"/>
    <w:rsid w:val="00A02A44"/>
    <w:rsid w:val="00A031CC"/>
    <w:rsid w:val="00A03D71"/>
    <w:rsid w:val="00A047B8"/>
    <w:rsid w:val="00A04BF6"/>
    <w:rsid w:val="00A04FC7"/>
    <w:rsid w:val="00A052D7"/>
    <w:rsid w:val="00A054E3"/>
    <w:rsid w:val="00A05A2D"/>
    <w:rsid w:val="00A05CC5"/>
    <w:rsid w:val="00A06372"/>
    <w:rsid w:val="00A071BA"/>
    <w:rsid w:val="00A07602"/>
    <w:rsid w:val="00A076AE"/>
    <w:rsid w:val="00A10435"/>
    <w:rsid w:val="00A108E3"/>
    <w:rsid w:val="00A10956"/>
    <w:rsid w:val="00A10DD6"/>
    <w:rsid w:val="00A11AA5"/>
    <w:rsid w:val="00A1226C"/>
    <w:rsid w:val="00A124FC"/>
    <w:rsid w:val="00A126F6"/>
    <w:rsid w:val="00A127A2"/>
    <w:rsid w:val="00A12900"/>
    <w:rsid w:val="00A12B02"/>
    <w:rsid w:val="00A12C5D"/>
    <w:rsid w:val="00A13B4C"/>
    <w:rsid w:val="00A13F12"/>
    <w:rsid w:val="00A14B53"/>
    <w:rsid w:val="00A14D7D"/>
    <w:rsid w:val="00A150FD"/>
    <w:rsid w:val="00A1568F"/>
    <w:rsid w:val="00A15CD8"/>
    <w:rsid w:val="00A15D56"/>
    <w:rsid w:val="00A164CB"/>
    <w:rsid w:val="00A164EA"/>
    <w:rsid w:val="00A168F0"/>
    <w:rsid w:val="00A16952"/>
    <w:rsid w:val="00A16F05"/>
    <w:rsid w:val="00A1743D"/>
    <w:rsid w:val="00A17A33"/>
    <w:rsid w:val="00A17E82"/>
    <w:rsid w:val="00A20093"/>
    <w:rsid w:val="00A207EC"/>
    <w:rsid w:val="00A20CB6"/>
    <w:rsid w:val="00A20F8A"/>
    <w:rsid w:val="00A215A1"/>
    <w:rsid w:val="00A21955"/>
    <w:rsid w:val="00A21AFF"/>
    <w:rsid w:val="00A21F62"/>
    <w:rsid w:val="00A22918"/>
    <w:rsid w:val="00A22BBA"/>
    <w:rsid w:val="00A22D72"/>
    <w:rsid w:val="00A2303E"/>
    <w:rsid w:val="00A23987"/>
    <w:rsid w:val="00A239C9"/>
    <w:rsid w:val="00A24060"/>
    <w:rsid w:val="00A24341"/>
    <w:rsid w:val="00A24C57"/>
    <w:rsid w:val="00A25B57"/>
    <w:rsid w:val="00A25CE2"/>
    <w:rsid w:val="00A26850"/>
    <w:rsid w:val="00A268DD"/>
    <w:rsid w:val="00A27990"/>
    <w:rsid w:val="00A3037F"/>
    <w:rsid w:val="00A30BCD"/>
    <w:rsid w:val="00A30D4A"/>
    <w:rsid w:val="00A30F47"/>
    <w:rsid w:val="00A31BE3"/>
    <w:rsid w:val="00A31EC0"/>
    <w:rsid w:val="00A320B4"/>
    <w:rsid w:val="00A3293E"/>
    <w:rsid w:val="00A32D20"/>
    <w:rsid w:val="00A33309"/>
    <w:rsid w:val="00A33ABA"/>
    <w:rsid w:val="00A33AF0"/>
    <w:rsid w:val="00A33B6B"/>
    <w:rsid w:val="00A34269"/>
    <w:rsid w:val="00A34800"/>
    <w:rsid w:val="00A35554"/>
    <w:rsid w:val="00A35B0C"/>
    <w:rsid w:val="00A35C0F"/>
    <w:rsid w:val="00A36509"/>
    <w:rsid w:val="00A36EA4"/>
    <w:rsid w:val="00A37326"/>
    <w:rsid w:val="00A37368"/>
    <w:rsid w:val="00A379CC"/>
    <w:rsid w:val="00A4043E"/>
    <w:rsid w:val="00A40DE7"/>
    <w:rsid w:val="00A41134"/>
    <w:rsid w:val="00A416EB"/>
    <w:rsid w:val="00A418E2"/>
    <w:rsid w:val="00A41AD1"/>
    <w:rsid w:val="00A41D34"/>
    <w:rsid w:val="00A41EA1"/>
    <w:rsid w:val="00A422D1"/>
    <w:rsid w:val="00A424F6"/>
    <w:rsid w:val="00A426ED"/>
    <w:rsid w:val="00A42C92"/>
    <w:rsid w:val="00A42D52"/>
    <w:rsid w:val="00A43290"/>
    <w:rsid w:val="00A43635"/>
    <w:rsid w:val="00A43C1D"/>
    <w:rsid w:val="00A441D9"/>
    <w:rsid w:val="00A44930"/>
    <w:rsid w:val="00A44F81"/>
    <w:rsid w:val="00A453D6"/>
    <w:rsid w:val="00A46132"/>
    <w:rsid w:val="00A46A0A"/>
    <w:rsid w:val="00A46E8A"/>
    <w:rsid w:val="00A46EC1"/>
    <w:rsid w:val="00A47149"/>
    <w:rsid w:val="00A4756C"/>
    <w:rsid w:val="00A47744"/>
    <w:rsid w:val="00A4788F"/>
    <w:rsid w:val="00A506C9"/>
    <w:rsid w:val="00A50D25"/>
    <w:rsid w:val="00A51254"/>
    <w:rsid w:val="00A513C8"/>
    <w:rsid w:val="00A5152B"/>
    <w:rsid w:val="00A51667"/>
    <w:rsid w:val="00A5188B"/>
    <w:rsid w:val="00A518D4"/>
    <w:rsid w:val="00A51C95"/>
    <w:rsid w:val="00A51DE2"/>
    <w:rsid w:val="00A5201D"/>
    <w:rsid w:val="00A523F1"/>
    <w:rsid w:val="00A52751"/>
    <w:rsid w:val="00A5283F"/>
    <w:rsid w:val="00A529C8"/>
    <w:rsid w:val="00A52E0B"/>
    <w:rsid w:val="00A53496"/>
    <w:rsid w:val="00A53BF6"/>
    <w:rsid w:val="00A54231"/>
    <w:rsid w:val="00A5480D"/>
    <w:rsid w:val="00A549EA"/>
    <w:rsid w:val="00A54CA4"/>
    <w:rsid w:val="00A54E5C"/>
    <w:rsid w:val="00A54EBA"/>
    <w:rsid w:val="00A551F4"/>
    <w:rsid w:val="00A55967"/>
    <w:rsid w:val="00A56009"/>
    <w:rsid w:val="00A565A7"/>
    <w:rsid w:val="00A56778"/>
    <w:rsid w:val="00A56AC4"/>
    <w:rsid w:val="00A5722B"/>
    <w:rsid w:val="00A57DB4"/>
    <w:rsid w:val="00A60270"/>
    <w:rsid w:val="00A60A39"/>
    <w:rsid w:val="00A61879"/>
    <w:rsid w:val="00A62DD4"/>
    <w:rsid w:val="00A62DEF"/>
    <w:rsid w:val="00A62EE9"/>
    <w:rsid w:val="00A6328C"/>
    <w:rsid w:val="00A63AA5"/>
    <w:rsid w:val="00A6428F"/>
    <w:rsid w:val="00A649F9"/>
    <w:rsid w:val="00A65131"/>
    <w:rsid w:val="00A653F5"/>
    <w:rsid w:val="00A6579F"/>
    <w:rsid w:val="00A65D4E"/>
    <w:rsid w:val="00A6605B"/>
    <w:rsid w:val="00A66934"/>
    <w:rsid w:val="00A66DAC"/>
    <w:rsid w:val="00A67368"/>
    <w:rsid w:val="00A67C64"/>
    <w:rsid w:val="00A67CEE"/>
    <w:rsid w:val="00A67E46"/>
    <w:rsid w:val="00A67EAA"/>
    <w:rsid w:val="00A7002C"/>
    <w:rsid w:val="00A701A9"/>
    <w:rsid w:val="00A706A9"/>
    <w:rsid w:val="00A709D4"/>
    <w:rsid w:val="00A70A21"/>
    <w:rsid w:val="00A70B72"/>
    <w:rsid w:val="00A70CEF"/>
    <w:rsid w:val="00A71172"/>
    <w:rsid w:val="00A7129C"/>
    <w:rsid w:val="00A715C8"/>
    <w:rsid w:val="00A71EA0"/>
    <w:rsid w:val="00A71EC3"/>
    <w:rsid w:val="00A738C6"/>
    <w:rsid w:val="00A73E0A"/>
    <w:rsid w:val="00A73EFD"/>
    <w:rsid w:val="00A745DC"/>
    <w:rsid w:val="00A746A0"/>
    <w:rsid w:val="00A7476F"/>
    <w:rsid w:val="00A74781"/>
    <w:rsid w:val="00A7494E"/>
    <w:rsid w:val="00A74F6A"/>
    <w:rsid w:val="00A75082"/>
    <w:rsid w:val="00A750F4"/>
    <w:rsid w:val="00A754D2"/>
    <w:rsid w:val="00A7559A"/>
    <w:rsid w:val="00A75FAB"/>
    <w:rsid w:val="00A76013"/>
    <w:rsid w:val="00A7727E"/>
    <w:rsid w:val="00A77840"/>
    <w:rsid w:val="00A77C9A"/>
    <w:rsid w:val="00A77F00"/>
    <w:rsid w:val="00A800E7"/>
    <w:rsid w:val="00A8020B"/>
    <w:rsid w:val="00A8038B"/>
    <w:rsid w:val="00A80745"/>
    <w:rsid w:val="00A808E7"/>
    <w:rsid w:val="00A80CE0"/>
    <w:rsid w:val="00A812B3"/>
    <w:rsid w:val="00A81D27"/>
    <w:rsid w:val="00A8213F"/>
    <w:rsid w:val="00A82CA2"/>
    <w:rsid w:val="00A82E1B"/>
    <w:rsid w:val="00A82F93"/>
    <w:rsid w:val="00A833CD"/>
    <w:rsid w:val="00A8379E"/>
    <w:rsid w:val="00A839BB"/>
    <w:rsid w:val="00A83C41"/>
    <w:rsid w:val="00A8452E"/>
    <w:rsid w:val="00A8476A"/>
    <w:rsid w:val="00A8496A"/>
    <w:rsid w:val="00A84B31"/>
    <w:rsid w:val="00A84BAC"/>
    <w:rsid w:val="00A84FBF"/>
    <w:rsid w:val="00A85351"/>
    <w:rsid w:val="00A8558A"/>
    <w:rsid w:val="00A85862"/>
    <w:rsid w:val="00A85957"/>
    <w:rsid w:val="00A866BA"/>
    <w:rsid w:val="00A86AD4"/>
    <w:rsid w:val="00A86F4F"/>
    <w:rsid w:val="00A8711F"/>
    <w:rsid w:val="00A879AF"/>
    <w:rsid w:val="00A901A9"/>
    <w:rsid w:val="00A909E5"/>
    <w:rsid w:val="00A90B45"/>
    <w:rsid w:val="00A91914"/>
    <w:rsid w:val="00A919FB"/>
    <w:rsid w:val="00A92172"/>
    <w:rsid w:val="00A9369A"/>
    <w:rsid w:val="00A93DB4"/>
    <w:rsid w:val="00A9478A"/>
    <w:rsid w:val="00A95580"/>
    <w:rsid w:val="00A95797"/>
    <w:rsid w:val="00A95803"/>
    <w:rsid w:val="00A95B1C"/>
    <w:rsid w:val="00A95B6A"/>
    <w:rsid w:val="00A9672A"/>
    <w:rsid w:val="00A96AB6"/>
    <w:rsid w:val="00A96D7E"/>
    <w:rsid w:val="00A96FEF"/>
    <w:rsid w:val="00A97854"/>
    <w:rsid w:val="00A9791E"/>
    <w:rsid w:val="00A97E0C"/>
    <w:rsid w:val="00AA02E9"/>
    <w:rsid w:val="00AA0BD3"/>
    <w:rsid w:val="00AA0E57"/>
    <w:rsid w:val="00AA1B5D"/>
    <w:rsid w:val="00AA2396"/>
    <w:rsid w:val="00AA28D5"/>
    <w:rsid w:val="00AA302B"/>
    <w:rsid w:val="00AA32B2"/>
    <w:rsid w:val="00AA32E4"/>
    <w:rsid w:val="00AA3D89"/>
    <w:rsid w:val="00AA3F9F"/>
    <w:rsid w:val="00AA402C"/>
    <w:rsid w:val="00AA44C5"/>
    <w:rsid w:val="00AA525B"/>
    <w:rsid w:val="00AA5824"/>
    <w:rsid w:val="00AA59A5"/>
    <w:rsid w:val="00AA5AB1"/>
    <w:rsid w:val="00AA5B1F"/>
    <w:rsid w:val="00AA5B8A"/>
    <w:rsid w:val="00AA5DC9"/>
    <w:rsid w:val="00AA6160"/>
    <w:rsid w:val="00AA6B66"/>
    <w:rsid w:val="00AA6E52"/>
    <w:rsid w:val="00AA6FA6"/>
    <w:rsid w:val="00AA7044"/>
    <w:rsid w:val="00AA7481"/>
    <w:rsid w:val="00AA75AB"/>
    <w:rsid w:val="00AA7D11"/>
    <w:rsid w:val="00AB04DA"/>
    <w:rsid w:val="00AB0705"/>
    <w:rsid w:val="00AB114C"/>
    <w:rsid w:val="00AB151E"/>
    <w:rsid w:val="00AB1841"/>
    <w:rsid w:val="00AB1C3B"/>
    <w:rsid w:val="00AB1D18"/>
    <w:rsid w:val="00AB21B8"/>
    <w:rsid w:val="00AB24FC"/>
    <w:rsid w:val="00AB2E6D"/>
    <w:rsid w:val="00AB2F52"/>
    <w:rsid w:val="00AB384E"/>
    <w:rsid w:val="00AB3C43"/>
    <w:rsid w:val="00AB4020"/>
    <w:rsid w:val="00AB43E3"/>
    <w:rsid w:val="00AB4882"/>
    <w:rsid w:val="00AB48E5"/>
    <w:rsid w:val="00AB4C7D"/>
    <w:rsid w:val="00AB5290"/>
    <w:rsid w:val="00AB5624"/>
    <w:rsid w:val="00AB5CF6"/>
    <w:rsid w:val="00AB6FC2"/>
    <w:rsid w:val="00AB7439"/>
    <w:rsid w:val="00AB7BBE"/>
    <w:rsid w:val="00AB7CA2"/>
    <w:rsid w:val="00AB7D94"/>
    <w:rsid w:val="00AB7E36"/>
    <w:rsid w:val="00AC009B"/>
    <w:rsid w:val="00AC019D"/>
    <w:rsid w:val="00AC0256"/>
    <w:rsid w:val="00AC03CE"/>
    <w:rsid w:val="00AC0CEE"/>
    <w:rsid w:val="00AC10CB"/>
    <w:rsid w:val="00AC1228"/>
    <w:rsid w:val="00AC13E6"/>
    <w:rsid w:val="00AC1ABB"/>
    <w:rsid w:val="00AC1AC2"/>
    <w:rsid w:val="00AC204C"/>
    <w:rsid w:val="00AC24E6"/>
    <w:rsid w:val="00AC2575"/>
    <w:rsid w:val="00AC2A97"/>
    <w:rsid w:val="00AC2B73"/>
    <w:rsid w:val="00AC2C4E"/>
    <w:rsid w:val="00AC306D"/>
    <w:rsid w:val="00AC341C"/>
    <w:rsid w:val="00AC3A03"/>
    <w:rsid w:val="00AC3B8F"/>
    <w:rsid w:val="00AC4035"/>
    <w:rsid w:val="00AC433A"/>
    <w:rsid w:val="00AC445A"/>
    <w:rsid w:val="00AC4816"/>
    <w:rsid w:val="00AC55C7"/>
    <w:rsid w:val="00AC686F"/>
    <w:rsid w:val="00AC6995"/>
    <w:rsid w:val="00AC6AB2"/>
    <w:rsid w:val="00AC6ACA"/>
    <w:rsid w:val="00AC71DA"/>
    <w:rsid w:val="00AC74EE"/>
    <w:rsid w:val="00AC7977"/>
    <w:rsid w:val="00AD00A3"/>
    <w:rsid w:val="00AD0573"/>
    <w:rsid w:val="00AD08ED"/>
    <w:rsid w:val="00AD0ECB"/>
    <w:rsid w:val="00AD18E4"/>
    <w:rsid w:val="00AD1951"/>
    <w:rsid w:val="00AD1CB0"/>
    <w:rsid w:val="00AD2391"/>
    <w:rsid w:val="00AD30A7"/>
    <w:rsid w:val="00AD39F3"/>
    <w:rsid w:val="00AD3F42"/>
    <w:rsid w:val="00AD4276"/>
    <w:rsid w:val="00AD55B8"/>
    <w:rsid w:val="00AD5997"/>
    <w:rsid w:val="00AD5B23"/>
    <w:rsid w:val="00AD5C08"/>
    <w:rsid w:val="00AD60F2"/>
    <w:rsid w:val="00AD6318"/>
    <w:rsid w:val="00AD6721"/>
    <w:rsid w:val="00AD6AE9"/>
    <w:rsid w:val="00AD73FC"/>
    <w:rsid w:val="00AD764D"/>
    <w:rsid w:val="00AE0325"/>
    <w:rsid w:val="00AE06AA"/>
    <w:rsid w:val="00AE0748"/>
    <w:rsid w:val="00AE0B92"/>
    <w:rsid w:val="00AE0F7C"/>
    <w:rsid w:val="00AE131B"/>
    <w:rsid w:val="00AE1E35"/>
    <w:rsid w:val="00AE3367"/>
    <w:rsid w:val="00AE34FB"/>
    <w:rsid w:val="00AE3564"/>
    <w:rsid w:val="00AE3B81"/>
    <w:rsid w:val="00AE3BE3"/>
    <w:rsid w:val="00AE4321"/>
    <w:rsid w:val="00AE4571"/>
    <w:rsid w:val="00AE4EC6"/>
    <w:rsid w:val="00AE52AD"/>
    <w:rsid w:val="00AE5388"/>
    <w:rsid w:val="00AE54B4"/>
    <w:rsid w:val="00AE5820"/>
    <w:rsid w:val="00AE586A"/>
    <w:rsid w:val="00AE5FE2"/>
    <w:rsid w:val="00AE60D9"/>
    <w:rsid w:val="00AE649D"/>
    <w:rsid w:val="00AE64EC"/>
    <w:rsid w:val="00AE671B"/>
    <w:rsid w:val="00AE6D04"/>
    <w:rsid w:val="00AF0827"/>
    <w:rsid w:val="00AF08F0"/>
    <w:rsid w:val="00AF0ABE"/>
    <w:rsid w:val="00AF0E6F"/>
    <w:rsid w:val="00AF1043"/>
    <w:rsid w:val="00AF14F5"/>
    <w:rsid w:val="00AF1643"/>
    <w:rsid w:val="00AF1723"/>
    <w:rsid w:val="00AF1963"/>
    <w:rsid w:val="00AF22F5"/>
    <w:rsid w:val="00AF29C9"/>
    <w:rsid w:val="00AF2B28"/>
    <w:rsid w:val="00AF2D02"/>
    <w:rsid w:val="00AF2DBB"/>
    <w:rsid w:val="00AF3283"/>
    <w:rsid w:val="00AF3401"/>
    <w:rsid w:val="00AF3CBD"/>
    <w:rsid w:val="00AF3FEB"/>
    <w:rsid w:val="00AF4D81"/>
    <w:rsid w:val="00AF5441"/>
    <w:rsid w:val="00AF5B5E"/>
    <w:rsid w:val="00AF5E06"/>
    <w:rsid w:val="00AF6014"/>
    <w:rsid w:val="00AF6124"/>
    <w:rsid w:val="00AF6DE4"/>
    <w:rsid w:val="00AF73D9"/>
    <w:rsid w:val="00AF7D89"/>
    <w:rsid w:val="00AF7F57"/>
    <w:rsid w:val="00AF7FA7"/>
    <w:rsid w:val="00B00203"/>
    <w:rsid w:val="00B00522"/>
    <w:rsid w:val="00B00B4F"/>
    <w:rsid w:val="00B00BA1"/>
    <w:rsid w:val="00B00C25"/>
    <w:rsid w:val="00B00D55"/>
    <w:rsid w:val="00B01521"/>
    <w:rsid w:val="00B015D4"/>
    <w:rsid w:val="00B01A04"/>
    <w:rsid w:val="00B028F0"/>
    <w:rsid w:val="00B0306F"/>
    <w:rsid w:val="00B0321B"/>
    <w:rsid w:val="00B03412"/>
    <w:rsid w:val="00B03488"/>
    <w:rsid w:val="00B03EA5"/>
    <w:rsid w:val="00B041B8"/>
    <w:rsid w:val="00B042CD"/>
    <w:rsid w:val="00B0443A"/>
    <w:rsid w:val="00B0443F"/>
    <w:rsid w:val="00B04895"/>
    <w:rsid w:val="00B04ACA"/>
    <w:rsid w:val="00B04F72"/>
    <w:rsid w:val="00B05406"/>
    <w:rsid w:val="00B05C6B"/>
    <w:rsid w:val="00B05C6F"/>
    <w:rsid w:val="00B05DFF"/>
    <w:rsid w:val="00B05E2B"/>
    <w:rsid w:val="00B0692F"/>
    <w:rsid w:val="00B06D51"/>
    <w:rsid w:val="00B07041"/>
    <w:rsid w:val="00B0732E"/>
    <w:rsid w:val="00B075CB"/>
    <w:rsid w:val="00B1047B"/>
    <w:rsid w:val="00B10485"/>
    <w:rsid w:val="00B10A80"/>
    <w:rsid w:val="00B10CE0"/>
    <w:rsid w:val="00B11817"/>
    <w:rsid w:val="00B11C15"/>
    <w:rsid w:val="00B127E1"/>
    <w:rsid w:val="00B12CEC"/>
    <w:rsid w:val="00B12ED9"/>
    <w:rsid w:val="00B12F04"/>
    <w:rsid w:val="00B1350E"/>
    <w:rsid w:val="00B13AFD"/>
    <w:rsid w:val="00B14082"/>
    <w:rsid w:val="00B1434C"/>
    <w:rsid w:val="00B14C63"/>
    <w:rsid w:val="00B1502E"/>
    <w:rsid w:val="00B1580C"/>
    <w:rsid w:val="00B15D43"/>
    <w:rsid w:val="00B167CD"/>
    <w:rsid w:val="00B177E0"/>
    <w:rsid w:val="00B20A0D"/>
    <w:rsid w:val="00B2129E"/>
    <w:rsid w:val="00B213E1"/>
    <w:rsid w:val="00B215BD"/>
    <w:rsid w:val="00B21FAB"/>
    <w:rsid w:val="00B22A30"/>
    <w:rsid w:val="00B22C54"/>
    <w:rsid w:val="00B22FD1"/>
    <w:rsid w:val="00B2355F"/>
    <w:rsid w:val="00B23985"/>
    <w:rsid w:val="00B23B97"/>
    <w:rsid w:val="00B23CD4"/>
    <w:rsid w:val="00B2523B"/>
    <w:rsid w:val="00B25BF1"/>
    <w:rsid w:val="00B26033"/>
    <w:rsid w:val="00B2666E"/>
    <w:rsid w:val="00B26B27"/>
    <w:rsid w:val="00B2781D"/>
    <w:rsid w:val="00B27898"/>
    <w:rsid w:val="00B30922"/>
    <w:rsid w:val="00B30B10"/>
    <w:rsid w:val="00B31378"/>
    <w:rsid w:val="00B315F7"/>
    <w:rsid w:val="00B31DC2"/>
    <w:rsid w:val="00B31DDF"/>
    <w:rsid w:val="00B3232C"/>
    <w:rsid w:val="00B3307A"/>
    <w:rsid w:val="00B3314E"/>
    <w:rsid w:val="00B33784"/>
    <w:rsid w:val="00B33B77"/>
    <w:rsid w:val="00B33F4A"/>
    <w:rsid w:val="00B340A9"/>
    <w:rsid w:val="00B34928"/>
    <w:rsid w:val="00B34EC4"/>
    <w:rsid w:val="00B358E8"/>
    <w:rsid w:val="00B35A83"/>
    <w:rsid w:val="00B35B96"/>
    <w:rsid w:val="00B35CF2"/>
    <w:rsid w:val="00B3618F"/>
    <w:rsid w:val="00B3715B"/>
    <w:rsid w:val="00B3720A"/>
    <w:rsid w:val="00B374C7"/>
    <w:rsid w:val="00B37E9B"/>
    <w:rsid w:val="00B40202"/>
    <w:rsid w:val="00B407B2"/>
    <w:rsid w:val="00B40EB5"/>
    <w:rsid w:val="00B40FDF"/>
    <w:rsid w:val="00B4129B"/>
    <w:rsid w:val="00B41C86"/>
    <w:rsid w:val="00B41FAF"/>
    <w:rsid w:val="00B4205F"/>
    <w:rsid w:val="00B42272"/>
    <w:rsid w:val="00B4272A"/>
    <w:rsid w:val="00B42D62"/>
    <w:rsid w:val="00B438C7"/>
    <w:rsid w:val="00B43912"/>
    <w:rsid w:val="00B43B16"/>
    <w:rsid w:val="00B43B84"/>
    <w:rsid w:val="00B43EE0"/>
    <w:rsid w:val="00B44158"/>
    <w:rsid w:val="00B442D8"/>
    <w:rsid w:val="00B4497C"/>
    <w:rsid w:val="00B44D2B"/>
    <w:rsid w:val="00B458F7"/>
    <w:rsid w:val="00B45EE3"/>
    <w:rsid w:val="00B45EE9"/>
    <w:rsid w:val="00B46229"/>
    <w:rsid w:val="00B46325"/>
    <w:rsid w:val="00B46372"/>
    <w:rsid w:val="00B46C13"/>
    <w:rsid w:val="00B46D60"/>
    <w:rsid w:val="00B47010"/>
    <w:rsid w:val="00B477C6"/>
    <w:rsid w:val="00B47930"/>
    <w:rsid w:val="00B500A0"/>
    <w:rsid w:val="00B5023E"/>
    <w:rsid w:val="00B50F33"/>
    <w:rsid w:val="00B51CC6"/>
    <w:rsid w:val="00B52AC5"/>
    <w:rsid w:val="00B52EB1"/>
    <w:rsid w:val="00B52FDA"/>
    <w:rsid w:val="00B541AB"/>
    <w:rsid w:val="00B5459A"/>
    <w:rsid w:val="00B547D3"/>
    <w:rsid w:val="00B54912"/>
    <w:rsid w:val="00B55085"/>
    <w:rsid w:val="00B551DA"/>
    <w:rsid w:val="00B5619E"/>
    <w:rsid w:val="00B563B2"/>
    <w:rsid w:val="00B563C0"/>
    <w:rsid w:val="00B56915"/>
    <w:rsid w:val="00B57444"/>
    <w:rsid w:val="00B5771D"/>
    <w:rsid w:val="00B578CB"/>
    <w:rsid w:val="00B57CD9"/>
    <w:rsid w:val="00B60778"/>
    <w:rsid w:val="00B609CC"/>
    <w:rsid w:val="00B60D4D"/>
    <w:rsid w:val="00B61165"/>
    <w:rsid w:val="00B61562"/>
    <w:rsid w:val="00B6194A"/>
    <w:rsid w:val="00B61C40"/>
    <w:rsid w:val="00B630FD"/>
    <w:rsid w:val="00B6346D"/>
    <w:rsid w:val="00B634BD"/>
    <w:rsid w:val="00B63617"/>
    <w:rsid w:val="00B64213"/>
    <w:rsid w:val="00B6478C"/>
    <w:rsid w:val="00B65AC3"/>
    <w:rsid w:val="00B65C66"/>
    <w:rsid w:val="00B663F2"/>
    <w:rsid w:val="00B664E3"/>
    <w:rsid w:val="00B668E4"/>
    <w:rsid w:val="00B669D4"/>
    <w:rsid w:val="00B66E56"/>
    <w:rsid w:val="00B66EEB"/>
    <w:rsid w:val="00B671EE"/>
    <w:rsid w:val="00B67401"/>
    <w:rsid w:val="00B67523"/>
    <w:rsid w:val="00B70CF8"/>
    <w:rsid w:val="00B70E9A"/>
    <w:rsid w:val="00B710A4"/>
    <w:rsid w:val="00B712DE"/>
    <w:rsid w:val="00B715D9"/>
    <w:rsid w:val="00B717E9"/>
    <w:rsid w:val="00B71AC4"/>
    <w:rsid w:val="00B71E07"/>
    <w:rsid w:val="00B723AA"/>
    <w:rsid w:val="00B723BE"/>
    <w:rsid w:val="00B72720"/>
    <w:rsid w:val="00B74125"/>
    <w:rsid w:val="00B74173"/>
    <w:rsid w:val="00B74432"/>
    <w:rsid w:val="00B74C30"/>
    <w:rsid w:val="00B74EB3"/>
    <w:rsid w:val="00B75467"/>
    <w:rsid w:val="00B75A07"/>
    <w:rsid w:val="00B75D9A"/>
    <w:rsid w:val="00B76E46"/>
    <w:rsid w:val="00B773ED"/>
    <w:rsid w:val="00B77C2C"/>
    <w:rsid w:val="00B77F0D"/>
    <w:rsid w:val="00B8014B"/>
    <w:rsid w:val="00B8018B"/>
    <w:rsid w:val="00B80B65"/>
    <w:rsid w:val="00B816AA"/>
    <w:rsid w:val="00B816BE"/>
    <w:rsid w:val="00B819D0"/>
    <w:rsid w:val="00B81CE7"/>
    <w:rsid w:val="00B823D8"/>
    <w:rsid w:val="00B825CC"/>
    <w:rsid w:val="00B82633"/>
    <w:rsid w:val="00B832C6"/>
    <w:rsid w:val="00B8383B"/>
    <w:rsid w:val="00B83E2E"/>
    <w:rsid w:val="00B8409C"/>
    <w:rsid w:val="00B8459A"/>
    <w:rsid w:val="00B846C0"/>
    <w:rsid w:val="00B84777"/>
    <w:rsid w:val="00B8481D"/>
    <w:rsid w:val="00B8485D"/>
    <w:rsid w:val="00B85314"/>
    <w:rsid w:val="00B872EC"/>
    <w:rsid w:val="00B877DA"/>
    <w:rsid w:val="00B90043"/>
    <w:rsid w:val="00B90074"/>
    <w:rsid w:val="00B900E4"/>
    <w:rsid w:val="00B90645"/>
    <w:rsid w:val="00B9067E"/>
    <w:rsid w:val="00B90C66"/>
    <w:rsid w:val="00B90E13"/>
    <w:rsid w:val="00B9100B"/>
    <w:rsid w:val="00B91302"/>
    <w:rsid w:val="00B9178F"/>
    <w:rsid w:val="00B92176"/>
    <w:rsid w:val="00B92B88"/>
    <w:rsid w:val="00B92B89"/>
    <w:rsid w:val="00B92C93"/>
    <w:rsid w:val="00B93E95"/>
    <w:rsid w:val="00B94069"/>
    <w:rsid w:val="00B9441A"/>
    <w:rsid w:val="00B94B0A"/>
    <w:rsid w:val="00B94BA3"/>
    <w:rsid w:val="00B9588D"/>
    <w:rsid w:val="00B95981"/>
    <w:rsid w:val="00B9608D"/>
    <w:rsid w:val="00B96CA7"/>
    <w:rsid w:val="00B97855"/>
    <w:rsid w:val="00B97EDB"/>
    <w:rsid w:val="00B97EF7"/>
    <w:rsid w:val="00BA02A2"/>
    <w:rsid w:val="00BA078C"/>
    <w:rsid w:val="00BA1C6E"/>
    <w:rsid w:val="00BA24A0"/>
    <w:rsid w:val="00BA24B7"/>
    <w:rsid w:val="00BA2D96"/>
    <w:rsid w:val="00BA30F2"/>
    <w:rsid w:val="00BA30FC"/>
    <w:rsid w:val="00BA320F"/>
    <w:rsid w:val="00BA48AA"/>
    <w:rsid w:val="00BA49C5"/>
    <w:rsid w:val="00BA521A"/>
    <w:rsid w:val="00BA556C"/>
    <w:rsid w:val="00BA575A"/>
    <w:rsid w:val="00BA642F"/>
    <w:rsid w:val="00BA6538"/>
    <w:rsid w:val="00BA6737"/>
    <w:rsid w:val="00BA6783"/>
    <w:rsid w:val="00BA6C0F"/>
    <w:rsid w:val="00BA7349"/>
    <w:rsid w:val="00BA7367"/>
    <w:rsid w:val="00BA76BD"/>
    <w:rsid w:val="00BA78D8"/>
    <w:rsid w:val="00BA79E5"/>
    <w:rsid w:val="00BA7A39"/>
    <w:rsid w:val="00BB0380"/>
    <w:rsid w:val="00BB05C9"/>
    <w:rsid w:val="00BB09F3"/>
    <w:rsid w:val="00BB0A4F"/>
    <w:rsid w:val="00BB0E3D"/>
    <w:rsid w:val="00BB0FA4"/>
    <w:rsid w:val="00BB1AA7"/>
    <w:rsid w:val="00BB1ADD"/>
    <w:rsid w:val="00BB2104"/>
    <w:rsid w:val="00BB2170"/>
    <w:rsid w:val="00BB2609"/>
    <w:rsid w:val="00BB273C"/>
    <w:rsid w:val="00BB2844"/>
    <w:rsid w:val="00BB2E2F"/>
    <w:rsid w:val="00BB3833"/>
    <w:rsid w:val="00BB40EF"/>
    <w:rsid w:val="00BB4790"/>
    <w:rsid w:val="00BB4BDB"/>
    <w:rsid w:val="00BB52BC"/>
    <w:rsid w:val="00BB5617"/>
    <w:rsid w:val="00BB5D5A"/>
    <w:rsid w:val="00BB6846"/>
    <w:rsid w:val="00BB6894"/>
    <w:rsid w:val="00BB6BB2"/>
    <w:rsid w:val="00BB6DA3"/>
    <w:rsid w:val="00BB7970"/>
    <w:rsid w:val="00BB7E6E"/>
    <w:rsid w:val="00BC021E"/>
    <w:rsid w:val="00BC0890"/>
    <w:rsid w:val="00BC0A30"/>
    <w:rsid w:val="00BC0A69"/>
    <w:rsid w:val="00BC0A9F"/>
    <w:rsid w:val="00BC0FDD"/>
    <w:rsid w:val="00BC12AD"/>
    <w:rsid w:val="00BC1363"/>
    <w:rsid w:val="00BC24DB"/>
    <w:rsid w:val="00BC3746"/>
    <w:rsid w:val="00BC3A75"/>
    <w:rsid w:val="00BC3ED6"/>
    <w:rsid w:val="00BC43A0"/>
    <w:rsid w:val="00BC46E8"/>
    <w:rsid w:val="00BC4AA5"/>
    <w:rsid w:val="00BC5518"/>
    <w:rsid w:val="00BC5716"/>
    <w:rsid w:val="00BC5C7B"/>
    <w:rsid w:val="00BC5D62"/>
    <w:rsid w:val="00BC5D80"/>
    <w:rsid w:val="00BC6254"/>
    <w:rsid w:val="00BC6830"/>
    <w:rsid w:val="00BC6919"/>
    <w:rsid w:val="00BC6DC9"/>
    <w:rsid w:val="00BC721D"/>
    <w:rsid w:val="00BC721E"/>
    <w:rsid w:val="00BC761B"/>
    <w:rsid w:val="00BC7669"/>
    <w:rsid w:val="00BD01A7"/>
    <w:rsid w:val="00BD09DE"/>
    <w:rsid w:val="00BD127A"/>
    <w:rsid w:val="00BD12ED"/>
    <w:rsid w:val="00BD1BA9"/>
    <w:rsid w:val="00BD1F6A"/>
    <w:rsid w:val="00BD21F3"/>
    <w:rsid w:val="00BD2388"/>
    <w:rsid w:val="00BD2A98"/>
    <w:rsid w:val="00BD392A"/>
    <w:rsid w:val="00BD3E82"/>
    <w:rsid w:val="00BD3FA8"/>
    <w:rsid w:val="00BD43F0"/>
    <w:rsid w:val="00BD4539"/>
    <w:rsid w:val="00BD4921"/>
    <w:rsid w:val="00BD4BB3"/>
    <w:rsid w:val="00BD4CE9"/>
    <w:rsid w:val="00BD4E4F"/>
    <w:rsid w:val="00BD5597"/>
    <w:rsid w:val="00BD55C3"/>
    <w:rsid w:val="00BD59C1"/>
    <w:rsid w:val="00BD6586"/>
    <w:rsid w:val="00BD6621"/>
    <w:rsid w:val="00BD689C"/>
    <w:rsid w:val="00BD6A45"/>
    <w:rsid w:val="00BD725E"/>
    <w:rsid w:val="00BD7358"/>
    <w:rsid w:val="00BD7BD9"/>
    <w:rsid w:val="00BE0D58"/>
    <w:rsid w:val="00BE103D"/>
    <w:rsid w:val="00BE18D7"/>
    <w:rsid w:val="00BE1B83"/>
    <w:rsid w:val="00BE21B3"/>
    <w:rsid w:val="00BE2372"/>
    <w:rsid w:val="00BE2DA8"/>
    <w:rsid w:val="00BE3163"/>
    <w:rsid w:val="00BE35BC"/>
    <w:rsid w:val="00BE3B2A"/>
    <w:rsid w:val="00BE3FE9"/>
    <w:rsid w:val="00BE43D1"/>
    <w:rsid w:val="00BE45CF"/>
    <w:rsid w:val="00BE46F1"/>
    <w:rsid w:val="00BE49A9"/>
    <w:rsid w:val="00BE553E"/>
    <w:rsid w:val="00BE586E"/>
    <w:rsid w:val="00BE5976"/>
    <w:rsid w:val="00BE5CC2"/>
    <w:rsid w:val="00BE5E7B"/>
    <w:rsid w:val="00BE610C"/>
    <w:rsid w:val="00BE644C"/>
    <w:rsid w:val="00BE660B"/>
    <w:rsid w:val="00BE68BB"/>
    <w:rsid w:val="00BE6941"/>
    <w:rsid w:val="00BE6DBA"/>
    <w:rsid w:val="00BE7198"/>
    <w:rsid w:val="00BE7389"/>
    <w:rsid w:val="00BE7433"/>
    <w:rsid w:val="00BE7553"/>
    <w:rsid w:val="00BE7DC9"/>
    <w:rsid w:val="00BF04CE"/>
    <w:rsid w:val="00BF05C7"/>
    <w:rsid w:val="00BF1927"/>
    <w:rsid w:val="00BF1BD6"/>
    <w:rsid w:val="00BF1C24"/>
    <w:rsid w:val="00BF1E78"/>
    <w:rsid w:val="00BF1EBC"/>
    <w:rsid w:val="00BF221B"/>
    <w:rsid w:val="00BF2698"/>
    <w:rsid w:val="00BF2C96"/>
    <w:rsid w:val="00BF2EEB"/>
    <w:rsid w:val="00BF3255"/>
    <w:rsid w:val="00BF38D8"/>
    <w:rsid w:val="00BF3970"/>
    <w:rsid w:val="00BF49C7"/>
    <w:rsid w:val="00BF4EB2"/>
    <w:rsid w:val="00BF5654"/>
    <w:rsid w:val="00BF5EA7"/>
    <w:rsid w:val="00BF6061"/>
    <w:rsid w:val="00BF65AE"/>
    <w:rsid w:val="00BF65B2"/>
    <w:rsid w:val="00BF69E7"/>
    <w:rsid w:val="00BF72EA"/>
    <w:rsid w:val="00BF7919"/>
    <w:rsid w:val="00BF7F48"/>
    <w:rsid w:val="00C00789"/>
    <w:rsid w:val="00C008E8"/>
    <w:rsid w:val="00C00F02"/>
    <w:rsid w:val="00C010D7"/>
    <w:rsid w:val="00C012E2"/>
    <w:rsid w:val="00C013BE"/>
    <w:rsid w:val="00C01F0B"/>
    <w:rsid w:val="00C02648"/>
    <w:rsid w:val="00C02CCF"/>
    <w:rsid w:val="00C03095"/>
    <w:rsid w:val="00C031CF"/>
    <w:rsid w:val="00C03202"/>
    <w:rsid w:val="00C03780"/>
    <w:rsid w:val="00C03C40"/>
    <w:rsid w:val="00C03DFD"/>
    <w:rsid w:val="00C0407F"/>
    <w:rsid w:val="00C0422D"/>
    <w:rsid w:val="00C04EF3"/>
    <w:rsid w:val="00C0530C"/>
    <w:rsid w:val="00C06BF9"/>
    <w:rsid w:val="00C06C85"/>
    <w:rsid w:val="00C07678"/>
    <w:rsid w:val="00C07A11"/>
    <w:rsid w:val="00C07A96"/>
    <w:rsid w:val="00C1025E"/>
    <w:rsid w:val="00C106DB"/>
    <w:rsid w:val="00C10A62"/>
    <w:rsid w:val="00C10FFB"/>
    <w:rsid w:val="00C11809"/>
    <w:rsid w:val="00C11B55"/>
    <w:rsid w:val="00C12069"/>
    <w:rsid w:val="00C129E9"/>
    <w:rsid w:val="00C12B38"/>
    <w:rsid w:val="00C13F66"/>
    <w:rsid w:val="00C143F1"/>
    <w:rsid w:val="00C144D7"/>
    <w:rsid w:val="00C146D2"/>
    <w:rsid w:val="00C14787"/>
    <w:rsid w:val="00C1528F"/>
    <w:rsid w:val="00C15307"/>
    <w:rsid w:val="00C157D2"/>
    <w:rsid w:val="00C15992"/>
    <w:rsid w:val="00C15D81"/>
    <w:rsid w:val="00C16844"/>
    <w:rsid w:val="00C16B34"/>
    <w:rsid w:val="00C1706E"/>
    <w:rsid w:val="00C17C60"/>
    <w:rsid w:val="00C17E7E"/>
    <w:rsid w:val="00C2061E"/>
    <w:rsid w:val="00C20662"/>
    <w:rsid w:val="00C2101A"/>
    <w:rsid w:val="00C21348"/>
    <w:rsid w:val="00C21A0D"/>
    <w:rsid w:val="00C21DCF"/>
    <w:rsid w:val="00C22747"/>
    <w:rsid w:val="00C227A7"/>
    <w:rsid w:val="00C2376A"/>
    <w:rsid w:val="00C239DC"/>
    <w:rsid w:val="00C23B41"/>
    <w:rsid w:val="00C23CAF"/>
    <w:rsid w:val="00C240C5"/>
    <w:rsid w:val="00C24313"/>
    <w:rsid w:val="00C2453E"/>
    <w:rsid w:val="00C24755"/>
    <w:rsid w:val="00C249C4"/>
    <w:rsid w:val="00C24F81"/>
    <w:rsid w:val="00C254D2"/>
    <w:rsid w:val="00C254D6"/>
    <w:rsid w:val="00C261E6"/>
    <w:rsid w:val="00C26438"/>
    <w:rsid w:val="00C26646"/>
    <w:rsid w:val="00C266C5"/>
    <w:rsid w:val="00C267A3"/>
    <w:rsid w:val="00C26E9C"/>
    <w:rsid w:val="00C27135"/>
    <w:rsid w:val="00C2744A"/>
    <w:rsid w:val="00C27ABF"/>
    <w:rsid w:val="00C27F6C"/>
    <w:rsid w:val="00C305AF"/>
    <w:rsid w:val="00C3066A"/>
    <w:rsid w:val="00C30E74"/>
    <w:rsid w:val="00C30F18"/>
    <w:rsid w:val="00C32182"/>
    <w:rsid w:val="00C3235E"/>
    <w:rsid w:val="00C3236A"/>
    <w:rsid w:val="00C323EB"/>
    <w:rsid w:val="00C32993"/>
    <w:rsid w:val="00C32F9E"/>
    <w:rsid w:val="00C33162"/>
    <w:rsid w:val="00C3337D"/>
    <w:rsid w:val="00C33410"/>
    <w:rsid w:val="00C34557"/>
    <w:rsid w:val="00C346E4"/>
    <w:rsid w:val="00C34E58"/>
    <w:rsid w:val="00C35095"/>
    <w:rsid w:val="00C35099"/>
    <w:rsid w:val="00C35609"/>
    <w:rsid w:val="00C35765"/>
    <w:rsid w:val="00C35AB6"/>
    <w:rsid w:val="00C35B43"/>
    <w:rsid w:val="00C35D17"/>
    <w:rsid w:val="00C36FCF"/>
    <w:rsid w:val="00C41152"/>
    <w:rsid w:val="00C414CF"/>
    <w:rsid w:val="00C41917"/>
    <w:rsid w:val="00C42EE9"/>
    <w:rsid w:val="00C4358B"/>
    <w:rsid w:val="00C43CC5"/>
    <w:rsid w:val="00C44002"/>
    <w:rsid w:val="00C4419F"/>
    <w:rsid w:val="00C441B9"/>
    <w:rsid w:val="00C445DF"/>
    <w:rsid w:val="00C447E2"/>
    <w:rsid w:val="00C45040"/>
    <w:rsid w:val="00C454A2"/>
    <w:rsid w:val="00C4555E"/>
    <w:rsid w:val="00C464D5"/>
    <w:rsid w:val="00C46757"/>
    <w:rsid w:val="00C46CE8"/>
    <w:rsid w:val="00C46CF2"/>
    <w:rsid w:val="00C47007"/>
    <w:rsid w:val="00C471F4"/>
    <w:rsid w:val="00C477F0"/>
    <w:rsid w:val="00C47B3A"/>
    <w:rsid w:val="00C47E32"/>
    <w:rsid w:val="00C47EFC"/>
    <w:rsid w:val="00C5020F"/>
    <w:rsid w:val="00C50DAC"/>
    <w:rsid w:val="00C515DF"/>
    <w:rsid w:val="00C51B77"/>
    <w:rsid w:val="00C51DBB"/>
    <w:rsid w:val="00C52206"/>
    <w:rsid w:val="00C524FC"/>
    <w:rsid w:val="00C52B68"/>
    <w:rsid w:val="00C52DB6"/>
    <w:rsid w:val="00C532A1"/>
    <w:rsid w:val="00C53A3B"/>
    <w:rsid w:val="00C53D8C"/>
    <w:rsid w:val="00C54148"/>
    <w:rsid w:val="00C5453C"/>
    <w:rsid w:val="00C5454A"/>
    <w:rsid w:val="00C546A4"/>
    <w:rsid w:val="00C54970"/>
    <w:rsid w:val="00C549B2"/>
    <w:rsid w:val="00C549DC"/>
    <w:rsid w:val="00C54CD5"/>
    <w:rsid w:val="00C558A1"/>
    <w:rsid w:val="00C55F26"/>
    <w:rsid w:val="00C560F6"/>
    <w:rsid w:val="00C563A3"/>
    <w:rsid w:val="00C5649D"/>
    <w:rsid w:val="00C565D4"/>
    <w:rsid w:val="00C56C3A"/>
    <w:rsid w:val="00C57453"/>
    <w:rsid w:val="00C57D04"/>
    <w:rsid w:val="00C57DDD"/>
    <w:rsid w:val="00C60056"/>
    <w:rsid w:val="00C602D9"/>
    <w:rsid w:val="00C60671"/>
    <w:rsid w:val="00C60EC0"/>
    <w:rsid w:val="00C61109"/>
    <w:rsid w:val="00C61409"/>
    <w:rsid w:val="00C61652"/>
    <w:rsid w:val="00C61D96"/>
    <w:rsid w:val="00C61DD1"/>
    <w:rsid w:val="00C62553"/>
    <w:rsid w:val="00C64321"/>
    <w:rsid w:val="00C646D9"/>
    <w:rsid w:val="00C64823"/>
    <w:rsid w:val="00C64D19"/>
    <w:rsid w:val="00C64E3D"/>
    <w:rsid w:val="00C65126"/>
    <w:rsid w:val="00C65C8D"/>
    <w:rsid w:val="00C66136"/>
    <w:rsid w:val="00C6643C"/>
    <w:rsid w:val="00C67969"/>
    <w:rsid w:val="00C70AD3"/>
    <w:rsid w:val="00C70B53"/>
    <w:rsid w:val="00C70E61"/>
    <w:rsid w:val="00C71514"/>
    <w:rsid w:val="00C71B95"/>
    <w:rsid w:val="00C72666"/>
    <w:rsid w:val="00C72BBF"/>
    <w:rsid w:val="00C72CEB"/>
    <w:rsid w:val="00C72DBC"/>
    <w:rsid w:val="00C72FED"/>
    <w:rsid w:val="00C732ED"/>
    <w:rsid w:val="00C73A69"/>
    <w:rsid w:val="00C74195"/>
    <w:rsid w:val="00C7448F"/>
    <w:rsid w:val="00C7495C"/>
    <w:rsid w:val="00C7519F"/>
    <w:rsid w:val="00C75A2E"/>
    <w:rsid w:val="00C7625B"/>
    <w:rsid w:val="00C7632C"/>
    <w:rsid w:val="00C7650B"/>
    <w:rsid w:val="00C76825"/>
    <w:rsid w:val="00C76BE0"/>
    <w:rsid w:val="00C76FB9"/>
    <w:rsid w:val="00C77540"/>
    <w:rsid w:val="00C7756C"/>
    <w:rsid w:val="00C77E6B"/>
    <w:rsid w:val="00C800DB"/>
    <w:rsid w:val="00C800F8"/>
    <w:rsid w:val="00C804A4"/>
    <w:rsid w:val="00C806AF"/>
    <w:rsid w:val="00C8095B"/>
    <w:rsid w:val="00C80D03"/>
    <w:rsid w:val="00C814DC"/>
    <w:rsid w:val="00C819A2"/>
    <w:rsid w:val="00C81D77"/>
    <w:rsid w:val="00C81EFA"/>
    <w:rsid w:val="00C8219B"/>
    <w:rsid w:val="00C824AF"/>
    <w:rsid w:val="00C8261C"/>
    <w:rsid w:val="00C82996"/>
    <w:rsid w:val="00C82B7A"/>
    <w:rsid w:val="00C8324B"/>
    <w:rsid w:val="00C835E3"/>
    <w:rsid w:val="00C835FE"/>
    <w:rsid w:val="00C83AE6"/>
    <w:rsid w:val="00C84849"/>
    <w:rsid w:val="00C84A02"/>
    <w:rsid w:val="00C84A53"/>
    <w:rsid w:val="00C84DC5"/>
    <w:rsid w:val="00C84E2E"/>
    <w:rsid w:val="00C85275"/>
    <w:rsid w:val="00C8531D"/>
    <w:rsid w:val="00C8538E"/>
    <w:rsid w:val="00C8571E"/>
    <w:rsid w:val="00C858CE"/>
    <w:rsid w:val="00C85D4A"/>
    <w:rsid w:val="00C86479"/>
    <w:rsid w:val="00C867B9"/>
    <w:rsid w:val="00C86A62"/>
    <w:rsid w:val="00C870C2"/>
    <w:rsid w:val="00C870DE"/>
    <w:rsid w:val="00C876C2"/>
    <w:rsid w:val="00C87A46"/>
    <w:rsid w:val="00C90173"/>
    <w:rsid w:val="00C90316"/>
    <w:rsid w:val="00C90674"/>
    <w:rsid w:val="00C91A51"/>
    <w:rsid w:val="00C921E6"/>
    <w:rsid w:val="00C92636"/>
    <w:rsid w:val="00C92AF3"/>
    <w:rsid w:val="00C92EB1"/>
    <w:rsid w:val="00C92FAA"/>
    <w:rsid w:val="00C931BD"/>
    <w:rsid w:val="00C9325C"/>
    <w:rsid w:val="00C932E0"/>
    <w:rsid w:val="00C934E1"/>
    <w:rsid w:val="00C937A4"/>
    <w:rsid w:val="00C9414F"/>
    <w:rsid w:val="00C9436A"/>
    <w:rsid w:val="00C9468E"/>
    <w:rsid w:val="00C9493A"/>
    <w:rsid w:val="00C949C2"/>
    <w:rsid w:val="00C94ACC"/>
    <w:rsid w:val="00C95B94"/>
    <w:rsid w:val="00C96812"/>
    <w:rsid w:val="00C96A99"/>
    <w:rsid w:val="00C96AB4"/>
    <w:rsid w:val="00C972F0"/>
    <w:rsid w:val="00CA025D"/>
    <w:rsid w:val="00CA0B54"/>
    <w:rsid w:val="00CA18CA"/>
    <w:rsid w:val="00CA1B82"/>
    <w:rsid w:val="00CA2323"/>
    <w:rsid w:val="00CA273A"/>
    <w:rsid w:val="00CA28D3"/>
    <w:rsid w:val="00CA2D3E"/>
    <w:rsid w:val="00CA2EE1"/>
    <w:rsid w:val="00CA2F51"/>
    <w:rsid w:val="00CA3873"/>
    <w:rsid w:val="00CA390D"/>
    <w:rsid w:val="00CA4579"/>
    <w:rsid w:val="00CA4ACB"/>
    <w:rsid w:val="00CA4E11"/>
    <w:rsid w:val="00CA51EA"/>
    <w:rsid w:val="00CA534B"/>
    <w:rsid w:val="00CA5BEC"/>
    <w:rsid w:val="00CA5C51"/>
    <w:rsid w:val="00CA5F2E"/>
    <w:rsid w:val="00CA6827"/>
    <w:rsid w:val="00CA6BDB"/>
    <w:rsid w:val="00CA6DB2"/>
    <w:rsid w:val="00CA790A"/>
    <w:rsid w:val="00CB0642"/>
    <w:rsid w:val="00CB0764"/>
    <w:rsid w:val="00CB09AB"/>
    <w:rsid w:val="00CB0C79"/>
    <w:rsid w:val="00CB0C7A"/>
    <w:rsid w:val="00CB0FD6"/>
    <w:rsid w:val="00CB1B3B"/>
    <w:rsid w:val="00CB21D0"/>
    <w:rsid w:val="00CB30E5"/>
    <w:rsid w:val="00CB3552"/>
    <w:rsid w:val="00CB358E"/>
    <w:rsid w:val="00CB3A93"/>
    <w:rsid w:val="00CB3D5C"/>
    <w:rsid w:val="00CB40E2"/>
    <w:rsid w:val="00CB413A"/>
    <w:rsid w:val="00CB476D"/>
    <w:rsid w:val="00CB53A2"/>
    <w:rsid w:val="00CB5AEF"/>
    <w:rsid w:val="00CB5D09"/>
    <w:rsid w:val="00CB6C7E"/>
    <w:rsid w:val="00CB7FE2"/>
    <w:rsid w:val="00CC0103"/>
    <w:rsid w:val="00CC01FF"/>
    <w:rsid w:val="00CC099F"/>
    <w:rsid w:val="00CC0A2C"/>
    <w:rsid w:val="00CC132E"/>
    <w:rsid w:val="00CC1767"/>
    <w:rsid w:val="00CC1B7D"/>
    <w:rsid w:val="00CC246C"/>
    <w:rsid w:val="00CC2C05"/>
    <w:rsid w:val="00CC2D57"/>
    <w:rsid w:val="00CC2F47"/>
    <w:rsid w:val="00CC443A"/>
    <w:rsid w:val="00CC4476"/>
    <w:rsid w:val="00CC4AEF"/>
    <w:rsid w:val="00CC5164"/>
    <w:rsid w:val="00CC518D"/>
    <w:rsid w:val="00CC5445"/>
    <w:rsid w:val="00CC57A2"/>
    <w:rsid w:val="00CC5B37"/>
    <w:rsid w:val="00CC5C47"/>
    <w:rsid w:val="00CC5D7E"/>
    <w:rsid w:val="00CC62DD"/>
    <w:rsid w:val="00CC65AF"/>
    <w:rsid w:val="00CC6D90"/>
    <w:rsid w:val="00CC6F22"/>
    <w:rsid w:val="00CC7352"/>
    <w:rsid w:val="00CC74BA"/>
    <w:rsid w:val="00CC7B49"/>
    <w:rsid w:val="00CC7BEF"/>
    <w:rsid w:val="00CC7E2F"/>
    <w:rsid w:val="00CD020D"/>
    <w:rsid w:val="00CD065D"/>
    <w:rsid w:val="00CD09F8"/>
    <w:rsid w:val="00CD114C"/>
    <w:rsid w:val="00CD16A7"/>
    <w:rsid w:val="00CD223A"/>
    <w:rsid w:val="00CD2364"/>
    <w:rsid w:val="00CD27E4"/>
    <w:rsid w:val="00CD306D"/>
    <w:rsid w:val="00CD383D"/>
    <w:rsid w:val="00CD38A4"/>
    <w:rsid w:val="00CD4140"/>
    <w:rsid w:val="00CD4E3E"/>
    <w:rsid w:val="00CD5663"/>
    <w:rsid w:val="00CD5E8E"/>
    <w:rsid w:val="00CD677A"/>
    <w:rsid w:val="00CD7119"/>
    <w:rsid w:val="00CD770C"/>
    <w:rsid w:val="00CD7770"/>
    <w:rsid w:val="00CD78E7"/>
    <w:rsid w:val="00CE02A9"/>
    <w:rsid w:val="00CE0469"/>
    <w:rsid w:val="00CE06D5"/>
    <w:rsid w:val="00CE08C0"/>
    <w:rsid w:val="00CE1599"/>
    <w:rsid w:val="00CE1EE9"/>
    <w:rsid w:val="00CE2038"/>
    <w:rsid w:val="00CE26C4"/>
    <w:rsid w:val="00CE2764"/>
    <w:rsid w:val="00CE2B68"/>
    <w:rsid w:val="00CE2E75"/>
    <w:rsid w:val="00CE2F83"/>
    <w:rsid w:val="00CE3A39"/>
    <w:rsid w:val="00CE3DA0"/>
    <w:rsid w:val="00CE47B6"/>
    <w:rsid w:val="00CE489B"/>
    <w:rsid w:val="00CE4CFA"/>
    <w:rsid w:val="00CE4D23"/>
    <w:rsid w:val="00CE5051"/>
    <w:rsid w:val="00CE5090"/>
    <w:rsid w:val="00CE57D5"/>
    <w:rsid w:val="00CE5B3C"/>
    <w:rsid w:val="00CE6BE1"/>
    <w:rsid w:val="00CE6BEF"/>
    <w:rsid w:val="00CE6C4E"/>
    <w:rsid w:val="00CE6C55"/>
    <w:rsid w:val="00CE6ED0"/>
    <w:rsid w:val="00CE70A6"/>
    <w:rsid w:val="00CE75C3"/>
    <w:rsid w:val="00CE766B"/>
    <w:rsid w:val="00CE7BAD"/>
    <w:rsid w:val="00CE7CCB"/>
    <w:rsid w:val="00CF03B5"/>
    <w:rsid w:val="00CF042B"/>
    <w:rsid w:val="00CF0748"/>
    <w:rsid w:val="00CF0980"/>
    <w:rsid w:val="00CF0BA5"/>
    <w:rsid w:val="00CF0DB0"/>
    <w:rsid w:val="00CF0E82"/>
    <w:rsid w:val="00CF10AF"/>
    <w:rsid w:val="00CF13BF"/>
    <w:rsid w:val="00CF16AB"/>
    <w:rsid w:val="00CF1993"/>
    <w:rsid w:val="00CF1DE1"/>
    <w:rsid w:val="00CF20D6"/>
    <w:rsid w:val="00CF2D19"/>
    <w:rsid w:val="00CF3000"/>
    <w:rsid w:val="00CF313E"/>
    <w:rsid w:val="00CF376C"/>
    <w:rsid w:val="00CF3963"/>
    <w:rsid w:val="00CF39FD"/>
    <w:rsid w:val="00CF3F68"/>
    <w:rsid w:val="00CF4254"/>
    <w:rsid w:val="00CF42C7"/>
    <w:rsid w:val="00CF4497"/>
    <w:rsid w:val="00CF47C4"/>
    <w:rsid w:val="00CF4B31"/>
    <w:rsid w:val="00CF4E7C"/>
    <w:rsid w:val="00CF5879"/>
    <w:rsid w:val="00CF5891"/>
    <w:rsid w:val="00CF5B4A"/>
    <w:rsid w:val="00CF61E7"/>
    <w:rsid w:val="00CF64B0"/>
    <w:rsid w:val="00CF6980"/>
    <w:rsid w:val="00CF75C0"/>
    <w:rsid w:val="00CF7AF4"/>
    <w:rsid w:val="00CF7EC9"/>
    <w:rsid w:val="00CF7F64"/>
    <w:rsid w:val="00D000C3"/>
    <w:rsid w:val="00D0072B"/>
    <w:rsid w:val="00D008A8"/>
    <w:rsid w:val="00D00A06"/>
    <w:rsid w:val="00D00CB5"/>
    <w:rsid w:val="00D0133C"/>
    <w:rsid w:val="00D0153A"/>
    <w:rsid w:val="00D01553"/>
    <w:rsid w:val="00D01837"/>
    <w:rsid w:val="00D01882"/>
    <w:rsid w:val="00D01C43"/>
    <w:rsid w:val="00D01F8C"/>
    <w:rsid w:val="00D01FD4"/>
    <w:rsid w:val="00D02AAA"/>
    <w:rsid w:val="00D02ACD"/>
    <w:rsid w:val="00D02E09"/>
    <w:rsid w:val="00D02F18"/>
    <w:rsid w:val="00D030BB"/>
    <w:rsid w:val="00D032B1"/>
    <w:rsid w:val="00D03337"/>
    <w:rsid w:val="00D034B4"/>
    <w:rsid w:val="00D0355D"/>
    <w:rsid w:val="00D0411E"/>
    <w:rsid w:val="00D041A4"/>
    <w:rsid w:val="00D0456B"/>
    <w:rsid w:val="00D04751"/>
    <w:rsid w:val="00D04CF9"/>
    <w:rsid w:val="00D04E9F"/>
    <w:rsid w:val="00D057D2"/>
    <w:rsid w:val="00D0660E"/>
    <w:rsid w:val="00D067C9"/>
    <w:rsid w:val="00D07971"/>
    <w:rsid w:val="00D10A1B"/>
    <w:rsid w:val="00D11048"/>
    <w:rsid w:val="00D1109B"/>
    <w:rsid w:val="00D1160D"/>
    <w:rsid w:val="00D116CB"/>
    <w:rsid w:val="00D11806"/>
    <w:rsid w:val="00D11E05"/>
    <w:rsid w:val="00D12968"/>
    <w:rsid w:val="00D12A5E"/>
    <w:rsid w:val="00D13259"/>
    <w:rsid w:val="00D1330C"/>
    <w:rsid w:val="00D13821"/>
    <w:rsid w:val="00D13E25"/>
    <w:rsid w:val="00D141B3"/>
    <w:rsid w:val="00D1433A"/>
    <w:rsid w:val="00D14A7F"/>
    <w:rsid w:val="00D14EB3"/>
    <w:rsid w:val="00D15482"/>
    <w:rsid w:val="00D155F2"/>
    <w:rsid w:val="00D16521"/>
    <w:rsid w:val="00D16641"/>
    <w:rsid w:val="00D16EAD"/>
    <w:rsid w:val="00D17299"/>
    <w:rsid w:val="00D17535"/>
    <w:rsid w:val="00D17585"/>
    <w:rsid w:val="00D17A29"/>
    <w:rsid w:val="00D17A69"/>
    <w:rsid w:val="00D20237"/>
    <w:rsid w:val="00D2048D"/>
    <w:rsid w:val="00D21668"/>
    <w:rsid w:val="00D21D76"/>
    <w:rsid w:val="00D220B5"/>
    <w:rsid w:val="00D2269C"/>
    <w:rsid w:val="00D228A6"/>
    <w:rsid w:val="00D231E8"/>
    <w:rsid w:val="00D248DF"/>
    <w:rsid w:val="00D24B29"/>
    <w:rsid w:val="00D24FFD"/>
    <w:rsid w:val="00D25A51"/>
    <w:rsid w:val="00D25E45"/>
    <w:rsid w:val="00D26256"/>
    <w:rsid w:val="00D26B90"/>
    <w:rsid w:val="00D27A62"/>
    <w:rsid w:val="00D304CB"/>
    <w:rsid w:val="00D309F7"/>
    <w:rsid w:val="00D30B7A"/>
    <w:rsid w:val="00D30D00"/>
    <w:rsid w:val="00D30F33"/>
    <w:rsid w:val="00D314D7"/>
    <w:rsid w:val="00D319C7"/>
    <w:rsid w:val="00D31A2F"/>
    <w:rsid w:val="00D31D1A"/>
    <w:rsid w:val="00D3207B"/>
    <w:rsid w:val="00D32393"/>
    <w:rsid w:val="00D32950"/>
    <w:rsid w:val="00D32A06"/>
    <w:rsid w:val="00D32A80"/>
    <w:rsid w:val="00D32CD8"/>
    <w:rsid w:val="00D32E67"/>
    <w:rsid w:val="00D332AF"/>
    <w:rsid w:val="00D333B8"/>
    <w:rsid w:val="00D33B04"/>
    <w:rsid w:val="00D33E21"/>
    <w:rsid w:val="00D33F81"/>
    <w:rsid w:val="00D3443E"/>
    <w:rsid w:val="00D34D15"/>
    <w:rsid w:val="00D35211"/>
    <w:rsid w:val="00D35AD3"/>
    <w:rsid w:val="00D35C3A"/>
    <w:rsid w:val="00D35FDC"/>
    <w:rsid w:val="00D37133"/>
    <w:rsid w:val="00D37788"/>
    <w:rsid w:val="00D37B52"/>
    <w:rsid w:val="00D40065"/>
    <w:rsid w:val="00D4047F"/>
    <w:rsid w:val="00D40A80"/>
    <w:rsid w:val="00D40C9C"/>
    <w:rsid w:val="00D40FA6"/>
    <w:rsid w:val="00D4105E"/>
    <w:rsid w:val="00D4112C"/>
    <w:rsid w:val="00D4177A"/>
    <w:rsid w:val="00D42367"/>
    <w:rsid w:val="00D423CC"/>
    <w:rsid w:val="00D4256B"/>
    <w:rsid w:val="00D426D6"/>
    <w:rsid w:val="00D42FB3"/>
    <w:rsid w:val="00D430AC"/>
    <w:rsid w:val="00D440CC"/>
    <w:rsid w:val="00D45597"/>
    <w:rsid w:val="00D458E2"/>
    <w:rsid w:val="00D459F6"/>
    <w:rsid w:val="00D45CD7"/>
    <w:rsid w:val="00D45D50"/>
    <w:rsid w:val="00D45E24"/>
    <w:rsid w:val="00D4641F"/>
    <w:rsid w:val="00D46CD7"/>
    <w:rsid w:val="00D46D78"/>
    <w:rsid w:val="00D47B5A"/>
    <w:rsid w:val="00D5011B"/>
    <w:rsid w:val="00D50391"/>
    <w:rsid w:val="00D508E4"/>
    <w:rsid w:val="00D5124E"/>
    <w:rsid w:val="00D51A30"/>
    <w:rsid w:val="00D51AA1"/>
    <w:rsid w:val="00D5286D"/>
    <w:rsid w:val="00D52AA0"/>
    <w:rsid w:val="00D52C61"/>
    <w:rsid w:val="00D53CA4"/>
    <w:rsid w:val="00D54401"/>
    <w:rsid w:val="00D54A27"/>
    <w:rsid w:val="00D54D01"/>
    <w:rsid w:val="00D54EC4"/>
    <w:rsid w:val="00D55197"/>
    <w:rsid w:val="00D554C2"/>
    <w:rsid w:val="00D55A2E"/>
    <w:rsid w:val="00D55A7B"/>
    <w:rsid w:val="00D55B7E"/>
    <w:rsid w:val="00D5618F"/>
    <w:rsid w:val="00D5658D"/>
    <w:rsid w:val="00D568F0"/>
    <w:rsid w:val="00D56A17"/>
    <w:rsid w:val="00D56A61"/>
    <w:rsid w:val="00D56CE4"/>
    <w:rsid w:val="00D576D9"/>
    <w:rsid w:val="00D57CE5"/>
    <w:rsid w:val="00D6017D"/>
    <w:rsid w:val="00D609AC"/>
    <w:rsid w:val="00D60E44"/>
    <w:rsid w:val="00D60FC5"/>
    <w:rsid w:val="00D61843"/>
    <w:rsid w:val="00D61DA2"/>
    <w:rsid w:val="00D6360F"/>
    <w:rsid w:val="00D63F5B"/>
    <w:rsid w:val="00D64616"/>
    <w:rsid w:val="00D64FDD"/>
    <w:rsid w:val="00D65037"/>
    <w:rsid w:val="00D652EC"/>
    <w:rsid w:val="00D6600D"/>
    <w:rsid w:val="00D660DC"/>
    <w:rsid w:val="00D667B7"/>
    <w:rsid w:val="00D673AD"/>
    <w:rsid w:val="00D67F92"/>
    <w:rsid w:val="00D70697"/>
    <w:rsid w:val="00D70EE9"/>
    <w:rsid w:val="00D715F7"/>
    <w:rsid w:val="00D717C3"/>
    <w:rsid w:val="00D717E1"/>
    <w:rsid w:val="00D72266"/>
    <w:rsid w:val="00D72A8D"/>
    <w:rsid w:val="00D735E1"/>
    <w:rsid w:val="00D74106"/>
    <w:rsid w:val="00D74108"/>
    <w:rsid w:val="00D741EC"/>
    <w:rsid w:val="00D7430C"/>
    <w:rsid w:val="00D744A2"/>
    <w:rsid w:val="00D7488C"/>
    <w:rsid w:val="00D74AC1"/>
    <w:rsid w:val="00D74F6D"/>
    <w:rsid w:val="00D75BD8"/>
    <w:rsid w:val="00D76827"/>
    <w:rsid w:val="00D76889"/>
    <w:rsid w:val="00D76C2B"/>
    <w:rsid w:val="00D770E0"/>
    <w:rsid w:val="00D77303"/>
    <w:rsid w:val="00D77C41"/>
    <w:rsid w:val="00D77C54"/>
    <w:rsid w:val="00D77D94"/>
    <w:rsid w:val="00D80843"/>
    <w:rsid w:val="00D8098D"/>
    <w:rsid w:val="00D809AC"/>
    <w:rsid w:val="00D81605"/>
    <w:rsid w:val="00D81CE9"/>
    <w:rsid w:val="00D81D10"/>
    <w:rsid w:val="00D81F23"/>
    <w:rsid w:val="00D81F9A"/>
    <w:rsid w:val="00D8234E"/>
    <w:rsid w:val="00D8269E"/>
    <w:rsid w:val="00D8274F"/>
    <w:rsid w:val="00D82993"/>
    <w:rsid w:val="00D82CD1"/>
    <w:rsid w:val="00D84756"/>
    <w:rsid w:val="00D84CAE"/>
    <w:rsid w:val="00D84E23"/>
    <w:rsid w:val="00D8536B"/>
    <w:rsid w:val="00D85513"/>
    <w:rsid w:val="00D87CFD"/>
    <w:rsid w:val="00D87EDD"/>
    <w:rsid w:val="00D87F1D"/>
    <w:rsid w:val="00D90847"/>
    <w:rsid w:val="00D91152"/>
    <w:rsid w:val="00D91188"/>
    <w:rsid w:val="00D91715"/>
    <w:rsid w:val="00D91981"/>
    <w:rsid w:val="00D91A1F"/>
    <w:rsid w:val="00D92F97"/>
    <w:rsid w:val="00D932E1"/>
    <w:rsid w:val="00D93ACA"/>
    <w:rsid w:val="00D93C8C"/>
    <w:rsid w:val="00D94155"/>
    <w:rsid w:val="00D942D8"/>
    <w:rsid w:val="00D94A20"/>
    <w:rsid w:val="00D94C7D"/>
    <w:rsid w:val="00D9504F"/>
    <w:rsid w:val="00D96249"/>
    <w:rsid w:val="00D96F98"/>
    <w:rsid w:val="00D97D8F"/>
    <w:rsid w:val="00DA0065"/>
    <w:rsid w:val="00DA0487"/>
    <w:rsid w:val="00DA050D"/>
    <w:rsid w:val="00DA05F1"/>
    <w:rsid w:val="00DA06FB"/>
    <w:rsid w:val="00DA0B1C"/>
    <w:rsid w:val="00DA0B78"/>
    <w:rsid w:val="00DA0BE9"/>
    <w:rsid w:val="00DA0DE6"/>
    <w:rsid w:val="00DA104C"/>
    <w:rsid w:val="00DA14EF"/>
    <w:rsid w:val="00DA1631"/>
    <w:rsid w:val="00DA2146"/>
    <w:rsid w:val="00DA2384"/>
    <w:rsid w:val="00DA2564"/>
    <w:rsid w:val="00DA2867"/>
    <w:rsid w:val="00DA2EC5"/>
    <w:rsid w:val="00DA323B"/>
    <w:rsid w:val="00DA324D"/>
    <w:rsid w:val="00DA3345"/>
    <w:rsid w:val="00DA378C"/>
    <w:rsid w:val="00DA3AAE"/>
    <w:rsid w:val="00DA46E7"/>
    <w:rsid w:val="00DA495F"/>
    <w:rsid w:val="00DA4CFA"/>
    <w:rsid w:val="00DA4E66"/>
    <w:rsid w:val="00DA4FCB"/>
    <w:rsid w:val="00DA59D2"/>
    <w:rsid w:val="00DA6427"/>
    <w:rsid w:val="00DA66CF"/>
    <w:rsid w:val="00DA6BD9"/>
    <w:rsid w:val="00DA7156"/>
    <w:rsid w:val="00DA7297"/>
    <w:rsid w:val="00DA7460"/>
    <w:rsid w:val="00DA75CB"/>
    <w:rsid w:val="00DB02BF"/>
    <w:rsid w:val="00DB0E3C"/>
    <w:rsid w:val="00DB1175"/>
    <w:rsid w:val="00DB1465"/>
    <w:rsid w:val="00DB1ABB"/>
    <w:rsid w:val="00DB2609"/>
    <w:rsid w:val="00DB32BD"/>
    <w:rsid w:val="00DB36A5"/>
    <w:rsid w:val="00DB37D1"/>
    <w:rsid w:val="00DB3B46"/>
    <w:rsid w:val="00DB3F8D"/>
    <w:rsid w:val="00DB44C2"/>
    <w:rsid w:val="00DB44EC"/>
    <w:rsid w:val="00DB461F"/>
    <w:rsid w:val="00DB4787"/>
    <w:rsid w:val="00DB47D6"/>
    <w:rsid w:val="00DB4CDA"/>
    <w:rsid w:val="00DB4F7C"/>
    <w:rsid w:val="00DB4FD2"/>
    <w:rsid w:val="00DB5EC0"/>
    <w:rsid w:val="00DB64AD"/>
    <w:rsid w:val="00DB66D1"/>
    <w:rsid w:val="00DC02A8"/>
    <w:rsid w:val="00DC08F3"/>
    <w:rsid w:val="00DC0DE1"/>
    <w:rsid w:val="00DC16EC"/>
    <w:rsid w:val="00DC201D"/>
    <w:rsid w:val="00DC251B"/>
    <w:rsid w:val="00DC2AE5"/>
    <w:rsid w:val="00DC333A"/>
    <w:rsid w:val="00DC3CDE"/>
    <w:rsid w:val="00DC4623"/>
    <w:rsid w:val="00DC4FEA"/>
    <w:rsid w:val="00DC5567"/>
    <w:rsid w:val="00DC5602"/>
    <w:rsid w:val="00DC565E"/>
    <w:rsid w:val="00DC60C2"/>
    <w:rsid w:val="00DC6369"/>
    <w:rsid w:val="00DC65AB"/>
    <w:rsid w:val="00DC695E"/>
    <w:rsid w:val="00DC6A7D"/>
    <w:rsid w:val="00DC7138"/>
    <w:rsid w:val="00DC7347"/>
    <w:rsid w:val="00DC76A6"/>
    <w:rsid w:val="00DC7C24"/>
    <w:rsid w:val="00DD0140"/>
    <w:rsid w:val="00DD0337"/>
    <w:rsid w:val="00DD0465"/>
    <w:rsid w:val="00DD0D79"/>
    <w:rsid w:val="00DD0F44"/>
    <w:rsid w:val="00DD13B3"/>
    <w:rsid w:val="00DD1573"/>
    <w:rsid w:val="00DD1598"/>
    <w:rsid w:val="00DD18FB"/>
    <w:rsid w:val="00DD254A"/>
    <w:rsid w:val="00DD2824"/>
    <w:rsid w:val="00DD28A8"/>
    <w:rsid w:val="00DD2917"/>
    <w:rsid w:val="00DD2979"/>
    <w:rsid w:val="00DD380A"/>
    <w:rsid w:val="00DD3ED7"/>
    <w:rsid w:val="00DD3F54"/>
    <w:rsid w:val="00DD405A"/>
    <w:rsid w:val="00DD44E0"/>
    <w:rsid w:val="00DD4577"/>
    <w:rsid w:val="00DD466A"/>
    <w:rsid w:val="00DD4970"/>
    <w:rsid w:val="00DD4C1A"/>
    <w:rsid w:val="00DD4EDF"/>
    <w:rsid w:val="00DD5147"/>
    <w:rsid w:val="00DD5B50"/>
    <w:rsid w:val="00DD5D8C"/>
    <w:rsid w:val="00DD627A"/>
    <w:rsid w:val="00DD69C3"/>
    <w:rsid w:val="00DD6A14"/>
    <w:rsid w:val="00DD7A02"/>
    <w:rsid w:val="00DD7AD7"/>
    <w:rsid w:val="00DE01C5"/>
    <w:rsid w:val="00DE0563"/>
    <w:rsid w:val="00DE064B"/>
    <w:rsid w:val="00DE0763"/>
    <w:rsid w:val="00DE0A48"/>
    <w:rsid w:val="00DE0D55"/>
    <w:rsid w:val="00DE1404"/>
    <w:rsid w:val="00DE1486"/>
    <w:rsid w:val="00DE20F9"/>
    <w:rsid w:val="00DE31AE"/>
    <w:rsid w:val="00DE3763"/>
    <w:rsid w:val="00DE41AB"/>
    <w:rsid w:val="00DE42B4"/>
    <w:rsid w:val="00DE42C7"/>
    <w:rsid w:val="00DE4317"/>
    <w:rsid w:val="00DE4809"/>
    <w:rsid w:val="00DE4989"/>
    <w:rsid w:val="00DE5B3D"/>
    <w:rsid w:val="00DE5EE2"/>
    <w:rsid w:val="00DE6731"/>
    <w:rsid w:val="00DE6783"/>
    <w:rsid w:val="00DE701D"/>
    <w:rsid w:val="00DE75F1"/>
    <w:rsid w:val="00DF0A25"/>
    <w:rsid w:val="00DF0BBC"/>
    <w:rsid w:val="00DF1170"/>
    <w:rsid w:val="00DF1673"/>
    <w:rsid w:val="00DF1768"/>
    <w:rsid w:val="00DF1B54"/>
    <w:rsid w:val="00DF1F0D"/>
    <w:rsid w:val="00DF2126"/>
    <w:rsid w:val="00DF2168"/>
    <w:rsid w:val="00DF2183"/>
    <w:rsid w:val="00DF244D"/>
    <w:rsid w:val="00DF273E"/>
    <w:rsid w:val="00DF342C"/>
    <w:rsid w:val="00DF3570"/>
    <w:rsid w:val="00DF3999"/>
    <w:rsid w:val="00DF3BCA"/>
    <w:rsid w:val="00DF3CCF"/>
    <w:rsid w:val="00DF3F76"/>
    <w:rsid w:val="00DF4A36"/>
    <w:rsid w:val="00DF4CCC"/>
    <w:rsid w:val="00DF4F73"/>
    <w:rsid w:val="00DF524E"/>
    <w:rsid w:val="00DF559E"/>
    <w:rsid w:val="00DF6999"/>
    <w:rsid w:val="00DF7609"/>
    <w:rsid w:val="00DF76B9"/>
    <w:rsid w:val="00DF7B25"/>
    <w:rsid w:val="00DF7F6A"/>
    <w:rsid w:val="00E00F1C"/>
    <w:rsid w:val="00E01527"/>
    <w:rsid w:val="00E01540"/>
    <w:rsid w:val="00E015F3"/>
    <w:rsid w:val="00E02377"/>
    <w:rsid w:val="00E0237D"/>
    <w:rsid w:val="00E026DA"/>
    <w:rsid w:val="00E027C6"/>
    <w:rsid w:val="00E02EEF"/>
    <w:rsid w:val="00E031B2"/>
    <w:rsid w:val="00E035BD"/>
    <w:rsid w:val="00E03C80"/>
    <w:rsid w:val="00E03D12"/>
    <w:rsid w:val="00E04111"/>
    <w:rsid w:val="00E04118"/>
    <w:rsid w:val="00E050FE"/>
    <w:rsid w:val="00E05119"/>
    <w:rsid w:val="00E05455"/>
    <w:rsid w:val="00E055AD"/>
    <w:rsid w:val="00E05734"/>
    <w:rsid w:val="00E05B31"/>
    <w:rsid w:val="00E05FA4"/>
    <w:rsid w:val="00E060E8"/>
    <w:rsid w:val="00E065B7"/>
    <w:rsid w:val="00E06675"/>
    <w:rsid w:val="00E06CC0"/>
    <w:rsid w:val="00E07004"/>
    <w:rsid w:val="00E07077"/>
    <w:rsid w:val="00E070CD"/>
    <w:rsid w:val="00E07141"/>
    <w:rsid w:val="00E07503"/>
    <w:rsid w:val="00E07971"/>
    <w:rsid w:val="00E10A08"/>
    <w:rsid w:val="00E10BF4"/>
    <w:rsid w:val="00E10EFD"/>
    <w:rsid w:val="00E10FD5"/>
    <w:rsid w:val="00E110D8"/>
    <w:rsid w:val="00E11526"/>
    <w:rsid w:val="00E115D4"/>
    <w:rsid w:val="00E120D7"/>
    <w:rsid w:val="00E12393"/>
    <w:rsid w:val="00E126B7"/>
    <w:rsid w:val="00E12AE0"/>
    <w:rsid w:val="00E12B8B"/>
    <w:rsid w:val="00E12C92"/>
    <w:rsid w:val="00E12CBD"/>
    <w:rsid w:val="00E130A5"/>
    <w:rsid w:val="00E136B2"/>
    <w:rsid w:val="00E13758"/>
    <w:rsid w:val="00E13963"/>
    <w:rsid w:val="00E13B86"/>
    <w:rsid w:val="00E1449B"/>
    <w:rsid w:val="00E14514"/>
    <w:rsid w:val="00E1473D"/>
    <w:rsid w:val="00E149D7"/>
    <w:rsid w:val="00E14ED6"/>
    <w:rsid w:val="00E15014"/>
    <w:rsid w:val="00E1590E"/>
    <w:rsid w:val="00E15C8B"/>
    <w:rsid w:val="00E15DD7"/>
    <w:rsid w:val="00E16797"/>
    <w:rsid w:val="00E16E9B"/>
    <w:rsid w:val="00E175EF"/>
    <w:rsid w:val="00E206B4"/>
    <w:rsid w:val="00E20B1D"/>
    <w:rsid w:val="00E20C39"/>
    <w:rsid w:val="00E22105"/>
    <w:rsid w:val="00E2371C"/>
    <w:rsid w:val="00E23E00"/>
    <w:rsid w:val="00E2466C"/>
    <w:rsid w:val="00E24A5C"/>
    <w:rsid w:val="00E24EED"/>
    <w:rsid w:val="00E2506F"/>
    <w:rsid w:val="00E251E7"/>
    <w:rsid w:val="00E252F4"/>
    <w:rsid w:val="00E25348"/>
    <w:rsid w:val="00E2676C"/>
    <w:rsid w:val="00E271CC"/>
    <w:rsid w:val="00E27369"/>
    <w:rsid w:val="00E275C2"/>
    <w:rsid w:val="00E2766A"/>
    <w:rsid w:val="00E277BA"/>
    <w:rsid w:val="00E27B8B"/>
    <w:rsid w:val="00E27DBF"/>
    <w:rsid w:val="00E3033A"/>
    <w:rsid w:val="00E313B5"/>
    <w:rsid w:val="00E31454"/>
    <w:rsid w:val="00E31462"/>
    <w:rsid w:val="00E31CE7"/>
    <w:rsid w:val="00E31D46"/>
    <w:rsid w:val="00E31DA0"/>
    <w:rsid w:val="00E31EFB"/>
    <w:rsid w:val="00E31FEC"/>
    <w:rsid w:val="00E3277C"/>
    <w:rsid w:val="00E32D46"/>
    <w:rsid w:val="00E32E93"/>
    <w:rsid w:val="00E33268"/>
    <w:rsid w:val="00E33A06"/>
    <w:rsid w:val="00E340B0"/>
    <w:rsid w:val="00E34368"/>
    <w:rsid w:val="00E347FB"/>
    <w:rsid w:val="00E34EA0"/>
    <w:rsid w:val="00E35574"/>
    <w:rsid w:val="00E35977"/>
    <w:rsid w:val="00E35BC0"/>
    <w:rsid w:val="00E35D1B"/>
    <w:rsid w:val="00E35FAD"/>
    <w:rsid w:val="00E3601C"/>
    <w:rsid w:val="00E36144"/>
    <w:rsid w:val="00E362D1"/>
    <w:rsid w:val="00E36B7F"/>
    <w:rsid w:val="00E36C3C"/>
    <w:rsid w:val="00E37041"/>
    <w:rsid w:val="00E37248"/>
    <w:rsid w:val="00E3777B"/>
    <w:rsid w:val="00E379FD"/>
    <w:rsid w:val="00E37A35"/>
    <w:rsid w:val="00E401D4"/>
    <w:rsid w:val="00E40530"/>
    <w:rsid w:val="00E40659"/>
    <w:rsid w:val="00E4158F"/>
    <w:rsid w:val="00E41928"/>
    <w:rsid w:val="00E41F0A"/>
    <w:rsid w:val="00E42617"/>
    <w:rsid w:val="00E42D80"/>
    <w:rsid w:val="00E437CE"/>
    <w:rsid w:val="00E43A20"/>
    <w:rsid w:val="00E43D0A"/>
    <w:rsid w:val="00E43E94"/>
    <w:rsid w:val="00E4403A"/>
    <w:rsid w:val="00E455C9"/>
    <w:rsid w:val="00E45E58"/>
    <w:rsid w:val="00E46A6A"/>
    <w:rsid w:val="00E4764A"/>
    <w:rsid w:val="00E47802"/>
    <w:rsid w:val="00E47A28"/>
    <w:rsid w:val="00E47A2E"/>
    <w:rsid w:val="00E47D96"/>
    <w:rsid w:val="00E47EE5"/>
    <w:rsid w:val="00E47F53"/>
    <w:rsid w:val="00E5009C"/>
    <w:rsid w:val="00E506DE"/>
    <w:rsid w:val="00E5070A"/>
    <w:rsid w:val="00E508F4"/>
    <w:rsid w:val="00E50CED"/>
    <w:rsid w:val="00E50E4A"/>
    <w:rsid w:val="00E515DD"/>
    <w:rsid w:val="00E51603"/>
    <w:rsid w:val="00E522EC"/>
    <w:rsid w:val="00E524FF"/>
    <w:rsid w:val="00E52EE4"/>
    <w:rsid w:val="00E53357"/>
    <w:rsid w:val="00E53937"/>
    <w:rsid w:val="00E53C14"/>
    <w:rsid w:val="00E53FDF"/>
    <w:rsid w:val="00E5405A"/>
    <w:rsid w:val="00E5452F"/>
    <w:rsid w:val="00E5493F"/>
    <w:rsid w:val="00E54A28"/>
    <w:rsid w:val="00E55102"/>
    <w:rsid w:val="00E558FE"/>
    <w:rsid w:val="00E55C77"/>
    <w:rsid w:val="00E56EC1"/>
    <w:rsid w:val="00E57056"/>
    <w:rsid w:val="00E57763"/>
    <w:rsid w:val="00E57EB1"/>
    <w:rsid w:val="00E61CC5"/>
    <w:rsid w:val="00E61D8D"/>
    <w:rsid w:val="00E62883"/>
    <w:rsid w:val="00E628A4"/>
    <w:rsid w:val="00E628DD"/>
    <w:rsid w:val="00E62C24"/>
    <w:rsid w:val="00E62D2F"/>
    <w:rsid w:val="00E63065"/>
    <w:rsid w:val="00E636E3"/>
    <w:rsid w:val="00E63B54"/>
    <w:rsid w:val="00E63FCC"/>
    <w:rsid w:val="00E6464A"/>
    <w:rsid w:val="00E64AD1"/>
    <w:rsid w:val="00E64E20"/>
    <w:rsid w:val="00E661AA"/>
    <w:rsid w:val="00E664BE"/>
    <w:rsid w:val="00E669C6"/>
    <w:rsid w:val="00E669F5"/>
    <w:rsid w:val="00E66D34"/>
    <w:rsid w:val="00E66FC0"/>
    <w:rsid w:val="00E671CC"/>
    <w:rsid w:val="00E67A6D"/>
    <w:rsid w:val="00E67C05"/>
    <w:rsid w:val="00E67F81"/>
    <w:rsid w:val="00E70310"/>
    <w:rsid w:val="00E705F4"/>
    <w:rsid w:val="00E70C2C"/>
    <w:rsid w:val="00E70CCA"/>
    <w:rsid w:val="00E70ED1"/>
    <w:rsid w:val="00E7194E"/>
    <w:rsid w:val="00E71B32"/>
    <w:rsid w:val="00E71DD4"/>
    <w:rsid w:val="00E72661"/>
    <w:rsid w:val="00E7287E"/>
    <w:rsid w:val="00E72A60"/>
    <w:rsid w:val="00E72B6A"/>
    <w:rsid w:val="00E72DEE"/>
    <w:rsid w:val="00E73144"/>
    <w:rsid w:val="00E737F2"/>
    <w:rsid w:val="00E73979"/>
    <w:rsid w:val="00E73AE1"/>
    <w:rsid w:val="00E74337"/>
    <w:rsid w:val="00E743A0"/>
    <w:rsid w:val="00E746A7"/>
    <w:rsid w:val="00E748B7"/>
    <w:rsid w:val="00E74A6D"/>
    <w:rsid w:val="00E751B0"/>
    <w:rsid w:val="00E760BC"/>
    <w:rsid w:val="00E7680D"/>
    <w:rsid w:val="00E768D6"/>
    <w:rsid w:val="00E7697C"/>
    <w:rsid w:val="00E76AD5"/>
    <w:rsid w:val="00E76EF8"/>
    <w:rsid w:val="00E7749B"/>
    <w:rsid w:val="00E774C4"/>
    <w:rsid w:val="00E77763"/>
    <w:rsid w:val="00E77C53"/>
    <w:rsid w:val="00E801DD"/>
    <w:rsid w:val="00E805F9"/>
    <w:rsid w:val="00E8090F"/>
    <w:rsid w:val="00E80A84"/>
    <w:rsid w:val="00E80D95"/>
    <w:rsid w:val="00E814D6"/>
    <w:rsid w:val="00E82192"/>
    <w:rsid w:val="00E8295E"/>
    <w:rsid w:val="00E82B96"/>
    <w:rsid w:val="00E82F9B"/>
    <w:rsid w:val="00E830AB"/>
    <w:rsid w:val="00E83104"/>
    <w:rsid w:val="00E835B5"/>
    <w:rsid w:val="00E83600"/>
    <w:rsid w:val="00E83CB2"/>
    <w:rsid w:val="00E83EC6"/>
    <w:rsid w:val="00E8435F"/>
    <w:rsid w:val="00E844F6"/>
    <w:rsid w:val="00E84FC0"/>
    <w:rsid w:val="00E8592E"/>
    <w:rsid w:val="00E8593D"/>
    <w:rsid w:val="00E85F3D"/>
    <w:rsid w:val="00E87C39"/>
    <w:rsid w:val="00E87EB6"/>
    <w:rsid w:val="00E9034E"/>
    <w:rsid w:val="00E90374"/>
    <w:rsid w:val="00E907B7"/>
    <w:rsid w:val="00E9089F"/>
    <w:rsid w:val="00E91153"/>
    <w:rsid w:val="00E91629"/>
    <w:rsid w:val="00E91688"/>
    <w:rsid w:val="00E91F1E"/>
    <w:rsid w:val="00E924E0"/>
    <w:rsid w:val="00E92643"/>
    <w:rsid w:val="00E927CC"/>
    <w:rsid w:val="00E92D82"/>
    <w:rsid w:val="00E933FA"/>
    <w:rsid w:val="00E93E4E"/>
    <w:rsid w:val="00E94291"/>
    <w:rsid w:val="00E95034"/>
    <w:rsid w:val="00E9519B"/>
    <w:rsid w:val="00E95A03"/>
    <w:rsid w:val="00E95B43"/>
    <w:rsid w:val="00E964D7"/>
    <w:rsid w:val="00E9666D"/>
    <w:rsid w:val="00E96889"/>
    <w:rsid w:val="00E96A77"/>
    <w:rsid w:val="00E97181"/>
    <w:rsid w:val="00E97358"/>
    <w:rsid w:val="00EA00CC"/>
    <w:rsid w:val="00EA0A49"/>
    <w:rsid w:val="00EA162B"/>
    <w:rsid w:val="00EA22B8"/>
    <w:rsid w:val="00EA2467"/>
    <w:rsid w:val="00EA31EA"/>
    <w:rsid w:val="00EA32F2"/>
    <w:rsid w:val="00EA372E"/>
    <w:rsid w:val="00EA3834"/>
    <w:rsid w:val="00EA3BBD"/>
    <w:rsid w:val="00EA42C2"/>
    <w:rsid w:val="00EA46C3"/>
    <w:rsid w:val="00EA4C1A"/>
    <w:rsid w:val="00EA55DC"/>
    <w:rsid w:val="00EA5DD0"/>
    <w:rsid w:val="00EA6F87"/>
    <w:rsid w:val="00EA70E3"/>
    <w:rsid w:val="00EA722D"/>
    <w:rsid w:val="00EA7526"/>
    <w:rsid w:val="00EB0930"/>
    <w:rsid w:val="00EB1346"/>
    <w:rsid w:val="00EB1504"/>
    <w:rsid w:val="00EB1BD2"/>
    <w:rsid w:val="00EB23B4"/>
    <w:rsid w:val="00EB2405"/>
    <w:rsid w:val="00EB266E"/>
    <w:rsid w:val="00EB2981"/>
    <w:rsid w:val="00EB2BE1"/>
    <w:rsid w:val="00EB2D95"/>
    <w:rsid w:val="00EB3D1C"/>
    <w:rsid w:val="00EB4148"/>
    <w:rsid w:val="00EB4318"/>
    <w:rsid w:val="00EB4367"/>
    <w:rsid w:val="00EB50AA"/>
    <w:rsid w:val="00EB5446"/>
    <w:rsid w:val="00EB56F7"/>
    <w:rsid w:val="00EB584E"/>
    <w:rsid w:val="00EB5E8F"/>
    <w:rsid w:val="00EB6729"/>
    <w:rsid w:val="00EB6C87"/>
    <w:rsid w:val="00EB6F02"/>
    <w:rsid w:val="00EB7007"/>
    <w:rsid w:val="00EB729A"/>
    <w:rsid w:val="00EB7349"/>
    <w:rsid w:val="00EB75CE"/>
    <w:rsid w:val="00EB7E40"/>
    <w:rsid w:val="00EC0319"/>
    <w:rsid w:val="00EC03AB"/>
    <w:rsid w:val="00EC0B1E"/>
    <w:rsid w:val="00EC19C0"/>
    <w:rsid w:val="00EC1A8F"/>
    <w:rsid w:val="00EC2089"/>
    <w:rsid w:val="00EC2104"/>
    <w:rsid w:val="00EC260A"/>
    <w:rsid w:val="00EC26B1"/>
    <w:rsid w:val="00EC2748"/>
    <w:rsid w:val="00EC282D"/>
    <w:rsid w:val="00EC2B91"/>
    <w:rsid w:val="00EC2E6E"/>
    <w:rsid w:val="00EC31E0"/>
    <w:rsid w:val="00EC32BD"/>
    <w:rsid w:val="00EC3843"/>
    <w:rsid w:val="00EC46EA"/>
    <w:rsid w:val="00EC47C9"/>
    <w:rsid w:val="00EC4EA8"/>
    <w:rsid w:val="00EC5549"/>
    <w:rsid w:val="00EC6087"/>
    <w:rsid w:val="00EC6F52"/>
    <w:rsid w:val="00EC7248"/>
    <w:rsid w:val="00EC7D76"/>
    <w:rsid w:val="00EC7F99"/>
    <w:rsid w:val="00ED036F"/>
    <w:rsid w:val="00ED067E"/>
    <w:rsid w:val="00ED07F7"/>
    <w:rsid w:val="00ED1098"/>
    <w:rsid w:val="00ED21CB"/>
    <w:rsid w:val="00ED22E6"/>
    <w:rsid w:val="00ED2463"/>
    <w:rsid w:val="00ED2842"/>
    <w:rsid w:val="00ED29F1"/>
    <w:rsid w:val="00ED2E2C"/>
    <w:rsid w:val="00ED3167"/>
    <w:rsid w:val="00ED3194"/>
    <w:rsid w:val="00ED3787"/>
    <w:rsid w:val="00ED3B1A"/>
    <w:rsid w:val="00ED3B6B"/>
    <w:rsid w:val="00ED3D6E"/>
    <w:rsid w:val="00ED494F"/>
    <w:rsid w:val="00ED4D79"/>
    <w:rsid w:val="00ED514E"/>
    <w:rsid w:val="00ED59FF"/>
    <w:rsid w:val="00ED650A"/>
    <w:rsid w:val="00ED6519"/>
    <w:rsid w:val="00ED69D1"/>
    <w:rsid w:val="00ED6A91"/>
    <w:rsid w:val="00ED763A"/>
    <w:rsid w:val="00ED7734"/>
    <w:rsid w:val="00ED7CD8"/>
    <w:rsid w:val="00EE07B5"/>
    <w:rsid w:val="00EE0C97"/>
    <w:rsid w:val="00EE0E34"/>
    <w:rsid w:val="00EE14FE"/>
    <w:rsid w:val="00EE1DED"/>
    <w:rsid w:val="00EE1E26"/>
    <w:rsid w:val="00EE263E"/>
    <w:rsid w:val="00EE2F3E"/>
    <w:rsid w:val="00EE46FC"/>
    <w:rsid w:val="00EE56A8"/>
    <w:rsid w:val="00EE59D9"/>
    <w:rsid w:val="00EE5B88"/>
    <w:rsid w:val="00EE6377"/>
    <w:rsid w:val="00EE68B1"/>
    <w:rsid w:val="00EE68ED"/>
    <w:rsid w:val="00EE71F0"/>
    <w:rsid w:val="00EE72A9"/>
    <w:rsid w:val="00EE7592"/>
    <w:rsid w:val="00EE76D9"/>
    <w:rsid w:val="00EE7BA1"/>
    <w:rsid w:val="00EE7E58"/>
    <w:rsid w:val="00EF058A"/>
    <w:rsid w:val="00EF0CC8"/>
    <w:rsid w:val="00EF111E"/>
    <w:rsid w:val="00EF1571"/>
    <w:rsid w:val="00EF1687"/>
    <w:rsid w:val="00EF17B0"/>
    <w:rsid w:val="00EF1BCC"/>
    <w:rsid w:val="00EF1CB2"/>
    <w:rsid w:val="00EF2059"/>
    <w:rsid w:val="00EF2393"/>
    <w:rsid w:val="00EF26FD"/>
    <w:rsid w:val="00EF2E8E"/>
    <w:rsid w:val="00EF2EF1"/>
    <w:rsid w:val="00EF2F52"/>
    <w:rsid w:val="00EF3086"/>
    <w:rsid w:val="00EF379F"/>
    <w:rsid w:val="00EF3C49"/>
    <w:rsid w:val="00EF3E45"/>
    <w:rsid w:val="00EF3F2A"/>
    <w:rsid w:val="00EF423D"/>
    <w:rsid w:val="00EF42CF"/>
    <w:rsid w:val="00EF42EC"/>
    <w:rsid w:val="00EF4862"/>
    <w:rsid w:val="00EF4C52"/>
    <w:rsid w:val="00EF5514"/>
    <w:rsid w:val="00EF57CD"/>
    <w:rsid w:val="00EF5981"/>
    <w:rsid w:val="00EF5A29"/>
    <w:rsid w:val="00EF5BFE"/>
    <w:rsid w:val="00EF6264"/>
    <w:rsid w:val="00EF69EF"/>
    <w:rsid w:val="00EF69F8"/>
    <w:rsid w:val="00EF74FE"/>
    <w:rsid w:val="00EF7744"/>
    <w:rsid w:val="00EF782F"/>
    <w:rsid w:val="00EF7CDF"/>
    <w:rsid w:val="00F00829"/>
    <w:rsid w:val="00F0125A"/>
    <w:rsid w:val="00F01362"/>
    <w:rsid w:val="00F037F4"/>
    <w:rsid w:val="00F0447F"/>
    <w:rsid w:val="00F044D5"/>
    <w:rsid w:val="00F056E7"/>
    <w:rsid w:val="00F05F78"/>
    <w:rsid w:val="00F0698F"/>
    <w:rsid w:val="00F06B45"/>
    <w:rsid w:val="00F07516"/>
    <w:rsid w:val="00F075F6"/>
    <w:rsid w:val="00F1055A"/>
    <w:rsid w:val="00F108E3"/>
    <w:rsid w:val="00F10C2E"/>
    <w:rsid w:val="00F110EC"/>
    <w:rsid w:val="00F11650"/>
    <w:rsid w:val="00F1181D"/>
    <w:rsid w:val="00F1197A"/>
    <w:rsid w:val="00F1197F"/>
    <w:rsid w:val="00F12175"/>
    <w:rsid w:val="00F122E9"/>
    <w:rsid w:val="00F1286E"/>
    <w:rsid w:val="00F12AE4"/>
    <w:rsid w:val="00F12CE1"/>
    <w:rsid w:val="00F12F2A"/>
    <w:rsid w:val="00F134A4"/>
    <w:rsid w:val="00F13637"/>
    <w:rsid w:val="00F13971"/>
    <w:rsid w:val="00F140C7"/>
    <w:rsid w:val="00F143FD"/>
    <w:rsid w:val="00F14E9E"/>
    <w:rsid w:val="00F15123"/>
    <w:rsid w:val="00F15ABD"/>
    <w:rsid w:val="00F15D45"/>
    <w:rsid w:val="00F15F1E"/>
    <w:rsid w:val="00F15FE5"/>
    <w:rsid w:val="00F1637A"/>
    <w:rsid w:val="00F1680E"/>
    <w:rsid w:val="00F17949"/>
    <w:rsid w:val="00F17BF5"/>
    <w:rsid w:val="00F202B3"/>
    <w:rsid w:val="00F209A2"/>
    <w:rsid w:val="00F20BA4"/>
    <w:rsid w:val="00F227C0"/>
    <w:rsid w:val="00F22D50"/>
    <w:rsid w:val="00F2303F"/>
    <w:rsid w:val="00F2323D"/>
    <w:rsid w:val="00F23303"/>
    <w:rsid w:val="00F233B7"/>
    <w:rsid w:val="00F238A2"/>
    <w:rsid w:val="00F2399B"/>
    <w:rsid w:val="00F23C62"/>
    <w:rsid w:val="00F244AE"/>
    <w:rsid w:val="00F24700"/>
    <w:rsid w:val="00F250A1"/>
    <w:rsid w:val="00F25B4D"/>
    <w:rsid w:val="00F25B87"/>
    <w:rsid w:val="00F25C18"/>
    <w:rsid w:val="00F261CD"/>
    <w:rsid w:val="00F269BD"/>
    <w:rsid w:val="00F26D45"/>
    <w:rsid w:val="00F26E03"/>
    <w:rsid w:val="00F26EE2"/>
    <w:rsid w:val="00F27B2B"/>
    <w:rsid w:val="00F27C74"/>
    <w:rsid w:val="00F27FDE"/>
    <w:rsid w:val="00F3009D"/>
    <w:rsid w:val="00F306E8"/>
    <w:rsid w:val="00F307CA"/>
    <w:rsid w:val="00F308E0"/>
    <w:rsid w:val="00F30E87"/>
    <w:rsid w:val="00F317B0"/>
    <w:rsid w:val="00F31838"/>
    <w:rsid w:val="00F31B02"/>
    <w:rsid w:val="00F32049"/>
    <w:rsid w:val="00F32366"/>
    <w:rsid w:val="00F32AC8"/>
    <w:rsid w:val="00F32DE1"/>
    <w:rsid w:val="00F332E5"/>
    <w:rsid w:val="00F345C9"/>
    <w:rsid w:val="00F349C7"/>
    <w:rsid w:val="00F3501B"/>
    <w:rsid w:val="00F351DC"/>
    <w:rsid w:val="00F35281"/>
    <w:rsid w:val="00F35925"/>
    <w:rsid w:val="00F35B30"/>
    <w:rsid w:val="00F36569"/>
    <w:rsid w:val="00F36BA6"/>
    <w:rsid w:val="00F36D8F"/>
    <w:rsid w:val="00F37737"/>
    <w:rsid w:val="00F37882"/>
    <w:rsid w:val="00F40183"/>
    <w:rsid w:val="00F40A43"/>
    <w:rsid w:val="00F40A83"/>
    <w:rsid w:val="00F411B2"/>
    <w:rsid w:val="00F41612"/>
    <w:rsid w:val="00F41FEF"/>
    <w:rsid w:val="00F422D1"/>
    <w:rsid w:val="00F42329"/>
    <w:rsid w:val="00F42517"/>
    <w:rsid w:val="00F434A5"/>
    <w:rsid w:val="00F436FE"/>
    <w:rsid w:val="00F44106"/>
    <w:rsid w:val="00F4480A"/>
    <w:rsid w:val="00F44BF6"/>
    <w:rsid w:val="00F44D6F"/>
    <w:rsid w:val="00F457D0"/>
    <w:rsid w:val="00F4616C"/>
    <w:rsid w:val="00F461B9"/>
    <w:rsid w:val="00F461E2"/>
    <w:rsid w:val="00F463B4"/>
    <w:rsid w:val="00F463C4"/>
    <w:rsid w:val="00F46530"/>
    <w:rsid w:val="00F4659C"/>
    <w:rsid w:val="00F46640"/>
    <w:rsid w:val="00F467EC"/>
    <w:rsid w:val="00F46E9E"/>
    <w:rsid w:val="00F46F79"/>
    <w:rsid w:val="00F472AE"/>
    <w:rsid w:val="00F47362"/>
    <w:rsid w:val="00F479BF"/>
    <w:rsid w:val="00F47E65"/>
    <w:rsid w:val="00F50CB8"/>
    <w:rsid w:val="00F51646"/>
    <w:rsid w:val="00F51A3C"/>
    <w:rsid w:val="00F51DFE"/>
    <w:rsid w:val="00F52D9D"/>
    <w:rsid w:val="00F52EF4"/>
    <w:rsid w:val="00F52EF8"/>
    <w:rsid w:val="00F53611"/>
    <w:rsid w:val="00F5376A"/>
    <w:rsid w:val="00F5393D"/>
    <w:rsid w:val="00F53D30"/>
    <w:rsid w:val="00F53E05"/>
    <w:rsid w:val="00F54082"/>
    <w:rsid w:val="00F541EC"/>
    <w:rsid w:val="00F54B8F"/>
    <w:rsid w:val="00F55166"/>
    <w:rsid w:val="00F55C0F"/>
    <w:rsid w:val="00F55E04"/>
    <w:rsid w:val="00F5615E"/>
    <w:rsid w:val="00F56705"/>
    <w:rsid w:val="00F56D79"/>
    <w:rsid w:val="00F571D0"/>
    <w:rsid w:val="00F57CD4"/>
    <w:rsid w:val="00F6090E"/>
    <w:rsid w:val="00F617E9"/>
    <w:rsid w:val="00F61A18"/>
    <w:rsid w:val="00F62A33"/>
    <w:rsid w:val="00F62FAB"/>
    <w:rsid w:val="00F63409"/>
    <w:rsid w:val="00F63571"/>
    <w:rsid w:val="00F63675"/>
    <w:rsid w:val="00F644D2"/>
    <w:rsid w:val="00F64A58"/>
    <w:rsid w:val="00F64BBF"/>
    <w:rsid w:val="00F64BC5"/>
    <w:rsid w:val="00F65215"/>
    <w:rsid w:val="00F655C9"/>
    <w:rsid w:val="00F65B21"/>
    <w:rsid w:val="00F666FF"/>
    <w:rsid w:val="00F66F5D"/>
    <w:rsid w:val="00F6712E"/>
    <w:rsid w:val="00F6759D"/>
    <w:rsid w:val="00F6778D"/>
    <w:rsid w:val="00F70611"/>
    <w:rsid w:val="00F70B26"/>
    <w:rsid w:val="00F70B4F"/>
    <w:rsid w:val="00F7104F"/>
    <w:rsid w:val="00F71582"/>
    <w:rsid w:val="00F71874"/>
    <w:rsid w:val="00F71B60"/>
    <w:rsid w:val="00F71D8C"/>
    <w:rsid w:val="00F71E37"/>
    <w:rsid w:val="00F71E45"/>
    <w:rsid w:val="00F71F02"/>
    <w:rsid w:val="00F7258C"/>
    <w:rsid w:val="00F7271A"/>
    <w:rsid w:val="00F7294A"/>
    <w:rsid w:val="00F73715"/>
    <w:rsid w:val="00F73EE4"/>
    <w:rsid w:val="00F74763"/>
    <w:rsid w:val="00F74F55"/>
    <w:rsid w:val="00F7534F"/>
    <w:rsid w:val="00F75CE8"/>
    <w:rsid w:val="00F76A0D"/>
    <w:rsid w:val="00F76A0E"/>
    <w:rsid w:val="00F77748"/>
    <w:rsid w:val="00F77D00"/>
    <w:rsid w:val="00F77E4B"/>
    <w:rsid w:val="00F77F4D"/>
    <w:rsid w:val="00F77FB5"/>
    <w:rsid w:val="00F800D4"/>
    <w:rsid w:val="00F80B46"/>
    <w:rsid w:val="00F81839"/>
    <w:rsid w:val="00F81C62"/>
    <w:rsid w:val="00F81FD3"/>
    <w:rsid w:val="00F8242D"/>
    <w:rsid w:val="00F825B3"/>
    <w:rsid w:val="00F828F9"/>
    <w:rsid w:val="00F84434"/>
    <w:rsid w:val="00F84729"/>
    <w:rsid w:val="00F84A21"/>
    <w:rsid w:val="00F85096"/>
    <w:rsid w:val="00F85146"/>
    <w:rsid w:val="00F8558F"/>
    <w:rsid w:val="00F857B7"/>
    <w:rsid w:val="00F85B2F"/>
    <w:rsid w:val="00F86440"/>
    <w:rsid w:val="00F869CA"/>
    <w:rsid w:val="00F86AD3"/>
    <w:rsid w:val="00F8770A"/>
    <w:rsid w:val="00F87CA5"/>
    <w:rsid w:val="00F87D63"/>
    <w:rsid w:val="00F87FFD"/>
    <w:rsid w:val="00F908C6"/>
    <w:rsid w:val="00F90B9A"/>
    <w:rsid w:val="00F90C6A"/>
    <w:rsid w:val="00F91375"/>
    <w:rsid w:val="00F9213B"/>
    <w:rsid w:val="00F925E2"/>
    <w:rsid w:val="00F92731"/>
    <w:rsid w:val="00F9283F"/>
    <w:rsid w:val="00F92D0B"/>
    <w:rsid w:val="00F931D4"/>
    <w:rsid w:val="00F93391"/>
    <w:rsid w:val="00F93593"/>
    <w:rsid w:val="00F93691"/>
    <w:rsid w:val="00F9369E"/>
    <w:rsid w:val="00F94F25"/>
    <w:rsid w:val="00F9504A"/>
    <w:rsid w:val="00F9553F"/>
    <w:rsid w:val="00F958F1"/>
    <w:rsid w:val="00F95A98"/>
    <w:rsid w:val="00F95ADE"/>
    <w:rsid w:val="00F95AFB"/>
    <w:rsid w:val="00F964A1"/>
    <w:rsid w:val="00F96B78"/>
    <w:rsid w:val="00F96DAA"/>
    <w:rsid w:val="00F9779C"/>
    <w:rsid w:val="00F97F56"/>
    <w:rsid w:val="00FA0125"/>
    <w:rsid w:val="00FA0406"/>
    <w:rsid w:val="00FA04D6"/>
    <w:rsid w:val="00FA0834"/>
    <w:rsid w:val="00FA0BFF"/>
    <w:rsid w:val="00FA0DBC"/>
    <w:rsid w:val="00FA169C"/>
    <w:rsid w:val="00FA1949"/>
    <w:rsid w:val="00FA1E3E"/>
    <w:rsid w:val="00FA2306"/>
    <w:rsid w:val="00FA297E"/>
    <w:rsid w:val="00FA330A"/>
    <w:rsid w:val="00FA3359"/>
    <w:rsid w:val="00FA3A7C"/>
    <w:rsid w:val="00FA3E62"/>
    <w:rsid w:val="00FA3EBB"/>
    <w:rsid w:val="00FA3F29"/>
    <w:rsid w:val="00FA495B"/>
    <w:rsid w:val="00FA5375"/>
    <w:rsid w:val="00FA5406"/>
    <w:rsid w:val="00FA5491"/>
    <w:rsid w:val="00FA5A0F"/>
    <w:rsid w:val="00FA5AFE"/>
    <w:rsid w:val="00FA6B4E"/>
    <w:rsid w:val="00FA7005"/>
    <w:rsid w:val="00FA7757"/>
    <w:rsid w:val="00FA7B1C"/>
    <w:rsid w:val="00FA7DA3"/>
    <w:rsid w:val="00FB0187"/>
    <w:rsid w:val="00FB06DC"/>
    <w:rsid w:val="00FB0958"/>
    <w:rsid w:val="00FB0DA7"/>
    <w:rsid w:val="00FB1851"/>
    <w:rsid w:val="00FB23EA"/>
    <w:rsid w:val="00FB24BF"/>
    <w:rsid w:val="00FB2D50"/>
    <w:rsid w:val="00FB2E09"/>
    <w:rsid w:val="00FB30AE"/>
    <w:rsid w:val="00FB35CC"/>
    <w:rsid w:val="00FB3D15"/>
    <w:rsid w:val="00FB4B68"/>
    <w:rsid w:val="00FB4CB8"/>
    <w:rsid w:val="00FB5203"/>
    <w:rsid w:val="00FB586E"/>
    <w:rsid w:val="00FB58B0"/>
    <w:rsid w:val="00FB5FDC"/>
    <w:rsid w:val="00FB6FEC"/>
    <w:rsid w:val="00FB71FD"/>
    <w:rsid w:val="00FB7299"/>
    <w:rsid w:val="00FB7A5A"/>
    <w:rsid w:val="00FB7A99"/>
    <w:rsid w:val="00FC01FC"/>
    <w:rsid w:val="00FC0249"/>
    <w:rsid w:val="00FC0258"/>
    <w:rsid w:val="00FC0375"/>
    <w:rsid w:val="00FC037E"/>
    <w:rsid w:val="00FC03C8"/>
    <w:rsid w:val="00FC068B"/>
    <w:rsid w:val="00FC0762"/>
    <w:rsid w:val="00FC09AC"/>
    <w:rsid w:val="00FC0EF7"/>
    <w:rsid w:val="00FC1187"/>
    <w:rsid w:val="00FC13CD"/>
    <w:rsid w:val="00FC1831"/>
    <w:rsid w:val="00FC1D33"/>
    <w:rsid w:val="00FC1DAF"/>
    <w:rsid w:val="00FC21E3"/>
    <w:rsid w:val="00FC248C"/>
    <w:rsid w:val="00FC3352"/>
    <w:rsid w:val="00FC36DB"/>
    <w:rsid w:val="00FC36E7"/>
    <w:rsid w:val="00FC39DD"/>
    <w:rsid w:val="00FC39DF"/>
    <w:rsid w:val="00FC580B"/>
    <w:rsid w:val="00FC580D"/>
    <w:rsid w:val="00FC59BD"/>
    <w:rsid w:val="00FC5D8D"/>
    <w:rsid w:val="00FC6467"/>
    <w:rsid w:val="00FC6CBF"/>
    <w:rsid w:val="00FC7309"/>
    <w:rsid w:val="00FC7562"/>
    <w:rsid w:val="00FC7906"/>
    <w:rsid w:val="00FD0025"/>
    <w:rsid w:val="00FD01A7"/>
    <w:rsid w:val="00FD0DB7"/>
    <w:rsid w:val="00FD14BA"/>
    <w:rsid w:val="00FD14E1"/>
    <w:rsid w:val="00FD15BC"/>
    <w:rsid w:val="00FD1673"/>
    <w:rsid w:val="00FD1D6A"/>
    <w:rsid w:val="00FD2783"/>
    <w:rsid w:val="00FD28A0"/>
    <w:rsid w:val="00FD2A4B"/>
    <w:rsid w:val="00FD2B31"/>
    <w:rsid w:val="00FD38F4"/>
    <w:rsid w:val="00FD396F"/>
    <w:rsid w:val="00FD3C26"/>
    <w:rsid w:val="00FD3E4D"/>
    <w:rsid w:val="00FD405E"/>
    <w:rsid w:val="00FD42FB"/>
    <w:rsid w:val="00FD446C"/>
    <w:rsid w:val="00FD47C2"/>
    <w:rsid w:val="00FD52C6"/>
    <w:rsid w:val="00FD574A"/>
    <w:rsid w:val="00FD5A1F"/>
    <w:rsid w:val="00FD5B19"/>
    <w:rsid w:val="00FD5F35"/>
    <w:rsid w:val="00FD66F0"/>
    <w:rsid w:val="00FD67A7"/>
    <w:rsid w:val="00FD6E2F"/>
    <w:rsid w:val="00FD71F0"/>
    <w:rsid w:val="00FE0278"/>
    <w:rsid w:val="00FE071C"/>
    <w:rsid w:val="00FE1676"/>
    <w:rsid w:val="00FE1BE5"/>
    <w:rsid w:val="00FE375A"/>
    <w:rsid w:val="00FE3E30"/>
    <w:rsid w:val="00FE421F"/>
    <w:rsid w:val="00FE506C"/>
    <w:rsid w:val="00FE514C"/>
    <w:rsid w:val="00FE5431"/>
    <w:rsid w:val="00FE5454"/>
    <w:rsid w:val="00FE6068"/>
    <w:rsid w:val="00FE61AC"/>
    <w:rsid w:val="00FE6500"/>
    <w:rsid w:val="00FE6578"/>
    <w:rsid w:val="00FE6903"/>
    <w:rsid w:val="00FE7018"/>
    <w:rsid w:val="00FE7225"/>
    <w:rsid w:val="00FE7571"/>
    <w:rsid w:val="00FE7A3D"/>
    <w:rsid w:val="00FE7BCE"/>
    <w:rsid w:val="00FE7C12"/>
    <w:rsid w:val="00FE7F99"/>
    <w:rsid w:val="00FF06B6"/>
    <w:rsid w:val="00FF0D74"/>
    <w:rsid w:val="00FF10C7"/>
    <w:rsid w:val="00FF172E"/>
    <w:rsid w:val="00FF2112"/>
    <w:rsid w:val="00FF21EC"/>
    <w:rsid w:val="00FF2254"/>
    <w:rsid w:val="00FF265A"/>
    <w:rsid w:val="00FF28BA"/>
    <w:rsid w:val="00FF32C0"/>
    <w:rsid w:val="00FF42C5"/>
    <w:rsid w:val="00FF43C2"/>
    <w:rsid w:val="00FF460A"/>
    <w:rsid w:val="00FF4EFD"/>
    <w:rsid w:val="00FF5A1E"/>
    <w:rsid w:val="00FF6453"/>
    <w:rsid w:val="00FF6E36"/>
    <w:rsid w:val="00FF6F20"/>
    <w:rsid w:val="00FF73C0"/>
    <w:rsid w:val="00FF77D6"/>
    <w:rsid w:val="00FF7EB1"/>
    <w:rsid w:val="010B956F"/>
    <w:rsid w:val="0143A15E"/>
    <w:rsid w:val="03557CB5"/>
    <w:rsid w:val="03BFAD3C"/>
    <w:rsid w:val="03F0CEFF"/>
    <w:rsid w:val="04CA547C"/>
    <w:rsid w:val="05308DBC"/>
    <w:rsid w:val="05EFBB21"/>
    <w:rsid w:val="06038165"/>
    <w:rsid w:val="06F1C8EC"/>
    <w:rsid w:val="07CA9FEC"/>
    <w:rsid w:val="086505C0"/>
    <w:rsid w:val="0947CD02"/>
    <w:rsid w:val="0C3D108F"/>
    <w:rsid w:val="0D13CB1F"/>
    <w:rsid w:val="0DA14624"/>
    <w:rsid w:val="10026B80"/>
    <w:rsid w:val="10B0DC6E"/>
    <w:rsid w:val="12A079CC"/>
    <w:rsid w:val="12D81E7C"/>
    <w:rsid w:val="13D24C50"/>
    <w:rsid w:val="1432401E"/>
    <w:rsid w:val="14687A49"/>
    <w:rsid w:val="156E1D26"/>
    <w:rsid w:val="164BAA4F"/>
    <w:rsid w:val="172FEB1A"/>
    <w:rsid w:val="18ACE0C3"/>
    <w:rsid w:val="1AC26CA8"/>
    <w:rsid w:val="1E9E9B15"/>
    <w:rsid w:val="204860B0"/>
    <w:rsid w:val="204DDDB2"/>
    <w:rsid w:val="205EC240"/>
    <w:rsid w:val="22967FD9"/>
    <w:rsid w:val="234D146F"/>
    <w:rsid w:val="243F7B85"/>
    <w:rsid w:val="247567D5"/>
    <w:rsid w:val="25B36302"/>
    <w:rsid w:val="27631496"/>
    <w:rsid w:val="28AC28D8"/>
    <w:rsid w:val="28F8AE5A"/>
    <w:rsid w:val="29474EAC"/>
    <w:rsid w:val="29633177"/>
    <w:rsid w:val="29A9E61A"/>
    <w:rsid w:val="2ADBAC63"/>
    <w:rsid w:val="2B178992"/>
    <w:rsid w:val="2CFD7E96"/>
    <w:rsid w:val="2E792B9C"/>
    <w:rsid w:val="2EC8E7E6"/>
    <w:rsid w:val="2FC8E476"/>
    <w:rsid w:val="30B392DF"/>
    <w:rsid w:val="30DD0586"/>
    <w:rsid w:val="31B72CD4"/>
    <w:rsid w:val="31DD973C"/>
    <w:rsid w:val="32206458"/>
    <w:rsid w:val="32B5A255"/>
    <w:rsid w:val="3310EB2F"/>
    <w:rsid w:val="332F260D"/>
    <w:rsid w:val="33C96EA0"/>
    <w:rsid w:val="3666448E"/>
    <w:rsid w:val="367E723C"/>
    <w:rsid w:val="3909385A"/>
    <w:rsid w:val="3925A13F"/>
    <w:rsid w:val="3A79130A"/>
    <w:rsid w:val="3BEF6CD6"/>
    <w:rsid w:val="3C5F0C6A"/>
    <w:rsid w:val="3D28A865"/>
    <w:rsid w:val="3D335D8E"/>
    <w:rsid w:val="3D5F9D7A"/>
    <w:rsid w:val="3E46D783"/>
    <w:rsid w:val="3E5AB4CD"/>
    <w:rsid w:val="3F6FB49E"/>
    <w:rsid w:val="408BAAC0"/>
    <w:rsid w:val="409FDEE6"/>
    <w:rsid w:val="418A5AA1"/>
    <w:rsid w:val="41953584"/>
    <w:rsid w:val="420AA942"/>
    <w:rsid w:val="4380484B"/>
    <w:rsid w:val="4470740A"/>
    <w:rsid w:val="46703E99"/>
    <w:rsid w:val="4746DCBA"/>
    <w:rsid w:val="478D5302"/>
    <w:rsid w:val="485B635E"/>
    <w:rsid w:val="48CA37D0"/>
    <w:rsid w:val="491A3F44"/>
    <w:rsid w:val="49D0B3B3"/>
    <w:rsid w:val="4A42500D"/>
    <w:rsid w:val="4A4D1C43"/>
    <w:rsid w:val="4CC41F0D"/>
    <w:rsid w:val="4DEA454D"/>
    <w:rsid w:val="4F434313"/>
    <w:rsid w:val="4F46816B"/>
    <w:rsid w:val="4FE6D5FE"/>
    <w:rsid w:val="50BCBDA7"/>
    <w:rsid w:val="50FC5400"/>
    <w:rsid w:val="519AA0D2"/>
    <w:rsid w:val="52127AE8"/>
    <w:rsid w:val="527FDA4E"/>
    <w:rsid w:val="5283DE02"/>
    <w:rsid w:val="5311106D"/>
    <w:rsid w:val="53365B8A"/>
    <w:rsid w:val="5393D693"/>
    <w:rsid w:val="540AF45D"/>
    <w:rsid w:val="54DDFA74"/>
    <w:rsid w:val="596D8499"/>
    <w:rsid w:val="59CFC300"/>
    <w:rsid w:val="5A896C47"/>
    <w:rsid w:val="5AD10AF2"/>
    <w:rsid w:val="5B520E21"/>
    <w:rsid w:val="5BA5C0D5"/>
    <w:rsid w:val="5C4CAAD5"/>
    <w:rsid w:val="5C99FFBA"/>
    <w:rsid w:val="5CCF91BC"/>
    <w:rsid w:val="5DBC6BB3"/>
    <w:rsid w:val="5E7B00EC"/>
    <w:rsid w:val="5F0D2320"/>
    <w:rsid w:val="5F86321D"/>
    <w:rsid w:val="643C3B75"/>
    <w:rsid w:val="64543DC7"/>
    <w:rsid w:val="645BBB8C"/>
    <w:rsid w:val="651A895F"/>
    <w:rsid w:val="655FFECF"/>
    <w:rsid w:val="65DFCADC"/>
    <w:rsid w:val="67D6B49D"/>
    <w:rsid w:val="67DC758B"/>
    <w:rsid w:val="6B96178C"/>
    <w:rsid w:val="6BF5E054"/>
    <w:rsid w:val="6D8E3EBC"/>
    <w:rsid w:val="6E4AB71C"/>
    <w:rsid w:val="6E72C4D3"/>
    <w:rsid w:val="6F6B5866"/>
    <w:rsid w:val="70BD146C"/>
    <w:rsid w:val="738EACEB"/>
    <w:rsid w:val="74C110D8"/>
    <w:rsid w:val="75F4CC13"/>
    <w:rsid w:val="760B617B"/>
    <w:rsid w:val="763F767D"/>
    <w:rsid w:val="7821D2C7"/>
    <w:rsid w:val="788F602F"/>
    <w:rsid w:val="78A859AF"/>
    <w:rsid w:val="7919CAB0"/>
    <w:rsid w:val="79220460"/>
    <w:rsid w:val="792275C4"/>
    <w:rsid w:val="7977CE49"/>
    <w:rsid w:val="7A8036F1"/>
    <w:rsid w:val="7BEB720A"/>
    <w:rsid w:val="7C4BDFC0"/>
    <w:rsid w:val="7D326CF6"/>
    <w:rsid w:val="7D98A20D"/>
    <w:rsid w:val="7EBCBA16"/>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30721"/>
    <o:shapelayout v:ext="edit">
      <o:idmap v:ext="edit" data="1"/>
    </o:shapelayout>
  </w:shapeDefaults>
  <w:decimalSymbol w:val=","/>
  <w:listSeparator w:val=";"/>
  <w14:docId w14:val="6FE4DFBD"/>
  <w15:docId w15:val="{7E595657-9C80-455F-B7F2-A58A5DE54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A0D"/>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uiPriority w:val="9"/>
    <w:qFormat/>
    <w:rsid w:val="00F467EC"/>
    <w:pPr>
      <w:numPr>
        <w:numId w:val="9"/>
      </w:numPr>
      <w:spacing w:before="120" w:after="120" w:line="276" w:lineRule="auto"/>
      <w:jc w:val="center"/>
      <w:outlineLvl w:val="0"/>
    </w:pPr>
    <w:rPr>
      <w:rFonts w:eastAsia="Times New Roman"/>
      <w:b/>
      <w:bCs/>
      <w:smallCaps/>
      <w:color w:val="632423"/>
    </w:rPr>
  </w:style>
  <w:style w:type="paragraph" w:styleId="Heading2">
    <w:name w:val="heading 2"/>
    <w:basedOn w:val="Heading1"/>
    <w:next w:val="Normal"/>
    <w:link w:val="Heading2Char"/>
    <w:uiPriority w:val="9"/>
    <w:qFormat/>
    <w:rsid w:val="000A6353"/>
    <w:pPr>
      <w:keepNext/>
      <w:numPr>
        <w:numId w:val="2"/>
      </w:numPr>
      <w:spacing w:before="0"/>
      <w:jc w:val="both"/>
      <w:outlineLvl w:val="1"/>
    </w:pPr>
    <w:rPr>
      <w:rFonts w:ascii="Times New Roman Bold" w:hAnsi="Times New Roman Bold"/>
      <w:smallCaps w:val="0"/>
      <w:color w:val="943634"/>
      <w:szCs w:val="22"/>
    </w:rPr>
  </w:style>
  <w:style w:type="paragraph" w:styleId="Heading3">
    <w:name w:val="heading 3"/>
    <w:basedOn w:val="Normal"/>
    <w:next w:val="Normal"/>
    <w:link w:val="Heading3Char"/>
    <w:uiPriority w:val="9"/>
    <w:qFormat/>
    <w:rsid w:val="00F467EC"/>
    <w:pPr>
      <w:keepNext/>
      <w:numPr>
        <w:ilvl w:val="1"/>
        <w:numId w:val="12"/>
      </w:numPr>
      <w:tabs>
        <w:tab w:val="num" w:pos="720"/>
      </w:tabs>
      <w:spacing w:before="240" w:after="60"/>
      <w:ind w:left="720" w:hanging="720"/>
      <w:outlineLvl w:val="2"/>
    </w:pPr>
    <w:rPr>
      <w:rFonts w:ascii="Arial" w:eastAsia="Times New Roman" w:hAnsi="Arial" w:cs="Arial"/>
      <w:b/>
      <w:bCs/>
      <w:sz w:val="26"/>
      <w:szCs w:val="26"/>
      <w:lang w:eastAsia="lt-LT"/>
    </w:rPr>
  </w:style>
  <w:style w:type="paragraph" w:styleId="Heading4">
    <w:name w:val="heading 4"/>
    <w:basedOn w:val="Normal"/>
    <w:next w:val="Normal"/>
    <w:link w:val="Heading4Char"/>
    <w:qFormat/>
    <w:rsid w:val="00F467EC"/>
    <w:pPr>
      <w:keepNext/>
      <w:tabs>
        <w:tab w:val="num" w:pos="864"/>
      </w:tabs>
      <w:spacing w:before="240" w:after="60"/>
      <w:ind w:left="864" w:hanging="864"/>
      <w:outlineLvl w:val="3"/>
    </w:pPr>
    <w:rPr>
      <w:rFonts w:eastAsia="Times New Roman"/>
      <w:b/>
      <w:bCs/>
      <w:sz w:val="28"/>
      <w:szCs w:val="28"/>
      <w:lang w:eastAsia="lt-LT"/>
    </w:rPr>
  </w:style>
  <w:style w:type="paragraph" w:styleId="Heading5">
    <w:name w:val="heading 5"/>
    <w:basedOn w:val="Normal"/>
    <w:next w:val="Normal"/>
    <w:link w:val="Heading5Char"/>
    <w:uiPriority w:val="99"/>
    <w:qFormat/>
    <w:rsid w:val="00F467EC"/>
    <w:pPr>
      <w:numPr>
        <w:ilvl w:val="3"/>
        <w:numId w:val="12"/>
      </w:numPr>
      <w:tabs>
        <w:tab w:val="num" w:pos="1008"/>
      </w:tabs>
      <w:spacing w:before="240" w:after="60"/>
      <w:ind w:left="1008" w:hanging="1008"/>
      <w:outlineLvl w:val="4"/>
    </w:pPr>
    <w:rPr>
      <w:rFonts w:eastAsia="Times New Roman"/>
      <w:b/>
      <w:bCs/>
      <w:i/>
      <w:iCs/>
      <w:sz w:val="26"/>
      <w:szCs w:val="26"/>
      <w:lang w:eastAsia="lt-LT"/>
    </w:rPr>
  </w:style>
  <w:style w:type="paragraph" w:styleId="Heading6">
    <w:name w:val="heading 6"/>
    <w:basedOn w:val="Normal"/>
    <w:next w:val="Normal"/>
    <w:link w:val="Heading6Char"/>
    <w:uiPriority w:val="9"/>
    <w:qFormat/>
    <w:rsid w:val="00F467EC"/>
    <w:pPr>
      <w:tabs>
        <w:tab w:val="num" w:pos="1152"/>
      </w:tabs>
      <w:spacing w:before="240" w:after="60"/>
      <w:ind w:left="1152" w:hanging="1152"/>
      <w:outlineLvl w:val="5"/>
    </w:pPr>
    <w:rPr>
      <w:rFonts w:eastAsia="Times New Roman"/>
      <w:b/>
      <w:bCs/>
      <w:sz w:val="22"/>
      <w:szCs w:val="22"/>
      <w:lang w:eastAsia="lt-LT"/>
    </w:rPr>
  </w:style>
  <w:style w:type="paragraph" w:styleId="Heading7">
    <w:name w:val="heading 7"/>
    <w:aliases w:val="Legal Level 1.1."/>
    <w:basedOn w:val="Normal"/>
    <w:next w:val="Normal"/>
    <w:link w:val="Heading7Char"/>
    <w:uiPriority w:val="9"/>
    <w:qFormat/>
    <w:rsid w:val="00F467EC"/>
    <w:pPr>
      <w:tabs>
        <w:tab w:val="num" w:pos="1296"/>
      </w:tabs>
      <w:spacing w:before="240" w:after="60"/>
      <w:ind w:left="1296" w:hanging="1296"/>
      <w:outlineLvl w:val="6"/>
    </w:pPr>
    <w:rPr>
      <w:rFonts w:eastAsia="Times New Roman"/>
      <w:lang w:eastAsia="lt-LT"/>
    </w:rPr>
  </w:style>
  <w:style w:type="paragraph" w:styleId="Heading8">
    <w:name w:val="heading 8"/>
    <w:basedOn w:val="Normal"/>
    <w:next w:val="Normal"/>
    <w:link w:val="Heading8Char"/>
    <w:uiPriority w:val="9"/>
    <w:qFormat/>
    <w:rsid w:val="00F467EC"/>
    <w:pPr>
      <w:tabs>
        <w:tab w:val="num" w:pos="1440"/>
      </w:tabs>
      <w:spacing w:before="240" w:after="60"/>
      <w:ind w:left="1440" w:hanging="1440"/>
      <w:outlineLvl w:val="7"/>
    </w:pPr>
    <w:rPr>
      <w:rFonts w:eastAsia="Times New Roman"/>
      <w:i/>
      <w:iCs/>
      <w:lang w:eastAsia="lt-LT"/>
    </w:rPr>
  </w:style>
  <w:style w:type="paragraph" w:styleId="Heading9">
    <w:name w:val="heading 9"/>
    <w:basedOn w:val="Normal"/>
    <w:next w:val="Normal"/>
    <w:link w:val="Heading9Char"/>
    <w:uiPriority w:val="9"/>
    <w:qFormat/>
    <w:rsid w:val="00F467EC"/>
    <w:pPr>
      <w:tabs>
        <w:tab w:val="num" w:pos="1584"/>
      </w:tabs>
      <w:spacing w:before="240" w:after="60"/>
      <w:ind w:left="1584" w:hanging="1584"/>
      <w:outlineLvl w:val="8"/>
    </w:pPr>
    <w:rPr>
      <w:rFonts w:ascii="Arial" w:eastAsia="Times New Roman" w:hAnsi="Arial" w:cs="Arial"/>
      <w:sz w:val="22"/>
      <w:szCs w:val="2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67EC"/>
    <w:rPr>
      <w:rFonts w:ascii="Times New Roman" w:eastAsia="Times New Roman" w:hAnsi="Times New Roman" w:cs="Times New Roman"/>
      <w:b/>
      <w:bCs/>
      <w:smallCaps/>
      <w:color w:val="632423"/>
      <w:sz w:val="24"/>
      <w:szCs w:val="24"/>
    </w:rPr>
  </w:style>
  <w:style w:type="character" w:customStyle="1" w:styleId="Heading2Char">
    <w:name w:val="Heading 2 Char"/>
    <w:basedOn w:val="DefaultParagraphFont"/>
    <w:link w:val="Heading2"/>
    <w:uiPriority w:val="9"/>
    <w:rsid w:val="000A6353"/>
    <w:rPr>
      <w:rFonts w:ascii="Times New Roman Bold" w:eastAsia="Times New Roman" w:hAnsi="Times New Roman Bold" w:cs="Times New Roman"/>
      <w:b/>
      <w:bCs/>
      <w:color w:val="943634"/>
      <w:sz w:val="24"/>
    </w:rPr>
  </w:style>
  <w:style w:type="character" w:customStyle="1" w:styleId="Heading3Char">
    <w:name w:val="Heading 3 Char"/>
    <w:basedOn w:val="DefaultParagraphFont"/>
    <w:link w:val="Heading3"/>
    <w:uiPriority w:val="9"/>
    <w:rsid w:val="00F467EC"/>
    <w:rPr>
      <w:rFonts w:ascii="Arial" w:eastAsia="Times New Roman" w:hAnsi="Arial" w:cs="Arial"/>
      <w:b/>
      <w:bCs/>
      <w:sz w:val="26"/>
      <w:szCs w:val="26"/>
      <w:lang w:eastAsia="lt-LT"/>
    </w:rPr>
  </w:style>
  <w:style w:type="character" w:customStyle="1" w:styleId="Heading4Char">
    <w:name w:val="Heading 4 Char"/>
    <w:basedOn w:val="DefaultParagraphFont"/>
    <w:link w:val="Heading4"/>
    <w:rsid w:val="00F467EC"/>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F467EC"/>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rsid w:val="00F467EC"/>
    <w:rPr>
      <w:rFonts w:ascii="Times New Roman" w:eastAsia="Times New Roman" w:hAnsi="Times New Roman" w:cs="Times New Roman"/>
      <w:b/>
      <w:bCs/>
      <w:lang w:eastAsia="lt-LT"/>
    </w:rPr>
  </w:style>
  <w:style w:type="character" w:customStyle="1" w:styleId="Heading7Char">
    <w:name w:val="Heading 7 Char"/>
    <w:aliases w:val="Legal Level 1.1. Char"/>
    <w:basedOn w:val="DefaultParagraphFont"/>
    <w:link w:val="Heading7"/>
    <w:rsid w:val="00F467EC"/>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rsid w:val="00F467EC"/>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rsid w:val="00F467EC"/>
    <w:rPr>
      <w:rFonts w:ascii="Arial" w:eastAsia="Times New Roman" w:hAnsi="Arial" w:cs="Arial"/>
      <w:lang w:eastAsia="lt-LT"/>
    </w:rPr>
  </w:style>
  <w:style w:type="paragraph" w:customStyle="1" w:styleId="paragrafesraas">
    <w:name w:val="_paragrafe sąraas"/>
    <w:basedOn w:val="BodyText2"/>
    <w:link w:val="paragrafesraasChar"/>
    <w:uiPriority w:val="99"/>
    <w:rsid w:val="00F467EC"/>
    <w:pPr>
      <w:numPr>
        <w:ilvl w:val="2"/>
        <w:numId w:val="2"/>
      </w:numPr>
      <w:tabs>
        <w:tab w:val="clear" w:pos="0"/>
      </w:tabs>
      <w:spacing w:before="0" w:after="120" w:line="276" w:lineRule="auto"/>
      <w:jc w:val="both"/>
    </w:pPr>
  </w:style>
  <w:style w:type="paragraph" w:customStyle="1" w:styleId="paragrafai">
    <w:name w:val="_paragrafai"/>
    <w:basedOn w:val="BodyTextIndent2"/>
    <w:link w:val="paragrafaiChar"/>
    <w:qFormat/>
    <w:rsid w:val="00F467EC"/>
    <w:pPr>
      <w:numPr>
        <w:ilvl w:val="1"/>
        <w:numId w:val="2"/>
      </w:numPr>
      <w:spacing w:after="120" w:line="276" w:lineRule="auto"/>
      <w:jc w:val="both"/>
    </w:pPr>
    <w:rPr>
      <w:sz w:val="22"/>
      <w:szCs w:val="22"/>
    </w:rPr>
  </w:style>
  <w:style w:type="paragraph" w:customStyle="1" w:styleId="1lygis">
    <w:name w:val="_1 lygis"/>
    <w:basedOn w:val="paragrafai"/>
    <w:link w:val="1lygisDiagrama"/>
    <w:qFormat/>
    <w:rsid w:val="00F467EC"/>
    <w:rPr>
      <w:b/>
      <w:bCs/>
      <w:caps/>
    </w:rPr>
  </w:style>
  <w:style w:type="paragraph" w:styleId="BalloonText">
    <w:name w:val="Balloon Text"/>
    <w:basedOn w:val="Normal"/>
    <w:link w:val="BalloonTextChar"/>
    <w:semiHidden/>
    <w:rsid w:val="00F467EC"/>
    <w:rPr>
      <w:rFonts w:ascii="Tahoma" w:hAnsi="Tahoma" w:cs="Tahoma"/>
      <w:sz w:val="16"/>
      <w:szCs w:val="16"/>
    </w:rPr>
  </w:style>
  <w:style w:type="character" w:customStyle="1" w:styleId="BalloonTextChar">
    <w:name w:val="Balloon Text Char"/>
    <w:basedOn w:val="DefaultParagraphFont"/>
    <w:link w:val="BalloonText"/>
    <w:uiPriority w:val="99"/>
    <w:semiHidden/>
    <w:rsid w:val="00F467EC"/>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
    <w:basedOn w:val="Normal"/>
    <w:link w:val="ListParagraphChar"/>
    <w:uiPriority w:val="34"/>
    <w:qFormat/>
    <w:rsid w:val="00F467EC"/>
    <w:pPr>
      <w:ind w:left="720"/>
      <w:contextualSpacing/>
    </w:pPr>
  </w:style>
  <w:style w:type="paragraph" w:customStyle="1" w:styleId="Sutartis2lygis">
    <w:name w:val="Sutartis 2 lygis"/>
    <w:basedOn w:val="Normal"/>
    <w:rsid w:val="00F467EC"/>
    <w:pPr>
      <w:tabs>
        <w:tab w:val="num" w:pos="495"/>
      </w:tabs>
      <w:spacing w:before="240" w:after="240"/>
      <w:ind w:left="495" w:hanging="495"/>
      <w:outlineLvl w:val="1"/>
    </w:pPr>
    <w:rPr>
      <w:rFonts w:eastAsia="Times New Roman"/>
      <w:b/>
      <w:bCs/>
    </w:rPr>
  </w:style>
  <w:style w:type="table" w:styleId="TableGrid">
    <w:name w:val="Table Grid"/>
    <w:basedOn w:val="TableNormal"/>
    <w:uiPriority w:val="59"/>
    <w:rsid w:val="00F46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F467EC"/>
    <w:pPr>
      <w:tabs>
        <w:tab w:val="num" w:pos="495"/>
      </w:tabs>
      <w:spacing w:after="120" w:line="276" w:lineRule="auto"/>
      <w:ind w:left="495" w:hanging="495"/>
      <w:jc w:val="both"/>
      <w:outlineLvl w:val="2"/>
    </w:pPr>
    <w:rPr>
      <w:rFonts w:eastAsia="Times New Roman"/>
      <w:w w:val="101"/>
      <w:sz w:val="22"/>
      <w:szCs w:val="22"/>
    </w:rPr>
  </w:style>
  <w:style w:type="character" w:customStyle="1" w:styleId="Sutartis3lygisDiagrama">
    <w:name w:val="Sutartis 3 lygis Diagrama"/>
    <w:link w:val="Sutartis3lygis"/>
    <w:rsid w:val="00F467EC"/>
    <w:rPr>
      <w:rFonts w:ascii="Times New Roman" w:eastAsia="Times New Roman" w:hAnsi="Times New Roman" w:cs="Times New Roman"/>
      <w:w w:val="101"/>
    </w:rPr>
  </w:style>
  <w:style w:type="paragraph" w:customStyle="1" w:styleId="Sutartis4lygis">
    <w:name w:val="Sutartis 4 lygis"/>
    <w:basedOn w:val="Sutartis3lygis"/>
    <w:link w:val="Sutartis4lygisDiagrama"/>
    <w:autoRedefine/>
    <w:rsid w:val="00F467EC"/>
    <w:pPr>
      <w:tabs>
        <w:tab w:val="clear" w:pos="495"/>
      </w:tabs>
      <w:spacing w:after="240" w:line="240" w:lineRule="auto"/>
      <w:ind w:left="720" w:hanging="720"/>
      <w:outlineLvl w:val="3"/>
    </w:pPr>
  </w:style>
  <w:style w:type="character" w:customStyle="1" w:styleId="Sutartis4lygisDiagrama">
    <w:name w:val="Sutartis 4 lygis Diagrama"/>
    <w:link w:val="Sutartis4lygis"/>
    <w:rsid w:val="00F467EC"/>
    <w:rPr>
      <w:rFonts w:ascii="Times New Roman" w:eastAsia="Times New Roman" w:hAnsi="Times New Roman" w:cs="Times New Roman"/>
      <w:w w:val="101"/>
    </w:rPr>
  </w:style>
  <w:style w:type="paragraph" w:customStyle="1" w:styleId="Sutartis5lygis">
    <w:name w:val="Sutartis 5 lygis"/>
    <w:basedOn w:val="Sutartis4lygis"/>
    <w:link w:val="Sutartis5lygisDiagrama"/>
    <w:autoRedefine/>
    <w:rsid w:val="00F467EC"/>
    <w:pPr>
      <w:tabs>
        <w:tab w:val="num" w:pos="2925"/>
      </w:tabs>
      <w:ind w:left="2925" w:hanging="405"/>
      <w:outlineLvl w:val="4"/>
    </w:pPr>
  </w:style>
  <w:style w:type="character" w:customStyle="1" w:styleId="Sutartis5lygisDiagrama">
    <w:name w:val="Sutartis 5 lygis Diagrama"/>
    <w:link w:val="Sutartis5lygis"/>
    <w:rsid w:val="00F467EC"/>
    <w:rPr>
      <w:rFonts w:ascii="Times New Roman" w:eastAsia="Times New Roman" w:hAnsi="Times New Roman" w:cs="Times New Roman"/>
      <w:w w:val="101"/>
    </w:rPr>
  </w:style>
  <w:style w:type="paragraph" w:customStyle="1" w:styleId="Sutartis6lygis">
    <w:name w:val="Sutartis 6 lygis"/>
    <w:basedOn w:val="Sutartis5lygis"/>
    <w:rsid w:val="00F467EC"/>
    <w:pPr>
      <w:numPr>
        <w:ilvl w:val="4"/>
      </w:numPr>
      <w:tabs>
        <w:tab w:val="num" w:pos="2925"/>
        <w:tab w:val="num" w:pos="3600"/>
      </w:tabs>
      <w:ind w:left="3600" w:hanging="360"/>
    </w:pPr>
  </w:style>
  <w:style w:type="paragraph" w:styleId="Footer">
    <w:name w:val="footer"/>
    <w:basedOn w:val="Normal"/>
    <w:link w:val="FooterChar"/>
    <w:uiPriority w:val="99"/>
    <w:rsid w:val="00F467EC"/>
    <w:pPr>
      <w:tabs>
        <w:tab w:val="center" w:pos="4819"/>
        <w:tab w:val="right" w:pos="9638"/>
      </w:tabs>
    </w:pPr>
    <w:rPr>
      <w:rFonts w:eastAsia="Times New Roman"/>
    </w:rPr>
  </w:style>
  <w:style w:type="character" w:customStyle="1" w:styleId="FooterChar">
    <w:name w:val="Footer Char"/>
    <w:basedOn w:val="DefaultParagraphFont"/>
    <w:link w:val="Footer"/>
    <w:uiPriority w:val="99"/>
    <w:rsid w:val="00F467EC"/>
    <w:rPr>
      <w:rFonts w:ascii="Times New Roman" w:eastAsia="Times New Roman" w:hAnsi="Times New Roman" w:cs="Times New Roman"/>
      <w:sz w:val="24"/>
      <w:szCs w:val="24"/>
    </w:rPr>
  </w:style>
  <w:style w:type="character" w:styleId="PageNumber">
    <w:name w:val="page number"/>
    <w:basedOn w:val="DefaultParagraphFont"/>
    <w:rsid w:val="00F467EC"/>
  </w:style>
  <w:style w:type="paragraph" w:styleId="TOC1">
    <w:name w:val="toc 1"/>
    <w:basedOn w:val="Normal"/>
    <w:next w:val="Normal"/>
    <w:autoRedefine/>
    <w:uiPriority w:val="39"/>
    <w:qFormat/>
    <w:rsid w:val="00A750F4"/>
    <w:pPr>
      <w:numPr>
        <w:numId w:val="59"/>
      </w:numPr>
      <w:tabs>
        <w:tab w:val="left" w:pos="851"/>
        <w:tab w:val="right" w:leader="dot" w:pos="9913"/>
      </w:tabs>
      <w:spacing w:after="120" w:line="276" w:lineRule="auto"/>
    </w:pPr>
    <w:rPr>
      <w:rFonts w:eastAsia="Times New Roman"/>
      <w:b/>
      <w:bCs/>
      <w:noProof/>
      <w:color w:val="632423"/>
      <w:lang w:eastAsia="lt-LT"/>
    </w:rPr>
  </w:style>
  <w:style w:type="paragraph" w:styleId="TOC2">
    <w:name w:val="toc 2"/>
    <w:basedOn w:val="Normal"/>
    <w:next w:val="Normal"/>
    <w:autoRedefine/>
    <w:uiPriority w:val="39"/>
    <w:qFormat/>
    <w:rsid w:val="00A53BF6"/>
    <w:pPr>
      <w:tabs>
        <w:tab w:val="left" w:pos="960"/>
        <w:tab w:val="right" w:leader="dot" w:pos="9923"/>
      </w:tabs>
      <w:spacing w:after="120"/>
      <w:ind w:left="958" w:hanging="720"/>
      <w:jc w:val="both"/>
    </w:pPr>
    <w:rPr>
      <w:rFonts w:eastAsia="Times New Roman"/>
      <w:noProof/>
      <w:color w:val="943634"/>
    </w:rPr>
  </w:style>
  <w:style w:type="character" w:styleId="Hyperlink">
    <w:name w:val="Hyperlink"/>
    <w:uiPriority w:val="99"/>
    <w:rsid w:val="00F467EC"/>
    <w:rPr>
      <w:color w:val="0000FF"/>
      <w:u w:val="single"/>
    </w:rPr>
  </w:style>
  <w:style w:type="paragraph" w:customStyle="1" w:styleId="Sutartis1lygis">
    <w:name w:val="Sutartis 1 lygis"/>
    <w:basedOn w:val="Sutartis2lygis"/>
    <w:rsid w:val="00F467EC"/>
    <w:pPr>
      <w:tabs>
        <w:tab w:val="clear" w:pos="495"/>
      </w:tabs>
      <w:ind w:left="0" w:firstLine="0"/>
      <w:jc w:val="center"/>
      <w:outlineLvl w:val="0"/>
    </w:pPr>
    <w:rPr>
      <w:smallCaps/>
    </w:rPr>
  </w:style>
  <w:style w:type="paragraph" w:styleId="Header">
    <w:name w:val="header"/>
    <w:basedOn w:val="Normal"/>
    <w:link w:val="HeaderChar"/>
    <w:uiPriority w:val="99"/>
    <w:rsid w:val="00F467EC"/>
    <w:pPr>
      <w:tabs>
        <w:tab w:val="center" w:pos="4819"/>
        <w:tab w:val="right" w:pos="9638"/>
      </w:tabs>
    </w:pPr>
    <w:rPr>
      <w:rFonts w:eastAsia="Times New Roman"/>
    </w:rPr>
  </w:style>
  <w:style w:type="character" w:customStyle="1" w:styleId="HeaderChar">
    <w:name w:val="Header Char"/>
    <w:basedOn w:val="DefaultParagraphFont"/>
    <w:link w:val="Header"/>
    <w:uiPriority w:val="99"/>
    <w:rsid w:val="00F467EC"/>
    <w:rPr>
      <w:rFonts w:ascii="Times New Roman" w:eastAsia="Times New Roman" w:hAnsi="Times New Roman" w:cs="Times New Roman"/>
      <w:sz w:val="24"/>
      <w:szCs w:val="24"/>
    </w:rPr>
  </w:style>
  <w:style w:type="character" w:customStyle="1" w:styleId="CommentTextChar">
    <w:name w:val="Comment Text Char"/>
    <w:link w:val="CommentText"/>
    <w:uiPriority w:val="99"/>
    <w:rsid w:val="00F467EC"/>
    <w:rPr>
      <w:rFonts w:eastAsia="Times New Roman"/>
      <w:sz w:val="20"/>
      <w:szCs w:val="20"/>
    </w:rPr>
  </w:style>
  <w:style w:type="paragraph" w:styleId="CommentText">
    <w:name w:val="annotation text"/>
    <w:basedOn w:val="Normal"/>
    <w:link w:val="CommentTextChar"/>
    <w:uiPriority w:val="99"/>
    <w:rsid w:val="00F467EC"/>
    <w:rPr>
      <w:rFonts w:asciiTheme="minorHAnsi" w:eastAsia="Times New Roman" w:hAnsiTheme="minorHAnsi" w:cstheme="minorBidi"/>
      <w:sz w:val="20"/>
      <w:szCs w:val="20"/>
    </w:rPr>
  </w:style>
  <w:style w:type="character" w:customStyle="1" w:styleId="CommentTextChar1">
    <w:name w:val="Comment Text Char1"/>
    <w:basedOn w:val="DefaultParagraphFont"/>
    <w:uiPriority w:val="99"/>
    <w:semiHidden/>
    <w:rsid w:val="00F467EC"/>
    <w:rPr>
      <w:rFonts w:ascii="Times New Roman" w:eastAsia="Calibri" w:hAnsi="Times New Roman" w:cs="Times New Roman"/>
      <w:sz w:val="20"/>
      <w:szCs w:val="20"/>
    </w:rPr>
  </w:style>
  <w:style w:type="character" w:customStyle="1" w:styleId="CommentSubjectChar">
    <w:name w:val="Comment Subject Char"/>
    <w:link w:val="CommentSubject"/>
    <w:semiHidden/>
    <w:rsid w:val="00F467EC"/>
    <w:rPr>
      <w:rFonts w:eastAsia="Times New Roman"/>
      <w:b/>
      <w:bCs/>
      <w:sz w:val="20"/>
      <w:szCs w:val="20"/>
    </w:rPr>
  </w:style>
  <w:style w:type="paragraph" w:styleId="CommentSubject">
    <w:name w:val="annotation subject"/>
    <w:basedOn w:val="CommentText"/>
    <w:next w:val="CommentText"/>
    <w:link w:val="CommentSubjectChar"/>
    <w:semiHidden/>
    <w:rsid w:val="00F467EC"/>
    <w:rPr>
      <w:b/>
      <w:bCs/>
    </w:rPr>
  </w:style>
  <w:style w:type="character" w:customStyle="1" w:styleId="CommentSubjectChar1">
    <w:name w:val="Comment Subject Char1"/>
    <w:basedOn w:val="CommentTextChar1"/>
    <w:uiPriority w:val="99"/>
    <w:semiHidden/>
    <w:rsid w:val="00F467EC"/>
    <w:rPr>
      <w:rFonts w:ascii="Times New Roman" w:eastAsia="Calibri" w:hAnsi="Times New Roman" w:cs="Times New Roman"/>
      <w:b/>
      <w:bCs/>
      <w:sz w:val="20"/>
      <w:szCs w:val="20"/>
    </w:rPr>
  </w:style>
  <w:style w:type="paragraph" w:styleId="BodyTextIndent">
    <w:name w:val="Body Text Indent"/>
    <w:basedOn w:val="Normal"/>
    <w:link w:val="BodyTextIndentChar"/>
    <w:rsid w:val="00F467EC"/>
    <w:pPr>
      <w:ind w:firstLine="720"/>
      <w:jc w:val="both"/>
    </w:pPr>
    <w:rPr>
      <w:rFonts w:eastAsia="Times New Roman"/>
    </w:rPr>
  </w:style>
  <w:style w:type="character" w:customStyle="1" w:styleId="BodyTextIndentChar">
    <w:name w:val="Body Text Indent Char"/>
    <w:basedOn w:val="DefaultParagraphFont"/>
    <w:link w:val="BodyTextIndent"/>
    <w:rsid w:val="00F467EC"/>
    <w:rPr>
      <w:rFonts w:ascii="Times New Roman" w:eastAsia="Times New Roman" w:hAnsi="Times New Roman" w:cs="Times New Roman"/>
      <w:sz w:val="24"/>
      <w:szCs w:val="24"/>
    </w:rPr>
  </w:style>
  <w:style w:type="paragraph" w:customStyle="1" w:styleId="bodytext">
    <w:name w:val="bodytext"/>
    <w:basedOn w:val="Normal"/>
    <w:rsid w:val="00F467EC"/>
    <w:pPr>
      <w:spacing w:before="100" w:beforeAutospacing="1" w:after="100" w:afterAutospacing="1"/>
    </w:pPr>
    <w:rPr>
      <w:rFonts w:eastAsia="Times New Roman"/>
      <w:lang w:val="en-GB"/>
    </w:rPr>
  </w:style>
  <w:style w:type="paragraph" w:styleId="BodyText0">
    <w:name w:val="Body Text"/>
    <w:basedOn w:val="Normal"/>
    <w:link w:val="BodyTextChar"/>
    <w:rsid w:val="00F467EC"/>
    <w:pPr>
      <w:spacing w:after="120"/>
    </w:pPr>
    <w:rPr>
      <w:rFonts w:eastAsia="Times New Roman"/>
    </w:rPr>
  </w:style>
  <w:style w:type="character" w:customStyle="1" w:styleId="BodyTextChar">
    <w:name w:val="Body Text Char"/>
    <w:basedOn w:val="DefaultParagraphFont"/>
    <w:link w:val="BodyText0"/>
    <w:rsid w:val="00F467EC"/>
    <w:rPr>
      <w:rFonts w:ascii="Times New Roman" w:eastAsia="Times New Roman" w:hAnsi="Times New Roman" w:cs="Times New Roman"/>
      <w:sz w:val="24"/>
      <w:szCs w:val="24"/>
    </w:rPr>
  </w:style>
  <w:style w:type="paragraph" w:customStyle="1" w:styleId="Outline1">
    <w:name w:val="Outline 1"/>
    <w:basedOn w:val="Normal"/>
    <w:rsid w:val="00F467EC"/>
    <w:pPr>
      <w:keepNext/>
      <w:tabs>
        <w:tab w:val="num" w:pos="851"/>
      </w:tabs>
      <w:spacing w:after="240"/>
      <w:ind w:left="851" w:hanging="851"/>
      <w:jc w:val="both"/>
      <w:outlineLvl w:val="0"/>
    </w:pPr>
    <w:rPr>
      <w:rFonts w:ascii="Arial" w:eastAsia="Times New Roman" w:hAnsi="Arial" w:cs="Arial"/>
      <w:b/>
      <w:bCs/>
      <w:caps/>
      <w:sz w:val="22"/>
      <w:szCs w:val="22"/>
      <w:lang w:val="en-GB" w:eastAsia="lt-LT"/>
    </w:rPr>
  </w:style>
  <w:style w:type="paragraph" w:customStyle="1" w:styleId="Outline2">
    <w:name w:val="Outline 2"/>
    <w:basedOn w:val="Normal"/>
    <w:rsid w:val="00F467EC"/>
    <w:pPr>
      <w:tabs>
        <w:tab w:val="num" w:pos="851"/>
      </w:tabs>
      <w:spacing w:after="240"/>
      <w:ind w:left="851" w:hanging="851"/>
      <w:jc w:val="both"/>
      <w:outlineLvl w:val="1"/>
    </w:pPr>
    <w:rPr>
      <w:rFonts w:ascii="Arial" w:eastAsia="Times New Roman" w:hAnsi="Arial" w:cs="Arial"/>
      <w:sz w:val="22"/>
      <w:szCs w:val="22"/>
      <w:lang w:val="en-GB" w:eastAsia="lt-LT"/>
    </w:rPr>
  </w:style>
  <w:style w:type="paragraph" w:customStyle="1" w:styleId="Outline3">
    <w:name w:val="Outline 3"/>
    <w:basedOn w:val="Normal"/>
    <w:rsid w:val="00F467EC"/>
    <w:pPr>
      <w:tabs>
        <w:tab w:val="num" w:pos="1701"/>
      </w:tabs>
      <w:spacing w:after="240"/>
      <w:ind w:left="1701" w:hanging="850"/>
      <w:jc w:val="both"/>
      <w:outlineLvl w:val="2"/>
    </w:pPr>
    <w:rPr>
      <w:rFonts w:ascii="Arial" w:eastAsia="Times New Roman" w:hAnsi="Arial" w:cs="Arial"/>
      <w:sz w:val="22"/>
      <w:szCs w:val="22"/>
      <w:lang w:val="en-GB" w:eastAsia="lt-LT"/>
    </w:rPr>
  </w:style>
  <w:style w:type="paragraph" w:customStyle="1" w:styleId="Outline4">
    <w:name w:val="Outline 4"/>
    <w:basedOn w:val="Normal"/>
    <w:rsid w:val="00F467EC"/>
    <w:pPr>
      <w:tabs>
        <w:tab w:val="num" w:pos="2421"/>
      </w:tabs>
      <w:spacing w:after="240"/>
      <w:ind w:left="2268" w:hanging="567"/>
      <w:jc w:val="both"/>
      <w:outlineLvl w:val="3"/>
    </w:pPr>
    <w:rPr>
      <w:rFonts w:ascii="Arial" w:eastAsia="Times New Roman" w:hAnsi="Arial" w:cs="Arial"/>
      <w:sz w:val="22"/>
      <w:szCs w:val="22"/>
      <w:lang w:val="en-GB" w:eastAsia="lt-LT"/>
    </w:rPr>
  </w:style>
  <w:style w:type="paragraph" w:customStyle="1" w:styleId="Outline5">
    <w:name w:val="Outline 5"/>
    <w:basedOn w:val="Normal"/>
    <w:rsid w:val="00F467EC"/>
    <w:pPr>
      <w:tabs>
        <w:tab w:val="num" w:pos="2835"/>
      </w:tabs>
      <w:spacing w:after="240"/>
      <w:ind w:left="2835" w:hanging="567"/>
      <w:jc w:val="both"/>
      <w:outlineLvl w:val="4"/>
    </w:pPr>
    <w:rPr>
      <w:rFonts w:ascii="Arial" w:eastAsia="Times New Roman" w:hAnsi="Arial" w:cs="Arial"/>
      <w:sz w:val="22"/>
      <w:szCs w:val="22"/>
      <w:lang w:val="en-GB" w:eastAsia="lt-LT"/>
    </w:rPr>
  </w:style>
  <w:style w:type="paragraph" w:customStyle="1" w:styleId="OutlineInd2">
    <w:name w:val="Outline Ind 2"/>
    <w:basedOn w:val="Normal"/>
    <w:rsid w:val="00F467EC"/>
    <w:pPr>
      <w:tabs>
        <w:tab w:val="num" w:pos="1701"/>
      </w:tabs>
      <w:spacing w:after="240"/>
      <w:ind w:left="1701" w:hanging="850"/>
      <w:jc w:val="both"/>
      <w:outlineLvl w:val="5"/>
    </w:pPr>
    <w:rPr>
      <w:rFonts w:ascii="Arial" w:eastAsia="Times New Roman" w:hAnsi="Arial" w:cs="Arial"/>
      <w:sz w:val="22"/>
      <w:szCs w:val="22"/>
      <w:lang w:val="en-GB" w:eastAsia="lt-LT"/>
    </w:rPr>
  </w:style>
  <w:style w:type="paragraph" w:customStyle="1" w:styleId="OutlineInd3">
    <w:name w:val="Outline Ind 3"/>
    <w:basedOn w:val="Normal"/>
    <w:rsid w:val="00F467EC"/>
    <w:pPr>
      <w:tabs>
        <w:tab w:val="num" w:pos="2552"/>
      </w:tabs>
      <w:spacing w:after="240"/>
      <w:ind w:left="2552" w:hanging="851"/>
      <w:jc w:val="both"/>
      <w:outlineLvl w:val="6"/>
    </w:pPr>
    <w:rPr>
      <w:rFonts w:ascii="Arial" w:eastAsia="Times New Roman" w:hAnsi="Arial" w:cs="Arial"/>
      <w:sz w:val="22"/>
      <w:szCs w:val="22"/>
      <w:lang w:val="en-GB" w:eastAsia="lt-LT"/>
    </w:rPr>
  </w:style>
  <w:style w:type="paragraph" w:customStyle="1" w:styleId="OutlineInd4">
    <w:name w:val="Outline Ind 4"/>
    <w:basedOn w:val="Normal"/>
    <w:rsid w:val="00F467EC"/>
    <w:pPr>
      <w:tabs>
        <w:tab w:val="num" w:pos="3272"/>
      </w:tabs>
      <w:spacing w:after="240"/>
      <w:ind w:left="3119" w:hanging="567"/>
      <w:jc w:val="both"/>
      <w:outlineLvl w:val="7"/>
    </w:pPr>
    <w:rPr>
      <w:rFonts w:ascii="Arial" w:eastAsia="Times New Roman" w:hAnsi="Arial" w:cs="Arial"/>
      <w:sz w:val="22"/>
      <w:szCs w:val="22"/>
      <w:lang w:val="en-GB" w:eastAsia="lt-LT"/>
    </w:rPr>
  </w:style>
  <w:style w:type="paragraph" w:customStyle="1" w:styleId="OutlineInd5">
    <w:name w:val="Outline Ind 5"/>
    <w:basedOn w:val="Normal"/>
    <w:rsid w:val="00F467EC"/>
    <w:pPr>
      <w:tabs>
        <w:tab w:val="left" w:pos="3686"/>
        <w:tab w:val="num" w:pos="3839"/>
      </w:tabs>
      <w:spacing w:after="240"/>
      <w:ind w:left="3686" w:hanging="567"/>
      <w:jc w:val="both"/>
      <w:outlineLvl w:val="8"/>
    </w:pPr>
    <w:rPr>
      <w:rFonts w:ascii="Arial" w:eastAsia="Times New Roman" w:hAnsi="Arial" w:cs="Arial"/>
      <w:sz w:val="22"/>
      <w:szCs w:val="22"/>
      <w:lang w:val="en-GB" w:eastAsia="lt-LT"/>
    </w:rPr>
  </w:style>
  <w:style w:type="paragraph" w:customStyle="1" w:styleId="OutlineIndPara">
    <w:name w:val="Outline Ind Para"/>
    <w:basedOn w:val="Normal"/>
    <w:rsid w:val="00F467EC"/>
    <w:pPr>
      <w:spacing w:after="240"/>
      <w:ind w:left="851"/>
      <w:jc w:val="both"/>
    </w:pPr>
    <w:rPr>
      <w:rFonts w:ascii="Arial" w:eastAsia="Times New Roman" w:hAnsi="Arial" w:cs="Arial"/>
      <w:sz w:val="22"/>
      <w:szCs w:val="22"/>
      <w:lang w:val="en-GB" w:eastAsia="lt-LT"/>
    </w:rPr>
  </w:style>
  <w:style w:type="paragraph" w:customStyle="1" w:styleId="OutlinePara">
    <w:name w:val="Outline Para"/>
    <w:basedOn w:val="Normal"/>
    <w:rsid w:val="00F467EC"/>
    <w:pPr>
      <w:spacing w:after="240"/>
      <w:jc w:val="both"/>
    </w:pPr>
    <w:rPr>
      <w:rFonts w:ascii="Arial" w:eastAsia="Times New Roman" w:hAnsi="Arial" w:cs="Arial"/>
      <w:sz w:val="22"/>
      <w:szCs w:val="22"/>
      <w:lang w:val="en-GB" w:eastAsia="lt-LT"/>
    </w:rPr>
  </w:style>
  <w:style w:type="paragraph" w:customStyle="1" w:styleId="Italicisedlevel2heading">
    <w:name w:val="Italicised level 2 heading"/>
    <w:basedOn w:val="Normal"/>
    <w:next w:val="Normal"/>
    <w:rsid w:val="00F467EC"/>
    <w:pPr>
      <w:keepNext/>
      <w:widowControl w:val="0"/>
      <w:spacing w:after="240"/>
      <w:ind w:firstLine="142"/>
      <w:jc w:val="both"/>
    </w:pPr>
    <w:rPr>
      <w:rFonts w:ascii="Arial" w:eastAsia="Times New Roman" w:hAnsi="Arial" w:cs="Arial"/>
      <w:i/>
      <w:iCs/>
      <w:sz w:val="22"/>
      <w:szCs w:val="22"/>
      <w:lang w:val="en-GB" w:eastAsia="lt-LT"/>
    </w:rPr>
  </w:style>
  <w:style w:type="paragraph" w:styleId="FootnoteText">
    <w:name w:val="footnote text"/>
    <w:basedOn w:val="Normal"/>
    <w:link w:val="FootnoteTextChar"/>
    <w:uiPriority w:val="99"/>
    <w:semiHidden/>
    <w:rsid w:val="00F467EC"/>
    <w:pPr>
      <w:ind w:left="284" w:hanging="284"/>
      <w:jc w:val="both"/>
    </w:pPr>
    <w:rPr>
      <w:rFonts w:ascii="Arial" w:eastAsia="Times New Roman" w:hAnsi="Arial" w:cs="Arial"/>
      <w:w w:val="0"/>
      <w:sz w:val="16"/>
      <w:szCs w:val="16"/>
      <w:lang w:val="en-GB" w:eastAsia="lt-LT"/>
    </w:rPr>
  </w:style>
  <w:style w:type="character" w:customStyle="1" w:styleId="FootnoteTextChar">
    <w:name w:val="Footnote Text Char"/>
    <w:basedOn w:val="DefaultParagraphFont"/>
    <w:link w:val="FootnoteText"/>
    <w:uiPriority w:val="99"/>
    <w:semiHidden/>
    <w:rsid w:val="00F467EC"/>
    <w:rPr>
      <w:rFonts w:ascii="Arial" w:eastAsia="Times New Roman" w:hAnsi="Arial" w:cs="Arial"/>
      <w:w w:val="0"/>
      <w:sz w:val="16"/>
      <w:szCs w:val="16"/>
      <w:lang w:val="en-GB" w:eastAsia="lt-LT"/>
    </w:rPr>
  </w:style>
  <w:style w:type="paragraph" w:customStyle="1" w:styleId="General1">
    <w:name w:val="General 1"/>
    <w:basedOn w:val="Normal"/>
    <w:rsid w:val="00F467EC"/>
    <w:pPr>
      <w:tabs>
        <w:tab w:val="num" w:pos="180"/>
      </w:tabs>
      <w:autoSpaceDE w:val="0"/>
      <w:autoSpaceDN w:val="0"/>
      <w:spacing w:after="240"/>
      <w:ind w:left="180" w:hanging="180"/>
      <w:jc w:val="both"/>
    </w:pPr>
    <w:rPr>
      <w:rFonts w:ascii="Arial" w:eastAsia="Times New Roman" w:hAnsi="Arial" w:cs="Arial"/>
      <w:sz w:val="22"/>
      <w:szCs w:val="22"/>
      <w:lang w:val="en-GB" w:eastAsia="lt-LT"/>
    </w:rPr>
  </w:style>
  <w:style w:type="paragraph" w:customStyle="1" w:styleId="SchedSub">
    <w:name w:val="Sched Sub"/>
    <w:basedOn w:val="Normal"/>
    <w:next w:val="SchedSub2"/>
    <w:rsid w:val="00F467EC"/>
    <w:pPr>
      <w:autoSpaceDE w:val="0"/>
      <w:autoSpaceDN w:val="0"/>
      <w:spacing w:after="240"/>
      <w:jc w:val="center"/>
    </w:pPr>
    <w:rPr>
      <w:rFonts w:ascii="Arial" w:eastAsia="Times New Roman" w:hAnsi="Arial" w:cs="Arial"/>
      <w:b/>
      <w:bCs/>
      <w:caps/>
      <w:sz w:val="22"/>
      <w:szCs w:val="22"/>
      <w:lang w:val="en-GB" w:eastAsia="lt-LT"/>
    </w:rPr>
  </w:style>
  <w:style w:type="paragraph" w:customStyle="1" w:styleId="SchedSub2">
    <w:name w:val="Sched Sub 2"/>
    <w:basedOn w:val="SchedSub"/>
    <w:next w:val="Normal"/>
    <w:rsid w:val="00F467EC"/>
    <w:rPr>
      <w:caps w:val="0"/>
    </w:rPr>
  </w:style>
  <w:style w:type="character" w:customStyle="1" w:styleId="DeltaViewInsertion">
    <w:name w:val="DeltaView Insertion"/>
    <w:rsid w:val="00F467EC"/>
    <w:rPr>
      <w:color w:val="0000FF"/>
      <w:spacing w:val="0"/>
      <w:u w:val="double"/>
    </w:rPr>
  </w:style>
  <w:style w:type="character" w:customStyle="1" w:styleId="DeltaViewDeletion">
    <w:name w:val="DeltaView Deletion"/>
    <w:rsid w:val="00F467EC"/>
    <w:rPr>
      <w:strike/>
      <w:color w:val="FF0000"/>
      <w:spacing w:val="0"/>
    </w:rPr>
  </w:style>
  <w:style w:type="table" w:styleId="TableList3">
    <w:name w:val="Table List 3"/>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467EC"/>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F467EC"/>
    <w:pPr>
      <w:tabs>
        <w:tab w:val="clear" w:pos="495"/>
      </w:tabs>
      <w:ind w:left="0" w:firstLine="0"/>
    </w:pPr>
    <w:rPr>
      <w:i/>
      <w:iCs/>
    </w:rPr>
  </w:style>
  <w:style w:type="paragraph" w:customStyle="1" w:styleId="STurinys">
    <w:name w:val="S Turinys"/>
    <w:basedOn w:val="TOC2"/>
    <w:autoRedefine/>
    <w:rsid w:val="00F467EC"/>
    <w:pPr>
      <w:tabs>
        <w:tab w:val="right" w:leader="dot" w:pos="9060"/>
      </w:tabs>
    </w:pPr>
  </w:style>
  <w:style w:type="paragraph" w:customStyle="1" w:styleId="Sutlentelesskaiciai">
    <w:name w:val="Sut. lenteles skaiciai"/>
    <w:basedOn w:val="Normal"/>
    <w:rsid w:val="00F467EC"/>
    <w:rPr>
      <w:rFonts w:eastAsia="Times New Roman"/>
      <w:w w:val="101"/>
    </w:rPr>
  </w:style>
  <w:style w:type="paragraph" w:customStyle="1" w:styleId="sutLentele">
    <w:name w:val="sut. Lentele"/>
    <w:basedOn w:val="Sutartis3lygis"/>
    <w:next w:val="Normal"/>
    <w:autoRedefine/>
    <w:rsid w:val="00BF38D8"/>
    <w:pPr>
      <w:tabs>
        <w:tab w:val="clear" w:pos="495"/>
      </w:tabs>
      <w:ind w:left="7" w:firstLine="0"/>
      <w:outlineLvl w:val="9"/>
    </w:pPr>
  </w:style>
  <w:style w:type="paragraph" w:styleId="HTMLPreformatted">
    <w:name w:val="HTML Preformatted"/>
    <w:basedOn w:val="Normal"/>
    <w:link w:val="HTMLPreformattedChar"/>
    <w:rsid w:val="00F46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F467EC"/>
    <w:rPr>
      <w:rFonts w:ascii="Courier New" w:eastAsia="Times New Roman" w:hAnsi="Courier New" w:cs="Courier New"/>
      <w:sz w:val="20"/>
      <w:szCs w:val="20"/>
      <w:lang w:eastAsia="lt-LT"/>
    </w:rPr>
  </w:style>
  <w:style w:type="paragraph" w:customStyle="1" w:styleId="Secif3">
    <w:name w:val="Secif. 3"/>
    <w:basedOn w:val="Sutartis4lygis"/>
    <w:autoRedefine/>
    <w:rsid w:val="00F467EC"/>
    <w:pPr>
      <w:tabs>
        <w:tab w:val="left" w:pos="0"/>
        <w:tab w:val="num" w:pos="2340"/>
      </w:tabs>
      <w:ind w:left="2340" w:hanging="360"/>
    </w:pPr>
  </w:style>
  <w:style w:type="paragraph" w:customStyle="1" w:styleId="specif4">
    <w:name w:val="specif 4"/>
    <w:basedOn w:val="Sutartis4lygis"/>
    <w:autoRedefine/>
    <w:rsid w:val="00F467EC"/>
    <w:pPr>
      <w:tabs>
        <w:tab w:val="left" w:pos="1320"/>
      </w:tabs>
      <w:ind w:left="1320" w:hanging="1320"/>
    </w:pPr>
  </w:style>
  <w:style w:type="paragraph" w:customStyle="1" w:styleId="sepcif1">
    <w:name w:val="sepcif 1"/>
    <w:basedOn w:val="Normal"/>
    <w:autoRedefine/>
    <w:rsid w:val="00F467EC"/>
    <w:pPr>
      <w:tabs>
        <w:tab w:val="num" w:pos="495"/>
      </w:tabs>
      <w:ind w:left="495" w:hanging="495"/>
    </w:pPr>
    <w:rPr>
      <w:rFonts w:eastAsia="Times New Roman"/>
      <w:b/>
      <w:bCs/>
    </w:rPr>
  </w:style>
  <w:style w:type="paragraph" w:styleId="NoSpacing">
    <w:name w:val="No Spacing"/>
    <w:link w:val="NoSpacingChar"/>
    <w:uiPriority w:val="1"/>
    <w:qFormat/>
    <w:rsid w:val="00F467EC"/>
    <w:pPr>
      <w:spacing w:after="0" w:line="240" w:lineRule="auto"/>
    </w:pPr>
    <w:rPr>
      <w:rFonts w:ascii="Calibri" w:eastAsia="Times New Roman" w:hAnsi="Calibri" w:cs="Calibri"/>
      <w:lang w:eastAsia="lt-LT"/>
    </w:rPr>
  </w:style>
  <w:style w:type="character" w:customStyle="1" w:styleId="NoSpacingChar">
    <w:name w:val="No Spacing Char"/>
    <w:link w:val="NoSpacing"/>
    <w:uiPriority w:val="1"/>
    <w:rsid w:val="00F467EC"/>
    <w:rPr>
      <w:rFonts w:ascii="Calibri" w:eastAsia="Times New Roman" w:hAnsi="Calibri" w:cs="Calibri"/>
      <w:lang w:eastAsia="lt-LT"/>
    </w:rPr>
  </w:style>
  <w:style w:type="paragraph" w:styleId="TOCHeading">
    <w:name w:val="TOC Heading"/>
    <w:basedOn w:val="Heading1"/>
    <w:next w:val="Normal"/>
    <w:uiPriority w:val="39"/>
    <w:qFormat/>
    <w:rsid w:val="00F467EC"/>
    <w:pPr>
      <w:outlineLvl w:val="9"/>
    </w:pPr>
    <w:rPr>
      <w:lang w:eastAsia="lt-LT"/>
    </w:rPr>
  </w:style>
  <w:style w:type="paragraph" w:styleId="TOC3">
    <w:name w:val="toc 3"/>
    <w:basedOn w:val="Normal"/>
    <w:next w:val="Normal"/>
    <w:autoRedefine/>
    <w:uiPriority w:val="39"/>
    <w:qFormat/>
    <w:rsid w:val="00F467EC"/>
    <w:pPr>
      <w:spacing w:after="100"/>
      <w:ind w:left="480"/>
    </w:pPr>
  </w:style>
  <w:style w:type="paragraph" w:styleId="TOC4">
    <w:name w:val="toc 4"/>
    <w:basedOn w:val="Normal"/>
    <w:next w:val="Normal"/>
    <w:autoRedefine/>
    <w:uiPriority w:val="39"/>
    <w:rsid w:val="00F467EC"/>
    <w:pPr>
      <w:spacing w:after="100" w:line="276" w:lineRule="auto"/>
      <w:ind w:left="660"/>
    </w:pPr>
    <w:rPr>
      <w:rFonts w:ascii="Calibri" w:eastAsia="Times New Roman" w:hAnsi="Calibri" w:cs="Calibri"/>
      <w:sz w:val="22"/>
      <w:szCs w:val="22"/>
      <w:lang w:eastAsia="lt-LT"/>
    </w:rPr>
  </w:style>
  <w:style w:type="paragraph" w:styleId="TOC5">
    <w:name w:val="toc 5"/>
    <w:basedOn w:val="Normal"/>
    <w:next w:val="Normal"/>
    <w:autoRedefine/>
    <w:uiPriority w:val="39"/>
    <w:rsid w:val="00F467EC"/>
    <w:pPr>
      <w:spacing w:after="100" w:line="276" w:lineRule="auto"/>
      <w:ind w:left="880"/>
    </w:pPr>
    <w:rPr>
      <w:rFonts w:ascii="Calibri" w:eastAsia="Times New Roman" w:hAnsi="Calibri" w:cs="Calibri"/>
      <w:sz w:val="22"/>
      <w:szCs w:val="22"/>
      <w:lang w:eastAsia="lt-LT"/>
    </w:rPr>
  </w:style>
  <w:style w:type="paragraph" w:styleId="TOC6">
    <w:name w:val="toc 6"/>
    <w:basedOn w:val="Normal"/>
    <w:next w:val="Normal"/>
    <w:autoRedefine/>
    <w:uiPriority w:val="39"/>
    <w:rsid w:val="00F467EC"/>
    <w:pPr>
      <w:spacing w:after="100" w:line="276" w:lineRule="auto"/>
      <w:ind w:left="1100"/>
    </w:pPr>
    <w:rPr>
      <w:rFonts w:ascii="Calibri" w:eastAsia="Times New Roman" w:hAnsi="Calibri" w:cs="Calibri"/>
      <w:sz w:val="22"/>
      <w:szCs w:val="22"/>
      <w:lang w:eastAsia="lt-LT"/>
    </w:rPr>
  </w:style>
  <w:style w:type="paragraph" w:styleId="TOC7">
    <w:name w:val="toc 7"/>
    <w:basedOn w:val="Normal"/>
    <w:next w:val="Normal"/>
    <w:autoRedefine/>
    <w:uiPriority w:val="39"/>
    <w:rsid w:val="00F467EC"/>
    <w:pPr>
      <w:spacing w:after="100" w:line="276" w:lineRule="auto"/>
      <w:ind w:left="1320"/>
    </w:pPr>
    <w:rPr>
      <w:rFonts w:ascii="Calibri" w:eastAsia="Times New Roman" w:hAnsi="Calibri" w:cs="Calibri"/>
      <w:sz w:val="22"/>
      <w:szCs w:val="22"/>
      <w:lang w:eastAsia="lt-LT"/>
    </w:rPr>
  </w:style>
  <w:style w:type="paragraph" w:styleId="TOC8">
    <w:name w:val="toc 8"/>
    <w:basedOn w:val="Normal"/>
    <w:next w:val="Normal"/>
    <w:autoRedefine/>
    <w:uiPriority w:val="39"/>
    <w:rsid w:val="00F467EC"/>
    <w:pPr>
      <w:spacing w:after="100" w:line="276" w:lineRule="auto"/>
      <w:ind w:left="1540"/>
    </w:pPr>
    <w:rPr>
      <w:rFonts w:ascii="Calibri" w:eastAsia="Times New Roman" w:hAnsi="Calibri" w:cs="Calibri"/>
      <w:sz w:val="22"/>
      <w:szCs w:val="22"/>
      <w:lang w:eastAsia="lt-LT"/>
    </w:rPr>
  </w:style>
  <w:style w:type="paragraph" w:styleId="TOC9">
    <w:name w:val="toc 9"/>
    <w:basedOn w:val="Normal"/>
    <w:next w:val="Normal"/>
    <w:autoRedefine/>
    <w:uiPriority w:val="39"/>
    <w:rsid w:val="00F467EC"/>
    <w:pPr>
      <w:spacing w:after="100" w:line="276" w:lineRule="auto"/>
      <w:ind w:left="1760"/>
    </w:pPr>
    <w:rPr>
      <w:rFonts w:ascii="Calibri" w:eastAsia="Times New Roman" w:hAnsi="Calibri" w:cs="Calibri"/>
      <w:sz w:val="22"/>
      <w:szCs w:val="22"/>
      <w:lang w:eastAsia="lt-LT"/>
    </w:rPr>
  </w:style>
  <w:style w:type="character" w:styleId="CommentReference">
    <w:name w:val="annotation reference"/>
    <w:uiPriority w:val="99"/>
    <w:semiHidden/>
    <w:rsid w:val="00F467EC"/>
    <w:rPr>
      <w:sz w:val="16"/>
      <w:szCs w:val="16"/>
    </w:rPr>
  </w:style>
  <w:style w:type="paragraph" w:styleId="Revision">
    <w:name w:val="Revision"/>
    <w:hidden/>
    <w:uiPriority w:val="99"/>
    <w:semiHidden/>
    <w:rsid w:val="00F467EC"/>
    <w:pPr>
      <w:spacing w:after="0" w:line="240" w:lineRule="auto"/>
    </w:pPr>
    <w:rPr>
      <w:rFonts w:ascii="Times New Roman" w:eastAsia="Calibri" w:hAnsi="Times New Roman" w:cs="Times New Roman"/>
      <w:sz w:val="24"/>
      <w:szCs w:val="24"/>
    </w:rPr>
  </w:style>
  <w:style w:type="paragraph" w:customStyle="1" w:styleId="5lygis">
    <w:name w:val="_5 lygis"/>
    <w:basedOn w:val="Normal"/>
    <w:qFormat/>
    <w:rsid w:val="00F467EC"/>
    <w:pPr>
      <w:spacing w:after="120" w:line="276" w:lineRule="auto"/>
      <w:jc w:val="right"/>
    </w:pPr>
    <w:rPr>
      <w:rFonts w:eastAsia="Times New Roman"/>
      <w:b/>
      <w:bCs/>
      <w:color w:val="632423"/>
      <w:sz w:val="22"/>
      <w:szCs w:val="22"/>
    </w:rPr>
  </w:style>
  <w:style w:type="table" w:styleId="LightList-Accent2">
    <w:name w:val="Light List Accent 2"/>
    <w:basedOn w:val="TableNormal"/>
    <w:uiPriority w:val="61"/>
    <w:rsid w:val="00F467EC"/>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Title">
    <w:name w:val="Title"/>
    <w:basedOn w:val="5lygis"/>
    <w:next w:val="Normal"/>
    <w:link w:val="TitleChar"/>
    <w:uiPriority w:val="99"/>
    <w:qFormat/>
    <w:rsid w:val="00F467EC"/>
  </w:style>
  <w:style w:type="character" w:customStyle="1" w:styleId="TitleChar">
    <w:name w:val="Title Char"/>
    <w:basedOn w:val="DefaultParagraphFont"/>
    <w:link w:val="Title"/>
    <w:uiPriority w:val="99"/>
    <w:rsid w:val="00F467EC"/>
    <w:rPr>
      <w:rFonts w:ascii="Times New Roman" w:eastAsia="Times New Roman" w:hAnsi="Times New Roman" w:cs="Times New Roman"/>
      <w:b/>
      <w:bCs/>
      <w:color w:val="632423"/>
    </w:rPr>
  </w:style>
  <w:style w:type="character" w:customStyle="1" w:styleId="1lygisDiagrama">
    <w:name w:val="_1 lygis Diagrama"/>
    <w:link w:val="1lygis"/>
    <w:rsid w:val="00F467EC"/>
    <w:rPr>
      <w:rFonts w:ascii="Times New Roman" w:eastAsia="Times New Roman" w:hAnsi="Times New Roman" w:cs="Times New Roman"/>
      <w:b/>
      <w:bCs/>
      <w:caps/>
    </w:rPr>
  </w:style>
  <w:style w:type="character" w:styleId="FollowedHyperlink">
    <w:name w:val="FollowedHyperlink"/>
    <w:uiPriority w:val="99"/>
    <w:semiHidden/>
    <w:rsid w:val="00F467EC"/>
    <w:rPr>
      <w:color w:val="800080"/>
      <w:u w:val="single"/>
    </w:rPr>
  </w:style>
  <w:style w:type="paragraph" w:styleId="BodyTextIndent2">
    <w:name w:val="Body Text Indent 2"/>
    <w:basedOn w:val="Normal"/>
    <w:link w:val="BodyTextIndent2Char"/>
    <w:uiPriority w:val="99"/>
    <w:rsid w:val="00F467EC"/>
    <w:pPr>
      <w:spacing w:line="360" w:lineRule="auto"/>
      <w:ind w:left="360"/>
    </w:pPr>
    <w:rPr>
      <w:rFonts w:eastAsia="Times New Roman"/>
    </w:rPr>
  </w:style>
  <w:style w:type="character" w:customStyle="1" w:styleId="BodyTextIndent2Char">
    <w:name w:val="Body Text Indent 2 Char"/>
    <w:basedOn w:val="DefaultParagraphFont"/>
    <w:link w:val="BodyTextIndent2"/>
    <w:uiPriority w:val="99"/>
    <w:rsid w:val="00F467EC"/>
    <w:rPr>
      <w:rFonts w:ascii="Times New Roman" w:eastAsia="Times New Roman" w:hAnsi="Times New Roman" w:cs="Times New Roman"/>
      <w:sz w:val="24"/>
      <w:szCs w:val="24"/>
    </w:rPr>
  </w:style>
  <w:style w:type="paragraph" w:styleId="BodyText2">
    <w:name w:val="Body Text 2"/>
    <w:basedOn w:val="Normal"/>
    <w:link w:val="BodyText2Char"/>
    <w:uiPriority w:val="99"/>
    <w:rsid w:val="00F467EC"/>
    <w:pPr>
      <w:tabs>
        <w:tab w:val="left" w:pos="0"/>
      </w:tabs>
      <w:suppressAutoHyphens/>
      <w:spacing w:before="240" w:line="360" w:lineRule="auto"/>
    </w:pPr>
    <w:rPr>
      <w:rFonts w:eastAsia="Times New Roman"/>
      <w:spacing w:val="-3"/>
      <w:sz w:val="22"/>
      <w:szCs w:val="22"/>
    </w:rPr>
  </w:style>
  <w:style w:type="character" w:customStyle="1" w:styleId="BodyText2Char">
    <w:name w:val="Body Text 2 Char"/>
    <w:basedOn w:val="DefaultParagraphFont"/>
    <w:link w:val="BodyText2"/>
    <w:uiPriority w:val="99"/>
    <w:rsid w:val="00F467EC"/>
    <w:rPr>
      <w:rFonts w:ascii="Times New Roman" w:eastAsia="Times New Roman" w:hAnsi="Times New Roman" w:cs="Times New Roman"/>
      <w:spacing w:val="-3"/>
    </w:rPr>
  </w:style>
  <w:style w:type="paragraph" w:customStyle="1" w:styleId="paragrafas3lygmuo">
    <w:name w:val="_paragrafas 3 lygmuo"/>
    <w:basedOn w:val="Normal"/>
    <w:link w:val="paragrafas3lygmuoDiagrama"/>
    <w:uiPriority w:val="99"/>
    <w:rsid w:val="00F467EC"/>
    <w:pPr>
      <w:numPr>
        <w:ilvl w:val="3"/>
        <w:numId w:val="6"/>
      </w:numPr>
      <w:tabs>
        <w:tab w:val="left" w:pos="2160"/>
      </w:tabs>
      <w:suppressAutoHyphens/>
      <w:overflowPunct w:val="0"/>
      <w:autoSpaceDE w:val="0"/>
      <w:spacing w:after="120" w:line="276" w:lineRule="auto"/>
      <w:jc w:val="both"/>
      <w:textAlignment w:val="baseline"/>
    </w:pPr>
    <w:rPr>
      <w:rFonts w:eastAsia="Times New Roman"/>
      <w:sz w:val="22"/>
      <w:szCs w:val="22"/>
    </w:rPr>
  </w:style>
  <w:style w:type="character" w:customStyle="1" w:styleId="paragrafas3lygmuoDiagrama">
    <w:name w:val="_paragrafas 3 lygmuo Diagrama"/>
    <w:link w:val="paragrafas3lygmuo"/>
    <w:uiPriority w:val="99"/>
    <w:rsid w:val="00F467EC"/>
    <w:rPr>
      <w:rFonts w:ascii="Times New Roman" w:eastAsia="Times New Roman" w:hAnsi="Times New Roman" w:cs="Times New Roman"/>
    </w:rPr>
  </w:style>
  <w:style w:type="paragraph" w:customStyle="1" w:styleId="Slygos1">
    <w:name w:val="Sąlygos 1"/>
    <w:basedOn w:val="Normal"/>
    <w:uiPriority w:val="99"/>
    <w:rsid w:val="00F467EC"/>
    <w:pPr>
      <w:numPr>
        <w:numId w:val="8"/>
      </w:numPr>
      <w:spacing w:before="240" w:after="240"/>
      <w:ind w:left="720" w:hanging="720"/>
      <w:jc w:val="both"/>
    </w:pPr>
    <w:rPr>
      <w:b/>
      <w:bCs/>
    </w:rPr>
  </w:style>
  <w:style w:type="character" w:customStyle="1" w:styleId="Salygos2Diagrama">
    <w:name w:val="Salygos 2 Diagrama"/>
    <w:link w:val="Salygos2"/>
    <w:uiPriority w:val="99"/>
    <w:rsid w:val="00F467EC"/>
    <w:rPr>
      <w:sz w:val="24"/>
      <w:szCs w:val="24"/>
      <w:lang w:val="en-GB"/>
    </w:rPr>
  </w:style>
  <w:style w:type="paragraph" w:customStyle="1" w:styleId="Salygos2">
    <w:name w:val="Salygos 2"/>
    <w:basedOn w:val="Normal"/>
    <w:link w:val="Salygos2Diagrama"/>
    <w:uiPriority w:val="99"/>
    <w:rsid w:val="00F467EC"/>
    <w:pPr>
      <w:numPr>
        <w:ilvl w:val="1"/>
        <w:numId w:val="8"/>
      </w:numPr>
      <w:spacing w:before="240" w:after="240"/>
      <w:ind w:left="720" w:hanging="720"/>
      <w:jc w:val="both"/>
    </w:pPr>
    <w:rPr>
      <w:rFonts w:asciiTheme="minorHAnsi" w:eastAsiaTheme="minorHAnsi" w:hAnsiTheme="minorHAnsi" w:cstheme="minorBidi"/>
      <w:lang w:val="en-GB"/>
    </w:rPr>
  </w:style>
  <w:style w:type="paragraph" w:customStyle="1" w:styleId="Salygos3">
    <w:name w:val="Salygos 3"/>
    <w:basedOn w:val="Normal"/>
    <w:uiPriority w:val="99"/>
    <w:rsid w:val="00F467EC"/>
    <w:pPr>
      <w:numPr>
        <w:ilvl w:val="2"/>
        <w:numId w:val="8"/>
      </w:numPr>
      <w:spacing w:before="240" w:after="240"/>
      <w:ind w:hanging="1080"/>
      <w:jc w:val="both"/>
    </w:pPr>
  </w:style>
  <w:style w:type="paragraph" w:customStyle="1" w:styleId="Salygos4">
    <w:name w:val="Salygos 4"/>
    <w:basedOn w:val="Normal"/>
    <w:uiPriority w:val="99"/>
    <w:rsid w:val="00F467EC"/>
    <w:pPr>
      <w:numPr>
        <w:ilvl w:val="3"/>
        <w:numId w:val="8"/>
      </w:numPr>
      <w:spacing w:before="240" w:after="240"/>
      <w:ind w:left="1680" w:hanging="1680"/>
      <w:jc w:val="both"/>
    </w:pPr>
  </w:style>
  <w:style w:type="paragraph" w:customStyle="1" w:styleId="Salygos5">
    <w:name w:val="Salygos 5"/>
    <w:basedOn w:val="Normal"/>
    <w:uiPriority w:val="99"/>
    <w:rsid w:val="00F467EC"/>
    <w:pPr>
      <w:numPr>
        <w:ilvl w:val="4"/>
        <w:numId w:val="8"/>
      </w:numPr>
      <w:spacing w:before="240" w:after="240"/>
      <w:ind w:left="2280" w:hanging="2280"/>
      <w:jc w:val="both"/>
    </w:pPr>
  </w:style>
  <w:style w:type="paragraph" w:customStyle="1" w:styleId="pppantraste">
    <w:name w:val="ppp antraste"/>
    <w:basedOn w:val="Heading2"/>
    <w:link w:val="pppantrasteDiagrama"/>
    <w:qFormat/>
    <w:rsid w:val="00F467EC"/>
    <w:pPr>
      <w:keepNext w:val="0"/>
      <w:tabs>
        <w:tab w:val="num" w:pos="709"/>
      </w:tabs>
      <w:spacing w:before="240" w:line="23" w:lineRule="atLeast"/>
      <w:ind w:left="709" w:hanging="709"/>
      <w:jc w:val="left"/>
    </w:pPr>
    <w:rPr>
      <w:smallCaps/>
    </w:rPr>
  </w:style>
  <w:style w:type="paragraph" w:customStyle="1" w:styleId="ppp1lygis">
    <w:name w:val="ppp 1 lygis"/>
    <w:basedOn w:val="Sutartis3lygis"/>
    <w:link w:val="ppp1lygisDiagrama"/>
    <w:qFormat/>
    <w:rsid w:val="00F467EC"/>
    <w:pPr>
      <w:tabs>
        <w:tab w:val="clear" w:pos="495"/>
        <w:tab w:val="num" w:pos="709"/>
      </w:tabs>
      <w:spacing w:line="23" w:lineRule="atLeast"/>
      <w:ind w:left="709" w:hanging="709"/>
    </w:pPr>
  </w:style>
  <w:style w:type="character" w:customStyle="1" w:styleId="pppantrasteDiagrama">
    <w:name w:val="ppp antraste Diagrama"/>
    <w:link w:val="pppantraste"/>
    <w:rsid w:val="00F467EC"/>
    <w:rPr>
      <w:rFonts w:ascii="Times New Roman Bold" w:eastAsia="Times New Roman" w:hAnsi="Times New Roman Bold" w:cs="Times New Roman"/>
      <w:b/>
      <w:bCs/>
      <w:smallCaps/>
      <w:color w:val="943634"/>
      <w:sz w:val="24"/>
    </w:rPr>
  </w:style>
  <w:style w:type="character" w:customStyle="1" w:styleId="ppp1lygisDiagrama">
    <w:name w:val="ppp 1 lygis Diagrama"/>
    <w:link w:val="ppp1lygis"/>
    <w:rsid w:val="00F467EC"/>
    <w:rPr>
      <w:rFonts w:ascii="Times New Roman" w:eastAsia="Times New Roman" w:hAnsi="Times New Roman" w:cs="Times New Roman"/>
      <w:w w:val="101"/>
    </w:rPr>
  </w:style>
  <w:style w:type="paragraph" w:customStyle="1" w:styleId="Pagrindinistekstas1">
    <w:name w:val="Pagrindinis tekstas1"/>
    <w:uiPriority w:val="99"/>
    <w:rsid w:val="00F467EC"/>
    <w:pPr>
      <w:snapToGrid w:val="0"/>
      <w:spacing w:after="0" w:line="240" w:lineRule="auto"/>
      <w:ind w:firstLine="312"/>
      <w:jc w:val="both"/>
    </w:pPr>
    <w:rPr>
      <w:rFonts w:ascii="TimesLT" w:eastAsia="Times New Roman" w:hAnsi="TimesLT" w:cs="TimesLT"/>
      <w:sz w:val="20"/>
      <w:szCs w:val="20"/>
      <w:lang w:val="en-US"/>
    </w:rPr>
  </w:style>
  <w:style w:type="paragraph" w:customStyle="1" w:styleId="1stlevelheading">
    <w:name w:val="1st level (heading)"/>
    <w:next w:val="Normal"/>
    <w:rsid w:val="00F467EC"/>
    <w:pPr>
      <w:keepNext/>
      <w:tabs>
        <w:tab w:val="num" w:pos="964"/>
      </w:tabs>
      <w:spacing w:before="300" w:after="180" w:line="240" w:lineRule="auto"/>
      <w:ind w:left="964" w:hanging="964"/>
      <w:jc w:val="both"/>
      <w:outlineLvl w:val="0"/>
    </w:pPr>
    <w:rPr>
      <w:rFonts w:ascii="Times New Roman" w:eastAsia="Times New Roman" w:hAnsi="Times New Roman" w:cs="Times New Roman"/>
      <w:b/>
      <w:bCs/>
      <w:caps/>
      <w:spacing w:val="25"/>
      <w:kern w:val="24"/>
      <w:lang w:val="en-GB"/>
    </w:rPr>
  </w:style>
  <w:style w:type="paragraph" w:customStyle="1" w:styleId="2ndlevelheading">
    <w:name w:val="2nd level (heading)"/>
    <w:basedOn w:val="1stlevelheading"/>
    <w:next w:val="Normal"/>
    <w:rsid w:val="00F467EC"/>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F467EC"/>
    <w:pPr>
      <w:keepNext w:val="0"/>
      <w:numPr>
        <w:ilvl w:val="1"/>
      </w:numPr>
      <w:tabs>
        <w:tab w:val="num" w:pos="1135"/>
      </w:tabs>
      <w:spacing w:before="120" w:after="120"/>
      <w:ind w:left="1135" w:hanging="964"/>
    </w:pPr>
    <w:rPr>
      <w:b w:val="0"/>
      <w:bCs w:val="0"/>
      <w:sz w:val="24"/>
      <w:szCs w:val="24"/>
    </w:rPr>
  </w:style>
  <w:style w:type="paragraph" w:customStyle="1" w:styleId="3rdlevelheading">
    <w:name w:val="3rd level (heading)"/>
    <w:basedOn w:val="2ndlevelheading"/>
    <w:next w:val="Normal"/>
    <w:rsid w:val="00F467EC"/>
    <w:pPr>
      <w:tabs>
        <w:tab w:val="clear" w:pos="1135"/>
        <w:tab w:val="num" w:pos="964"/>
      </w:tabs>
      <w:ind w:left="964"/>
      <w:outlineLvl w:val="2"/>
    </w:pPr>
    <w:rPr>
      <w:i/>
      <w:iCs/>
    </w:rPr>
  </w:style>
  <w:style w:type="paragraph" w:customStyle="1" w:styleId="4thlevelheading">
    <w:name w:val="4th level (heading)"/>
    <w:basedOn w:val="3rdlevelheading"/>
    <w:next w:val="Normal"/>
    <w:rsid w:val="00F467EC"/>
    <w:pPr>
      <w:tabs>
        <w:tab w:val="clear" w:pos="964"/>
        <w:tab w:val="num" w:pos="1928"/>
      </w:tabs>
      <w:spacing w:after="120"/>
      <w:ind w:left="1928" w:hanging="851"/>
      <w:outlineLvl w:val="3"/>
    </w:pPr>
    <w:rPr>
      <w:b w:val="0"/>
      <w:bCs w:val="0"/>
    </w:rPr>
  </w:style>
  <w:style w:type="paragraph" w:customStyle="1" w:styleId="5thlevelheading">
    <w:name w:val="5th level (heading)"/>
    <w:basedOn w:val="4thlevelheading"/>
    <w:next w:val="Normal"/>
    <w:rsid w:val="00F467EC"/>
    <w:pPr>
      <w:tabs>
        <w:tab w:val="clear" w:pos="1928"/>
        <w:tab w:val="num" w:pos="2835"/>
      </w:tabs>
      <w:ind w:left="2835"/>
    </w:pPr>
    <w:rPr>
      <w:i w:val="0"/>
      <w:iCs w:val="0"/>
      <w:u w:val="single"/>
    </w:rPr>
  </w:style>
  <w:style w:type="character" w:customStyle="1" w:styleId="2ndlevelprovisionChar">
    <w:name w:val="2nd level (provision) Char"/>
    <w:link w:val="2ndlevelprovision"/>
    <w:uiPriority w:val="99"/>
    <w:rsid w:val="00F467EC"/>
    <w:rPr>
      <w:rFonts w:ascii="Times New Roman" w:eastAsia="Times New Roman" w:hAnsi="Times New Roman" w:cs="Times New Roman"/>
      <w:kern w:val="24"/>
      <w:sz w:val="24"/>
      <w:szCs w:val="24"/>
      <w:lang w:val="en-GB"/>
    </w:rPr>
  </w:style>
  <w:style w:type="character" w:customStyle="1" w:styleId="st1">
    <w:name w:val="st1"/>
    <w:rsid w:val="00F467EC"/>
  </w:style>
  <w:style w:type="paragraph" w:customStyle="1" w:styleId="1lygis0">
    <w:name w:val="1 lygis"/>
    <w:basedOn w:val="Heading3"/>
    <w:link w:val="1lygisDiagrama0"/>
    <w:qFormat/>
    <w:rsid w:val="00F467EC"/>
    <w:pPr>
      <w:keepNext w:val="0"/>
      <w:numPr>
        <w:ilvl w:val="0"/>
        <w:numId w:val="0"/>
      </w:numPr>
      <w:spacing w:before="0" w:after="0"/>
      <w:ind w:left="851" w:hanging="851"/>
      <w:jc w:val="both"/>
    </w:pPr>
    <w:rPr>
      <w:rFonts w:ascii="Times New Roman" w:hAnsi="Times New Roman" w:cs="Times New Roman"/>
      <w:b w:val="0"/>
      <w:bCs w:val="0"/>
      <w:sz w:val="24"/>
      <w:szCs w:val="24"/>
      <w:lang w:eastAsia="en-US"/>
    </w:rPr>
  </w:style>
  <w:style w:type="character" w:customStyle="1" w:styleId="1lygisDiagrama0">
    <w:name w:val="1 lygis Diagrama"/>
    <w:link w:val="1lygis0"/>
    <w:rsid w:val="00F467EC"/>
    <w:rPr>
      <w:rFonts w:ascii="Times New Roman" w:eastAsia="Times New Roman" w:hAnsi="Times New Roman" w:cs="Times New Roman"/>
      <w:sz w:val="24"/>
      <w:szCs w:val="24"/>
    </w:rPr>
  </w:style>
  <w:style w:type="paragraph" w:customStyle="1" w:styleId="paragrafesraas0">
    <w:name w:val="_paragrafe sąrašas"/>
    <w:basedOn w:val="BodyText2"/>
    <w:qFormat/>
    <w:rsid w:val="0066636A"/>
    <w:pPr>
      <w:tabs>
        <w:tab w:val="clear" w:pos="0"/>
        <w:tab w:val="num" w:pos="720"/>
      </w:tabs>
      <w:spacing w:before="0" w:after="120" w:line="276" w:lineRule="auto"/>
      <w:ind w:left="1440" w:hanging="720"/>
      <w:jc w:val="both"/>
    </w:pPr>
    <w:rPr>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F44D6F"/>
    <w:rPr>
      <w:rFonts w:ascii="Times New Roman" w:eastAsia="Calibri" w:hAnsi="Times New Roman" w:cs="Times New Roman"/>
      <w:sz w:val="24"/>
      <w:szCs w:val="24"/>
    </w:rPr>
  </w:style>
  <w:style w:type="character" w:styleId="FootnoteReference">
    <w:name w:val="footnote reference"/>
    <w:uiPriority w:val="99"/>
    <w:unhideWhenUsed/>
    <w:rsid w:val="00BD6586"/>
    <w:rPr>
      <w:vertAlign w:val="superscript"/>
    </w:rPr>
  </w:style>
  <w:style w:type="paragraph" w:customStyle="1" w:styleId="ppp2lygis">
    <w:name w:val="ppp 2 lygis"/>
    <w:basedOn w:val="ListParagraph"/>
    <w:link w:val="ppp2lygisDiagrama"/>
    <w:qFormat/>
    <w:rsid w:val="00BD6586"/>
    <w:pPr>
      <w:tabs>
        <w:tab w:val="left" w:pos="993"/>
      </w:tabs>
      <w:autoSpaceDE w:val="0"/>
      <w:autoSpaceDN w:val="0"/>
      <w:adjustRightInd w:val="0"/>
      <w:ind w:left="0"/>
      <w:jc w:val="both"/>
    </w:pPr>
    <w:rPr>
      <w:lang w:val="en-GB"/>
    </w:rPr>
  </w:style>
  <w:style w:type="paragraph" w:customStyle="1" w:styleId="ppp3lygis">
    <w:name w:val="ppp 3 lygis"/>
    <w:basedOn w:val="ListParagraph"/>
    <w:link w:val="ppp3lygisDiagrama"/>
    <w:qFormat/>
    <w:rsid w:val="00BD6586"/>
    <w:pPr>
      <w:numPr>
        <w:ilvl w:val="3"/>
        <w:numId w:val="17"/>
      </w:numPr>
      <w:tabs>
        <w:tab w:val="clear" w:pos="615"/>
        <w:tab w:val="num" w:pos="2127"/>
      </w:tabs>
      <w:autoSpaceDE w:val="0"/>
      <w:autoSpaceDN w:val="0"/>
      <w:adjustRightInd w:val="0"/>
      <w:ind w:left="2127" w:hanging="709"/>
      <w:jc w:val="both"/>
    </w:pPr>
    <w:rPr>
      <w:lang w:val="en-GB"/>
    </w:rPr>
  </w:style>
  <w:style w:type="character" w:customStyle="1" w:styleId="ppp2lygisDiagrama">
    <w:name w:val="ppp 2 lygis Diagrama"/>
    <w:link w:val="ppp2lygis"/>
    <w:rsid w:val="00BD6586"/>
    <w:rPr>
      <w:rFonts w:ascii="Times New Roman" w:eastAsia="Calibri" w:hAnsi="Times New Roman" w:cs="Times New Roman"/>
      <w:sz w:val="24"/>
      <w:szCs w:val="24"/>
      <w:lang w:val="en-GB"/>
    </w:rPr>
  </w:style>
  <w:style w:type="character" w:customStyle="1" w:styleId="ppp3lygisDiagrama">
    <w:name w:val="ppp 3 lygis Diagrama"/>
    <w:link w:val="ppp3lygis"/>
    <w:rsid w:val="00BD6586"/>
    <w:rPr>
      <w:rFonts w:ascii="Times New Roman" w:eastAsia="Calibri" w:hAnsi="Times New Roman" w:cs="Times New Roman"/>
      <w:sz w:val="24"/>
      <w:szCs w:val="24"/>
      <w:lang w:val="en-GB"/>
    </w:rPr>
  </w:style>
  <w:style w:type="paragraph" w:customStyle="1" w:styleId="4thlevellist">
    <w:name w:val="4th level (list)"/>
    <w:basedOn w:val="Normal"/>
    <w:rsid w:val="00BD6586"/>
    <w:pPr>
      <w:tabs>
        <w:tab w:val="num" w:pos="360"/>
      </w:tabs>
      <w:spacing w:before="120" w:after="120"/>
      <w:jc w:val="both"/>
    </w:pPr>
    <w:rPr>
      <w:sz w:val="22"/>
      <w:lang w:val="en-GB" w:eastAsia="en-GB"/>
    </w:rPr>
  </w:style>
  <w:style w:type="character" w:customStyle="1" w:styleId="paragrafesraasChar">
    <w:name w:val="_paragrafe sąraas Char"/>
    <w:link w:val="paragrafesraas"/>
    <w:uiPriority w:val="99"/>
    <w:rsid w:val="00AC019D"/>
    <w:rPr>
      <w:rFonts w:ascii="Times New Roman" w:eastAsia="Times New Roman" w:hAnsi="Times New Roman" w:cs="Times New Roman"/>
      <w:spacing w:val="-3"/>
    </w:rPr>
  </w:style>
  <w:style w:type="paragraph" w:customStyle="1" w:styleId="1stlevelheading0">
    <w:name w:val="1stlevelheading"/>
    <w:basedOn w:val="Normal"/>
    <w:rsid w:val="004E5699"/>
    <w:pPr>
      <w:spacing w:before="100" w:beforeAutospacing="1" w:after="100" w:afterAutospacing="1"/>
    </w:pPr>
    <w:rPr>
      <w:rFonts w:eastAsia="Times New Roman"/>
      <w:lang w:eastAsia="lt-LT"/>
    </w:rPr>
  </w:style>
  <w:style w:type="table" w:customStyle="1" w:styleId="TableGrid1">
    <w:name w:val="Table Grid1"/>
    <w:basedOn w:val="TableNormal"/>
    <w:next w:val="TableGrid"/>
    <w:uiPriority w:val="59"/>
    <w:rsid w:val="00992A5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442E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aiChar">
    <w:name w:val="_paragrafai Char"/>
    <w:link w:val="paragrafai"/>
    <w:locked/>
    <w:rsid w:val="00F62A33"/>
    <w:rPr>
      <w:rFonts w:ascii="Times New Roman" w:eastAsia="Times New Roman" w:hAnsi="Times New Roman" w:cs="Times New Roman"/>
    </w:rPr>
  </w:style>
  <w:style w:type="character" w:customStyle="1" w:styleId="wysiwyg-font-size-medium">
    <w:name w:val="wysiwyg-font-size-medium"/>
    <w:basedOn w:val="DefaultParagraphFont"/>
    <w:rsid w:val="001408A7"/>
  </w:style>
  <w:style w:type="paragraph" w:customStyle="1" w:styleId="LO-Normal">
    <w:name w:val="LO-Normal"/>
    <w:qFormat/>
    <w:rsid w:val="00E80D95"/>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E80D95"/>
    <w:rPr>
      <w:rFonts w:ascii="Times New Roman" w:eastAsia="Times New Roman" w:hAnsi="Times New Roman" w:cs="Times New Roman"/>
      <w:sz w:val="22"/>
      <w:szCs w:val="22"/>
    </w:rPr>
  </w:style>
  <w:style w:type="character" w:customStyle="1" w:styleId="UnresolvedMention1">
    <w:name w:val="Unresolved Mention1"/>
    <w:basedOn w:val="DefaultParagraphFont"/>
    <w:uiPriority w:val="99"/>
    <w:semiHidden/>
    <w:unhideWhenUsed/>
    <w:rsid w:val="00ED22E6"/>
    <w:rPr>
      <w:color w:val="605E5C"/>
      <w:shd w:val="clear" w:color="auto" w:fill="E1DFDD"/>
    </w:rPr>
  </w:style>
  <w:style w:type="character" w:customStyle="1" w:styleId="Neapdorotaspaminjimas1">
    <w:name w:val="Neapdorotas paminėjimas1"/>
    <w:basedOn w:val="DefaultParagraphFont"/>
    <w:uiPriority w:val="99"/>
    <w:semiHidden/>
    <w:unhideWhenUsed/>
    <w:rsid w:val="00335945"/>
    <w:rPr>
      <w:color w:val="605E5C"/>
      <w:shd w:val="clear" w:color="auto" w:fill="E1DFDD"/>
    </w:rPr>
  </w:style>
  <w:style w:type="paragraph" w:styleId="NormalWeb">
    <w:name w:val="Normal (Web)"/>
    <w:basedOn w:val="Normal"/>
    <w:uiPriority w:val="99"/>
    <w:semiHidden/>
    <w:unhideWhenUsed/>
    <w:rsid w:val="00C64823"/>
    <w:pPr>
      <w:spacing w:before="100" w:beforeAutospacing="1" w:after="100" w:afterAutospacing="1"/>
    </w:pPr>
    <w:rPr>
      <w:rFonts w:eastAsia="Times New Roman"/>
      <w:lang w:eastAsia="lt-LT"/>
    </w:rPr>
  </w:style>
  <w:style w:type="character" w:styleId="Emphasis">
    <w:name w:val="Emphasis"/>
    <w:basedOn w:val="DefaultParagraphFont"/>
    <w:uiPriority w:val="20"/>
    <w:qFormat/>
    <w:rsid w:val="00C648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53876">
      <w:bodyDiv w:val="1"/>
      <w:marLeft w:val="0"/>
      <w:marRight w:val="0"/>
      <w:marTop w:val="0"/>
      <w:marBottom w:val="0"/>
      <w:divBdr>
        <w:top w:val="none" w:sz="0" w:space="0" w:color="auto"/>
        <w:left w:val="none" w:sz="0" w:space="0" w:color="auto"/>
        <w:bottom w:val="none" w:sz="0" w:space="0" w:color="auto"/>
        <w:right w:val="none" w:sz="0" w:space="0" w:color="auto"/>
      </w:divBdr>
    </w:div>
    <w:div w:id="289097298">
      <w:bodyDiv w:val="1"/>
      <w:marLeft w:val="0"/>
      <w:marRight w:val="0"/>
      <w:marTop w:val="0"/>
      <w:marBottom w:val="0"/>
      <w:divBdr>
        <w:top w:val="none" w:sz="0" w:space="0" w:color="auto"/>
        <w:left w:val="none" w:sz="0" w:space="0" w:color="auto"/>
        <w:bottom w:val="none" w:sz="0" w:space="0" w:color="auto"/>
        <w:right w:val="none" w:sz="0" w:space="0" w:color="auto"/>
      </w:divBdr>
    </w:div>
    <w:div w:id="574514423">
      <w:bodyDiv w:val="1"/>
      <w:marLeft w:val="0"/>
      <w:marRight w:val="0"/>
      <w:marTop w:val="0"/>
      <w:marBottom w:val="0"/>
      <w:divBdr>
        <w:top w:val="none" w:sz="0" w:space="0" w:color="auto"/>
        <w:left w:val="none" w:sz="0" w:space="0" w:color="auto"/>
        <w:bottom w:val="none" w:sz="0" w:space="0" w:color="auto"/>
        <w:right w:val="none" w:sz="0" w:space="0" w:color="auto"/>
      </w:divBdr>
    </w:div>
    <w:div w:id="649678578">
      <w:bodyDiv w:val="1"/>
      <w:marLeft w:val="0"/>
      <w:marRight w:val="0"/>
      <w:marTop w:val="0"/>
      <w:marBottom w:val="0"/>
      <w:divBdr>
        <w:top w:val="none" w:sz="0" w:space="0" w:color="auto"/>
        <w:left w:val="none" w:sz="0" w:space="0" w:color="auto"/>
        <w:bottom w:val="none" w:sz="0" w:space="0" w:color="auto"/>
        <w:right w:val="none" w:sz="0" w:space="0" w:color="auto"/>
      </w:divBdr>
    </w:div>
    <w:div w:id="700278094">
      <w:bodyDiv w:val="1"/>
      <w:marLeft w:val="0"/>
      <w:marRight w:val="0"/>
      <w:marTop w:val="0"/>
      <w:marBottom w:val="0"/>
      <w:divBdr>
        <w:top w:val="none" w:sz="0" w:space="0" w:color="auto"/>
        <w:left w:val="none" w:sz="0" w:space="0" w:color="auto"/>
        <w:bottom w:val="none" w:sz="0" w:space="0" w:color="auto"/>
        <w:right w:val="none" w:sz="0" w:space="0" w:color="auto"/>
      </w:divBdr>
    </w:div>
    <w:div w:id="716665201">
      <w:bodyDiv w:val="1"/>
      <w:marLeft w:val="0"/>
      <w:marRight w:val="0"/>
      <w:marTop w:val="0"/>
      <w:marBottom w:val="0"/>
      <w:divBdr>
        <w:top w:val="none" w:sz="0" w:space="0" w:color="auto"/>
        <w:left w:val="none" w:sz="0" w:space="0" w:color="auto"/>
        <w:bottom w:val="none" w:sz="0" w:space="0" w:color="auto"/>
        <w:right w:val="none" w:sz="0" w:space="0" w:color="auto"/>
      </w:divBdr>
    </w:div>
    <w:div w:id="749961192">
      <w:bodyDiv w:val="1"/>
      <w:marLeft w:val="0"/>
      <w:marRight w:val="0"/>
      <w:marTop w:val="0"/>
      <w:marBottom w:val="0"/>
      <w:divBdr>
        <w:top w:val="none" w:sz="0" w:space="0" w:color="auto"/>
        <w:left w:val="none" w:sz="0" w:space="0" w:color="auto"/>
        <w:bottom w:val="none" w:sz="0" w:space="0" w:color="auto"/>
        <w:right w:val="none" w:sz="0" w:space="0" w:color="auto"/>
      </w:divBdr>
      <w:divsChild>
        <w:div w:id="649096891">
          <w:marLeft w:val="0"/>
          <w:marRight w:val="30"/>
          <w:marTop w:val="0"/>
          <w:marBottom w:val="0"/>
          <w:divBdr>
            <w:top w:val="none" w:sz="0" w:space="0" w:color="auto"/>
            <w:left w:val="none" w:sz="0" w:space="0" w:color="auto"/>
            <w:bottom w:val="none" w:sz="0" w:space="0" w:color="auto"/>
            <w:right w:val="none" w:sz="0" w:space="0" w:color="auto"/>
          </w:divBdr>
          <w:divsChild>
            <w:div w:id="680663787">
              <w:marLeft w:val="0"/>
              <w:marRight w:val="0"/>
              <w:marTop w:val="0"/>
              <w:marBottom w:val="0"/>
              <w:divBdr>
                <w:top w:val="none" w:sz="0" w:space="0" w:color="auto"/>
                <w:left w:val="none" w:sz="0" w:space="0" w:color="auto"/>
                <w:bottom w:val="none" w:sz="0" w:space="0" w:color="auto"/>
                <w:right w:val="none" w:sz="0" w:space="0" w:color="auto"/>
              </w:divBdr>
              <w:divsChild>
                <w:div w:id="430853637">
                  <w:marLeft w:val="0"/>
                  <w:marRight w:val="0"/>
                  <w:marTop w:val="0"/>
                  <w:marBottom w:val="0"/>
                  <w:divBdr>
                    <w:top w:val="none" w:sz="0" w:space="0" w:color="auto"/>
                    <w:left w:val="none" w:sz="0" w:space="0" w:color="auto"/>
                    <w:bottom w:val="none" w:sz="0" w:space="0" w:color="auto"/>
                    <w:right w:val="none" w:sz="0" w:space="0" w:color="auto"/>
                  </w:divBdr>
                  <w:divsChild>
                    <w:div w:id="110804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966136">
      <w:bodyDiv w:val="1"/>
      <w:marLeft w:val="0"/>
      <w:marRight w:val="0"/>
      <w:marTop w:val="0"/>
      <w:marBottom w:val="0"/>
      <w:divBdr>
        <w:top w:val="none" w:sz="0" w:space="0" w:color="auto"/>
        <w:left w:val="none" w:sz="0" w:space="0" w:color="auto"/>
        <w:bottom w:val="none" w:sz="0" w:space="0" w:color="auto"/>
        <w:right w:val="none" w:sz="0" w:space="0" w:color="auto"/>
      </w:divBdr>
    </w:div>
    <w:div w:id="803474653">
      <w:bodyDiv w:val="1"/>
      <w:marLeft w:val="0"/>
      <w:marRight w:val="0"/>
      <w:marTop w:val="0"/>
      <w:marBottom w:val="0"/>
      <w:divBdr>
        <w:top w:val="none" w:sz="0" w:space="0" w:color="auto"/>
        <w:left w:val="none" w:sz="0" w:space="0" w:color="auto"/>
        <w:bottom w:val="none" w:sz="0" w:space="0" w:color="auto"/>
        <w:right w:val="none" w:sz="0" w:space="0" w:color="auto"/>
      </w:divBdr>
    </w:div>
    <w:div w:id="803889224">
      <w:bodyDiv w:val="1"/>
      <w:marLeft w:val="0"/>
      <w:marRight w:val="0"/>
      <w:marTop w:val="0"/>
      <w:marBottom w:val="0"/>
      <w:divBdr>
        <w:top w:val="none" w:sz="0" w:space="0" w:color="auto"/>
        <w:left w:val="none" w:sz="0" w:space="0" w:color="auto"/>
        <w:bottom w:val="none" w:sz="0" w:space="0" w:color="auto"/>
        <w:right w:val="none" w:sz="0" w:space="0" w:color="auto"/>
      </w:divBdr>
    </w:div>
    <w:div w:id="879782917">
      <w:bodyDiv w:val="1"/>
      <w:marLeft w:val="0"/>
      <w:marRight w:val="0"/>
      <w:marTop w:val="0"/>
      <w:marBottom w:val="0"/>
      <w:divBdr>
        <w:top w:val="none" w:sz="0" w:space="0" w:color="auto"/>
        <w:left w:val="none" w:sz="0" w:space="0" w:color="auto"/>
        <w:bottom w:val="none" w:sz="0" w:space="0" w:color="auto"/>
        <w:right w:val="none" w:sz="0" w:space="0" w:color="auto"/>
      </w:divBdr>
    </w:div>
    <w:div w:id="948857616">
      <w:bodyDiv w:val="1"/>
      <w:marLeft w:val="0"/>
      <w:marRight w:val="0"/>
      <w:marTop w:val="0"/>
      <w:marBottom w:val="0"/>
      <w:divBdr>
        <w:top w:val="none" w:sz="0" w:space="0" w:color="auto"/>
        <w:left w:val="none" w:sz="0" w:space="0" w:color="auto"/>
        <w:bottom w:val="none" w:sz="0" w:space="0" w:color="auto"/>
        <w:right w:val="none" w:sz="0" w:space="0" w:color="auto"/>
      </w:divBdr>
    </w:div>
    <w:div w:id="948901246">
      <w:bodyDiv w:val="1"/>
      <w:marLeft w:val="0"/>
      <w:marRight w:val="0"/>
      <w:marTop w:val="0"/>
      <w:marBottom w:val="0"/>
      <w:divBdr>
        <w:top w:val="none" w:sz="0" w:space="0" w:color="auto"/>
        <w:left w:val="none" w:sz="0" w:space="0" w:color="auto"/>
        <w:bottom w:val="none" w:sz="0" w:space="0" w:color="auto"/>
        <w:right w:val="none" w:sz="0" w:space="0" w:color="auto"/>
      </w:divBdr>
    </w:div>
    <w:div w:id="1132401793">
      <w:bodyDiv w:val="1"/>
      <w:marLeft w:val="0"/>
      <w:marRight w:val="0"/>
      <w:marTop w:val="0"/>
      <w:marBottom w:val="0"/>
      <w:divBdr>
        <w:top w:val="none" w:sz="0" w:space="0" w:color="auto"/>
        <w:left w:val="none" w:sz="0" w:space="0" w:color="auto"/>
        <w:bottom w:val="none" w:sz="0" w:space="0" w:color="auto"/>
        <w:right w:val="none" w:sz="0" w:space="0" w:color="auto"/>
      </w:divBdr>
    </w:div>
    <w:div w:id="1260026176">
      <w:bodyDiv w:val="1"/>
      <w:marLeft w:val="0"/>
      <w:marRight w:val="0"/>
      <w:marTop w:val="0"/>
      <w:marBottom w:val="0"/>
      <w:divBdr>
        <w:top w:val="none" w:sz="0" w:space="0" w:color="auto"/>
        <w:left w:val="none" w:sz="0" w:space="0" w:color="auto"/>
        <w:bottom w:val="none" w:sz="0" w:space="0" w:color="auto"/>
        <w:right w:val="none" w:sz="0" w:space="0" w:color="auto"/>
      </w:divBdr>
    </w:div>
    <w:div w:id="1264072418">
      <w:bodyDiv w:val="1"/>
      <w:marLeft w:val="0"/>
      <w:marRight w:val="0"/>
      <w:marTop w:val="0"/>
      <w:marBottom w:val="0"/>
      <w:divBdr>
        <w:top w:val="none" w:sz="0" w:space="0" w:color="auto"/>
        <w:left w:val="none" w:sz="0" w:space="0" w:color="auto"/>
        <w:bottom w:val="none" w:sz="0" w:space="0" w:color="auto"/>
        <w:right w:val="none" w:sz="0" w:space="0" w:color="auto"/>
      </w:divBdr>
    </w:div>
    <w:div w:id="1392581580">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46340671">
      <w:bodyDiv w:val="1"/>
      <w:marLeft w:val="0"/>
      <w:marRight w:val="0"/>
      <w:marTop w:val="0"/>
      <w:marBottom w:val="0"/>
      <w:divBdr>
        <w:top w:val="none" w:sz="0" w:space="0" w:color="auto"/>
        <w:left w:val="none" w:sz="0" w:space="0" w:color="auto"/>
        <w:bottom w:val="none" w:sz="0" w:space="0" w:color="auto"/>
        <w:right w:val="none" w:sz="0" w:space="0" w:color="auto"/>
      </w:divBdr>
      <w:divsChild>
        <w:div w:id="1984430462">
          <w:marLeft w:val="0"/>
          <w:marRight w:val="0"/>
          <w:marTop w:val="0"/>
          <w:marBottom w:val="0"/>
          <w:divBdr>
            <w:top w:val="none" w:sz="0" w:space="0" w:color="auto"/>
            <w:left w:val="none" w:sz="0" w:space="0" w:color="auto"/>
            <w:bottom w:val="none" w:sz="0" w:space="0" w:color="auto"/>
            <w:right w:val="none" w:sz="0" w:space="0" w:color="auto"/>
          </w:divBdr>
        </w:div>
        <w:div w:id="2080208690">
          <w:marLeft w:val="0"/>
          <w:marRight w:val="0"/>
          <w:marTop w:val="0"/>
          <w:marBottom w:val="0"/>
          <w:divBdr>
            <w:top w:val="none" w:sz="0" w:space="0" w:color="auto"/>
            <w:left w:val="none" w:sz="0" w:space="0" w:color="auto"/>
            <w:bottom w:val="none" w:sz="0" w:space="0" w:color="auto"/>
            <w:right w:val="none" w:sz="0" w:space="0" w:color="auto"/>
          </w:divBdr>
        </w:div>
      </w:divsChild>
    </w:div>
    <w:div w:id="1448352570">
      <w:bodyDiv w:val="1"/>
      <w:marLeft w:val="0"/>
      <w:marRight w:val="0"/>
      <w:marTop w:val="0"/>
      <w:marBottom w:val="0"/>
      <w:divBdr>
        <w:top w:val="none" w:sz="0" w:space="0" w:color="auto"/>
        <w:left w:val="none" w:sz="0" w:space="0" w:color="auto"/>
        <w:bottom w:val="none" w:sz="0" w:space="0" w:color="auto"/>
        <w:right w:val="none" w:sz="0" w:space="0" w:color="auto"/>
      </w:divBdr>
    </w:div>
    <w:div w:id="1606814657">
      <w:bodyDiv w:val="1"/>
      <w:marLeft w:val="0"/>
      <w:marRight w:val="0"/>
      <w:marTop w:val="0"/>
      <w:marBottom w:val="0"/>
      <w:divBdr>
        <w:top w:val="none" w:sz="0" w:space="0" w:color="auto"/>
        <w:left w:val="none" w:sz="0" w:space="0" w:color="auto"/>
        <w:bottom w:val="none" w:sz="0" w:space="0" w:color="auto"/>
        <w:right w:val="none" w:sz="0" w:space="0" w:color="auto"/>
      </w:divBdr>
    </w:div>
    <w:div w:id="1684353290">
      <w:bodyDiv w:val="1"/>
      <w:marLeft w:val="0"/>
      <w:marRight w:val="0"/>
      <w:marTop w:val="0"/>
      <w:marBottom w:val="0"/>
      <w:divBdr>
        <w:top w:val="none" w:sz="0" w:space="0" w:color="auto"/>
        <w:left w:val="none" w:sz="0" w:space="0" w:color="auto"/>
        <w:bottom w:val="none" w:sz="0" w:space="0" w:color="auto"/>
        <w:right w:val="none" w:sz="0" w:space="0" w:color="auto"/>
      </w:divBdr>
    </w:div>
    <w:div w:id="1832059670">
      <w:bodyDiv w:val="1"/>
      <w:marLeft w:val="0"/>
      <w:marRight w:val="0"/>
      <w:marTop w:val="0"/>
      <w:marBottom w:val="0"/>
      <w:divBdr>
        <w:top w:val="none" w:sz="0" w:space="0" w:color="auto"/>
        <w:left w:val="none" w:sz="0" w:space="0" w:color="auto"/>
        <w:bottom w:val="none" w:sz="0" w:space="0" w:color="auto"/>
        <w:right w:val="none" w:sz="0" w:space="0" w:color="auto"/>
      </w:divBdr>
    </w:div>
    <w:div w:id="1883011885">
      <w:bodyDiv w:val="1"/>
      <w:marLeft w:val="0"/>
      <w:marRight w:val="0"/>
      <w:marTop w:val="0"/>
      <w:marBottom w:val="0"/>
      <w:divBdr>
        <w:top w:val="none" w:sz="0" w:space="0" w:color="auto"/>
        <w:left w:val="none" w:sz="0" w:space="0" w:color="auto"/>
        <w:bottom w:val="none" w:sz="0" w:space="0" w:color="auto"/>
        <w:right w:val="none" w:sz="0" w:space="0" w:color="auto"/>
      </w:divBdr>
    </w:div>
    <w:div w:id="1910992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istela.lt/index.php?id=31&amp;pi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r.lt/www/new/request.php?2227" TargetMode="External"/><Relationship Id="rId5" Type="http://schemas.openxmlformats.org/officeDocument/2006/relationships/webSettings" Target="webSettings.xml"/><Relationship Id="rId10"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411C5-E702-4758-8323-7F38AE68D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180</Pages>
  <Words>267364</Words>
  <Characters>152399</Characters>
  <Application>Microsoft Office Word</Application>
  <DocSecurity>0</DocSecurity>
  <Lines>1269</Lines>
  <Paragraphs>837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Almutė Globienė</dc:creator>
  <cp:keywords/>
  <dc:description/>
  <cp:lastModifiedBy>Ieva Dženkauskaitė</cp:lastModifiedBy>
  <cp:revision>30</cp:revision>
  <cp:lastPrinted>2017-12-06T22:15:00Z</cp:lastPrinted>
  <dcterms:created xsi:type="dcterms:W3CDTF">2025-01-13T16:12:00Z</dcterms:created>
  <dcterms:modified xsi:type="dcterms:W3CDTF">2025-01-14T05:25:00Z</dcterms:modified>
</cp:coreProperties>
</file>